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C4AF" w14:textId="77777777" w:rsidR="00E66BF6" w:rsidRPr="00C06898" w:rsidRDefault="00E66BF6" w:rsidP="00E66BF6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OFFICE OF ACADEMIC AFFAIRS</w:t>
      </w:r>
    </w:p>
    <w:p w14:paraId="3CD638E1" w14:textId="77777777" w:rsidR="00E66BF6" w:rsidRPr="00C06898" w:rsidRDefault="00E66BF6" w:rsidP="00E66BF6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14:paraId="0150D846" w14:textId="03D8763D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43B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43BE6">
        <w:rPr>
          <w:rFonts w:ascii="Times New Roman" w:hAnsi="Times New Roman" w:cs="Times New Roman"/>
          <w:b/>
          <w:sz w:val="24"/>
          <w:szCs w:val="24"/>
        </w:rPr>
        <w:t>20</w:t>
      </w:r>
    </w:p>
    <w:p w14:paraId="1585A251" w14:textId="77777777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</w:p>
    <w:p w14:paraId="42B0A956" w14:textId="77777777" w:rsidR="0058346A" w:rsidRPr="000D530C" w:rsidRDefault="0058346A" w:rsidP="0058346A">
      <w:pPr>
        <w:pStyle w:val="Heading1"/>
        <w:rPr>
          <w:sz w:val="24"/>
          <w:szCs w:val="24"/>
        </w:rPr>
      </w:pPr>
      <w:bookmarkStart w:id="0" w:name="_PERSONNEL_CALENDAR"/>
      <w:bookmarkEnd w:id="0"/>
      <w:r w:rsidRPr="000D530C">
        <w:rPr>
          <w:sz w:val="24"/>
          <w:szCs w:val="24"/>
        </w:rPr>
        <w:t>PERSONNEL CALENDAR</w:t>
      </w:r>
    </w:p>
    <w:p w14:paraId="0E5D1828" w14:textId="77777777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87"/>
        <w:gridCol w:w="1963"/>
      </w:tblGrid>
      <w:tr w:rsidR="0058346A" w:rsidRPr="00C06898" w14:paraId="36120017" w14:textId="77777777" w:rsidTr="00443BE6">
        <w:tc>
          <w:tcPr>
            <w:tcW w:w="7387" w:type="dxa"/>
          </w:tcPr>
          <w:p w14:paraId="2474727A" w14:textId="77777777" w:rsidR="0058346A" w:rsidRPr="00C06898" w:rsidRDefault="0058346A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DEPARTMENT/ITEM</w:t>
            </w:r>
          </w:p>
        </w:tc>
        <w:tc>
          <w:tcPr>
            <w:tcW w:w="1963" w:type="dxa"/>
          </w:tcPr>
          <w:p w14:paraId="225871C9" w14:textId="77777777" w:rsidR="0058346A" w:rsidRPr="00C06898" w:rsidRDefault="0058346A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443BE6" w:rsidRPr="00C06898" w14:paraId="1F7B1949" w14:textId="77777777" w:rsidTr="006A6BCE">
        <w:tc>
          <w:tcPr>
            <w:tcW w:w="7387" w:type="dxa"/>
          </w:tcPr>
          <w:p w14:paraId="6B9A448D" w14:textId="241CCA85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44B908" w14:textId="77777777" w:rsidR="00443BE6" w:rsidRPr="00C06898" w:rsidRDefault="00443BE6" w:rsidP="00C4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E6" w:rsidRPr="00C06898" w14:paraId="6E668ED6" w14:textId="77777777" w:rsidTr="006A6BCE">
        <w:tc>
          <w:tcPr>
            <w:tcW w:w="7387" w:type="dxa"/>
          </w:tcPr>
          <w:p w14:paraId="5085D3E5" w14:textId="2537346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Chairperson’s Office</w:t>
            </w:r>
          </w:p>
        </w:tc>
        <w:tc>
          <w:tcPr>
            <w:tcW w:w="1963" w:type="dxa"/>
          </w:tcPr>
          <w:p w14:paraId="391ED1E2" w14:textId="51E2263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20C03070" w14:textId="77777777" w:rsidTr="006A6BCE">
        <w:tc>
          <w:tcPr>
            <w:tcW w:w="7387" w:type="dxa"/>
          </w:tcPr>
          <w:p w14:paraId="6F82895F" w14:textId="21FDC460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*New Temp., Probationary &amp; 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ured Faculty Annual Reports 2018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w/Planning                                               Pages (Fall Hire Date)</w:t>
            </w:r>
          </w:p>
        </w:tc>
        <w:tc>
          <w:tcPr>
            <w:tcW w:w="1963" w:type="dxa"/>
          </w:tcPr>
          <w:p w14:paraId="7DDCF56C" w14:textId="1DF6846C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9, 2019</w:t>
            </w:r>
          </w:p>
        </w:tc>
      </w:tr>
      <w:tr w:rsidR="00443BE6" w:rsidRPr="00C06898" w14:paraId="3A5C17AE" w14:textId="77777777" w:rsidTr="006A6BCE">
        <w:tc>
          <w:tcPr>
            <w:tcW w:w="7387" w:type="dxa"/>
          </w:tcPr>
          <w:p w14:paraId="080F0A70" w14:textId="4183D535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*New Temp., Probationary &amp; 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ured Faculty Annual Reports 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w/Planning Pages (Spring Hire Date)</w:t>
            </w:r>
          </w:p>
        </w:tc>
        <w:tc>
          <w:tcPr>
            <w:tcW w:w="1963" w:type="dxa"/>
          </w:tcPr>
          <w:p w14:paraId="441024AF" w14:textId="05282EE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27, 2020</w:t>
            </w:r>
          </w:p>
        </w:tc>
      </w:tr>
      <w:tr w:rsidR="00443BE6" w:rsidRPr="00C06898" w14:paraId="3889062A" w14:textId="77777777" w:rsidTr="006A6BCE">
        <w:tc>
          <w:tcPr>
            <w:tcW w:w="7387" w:type="dxa"/>
          </w:tcPr>
          <w:p w14:paraId="7A053A56" w14:textId="5A23495E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59BE410" w14:textId="16C27F41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3D31B170" w14:textId="77777777" w:rsidTr="006A6BCE">
        <w:tc>
          <w:tcPr>
            <w:tcW w:w="7387" w:type="dxa"/>
          </w:tcPr>
          <w:p w14:paraId="7BBE569D" w14:textId="0252DB8B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Deans’ Offices</w:t>
            </w:r>
          </w:p>
        </w:tc>
        <w:tc>
          <w:tcPr>
            <w:tcW w:w="1963" w:type="dxa"/>
          </w:tcPr>
          <w:p w14:paraId="500DD1AD" w14:textId="3FBD1852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53A5D7F4" w14:textId="77777777" w:rsidTr="006A6BCE">
        <w:tc>
          <w:tcPr>
            <w:tcW w:w="7387" w:type="dxa"/>
          </w:tcPr>
          <w:p w14:paraId="3670FC7D" w14:textId="14EF5F7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Institutional Research Summaries </w:t>
            </w:r>
            <w:proofErr w:type="gramStart"/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of Course</w:t>
            </w:r>
            <w:proofErr w:type="gramEnd"/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Evaluations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Probationary Faculty (Fall 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14:paraId="27932958" w14:textId="2A973C7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6, 2020</w:t>
            </w:r>
          </w:p>
        </w:tc>
      </w:tr>
      <w:tr w:rsidR="00443BE6" w:rsidRPr="00C06898" w14:paraId="35AE0FCD" w14:textId="77777777" w:rsidTr="006A6BCE">
        <w:tc>
          <w:tcPr>
            <w:tcW w:w="7387" w:type="dxa"/>
          </w:tcPr>
          <w:p w14:paraId="1C5A9451" w14:textId="7C700064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s, Including Planning Pages 2019-2020</w:t>
            </w:r>
          </w:p>
        </w:tc>
        <w:tc>
          <w:tcPr>
            <w:tcW w:w="1963" w:type="dxa"/>
          </w:tcPr>
          <w:p w14:paraId="59F8B7BF" w14:textId="510A53B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9, 2020</w:t>
            </w:r>
          </w:p>
        </w:tc>
      </w:tr>
      <w:tr w:rsidR="00443BE6" w:rsidRPr="00C06898" w14:paraId="0AE19B6E" w14:textId="77777777" w:rsidTr="006A6BCE">
        <w:tc>
          <w:tcPr>
            <w:tcW w:w="7387" w:type="dxa"/>
          </w:tcPr>
          <w:p w14:paraId="71A0F726" w14:textId="7DA95F9F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736582D" w14:textId="65C64BB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4B818AF4" w14:textId="77777777" w:rsidTr="006A6BCE">
        <w:tc>
          <w:tcPr>
            <w:tcW w:w="7387" w:type="dxa"/>
          </w:tcPr>
          <w:p w14:paraId="0C147FB7" w14:textId="44CD0414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963" w:type="dxa"/>
          </w:tcPr>
          <w:p w14:paraId="09743E2A" w14:textId="082251E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4819B41A" w14:textId="77777777" w:rsidTr="006A6BCE">
        <w:tc>
          <w:tcPr>
            <w:tcW w:w="7387" w:type="dxa"/>
          </w:tcPr>
          <w:p w14:paraId="43BC873C" w14:textId="27ACE535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Retention/Non-Retention Decisions</w:t>
            </w:r>
          </w:p>
        </w:tc>
        <w:tc>
          <w:tcPr>
            <w:tcW w:w="1963" w:type="dxa"/>
          </w:tcPr>
          <w:p w14:paraId="329CE569" w14:textId="7BC612EB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24, 2020</w:t>
            </w:r>
          </w:p>
        </w:tc>
      </w:tr>
      <w:tr w:rsidR="00443BE6" w:rsidRPr="00C06898" w14:paraId="74B80B6C" w14:textId="77777777" w:rsidTr="006A6BCE">
        <w:tc>
          <w:tcPr>
            <w:tcW w:w="7387" w:type="dxa"/>
          </w:tcPr>
          <w:p w14:paraId="1D1F23D0" w14:textId="66F5249B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Promotion &amp; Tenure Decisions</w:t>
            </w:r>
          </w:p>
        </w:tc>
        <w:tc>
          <w:tcPr>
            <w:tcW w:w="1963" w:type="dxa"/>
          </w:tcPr>
          <w:p w14:paraId="4EAD9849" w14:textId="43CB618C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27, 2020</w:t>
            </w:r>
          </w:p>
        </w:tc>
      </w:tr>
      <w:tr w:rsidR="00443BE6" w:rsidRPr="00C06898" w14:paraId="3085EFCE" w14:textId="77777777" w:rsidTr="006A6BCE">
        <w:tc>
          <w:tcPr>
            <w:tcW w:w="7387" w:type="dxa"/>
          </w:tcPr>
          <w:p w14:paraId="539B2572" w14:textId="00ABC60D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1F85FF5" w14:textId="58D9801E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54642596" w14:textId="77777777" w:rsidTr="006A6BCE">
        <w:tc>
          <w:tcPr>
            <w:tcW w:w="7387" w:type="dxa"/>
          </w:tcPr>
          <w:p w14:paraId="1D4D755A" w14:textId="5A69C0AF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Office of the Provost &amp; Senior Vice President for Academic Affairs</w:t>
            </w:r>
          </w:p>
        </w:tc>
        <w:tc>
          <w:tcPr>
            <w:tcW w:w="1963" w:type="dxa"/>
          </w:tcPr>
          <w:p w14:paraId="3F9BBB10" w14:textId="2611CE7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7927B453" w14:textId="77777777" w:rsidTr="006A6BCE">
        <w:tc>
          <w:tcPr>
            <w:tcW w:w="7387" w:type="dxa"/>
          </w:tcPr>
          <w:p w14:paraId="2102BDFE" w14:textId="258088C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Sabbatical Leave Reports (AY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14:paraId="013F6C3B" w14:textId="5A5C5383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7, 2019</w:t>
            </w:r>
          </w:p>
        </w:tc>
      </w:tr>
      <w:tr w:rsidR="00443BE6" w:rsidRPr="00C06898" w14:paraId="75321FF3" w14:textId="77777777" w:rsidTr="006A6BCE">
        <w:tc>
          <w:tcPr>
            <w:tcW w:w="7387" w:type="dxa"/>
          </w:tcPr>
          <w:p w14:paraId="033DCA65" w14:textId="3C2B7311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Sabbatical Leave Requests (AY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2020-2021)</w:t>
            </w:r>
          </w:p>
        </w:tc>
        <w:tc>
          <w:tcPr>
            <w:tcW w:w="1963" w:type="dxa"/>
          </w:tcPr>
          <w:p w14:paraId="748A3578" w14:textId="18D2D3C6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7, 2019</w:t>
            </w:r>
          </w:p>
        </w:tc>
      </w:tr>
      <w:tr w:rsidR="00443BE6" w:rsidRPr="00C06898" w14:paraId="42C173B7" w14:textId="77777777" w:rsidTr="006A6BCE">
        <w:tc>
          <w:tcPr>
            <w:tcW w:w="7387" w:type="dxa"/>
          </w:tcPr>
          <w:p w14:paraId="1F0098A7" w14:textId="4E99A62D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Intention to Apply for Promotion / Tenure</w:t>
            </w:r>
          </w:p>
        </w:tc>
        <w:tc>
          <w:tcPr>
            <w:tcW w:w="1963" w:type="dxa"/>
          </w:tcPr>
          <w:p w14:paraId="74ECFD61" w14:textId="5F57FA26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14, 2019</w:t>
            </w:r>
          </w:p>
        </w:tc>
      </w:tr>
      <w:tr w:rsidR="00443BE6" w:rsidRPr="00C06898" w14:paraId="1C911342" w14:textId="77777777" w:rsidTr="006A6BCE">
        <w:tc>
          <w:tcPr>
            <w:tcW w:w="7387" w:type="dxa"/>
          </w:tcPr>
          <w:p w14:paraId="06BB88E2" w14:textId="7777777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Probationary Faculty Retention / Non-Retention Recommendations</w:t>
            </w:r>
          </w:p>
          <w:p w14:paraId="12810887" w14:textId="5DB162F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(Including 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Annual Reports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Planning Pages)</w:t>
            </w:r>
          </w:p>
        </w:tc>
        <w:tc>
          <w:tcPr>
            <w:tcW w:w="1963" w:type="dxa"/>
          </w:tcPr>
          <w:p w14:paraId="7B30DCBC" w14:textId="4F66B9F6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10, 2020</w:t>
            </w:r>
          </w:p>
        </w:tc>
      </w:tr>
      <w:tr w:rsidR="00443BE6" w:rsidRPr="00C06898" w14:paraId="790F31CB" w14:textId="77777777" w:rsidTr="006A6BCE">
        <w:tc>
          <w:tcPr>
            <w:tcW w:w="7387" w:type="dxa"/>
          </w:tcPr>
          <w:p w14:paraId="049C814E" w14:textId="6301A806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Promotion &amp; Tenure Portfolios</w:t>
            </w:r>
          </w:p>
        </w:tc>
        <w:tc>
          <w:tcPr>
            <w:tcW w:w="1963" w:type="dxa"/>
          </w:tcPr>
          <w:p w14:paraId="031934E7" w14:textId="48799950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30, 2020</w:t>
            </w:r>
          </w:p>
        </w:tc>
      </w:tr>
      <w:tr w:rsidR="00443BE6" w:rsidRPr="00C06898" w14:paraId="333B95EC" w14:textId="77777777" w:rsidTr="006A6BCE">
        <w:tc>
          <w:tcPr>
            <w:tcW w:w="7387" w:type="dxa"/>
          </w:tcPr>
          <w:p w14:paraId="1CD11563" w14:textId="18CCF2F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Pre-Tenure Exceptional Recommendation (2020-2021)</w:t>
            </w:r>
          </w:p>
        </w:tc>
        <w:tc>
          <w:tcPr>
            <w:tcW w:w="1963" w:type="dxa"/>
          </w:tcPr>
          <w:p w14:paraId="1C2E31DC" w14:textId="168E7E82" w:rsidR="00443BE6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30, 2020</w:t>
            </w:r>
          </w:p>
        </w:tc>
      </w:tr>
      <w:tr w:rsidR="00443BE6" w:rsidRPr="00C06898" w14:paraId="38957D02" w14:textId="77777777" w:rsidTr="006A6BCE">
        <w:tc>
          <w:tcPr>
            <w:tcW w:w="7387" w:type="dxa"/>
          </w:tcPr>
          <w:p w14:paraId="001D98E0" w14:textId="75F3D3AB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Annual Report of Faculty, Including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Planning Pages</w:t>
            </w:r>
          </w:p>
          <w:p w14:paraId="56F63B92" w14:textId="0A7E79EF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(New, Continuing &amp; Tenured Faculty Not Applying for Promotion/Tenure)</w:t>
            </w:r>
          </w:p>
        </w:tc>
        <w:tc>
          <w:tcPr>
            <w:tcW w:w="1963" w:type="dxa"/>
          </w:tcPr>
          <w:p w14:paraId="3F584680" w14:textId="09D7A8A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6, 2020</w:t>
            </w:r>
          </w:p>
        </w:tc>
      </w:tr>
      <w:tr w:rsidR="00443BE6" w:rsidRPr="00C06898" w14:paraId="78C96558" w14:textId="77777777" w:rsidTr="006A6BCE">
        <w:tc>
          <w:tcPr>
            <w:tcW w:w="7387" w:type="dxa"/>
          </w:tcPr>
          <w:p w14:paraId="59E98DC4" w14:textId="3C180A4C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Temporary Faculty Annu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 Reports – Hired for Fall 2019, AY, or Spring 2020</w:t>
            </w: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963" w:type="dxa"/>
          </w:tcPr>
          <w:p w14:paraId="6FF08273" w14:textId="5FEC461F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25, 2020</w:t>
            </w:r>
          </w:p>
        </w:tc>
      </w:tr>
      <w:tr w:rsidR="00443BE6" w:rsidRPr="00C06898" w14:paraId="2A455E40" w14:textId="77777777" w:rsidTr="006A6BCE">
        <w:tc>
          <w:tcPr>
            <w:tcW w:w="7387" w:type="dxa"/>
          </w:tcPr>
          <w:p w14:paraId="6141CCA4" w14:textId="505778B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Deans’ Summary of All Part-Time Faculty Evaluations (Detail Concerns)</w:t>
            </w:r>
          </w:p>
        </w:tc>
        <w:tc>
          <w:tcPr>
            <w:tcW w:w="1963" w:type="dxa"/>
          </w:tcPr>
          <w:p w14:paraId="34548A2B" w14:textId="76758F2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25, 2020</w:t>
            </w:r>
          </w:p>
        </w:tc>
      </w:tr>
      <w:tr w:rsidR="00443BE6" w:rsidRPr="00C06898" w14:paraId="09CAF5BF" w14:textId="77777777" w:rsidTr="006A6BCE">
        <w:tc>
          <w:tcPr>
            <w:tcW w:w="7387" w:type="dxa"/>
          </w:tcPr>
          <w:p w14:paraId="423D93CB" w14:textId="4240F572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F5BA4B8" w14:textId="5114E82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59FB72D8" w14:textId="77777777" w:rsidTr="006A6BCE">
        <w:tc>
          <w:tcPr>
            <w:tcW w:w="7387" w:type="dxa"/>
          </w:tcPr>
          <w:p w14:paraId="6F21E53D" w14:textId="746F80B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President’s Office</w:t>
            </w:r>
          </w:p>
        </w:tc>
        <w:tc>
          <w:tcPr>
            <w:tcW w:w="1963" w:type="dxa"/>
          </w:tcPr>
          <w:p w14:paraId="0264396B" w14:textId="74A9DEF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6667B6B0" w14:textId="77777777" w:rsidTr="006A6BCE">
        <w:tc>
          <w:tcPr>
            <w:tcW w:w="7387" w:type="dxa"/>
          </w:tcPr>
          <w:p w14:paraId="1E71B26C" w14:textId="1037E35D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Retention/Non-Retention Recommendations</w:t>
            </w:r>
          </w:p>
        </w:tc>
        <w:tc>
          <w:tcPr>
            <w:tcW w:w="1963" w:type="dxa"/>
          </w:tcPr>
          <w:p w14:paraId="0AD69D93" w14:textId="56A41EDD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10, 2020</w:t>
            </w:r>
          </w:p>
        </w:tc>
      </w:tr>
      <w:tr w:rsidR="00443BE6" w:rsidRPr="00C06898" w14:paraId="70E6AF71" w14:textId="77777777" w:rsidTr="006A6BCE">
        <w:tc>
          <w:tcPr>
            <w:tcW w:w="7387" w:type="dxa"/>
          </w:tcPr>
          <w:p w14:paraId="1260A8C8" w14:textId="310B63C2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Promotion &amp; Tenure Recommendations for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963" w:type="dxa"/>
          </w:tcPr>
          <w:p w14:paraId="2137B34F" w14:textId="6A085FE2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13, 2020</w:t>
            </w:r>
            <w:bookmarkStart w:id="1" w:name="_GoBack"/>
            <w:bookmarkEnd w:id="1"/>
          </w:p>
        </w:tc>
      </w:tr>
      <w:tr w:rsidR="00443BE6" w:rsidRPr="00C06898" w14:paraId="24A48B24" w14:textId="77777777" w:rsidTr="006A6BCE">
        <w:tc>
          <w:tcPr>
            <w:tcW w:w="7387" w:type="dxa"/>
          </w:tcPr>
          <w:p w14:paraId="5CE588C5" w14:textId="5854500C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CBCDE2E" w14:textId="358FC14A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773A868F" w14:textId="77777777" w:rsidTr="006A6BCE">
        <w:tc>
          <w:tcPr>
            <w:tcW w:w="7387" w:type="dxa"/>
          </w:tcPr>
          <w:p w14:paraId="577AA471" w14:textId="2CF079BD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*Planning Pages Required for Temporary Faculty at the Discretion of each College</w:t>
            </w:r>
          </w:p>
        </w:tc>
        <w:tc>
          <w:tcPr>
            <w:tcW w:w="1963" w:type="dxa"/>
          </w:tcPr>
          <w:p w14:paraId="17035E04" w14:textId="207B009C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165F7F60" w14:textId="77777777" w:rsidTr="006A6BCE">
        <w:tc>
          <w:tcPr>
            <w:tcW w:w="7387" w:type="dxa"/>
          </w:tcPr>
          <w:p w14:paraId="1B490441" w14:textId="77777777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B34DF18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22CC49F5" w14:textId="77777777" w:rsidTr="006A6BCE">
        <w:tc>
          <w:tcPr>
            <w:tcW w:w="7387" w:type="dxa"/>
          </w:tcPr>
          <w:p w14:paraId="68A64FAD" w14:textId="0CDD9A78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F4B9CD4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6D930771" w14:textId="77777777" w:rsidTr="006A6BCE">
        <w:tc>
          <w:tcPr>
            <w:tcW w:w="7387" w:type="dxa"/>
          </w:tcPr>
          <w:p w14:paraId="123E06C9" w14:textId="1CE20C98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0970B22" w14:textId="2C7B9A7A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316925A7" w14:textId="77777777" w:rsidTr="006A6BCE">
        <w:tc>
          <w:tcPr>
            <w:tcW w:w="7387" w:type="dxa"/>
          </w:tcPr>
          <w:p w14:paraId="3C917010" w14:textId="4207DF1C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84F2F3" w14:textId="2709E7A1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6F4D2B45" w14:textId="77777777" w:rsidTr="006A6BCE">
        <w:tc>
          <w:tcPr>
            <w:tcW w:w="7387" w:type="dxa"/>
          </w:tcPr>
          <w:p w14:paraId="29D63530" w14:textId="77777777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9C32AC9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7E03D789" w14:textId="77777777" w:rsidTr="006A6BCE">
        <w:tc>
          <w:tcPr>
            <w:tcW w:w="7387" w:type="dxa"/>
          </w:tcPr>
          <w:p w14:paraId="7E81F67D" w14:textId="430703EC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ADA2680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3E34265C" w14:textId="77777777" w:rsidTr="006A6BCE">
        <w:tc>
          <w:tcPr>
            <w:tcW w:w="7387" w:type="dxa"/>
          </w:tcPr>
          <w:p w14:paraId="74709735" w14:textId="77777777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E65B096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07647" w14:textId="77777777" w:rsidR="006E0901" w:rsidRPr="00061E4B" w:rsidRDefault="00443BE6" w:rsidP="00061E4B"/>
    <w:sectPr w:rsidR="006E0901" w:rsidRPr="0006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46"/>
    <w:rsid w:val="00006259"/>
    <w:rsid w:val="00061E4B"/>
    <w:rsid w:val="00312F2E"/>
    <w:rsid w:val="00386E3F"/>
    <w:rsid w:val="00401478"/>
    <w:rsid w:val="00434F70"/>
    <w:rsid w:val="00443BE6"/>
    <w:rsid w:val="0058346A"/>
    <w:rsid w:val="0070645E"/>
    <w:rsid w:val="00A05746"/>
    <w:rsid w:val="00B168B7"/>
    <w:rsid w:val="00BD481D"/>
    <w:rsid w:val="00D438E1"/>
    <w:rsid w:val="00DF21DB"/>
    <w:rsid w:val="00E6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A83B"/>
  <w15:chartTrackingRefBased/>
  <w15:docId w15:val="{83AAF9B9-E3F2-4C3C-A2C3-9C49430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4B"/>
  </w:style>
  <w:style w:type="paragraph" w:styleId="Heading1">
    <w:name w:val="heading 1"/>
    <w:basedOn w:val="Normal"/>
    <w:next w:val="Normal"/>
    <w:link w:val="Heading1Char"/>
    <w:qFormat/>
    <w:rsid w:val="00E66BF6"/>
    <w:pPr>
      <w:keepNext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E4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BF6"/>
    <w:rPr>
      <w:rFonts w:ascii="Times New Roman" w:eastAsia="Times New Roman" w:hAnsi="Times New Roman" w:cs="Times New Roman"/>
      <w:b/>
      <w:sz w:val="5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6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</dc:creator>
  <cp:keywords/>
  <dc:description/>
  <cp:lastModifiedBy>Russell, Adam</cp:lastModifiedBy>
  <cp:revision>2</cp:revision>
  <cp:lastPrinted>2016-09-19T12:46:00Z</cp:lastPrinted>
  <dcterms:created xsi:type="dcterms:W3CDTF">2019-08-21T16:06:00Z</dcterms:created>
  <dcterms:modified xsi:type="dcterms:W3CDTF">2019-08-21T16:06:00Z</dcterms:modified>
</cp:coreProperties>
</file>