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5E49" w14:textId="2F5A3E9F" w:rsidR="000D343D" w:rsidRPr="00974957" w:rsidRDefault="0025632C" w:rsidP="00872E56">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724B8AC1" w14:textId="4929708F" w:rsidR="00C578CC" w:rsidRPr="00E74037" w:rsidRDefault="00DB3ADA" w:rsidP="00872E56">
      <w:pPr>
        <w:spacing w:after="0"/>
        <w:rPr>
          <w:b/>
          <w:bCs/>
        </w:rPr>
      </w:pPr>
      <w:r>
        <w:rPr>
          <w:b/>
          <w:bCs/>
        </w:rPr>
        <w:t>Agenda for</w:t>
      </w:r>
      <w:r w:rsidRPr="00C14C89">
        <w:rPr>
          <w:b/>
          <w:bCs/>
          <w:color w:val="FF0000"/>
        </w:rPr>
        <w:t xml:space="preserve"> </w:t>
      </w:r>
      <w:r w:rsidR="00E46768">
        <w:rPr>
          <w:b/>
          <w:bCs/>
        </w:rPr>
        <w:t>October 18</w:t>
      </w:r>
      <w:r w:rsidR="00E74037" w:rsidRPr="00E74037">
        <w:rPr>
          <w:b/>
          <w:bCs/>
        </w:rPr>
        <w:t>, 2022</w:t>
      </w:r>
    </w:p>
    <w:p w14:paraId="29E372BB" w14:textId="77777777" w:rsidR="00C578CC" w:rsidRPr="00E74037" w:rsidRDefault="00C578CC" w:rsidP="00872E56">
      <w:pPr>
        <w:spacing w:after="0"/>
        <w:rPr>
          <w:b/>
          <w:bCs/>
        </w:rPr>
      </w:pPr>
    </w:p>
    <w:p w14:paraId="7AC1B1A6" w14:textId="77777777" w:rsidR="00E74037" w:rsidRPr="00E74037" w:rsidRDefault="00E74037" w:rsidP="00872E56">
      <w:pPr>
        <w:spacing w:after="0"/>
        <w:rPr>
          <w:b/>
          <w:bCs/>
        </w:rPr>
      </w:pPr>
      <w:r w:rsidRPr="00E74037">
        <w:rPr>
          <w:b/>
          <w:bCs/>
        </w:rPr>
        <w:t xml:space="preserve">Upcoming Meetings: </w:t>
      </w:r>
      <w:r w:rsidR="00C578CC" w:rsidRPr="00E74037">
        <w:rPr>
          <w:b/>
          <w:bCs/>
        </w:rPr>
        <w:t xml:space="preserve">  </w:t>
      </w:r>
    </w:p>
    <w:p w14:paraId="250E0FFF" w14:textId="095985FE" w:rsidR="000D343D" w:rsidRPr="00E74037" w:rsidRDefault="00C578CC" w:rsidP="00E74037">
      <w:pPr>
        <w:spacing w:after="0"/>
        <w:ind w:firstLine="720"/>
        <w:rPr>
          <w:b/>
          <w:bCs/>
        </w:rPr>
      </w:pPr>
      <w:r w:rsidRPr="00E74037">
        <w:rPr>
          <w:b/>
          <w:bCs/>
        </w:rPr>
        <w:t>November 15</w:t>
      </w:r>
      <w:r w:rsidR="00E74037" w:rsidRPr="00E74037">
        <w:rPr>
          <w:b/>
          <w:bCs/>
        </w:rPr>
        <w:t>, 2022</w:t>
      </w:r>
      <w:r w:rsidR="00571DB4" w:rsidRPr="00E74037">
        <w:rPr>
          <w:b/>
          <w:bCs/>
        </w:rPr>
        <w:tab/>
      </w:r>
      <w:r w:rsidR="00571DB4" w:rsidRPr="00E74037">
        <w:rPr>
          <w:b/>
          <w:bCs/>
        </w:rPr>
        <w:tab/>
      </w:r>
      <w:r w:rsidR="00571DB4" w:rsidRPr="00E74037">
        <w:rPr>
          <w:b/>
          <w:bCs/>
        </w:rPr>
        <w:tab/>
      </w:r>
      <w:r w:rsidR="00571DB4" w:rsidRPr="00E74037">
        <w:rPr>
          <w:b/>
          <w:bCs/>
        </w:rPr>
        <w:tab/>
      </w:r>
      <w:r w:rsidR="00571DB4" w:rsidRPr="00E74037">
        <w:rPr>
          <w:b/>
          <w:bCs/>
        </w:rPr>
        <w:tab/>
      </w:r>
    </w:p>
    <w:p w14:paraId="16D7E87E" w14:textId="11DA7165" w:rsidR="00091840" w:rsidRDefault="00091840" w:rsidP="004F71F8">
      <w:pPr>
        <w:spacing w:after="0"/>
        <w:rPr>
          <w:b/>
          <w:bCs/>
          <w:color w:val="538135" w:themeColor="accent6" w:themeShade="BF"/>
          <w:sz w:val="28"/>
          <w:szCs w:val="28"/>
          <w:u w:val="single"/>
        </w:rPr>
      </w:pPr>
    </w:p>
    <w:p w14:paraId="6858C075" w14:textId="77777777" w:rsidR="001F31D5" w:rsidRDefault="001F31D5" w:rsidP="004F71F8">
      <w:pPr>
        <w:spacing w:after="0"/>
        <w:rPr>
          <w:b/>
          <w:bCs/>
          <w:color w:val="538135" w:themeColor="accent6" w:themeShade="BF"/>
          <w:sz w:val="28"/>
          <w:szCs w:val="28"/>
          <w:u w:val="single"/>
        </w:rPr>
      </w:pPr>
    </w:p>
    <w:p w14:paraId="06F771D7" w14:textId="199A5ED4" w:rsidR="004F71F8" w:rsidRPr="00C33149" w:rsidRDefault="001B18A1" w:rsidP="009A0C99">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3E1AF6DF" w14:textId="77777777" w:rsidR="009E46C0" w:rsidRDefault="009E46C0" w:rsidP="009A0C99">
      <w:pPr>
        <w:spacing w:after="0"/>
        <w:rPr>
          <w:b/>
          <w:bCs/>
          <w:u w:val="single"/>
        </w:rPr>
      </w:pPr>
    </w:p>
    <w:p w14:paraId="21AF6261" w14:textId="749D7383" w:rsidR="00395E2F" w:rsidRDefault="00395E2F" w:rsidP="00C108D6">
      <w:pPr>
        <w:spacing w:after="0"/>
      </w:pPr>
      <w:r>
        <w:rPr>
          <w:b/>
          <w:bCs/>
          <w:u w:val="single"/>
        </w:rPr>
        <w:t>SR-22-23-01 BAPC</w:t>
      </w:r>
      <w:r w:rsidR="00B60C95">
        <w:t xml:space="preserve"> </w:t>
      </w:r>
      <w:r w:rsidR="00B60C95" w:rsidRPr="00C87FD7">
        <w:rPr>
          <w:b/>
          <w:bCs/>
        </w:rPr>
        <w:t>– Changing “Dead Week” to “Pre-Finals Week”</w:t>
      </w:r>
    </w:p>
    <w:p w14:paraId="57656100" w14:textId="3B6B19D4" w:rsidR="00B60C95" w:rsidRDefault="00B60C95" w:rsidP="00B60C95">
      <w:pPr>
        <w:pStyle w:val="ListParagraph"/>
        <w:numPr>
          <w:ilvl w:val="0"/>
          <w:numId w:val="26"/>
        </w:numPr>
        <w:spacing w:after="0"/>
      </w:pPr>
      <w:r>
        <w:t xml:space="preserve">Originally, we had been told it would not be considered by faculty senate until </w:t>
      </w:r>
      <w:r w:rsidR="00A93280">
        <w:t>September meeting.</w:t>
      </w:r>
    </w:p>
    <w:p w14:paraId="16CAA612" w14:textId="2336CDF1" w:rsidR="00A93280" w:rsidRDefault="00A93280" w:rsidP="00B60C95">
      <w:pPr>
        <w:pStyle w:val="ListParagraph"/>
        <w:numPr>
          <w:ilvl w:val="0"/>
          <w:numId w:val="26"/>
        </w:numPr>
        <w:spacing w:after="0"/>
      </w:pPr>
      <w:r>
        <w:t>It was pushed through the May faculty senate meeting, the BOG meeting this summer and the President has signed t</w:t>
      </w:r>
      <w:r w:rsidR="00166D33">
        <w:t xml:space="preserve">he recommendation. </w:t>
      </w:r>
    </w:p>
    <w:p w14:paraId="0EA09283" w14:textId="77777777" w:rsidR="00395E2F" w:rsidRDefault="00395E2F" w:rsidP="00C108D6">
      <w:pPr>
        <w:spacing w:after="0"/>
        <w:rPr>
          <w:b/>
          <w:bCs/>
          <w:u w:val="single"/>
        </w:rPr>
      </w:pPr>
    </w:p>
    <w:p w14:paraId="605AFE6B" w14:textId="605DEED7" w:rsidR="007B1AB2" w:rsidRPr="00C60BA1" w:rsidRDefault="007B1AB2" w:rsidP="00C108D6">
      <w:pPr>
        <w:spacing w:after="0"/>
        <w:rPr>
          <w:b/>
          <w:bCs/>
          <w:u w:val="single"/>
        </w:rPr>
      </w:pPr>
      <w:r w:rsidRPr="00C60BA1">
        <w:rPr>
          <w:b/>
          <w:bCs/>
          <w:u w:val="single"/>
        </w:rPr>
        <w:t xml:space="preserve">Graduate </w:t>
      </w:r>
      <w:r w:rsidR="00C108D6" w:rsidRPr="00C60BA1">
        <w:rPr>
          <w:b/>
          <w:bCs/>
          <w:u w:val="single"/>
        </w:rPr>
        <w:t>Studies</w:t>
      </w:r>
    </w:p>
    <w:p w14:paraId="003D9FB1" w14:textId="40A3DB22" w:rsidR="00D83976" w:rsidRPr="00C60BA1" w:rsidRDefault="007B1AB2" w:rsidP="00C108D6">
      <w:pPr>
        <w:spacing w:after="0"/>
      </w:pPr>
      <w:r w:rsidRPr="00C60BA1">
        <w:t>Carl Mummert</w:t>
      </w:r>
      <w:r w:rsidR="00BE11B2" w:rsidRPr="00C60BA1">
        <w:t xml:space="preserve"> </w:t>
      </w:r>
    </w:p>
    <w:p w14:paraId="691A7B58" w14:textId="3FFB3BAC" w:rsidR="00C60BA1" w:rsidRDefault="00C60BA1" w:rsidP="00C60BA1">
      <w:pPr>
        <w:pStyle w:val="ListParagraph"/>
        <w:numPr>
          <w:ilvl w:val="0"/>
          <w:numId w:val="28"/>
        </w:numPr>
        <w:spacing w:after="0"/>
      </w:pPr>
      <w:r>
        <w:t>Online ETD training and MU BERT Report</w:t>
      </w:r>
      <w:r w:rsidR="00C6183D">
        <w:t xml:space="preserve"> </w:t>
      </w:r>
    </w:p>
    <w:p w14:paraId="2B50E622" w14:textId="430B1A13" w:rsidR="00C60BA1" w:rsidRPr="00C60BA1" w:rsidRDefault="00C60BA1" w:rsidP="00C60BA1">
      <w:pPr>
        <w:pStyle w:val="ListParagraph"/>
        <w:numPr>
          <w:ilvl w:val="0"/>
          <w:numId w:val="28"/>
        </w:numPr>
        <w:spacing w:after="0"/>
      </w:pPr>
      <w:r>
        <w:t>Permission for undergraduates to take graduate courses form</w:t>
      </w:r>
      <w:r w:rsidR="00C6183D">
        <w:t xml:space="preserve">  </w:t>
      </w:r>
    </w:p>
    <w:p w14:paraId="7B55F666" w14:textId="77777777" w:rsidR="00C108D6" w:rsidRPr="00C60BA1" w:rsidRDefault="00C108D6" w:rsidP="009A0C99">
      <w:pPr>
        <w:spacing w:after="0"/>
      </w:pPr>
    </w:p>
    <w:p w14:paraId="3A6697D1" w14:textId="063FD0BF" w:rsidR="00E46768" w:rsidRDefault="00E46768" w:rsidP="00E46768">
      <w:pPr>
        <w:spacing w:after="0"/>
        <w:rPr>
          <w:b/>
          <w:bCs/>
          <w:u w:val="single"/>
        </w:rPr>
      </w:pPr>
      <w:r>
        <w:rPr>
          <w:b/>
          <w:bCs/>
          <w:u w:val="single"/>
        </w:rPr>
        <w:t>Labelling “8-Week” Courses</w:t>
      </w:r>
      <w:r w:rsidR="007D0229">
        <w:rPr>
          <w:b/>
          <w:bCs/>
          <w:u w:val="single"/>
        </w:rPr>
        <w:t xml:space="preserve"> - Update</w:t>
      </w:r>
    </w:p>
    <w:p w14:paraId="0CDAFC6E" w14:textId="5937EE7A" w:rsidR="00E46768" w:rsidRDefault="00E46768" w:rsidP="00E46768">
      <w:pPr>
        <w:spacing w:after="0"/>
      </w:pPr>
      <w:r>
        <w:t>Kelli Prejean</w:t>
      </w:r>
    </w:p>
    <w:p w14:paraId="51C495E9" w14:textId="0949000A" w:rsidR="007D0229" w:rsidRDefault="007E30DF" w:rsidP="007D0229">
      <w:pPr>
        <w:pStyle w:val="ListParagraph"/>
        <w:numPr>
          <w:ilvl w:val="0"/>
          <w:numId w:val="25"/>
        </w:numPr>
        <w:spacing w:after="0"/>
      </w:pPr>
      <w:r>
        <w:t>Sonja, Sherri, Billy, Karen</w:t>
      </w:r>
      <w:r w:rsidR="00852C2B">
        <w:t>,</w:t>
      </w:r>
      <w:r>
        <w:t xml:space="preserve"> and Kelli met </w:t>
      </w:r>
      <w:r w:rsidR="00F268A1">
        <w:t>on October 11.</w:t>
      </w:r>
    </w:p>
    <w:p w14:paraId="60DEFD50" w14:textId="75FF73F9" w:rsidR="001D26AD" w:rsidRDefault="001D26AD" w:rsidP="007D0229">
      <w:pPr>
        <w:pStyle w:val="ListParagraph"/>
        <w:numPr>
          <w:ilvl w:val="0"/>
          <w:numId w:val="25"/>
        </w:numPr>
        <w:spacing w:after="0"/>
      </w:pPr>
      <w:r>
        <w:t xml:space="preserve">Sonja </w:t>
      </w:r>
      <w:r w:rsidR="00F268A1">
        <w:t>and Billy discovered a way to change to</w:t>
      </w:r>
      <w:r>
        <w:t xml:space="preserve"> </w:t>
      </w:r>
      <w:r w:rsidR="005850EE">
        <w:t xml:space="preserve">change the names of the terms without changing </w:t>
      </w:r>
      <w:r w:rsidR="00852C2B">
        <w:t xml:space="preserve">term descriptions in </w:t>
      </w:r>
      <w:r w:rsidR="005850EE">
        <w:t>Banner</w:t>
      </w:r>
      <w:r w:rsidR="00852C2B">
        <w:t xml:space="preserve"> that would affect historical data.  </w:t>
      </w:r>
    </w:p>
    <w:p w14:paraId="6A58778E" w14:textId="611E6B0C" w:rsidR="005850EE" w:rsidRDefault="005850EE" w:rsidP="007D0229">
      <w:pPr>
        <w:pStyle w:val="ListParagraph"/>
        <w:numPr>
          <w:ilvl w:val="0"/>
          <w:numId w:val="25"/>
        </w:numPr>
        <w:spacing w:after="0"/>
      </w:pPr>
      <w:r>
        <w:t xml:space="preserve">Outwardly to the public, </w:t>
      </w:r>
      <w:r w:rsidR="0013631D">
        <w:t>it will now say “1</w:t>
      </w:r>
      <w:r w:rsidR="0013631D" w:rsidRPr="0013631D">
        <w:rPr>
          <w:vertAlign w:val="superscript"/>
        </w:rPr>
        <w:t>st</w:t>
      </w:r>
      <w:r w:rsidR="0013631D">
        <w:t xml:space="preserve"> 7 WEEKS” or “2</w:t>
      </w:r>
      <w:r w:rsidR="0013631D" w:rsidRPr="0013631D">
        <w:rPr>
          <w:vertAlign w:val="superscript"/>
        </w:rPr>
        <w:t>nd</w:t>
      </w:r>
      <w:r w:rsidR="0013631D">
        <w:t xml:space="preserve"> 7 WEEKS.”</w:t>
      </w:r>
    </w:p>
    <w:p w14:paraId="66FDA172" w14:textId="0640D318" w:rsidR="00852C2B" w:rsidRDefault="00852C2B" w:rsidP="007D0229">
      <w:pPr>
        <w:pStyle w:val="ListParagraph"/>
        <w:numPr>
          <w:ilvl w:val="0"/>
          <w:numId w:val="25"/>
        </w:numPr>
        <w:spacing w:after="0"/>
      </w:pPr>
      <w:r>
        <w:t xml:space="preserve">Brian Morgan will make adjustments to BERT reports and course schedule. </w:t>
      </w:r>
    </w:p>
    <w:p w14:paraId="7FEEE661" w14:textId="74D07379" w:rsidR="00852C2B" w:rsidRDefault="00852C2B" w:rsidP="007D0229">
      <w:pPr>
        <w:pStyle w:val="ListParagraph"/>
        <w:numPr>
          <w:ilvl w:val="0"/>
          <w:numId w:val="25"/>
        </w:numPr>
        <w:spacing w:after="0"/>
      </w:pPr>
      <w:proofErr w:type="spellStart"/>
      <w:r>
        <w:t>MyMU</w:t>
      </w:r>
      <w:proofErr w:type="spellEnd"/>
      <w:r>
        <w:t xml:space="preserve"> referenced term dates instead of a term name.  </w:t>
      </w:r>
    </w:p>
    <w:p w14:paraId="20497A9B" w14:textId="01FEE2E7" w:rsidR="009A0C99" w:rsidRDefault="002C6CAD" w:rsidP="009A0C99">
      <w:pPr>
        <w:pStyle w:val="ListParagraph"/>
        <w:numPr>
          <w:ilvl w:val="0"/>
          <w:numId w:val="25"/>
        </w:numPr>
        <w:spacing w:after="0"/>
      </w:pPr>
      <w:r>
        <w:t>Academic calendars (through</w:t>
      </w:r>
      <w:r w:rsidR="00B96A9F">
        <w:t xml:space="preserve"> Spring 2024) and fall important dates are now already changed to say 7.</w:t>
      </w:r>
    </w:p>
    <w:p w14:paraId="6736D2D9" w14:textId="77777777" w:rsidR="00E46768" w:rsidRDefault="00E46768" w:rsidP="009A0C99">
      <w:pPr>
        <w:spacing w:after="0"/>
      </w:pPr>
    </w:p>
    <w:p w14:paraId="290D5125" w14:textId="4E632BAC" w:rsidR="00273886" w:rsidRPr="00376214" w:rsidRDefault="00273886" w:rsidP="009A0C99">
      <w:pPr>
        <w:spacing w:after="0"/>
        <w:rPr>
          <w:b/>
          <w:bCs/>
          <w:color w:val="538135" w:themeColor="accent6" w:themeShade="BF"/>
          <w:sz w:val="28"/>
          <w:szCs w:val="28"/>
          <w:u w:val="single"/>
        </w:rPr>
      </w:pPr>
      <w:r w:rsidRPr="005D3601">
        <w:rPr>
          <w:b/>
          <w:bCs/>
          <w:color w:val="538135" w:themeColor="accent6" w:themeShade="BF"/>
          <w:sz w:val="28"/>
          <w:szCs w:val="28"/>
          <w:u w:val="single"/>
        </w:rPr>
        <w:t>NEW AGENDA ITEMS</w:t>
      </w:r>
    </w:p>
    <w:p w14:paraId="0BB101A3" w14:textId="77777777" w:rsidR="00093A9E" w:rsidRDefault="00093A9E" w:rsidP="009A0C99">
      <w:pPr>
        <w:spacing w:after="0"/>
        <w:rPr>
          <w:b/>
          <w:bCs/>
          <w:u w:val="single"/>
        </w:rPr>
      </w:pPr>
    </w:p>
    <w:p w14:paraId="43058914" w14:textId="0D627B88" w:rsidR="00820D95" w:rsidRDefault="00014969" w:rsidP="009A0C99">
      <w:pPr>
        <w:spacing w:after="0"/>
        <w:rPr>
          <w:b/>
          <w:bCs/>
          <w:u w:val="single"/>
        </w:rPr>
      </w:pPr>
      <w:r>
        <w:rPr>
          <w:b/>
          <w:bCs/>
          <w:u w:val="single"/>
        </w:rPr>
        <w:t>College Recruiting</w:t>
      </w:r>
    </w:p>
    <w:p w14:paraId="717B84F8" w14:textId="397CE182" w:rsidR="00014969" w:rsidRDefault="00014969" w:rsidP="009A0C99">
      <w:pPr>
        <w:spacing w:after="0"/>
      </w:pPr>
      <w:r>
        <w:t>Kelli Prejean</w:t>
      </w:r>
    </w:p>
    <w:p w14:paraId="06E41152" w14:textId="38143E90" w:rsidR="00014969" w:rsidRDefault="00014969" w:rsidP="00014969">
      <w:pPr>
        <w:pStyle w:val="ListParagraph"/>
        <w:numPr>
          <w:ilvl w:val="0"/>
          <w:numId w:val="25"/>
        </w:numPr>
        <w:spacing w:after="0"/>
      </w:pPr>
      <w:r>
        <w:t>What is each college’s infrastructure for recruiting students and each AD’s role in that plan?</w:t>
      </w:r>
    </w:p>
    <w:p w14:paraId="1137356F" w14:textId="5BADBEC1" w:rsidR="00274B3C" w:rsidRDefault="00274B3C" w:rsidP="00274B3C">
      <w:pPr>
        <w:spacing w:after="0"/>
      </w:pPr>
    </w:p>
    <w:p w14:paraId="302F3719" w14:textId="77777777" w:rsidR="00274B3C" w:rsidRDefault="00274B3C" w:rsidP="00274B3C">
      <w:pPr>
        <w:spacing w:after="0"/>
        <w:rPr>
          <w:b/>
          <w:bCs/>
          <w:u w:val="single"/>
        </w:rPr>
      </w:pPr>
      <w:r>
        <w:rPr>
          <w:b/>
          <w:bCs/>
          <w:u w:val="single"/>
        </w:rPr>
        <w:t>Reminder about Registration Time Change</w:t>
      </w:r>
    </w:p>
    <w:p w14:paraId="1E6180D1" w14:textId="231B511D" w:rsidR="00274B3C" w:rsidRDefault="00274B3C" w:rsidP="00274B3C">
      <w:pPr>
        <w:spacing w:after="0"/>
      </w:pPr>
      <w:r>
        <w:t>Sarah Davis</w:t>
      </w:r>
    </w:p>
    <w:p w14:paraId="35B74CCB" w14:textId="77777777" w:rsidR="00820D95" w:rsidRDefault="00820D95" w:rsidP="009A0C99">
      <w:pPr>
        <w:spacing w:after="0"/>
        <w:rPr>
          <w:b/>
          <w:bCs/>
          <w:u w:val="single"/>
        </w:rPr>
      </w:pPr>
    </w:p>
    <w:p w14:paraId="2410D470" w14:textId="77777777" w:rsidR="00411FC2" w:rsidRDefault="00D60A4E" w:rsidP="00411FC2">
      <w:pPr>
        <w:rPr>
          <w:b/>
          <w:bCs/>
          <w:u w:val="single"/>
        </w:rPr>
      </w:pPr>
      <w:r>
        <w:rPr>
          <w:b/>
          <w:bCs/>
          <w:u w:val="single"/>
        </w:rPr>
        <w:t>Academic Improvement Plans</w:t>
      </w:r>
      <w:r w:rsidR="00F66B05">
        <w:rPr>
          <w:b/>
          <w:bCs/>
          <w:u w:val="single"/>
        </w:rPr>
        <w:t xml:space="preserve"> </w:t>
      </w:r>
    </w:p>
    <w:p w14:paraId="7199B92C" w14:textId="79B807D1" w:rsidR="001204D2" w:rsidRPr="00411FC2" w:rsidRDefault="00D60A4E" w:rsidP="00411FC2">
      <w:pPr>
        <w:rPr>
          <w:b/>
          <w:bCs/>
          <w:u w:val="single"/>
        </w:rPr>
      </w:pPr>
      <w:r>
        <w:t>Sarah Davis</w:t>
      </w:r>
    </w:p>
    <w:p w14:paraId="4763B1CE" w14:textId="7E2F3050" w:rsidR="00704174" w:rsidRDefault="008E15EC" w:rsidP="00704174">
      <w:pPr>
        <w:pStyle w:val="ListParagraph"/>
        <w:numPr>
          <w:ilvl w:val="0"/>
          <w:numId w:val="25"/>
        </w:numPr>
        <w:spacing w:after="0"/>
      </w:pPr>
      <w:r>
        <w:lastRenderedPageBreak/>
        <w:t>Changing procedure with Office of the Registrar</w:t>
      </w:r>
    </w:p>
    <w:p w14:paraId="7131247D" w14:textId="46609FD4" w:rsidR="007651A2" w:rsidRDefault="007651A2" w:rsidP="00704174">
      <w:pPr>
        <w:pStyle w:val="ListParagraph"/>
        <w:numPr>
          <w:ilvl w:val="0"/>
          <w:numId w:val="25"/>
        </w:numPr>
        <w:spacing w:after="0"/>
      </w:pPr>
      <w:r>
        <w:t>Potential name change</w:t>
      </w:r>
    </w:p>
    <w:p w14:paraId="7D52142E" w14:textId="1FB92D3C" w:rsidR="00704174" w:rsidRDefault="00704174" w:rsidP="00704174">
      <w:pPr>
        <w:spacing w:after="0"/>
      </w:pPr>
    </w:p>
    <w:p w14:paraId="2E004473" w14:textId="77777777" w:rsidR="00816091" w:rsidRDefault="00816091" w:rsidP="00816091">
      <w:pPr>
        <w:spacing w:after="0"/>
        <w:rPr>
          <w:b/>
          <w:bCs/>
          <w:u w:val="single"/>
        </w:rPr>
      </w:pPr>
      <w:r>
        <w:rPr>
          <w:b/>
          <w:bCs/>
          <w:u w:val="single"/>
        </w:rPr>
        <w:t>Summer Reporting and Final Graduation List</w:t>
      </w:r>
    </w:p>
    <w:p w14:paraId="5547FA7D" w14:textId="194BACF7" w:rsidR="00816091" w:rsidRDefault="00816091" w:rsidP="00704174">
      <w:pPr>
        <w:spacing w:after="0"/>
      </w:pPr>
      <w:r>
        <w:t>Sonja Cantrell</w:t>
      </w:r>
    </w:p>
    <w:p w14:paraId="48382C17" w14:textId="77777777" w:rsidR="00816091" w:rsidRDefault="00816091" w:rsidP="00704174">
      <w:pPr>
        <w:spacing w:after="0"/>
        <w:rPr>
          <w:b/>
          <w:bCs/>
          <w:u w:val="single"/>
        </w:rPr>
      </w:pPr>
    </w:p>
    <w:p w14:paraId="1E09075A" w14:textId="45617E54" w:rsidR="00704174" w:rsidRPr="00B91C20" w:rsidRDefault="006A71C1" w:rsidP="00704174">
      <w:pPr>
        <w:spacing w:after="0"/>
        <w:rPr>
          <w:b/>
          <w:bCs/>
          <w:u w:val="single"/>
        </w:rPr>
      </w:pPr>
      <w:r w:rsidRPr="00B91C20">
        <w:rPr>
          <w:b/>
          <w:bCs/>
          <w:u w:val="single"/>
        </w:rPr>
        <w:t>Experiential Experiences</w:t>
      </w:r>
    </w:p>
    <w:p w14:paraId="3963FECF" w14:textId="381971A3" w:rsidR="006A71C1" w:rsidRPr="00D60A4E" w:rsidRDefault="006A71C1" w:rsidP="00B91C20">
      <w:pPr>
        <w:spacing w:after="0"/>
      </w:pPr>
      <w:r>
        <w:t>Christina McDavid</w:t>
      </w:r>
    </w:p>
    <w:p w14:paraId="5DCE9F55" w14:textId="77777777" w:rsidR="00947370" w:rsidRDefault="00947370" w:rsidP="009A0C99">
      <w:pPr>
        <w:spacing w:after="0"/>
        <w:rPr>
          <w:b/>
          <w:bCs/>
          <w:u w:val="single"/>
        </w:rPr>
      </w:pPr>
    </w:p>
    <w:p w14:paraId="41F54011" w14:textId="6CE97B1D" w:rsidR="00776B1C" w:rsidRDefault="00B91C20" w:rsidP="009A0C99">
      <w:pPr>
        <w:spacing w:after="0"/>
        <w:rPr>
          <w:b/>
          <w:bCs/>
          <w:u w:val="single"/>
        </w:rPr>
      </w:pPr>
      <w:r>
        <w:rPr>
          <w:b/>
          <w:bCs/>
          <w:u w:val="single"/>
        </w:rPr>
        <w:t xml:space="preserve">Revision to </w:t>
      </w:r>
      <w:r w:rsidR="00776B1C">
        <w:rPr>
          <w:b/>
          <w:bCs/>
          <w:u w:val="single"/>
        </w:rPr>
        <w:t>Minors</w:t>
      </w:r>
      <w:r>
        <w:rPr>
          <w:b/>
          <w:bCs/>
          <w:u w:val="single"/>
        </w:rPr>
        <w:t xml:space="preserve"> Policy</w:t>
      </w:r>
    </w:p>
    <w:p w14:paraId="752DA6B5" w14:textId="31EFD45C" w:rsidR="00776B1C" w:rsidRDefault="00776B1C" w:rsidP="009A0C99">
      <w:pPr>
        <w:spacing w:after="0"/>
      </w:pPr>
      <w:r>
        <w:t>Greg Michaelson</w:t>
      </w:r>
      <w:r w:rsidR="00D41EAF">
        <w:t xml:space="preserve"> and Kelli Prejean</w:t>
      </w:r>
    </w:p>
    <w:p w14:paraId="0BE0412F" w14:textId="64CBC7F0" w:rsidR="00D32964" w:rsidRDefault="00D32964" w:rsidP="009A0C99">
      <w:pPr>
        <w:spacing w:after="0"/>
        <w:rPr>
          <w:b/>
          <w:bCs/>
          <w:color w:val="538135" w:themeColor="accent6" w:themeShade="BF"/>
          <w:sz w:val="28"/>
          <w:szCs w:val="28"/>
          <w:u w:val="single"/>
        </w:rPr>
      </w:pPr>
    </w:p>
    <w:p w14:paraId="5A9A6A51" w14:textId="67334B21" w:rsidR="00161D4F" w:rsidRDefault="005D3601" w:rsidP="009A0C99">
      <w:pPr>
        <w:spacing w:after="0"/>
        <w:rPr>
          <w:b/>
          <w:bCs/>
          <w:color w:val="538135" w:themeColor="accent6" w:themeShade="BF"/>
          <w:sz w:val="28"/>
          <w:szCs w:val="28"/>
          <w:u w:val="single"/>
        </w:rPr>
      </w:pPr>
      <w:r w:rsidRPr="006F7561">
        <w:rPr>
          <w:b/>
          <w:bCs/>
          <w:color w:val="538135" w:themeColor="accent6" w:themeShade="BF"/>
          <w:sz w:val="28"/>
          <w:szCs w:val="28"/>
          <w:u w:val="single"/>
        </w:rPr>
        <w:t>ADDITIONAL DISCUSSION</w:t>
      </w:r>
    </w:p>
    <w:p w14:paraId="477516E3" w14:textId="6ED33493" w:rsidR="0072180C" w:rsidRDefault="00CF6D89" w:rsidP="0072180C">
      <w:pPr>
        <w:spacing w:after="0"/>
        <w:rPr>
          <w:color w:val="FF0000"/>
          <w:sz w:val="24"/>
          <w:szCs w:val="24"/>
        </w:rPr>
      </w:pPr>
      <w:r>
        <w:rPr>
          <w:color w:val="FF0000"/>
          <w:sz w:val="24"/>
          <w:szCs w:val="24"/>
        </w:rPr>
        <w:t xml:space="preserve">.  </w:t>
      </w:r>
    </w:p>
    <w:p w14:paraId="35D618B1" w14:textId="58E6BFE4" w:rsidR="00161D4F" w:rsidRPr="005071FB" w:rsidRDefault="00161D4F">
      <w:pPr>
        <w:rPr>
          <w:color w:val="538135" w:themeColor="accent6" w:themeShade="BF"/>
          <w:sz w:val="28"/>
          <w:szCs w:val="28"/>
        </w:rPr>
      </w:pPr>
      <w:r w:rsidRPr="005071FB">
        <w:rPr>
          <w:color w:val="538135" w:themeColor="accent6" w:themeShade="BF"/>
          <w:sz w:val="28"/>
          <w:szCs w:val="28"/>
        </w:rPr>
        <w:br w:type="page"/>
      </w:r>
    </w:p>
    <w:p w14:paraId="717E00C2" w14:textId="77777777" w:rsidR="00161D4F" w:rsidRDefault="00161D4F" w:rsidP="00161D4F">
      <w:pPr>
        <w:jc w:val="center"/>
        <w:rPr>
          <w:rFonts w:ascii="Times New Roman" w:hAnsi="Times New Roman" w:cs="Times New Roman"/>
          <w:b/>
          <w:sz w:val="24"/>
          <w:szCs w:val="24"/>
        </w:rPr>
      </w:pPr>
      <w:r>
        <w:rPr>
          <w:rFonts w:ascii="Times New Roman" w:hAnsi="Times New Roman" w:cs="Times New Roman"/>
          <w:b/>
          <w:sz w:val="24"/>
          <w:szCs w:val="24"/>
        </w:rPr>
        <w:lastRenderedPageBreak/>
        <w:t>BUDGET AND ACADEMIC POLICY COMMITTEE</w:t>
      </w:r>
    </w:p>
    <w:p w14:paraId="5AB30767" w14:textId="33123AEC" w:rsidR="00161D4F" w:rsidRPr="003608F8" w:rsidRDefault="00161D4F" w:rsidP="003608F8">
      <w:pPr>
        <w:jc w:val="center"/>
        <w:rPr>
          <w:rFonts w:ascii="Times New Roman" w:hAnsi="Times New Roman" w:cs="Times New Roman"/>
          <w:b/>
          <w:sz w:val="24"/>
          <w:szCs w:val="24"/>
        </w:rPr>
      </w:pPr>
      <w:r>
        <w:rPr>
          <w:rFonts w:ascii="Times New Roman" w:hAnsi="Times New Roman" w:cs="Times New Roman"/>
          <w:b/>
          <w:sz w:val="24"/>
          <w:szCs w:val="24"/>
        </w:rPr>
        <w:t>RECOMMENDATION</w:t>
      </w:r>
    </w:p>
    <w:p w14:paraId="4302D8BE" w14:textId="63DEE771" w:rsidR="00161D4F" w:rsidRPr="003608F8" w:rsidRDefault="00161D4F" w:rsidP="00161D4F">
      <w:pPr>
        <w:rPr>
          <w:rFonts w:ascii="Times New Roman" w:hAnsi="Times New Roman" w:cs="Times New Roman"/>
          <w:b/>
          <w:sz w:val="24"/>
          <w:szCs w:val="24"/>
        </w:rPr>
      </w:pPr>
      <w:r>
        <w:rPr>
          <w:rFonts w:ascii="Times New Roman" w:hAnsi="Times New Roman" w:cs="Times New Roman"/>
          <w:b/>
          <w:color w:val="FF0000"/>
          <w:sz w:val="24"/>
          <w:szCs w:val="24"/>
        </w:rPr>
        <w:t>SR-22-23-</w:t>
      </w:r>
      <w:r w:rsidRPr="004E1488">
        <w:rPr>
          <w:rFonts w:ascii="Times New Roman" w:hAnsi="Times New Roman" w:cs="Times New Roman"/>
          <w:b/>
          <w:color w:val="FF0000"/>
          <w:sz w:val="24"/>
          <w:szCs w:val="24"/>
        </w:rPr>
        <w:t xml:space="preserve">XX </w:t>
      </w:r>
      <w:r w:rsidRPr="00320469">
        <w:rPr>
          <w:rFonts w:ascii="Times New Roman" w:hAnsi="Times New Roman" w:cs="Times New Roman"/>
          <w:color w:val="FF0000"/>
          <w:sz w:val="24"/>
          <w:szCs w:val="24"/>
        </w:rPr>
        <w:t>[This number will be generated in the Faculty Senate office]</w:t>
      </w:r>
    </w:p>
    <w:p w14:paraId="7B6C224E" w14:textId="313E8FE8" w:rsidR="00161D4F" w:rsidRDefault="00161D4F" w:rsidP="003608F8">
      <w:pPr>
        <w:jc w:val="both"/>
        <w:rPr>
          <w:rFonts w:ascii="Times New Roman" w:hAnsi="Times New Roman" w:cs="Times New Roman"/>
          <w:sz w:val="24"/>
          <w:szCs w:val="24"/>
        </w:rPr>
      </w:pPr>
      <w:r>
        <w:rPr>
          <w:rFonts w:ascii="Times New Roman" w:hAnsi="Times New Roman" w:cs="Times New Roman"/>
          <w:sz w:val="24"/>
          <w:szCs w:val="24"/>
        </w:rPr>
        <w:t>Recommends the adjustment of language in the Marshall University Undergraduate Catalog related to Minors by allowing students to earn minors in the same department, but not in the same subject area.  See attachment for proposed edits.</w:t>
      </w:r>
    </w:p>
    <w:p w14:paraId="382BC29A" w14:textId="36376145" w:rsidR="00161D4F" w:rsidRPr="003608F8" w:rsidRDefault="00161D4F" w:rsidP="00161D4F">
      <w:pPr>
        <w:rPr>
          <w:rFonts w:ascii="Times New Roman" w:hAnsi="Times New Roman" w:cs="Times New Roman"/>
          <w:b/>
          <w:sz w:val="24"/>
          <w:szCs w:val="24"/>
        </w:rPr>
      </w:pPr>
      <w:r w:rsidRPr="00C663AC">
        <w:rPr>
          <w:rFonts w:ascii="Times New Roman" w:hAnsi="Times New Roman" w:cs="Times New Roman"/>
          <w:b/>
          <w:sz w:val="24"/>
          <w:szCs w:val="24"/>
        </w:rPr>
        <w:t>RATIONALE</w:t>
      </w:r>
      <w:r>
        <w:rPr>
          <w:rFonts w:ascii="Times New Roman" w:hAnsi="Times New Roman" w:cs="Times New Roman"/>
          <w:b/>
          <w:sz w:val="24"/>
          <w:szCs w:val="24"/>
        </w:rPr>
        <w:t>:</w:t>
      </w:r>
    </w:p>
    <w:p w14:paraId="725A62EE" w14:textId="07BBB2BD" w:rsidR="00161D4F" w:rsidRDefault="00161D4F" w:rsidP="00161D4F">
      <w:pPr>
        <w:jc w:val="both"/>
        <w:rPr>
          <w:rFonts w:ascii="Times New Roman" w:hAnsi="Times New Roman" w:cs="Times New Roman"/>
          <w:sz w:val="24"/>
          <w:szCs w:val="24"/>
        </w:rPr>
      </w:pPr>
      <w:r>
        <w:rPr>
          <w:rFonts w:ascii="Times New Roman" w:hAnsi="Times New Roman" w:cs="Times New Roman"/>
          <w:sz w:val="24"/>
          <w:szCs w:val="24"/>
        </w:rPr>
        <w:t xml:space="preserve">The proposed edits to the Marshall University Undergraduate Catalog related to Minors would align the policy with what is specified by the WVHEPC, Title 133, Series 11 (see </w:t>
      </w:r>
      <w:hyperlink r:id="rId5" w:history="1">
        <w:r w:rsidRPr="00437BE4">
          <w:rPr>
            <w:rStyle w:val="Hyperlink"/>
            <w:rFonts w:ascii="Times New Roman" w:hAnsi="Times New Roman" w:cs="Times New Roman"/>
            <w:sz w:val="24"/>
            <w:szCs w:val="24"/>
          </w:rPr>
          <w:t>§133-11-3</w:t>
        </w:r>
      </w:hyperlink>
      <w:r>
        <w:rPr>
          <w:rFonts w:ascii="Times New Roman" w:hAnsi="Times New Roman" w:cs="Times New Roman"/>
          <w:sz w:val="24"/>
          <w:szCs w:val="24"/>
        </w:rPr>
        <w:t>).</w:t>
      </w:r>
    </w:p>
    <w:p w14:paraId="4233446E" w14:textId="12287BA6" w:rsidR="00161D4F" w:rsidRDefault="00161D4F" w:rsidP="003608F8">
      <w:pPr>
        <w:jc w:val="both"/>
        <w:rPr>
          <w:rFonts w:ascii="Times New Roman" w:hAnsi="Times New Roman" w:cs="Times New Roman"/>
          <w:sz w:val="24"/>
          <w:szCs w:val="24"/>
        </w:rPr>
      </w:pPr>
      <w:r>
        <w:rPr>
          <w:rFonts w:ascii="Times New Roman" w:hAnsi="Times New Roman" w:cs="Times New Roman"/>
          <w:sz w:val="24"/>
          <w:szCs w:val="24"/>
        </w:rPr>
        <w:t>There are several examples at Marshall where major and minor programs have been housed in the same department to alleviate budgetary constraints and to foster faculty research synergies.  However, while these programs would be quite complementary (and in said cases, students would be encouraged to pursue these minors), the current catalog language prevents them from doing so.  Examples include students majoring in Electrical Engineering and minoring in Computer Science and students majoring in Accountancy and minoring in Legal Environment.  The proposed language would expand opportunities for students to declare minors whilst also ensuring students cannot declare minors in the same program as their major.</w:t>
      </w:r>
    </w:p>
    <w:p w14:paraId="361C3C1D" w14:textId="77777777" w:rsidR="003608F8" w:rsidRDefault="003608F8" w:rsidP="003608F8">
      <w:pPr>
        <w:jc w:val="both"/>
        <w:rPr>
          <w:rFonts w:ascii="Times New Roman" w:hAnsi="Times New Roman" w:cs="Times New Roman"/>
          <w:sz w:val="24"/>
          <w:szCs w:val="24"/>
        </w:rPr>
      </w:pPr>
    </w:p>
    <w:p w14:paraId="5D64A079" w14:textId="3E36E776" w:rsidR="00161D4F" w:rsidRDefault="00161D4F" w:rsidP="00161D4F">
      <w:pPr>
        <w:rPr>
          <w:rFonts w:ascii="Times New Roman" w:hAnsi="Times New Roman" w:cs="Times New Roman"/>
          <w:sz w:val="24"/>
          <w:szCs w:val="24"/>
        </w:rPr>
      </w:pPr>
      <w:r w:rsidRPr="00C663AC">
        <w:rPr>
          <w:rFonts w:ascii="Times New Roman" w:hAnsi="Times New Roman" w:cs="Times New Roman"/>
          <w:b/>
          <w:sz w:val="24"/>
          <w:szCs w:val="24"/>
        </w:rPr>
        <w:t>F</w:t>
      </w:r>
      <w:r>
        <w:rPr>
          <w:rFonts w:ascii="Times New Roman" w:hAnsi="Times New Roman" w:cs="Times New Roman"/>
          <w:b/>
          <w:sz w:val="24"/>
          <w:szCs w:val="24"/>
        </w:rPr>
        <w:t>ACULTY SENATE CHAIR:</w:t>
      </w:r>
    </w:p>
    <w:p w14:paraId="786D2A7B" w14:textId="77777777" w:rsidR="00161D4F" w:rsidRPr="00C663AC" w:rsidRDefault="00161D4F" w:rsidP="00161D4F">
      <w:pPr>
        <w:rPr>
          <w:rFonts w:ascii="Times New Roman" w:hAnsi="Times New Roman" w:cs="Times New Roman"/>
          <w:szCs w:val="24"/>
        </w:rPr>
      </w:pPr>
      <w:r w:rsidRPr="00C663AC">
        <w:rPr>
          <w:rFonts w:ascii="Times New Roman" w:hAnsi="Times New Roman" w:cs="Times New Roman"/>
          <w:szCs w:val="24"/>
        </w:rPr>
        <w:t>APPROVED BY THE</w:t>
      </w:r>
    </w:p>
    <w:p w14:paraId="0F039970" w14:textId="77777777" w:rsidR="00161D4F" w:rsidRPr="00C663AC" w:rsidRDefault="00161D4F" w:rsidP="00161D4F">
      <w:pPr>
        <w:rPr>
          <w:rFonts w:ascii="Times New Roman" w:hAnsi="Times New Roman" w:cs="Times New Roman"/>
          <w:szCs w:val="24"/>
        </w:rPr>
      </w:pPr>
      <w:r w:rsidRPr="00C663AC">
        <w:rPr>
          <w:rFonts w:ascii="Times New Roman" w:hAnsi="Times New Roman" w:cs="Times New Roman"/>
          <w:szCs w:val="24"/>
        </w:rPr>
        <w:t>FACULTY SENATE:</w:t>
      </w:r>
      <w:r w:rsidRPr="00C663AC">
        <w:rPr>
          <w:rFonts w:ascii="Times New Roman" w:hAnsi="Times New Roman" w:cs="Times New Roman"/>
          <w:szCs w:val="24"/>
        </w:rPr>
        <w:tab/>
        <w:t>________________________</w:t>
      </w:r>
      <w:r>
        <w:rPr>
          <w:rFonts w:ascii="Times New Roman" w:hAnsi="Times New Roman" w:cs="Times New Roman"/>
          <w:szCs w:val="24"/>
        </w:rPr>
        <w:t>______________</w:t>
      </w:r>
      <w:r w:rsidRPr="00C663AC">
        <w:rPr>
          <w:rFonts w:ascii="Times New Roman" w:hAnsi="Times New Roman" w:cs="Times New Roman"/>
          <w:szCs w:val="24"/>
        </w:rPr>
        <w:tab/>
        <w:t>DATE:_________________</w:t>
      </w:r>
      <w:r>
        <w:rPr>
          <w:rFonts w:ascii="Times New Roman" w:hAnsi="Times New Roman" w:cs="Times New Roman"/>
          <w:szCs w:val="24"/>
        </w:rPr>
        <w:t>___</w:t>
      </w:r>
    </w:p>
    <w:p w14:paraId="6D9D4E11" w14:textId="77777777" w:rsidR="00161D4F" w:rsidRPr="00C663AC" w:rsidRDefault="00161D4F" w:rsidP="00161D4F">
      <w:pPr>
        <w:rPr>
          <w:rFonts w:ascii="Times New Roman" w:hAnsi="Times New Roman" w:cs="Times New Roman"/>
          <w:szCs w:val="24"/>
        </w:rPr>
      </w:pPr>
      <w:r>
        <w:rPr>
          <w:rFonts w:ascii="Times New Roman" w:hAnsi="Times New Roman" w:cs="Times New Roman"/>
          <w:szCs w:val="24"/>
        </w:rPr>
        <w:t>DIS</w:t>
      </w:r>
      <w:r w:rsidRPr="00C663AC">
        <w:rPr>
          <w:rFonts w:ascii="Times New Roman" w:hAnsi="Times New Roman" w:cs="Times New Roman"/>
          <w:szCs w:val="24"/>
        </w:rPr>
        <w:t>APPROVED BY THE</w:t>
      </w:r>
    </w:p>
    <w:p w14:paraId="46C8CC59" w14:textId="77777777" w:rsidR="00161D4F" w:rsidRPr="00C663AC" w:rsidRDefault="00161D4F" w:rsidP="00161D4F">
      <w:pPr>
        <w:rPr>
          <w:rFonts w:ascii="Times New Roman" w:hAnsi="Times New Roman" w:cs="Times New Roman"/>
          <w:szCs w:val="24"/>
        </w:rPr>
      </w:pPr>
      <w:r w:rsidRPr="00C663AC">
        <w:rPr>
          <w:rFonts w:ascii="Times New Roman" w:hAnsi="Times New Roman" w:cs="Times New Roman"/>
          <w:szCs w:val="24"/>
        </w:rPr>
        <w:t>FACULTY SENATE:</w:t>
      </w:r>
      <w:r w:rsidRPr="00C663AC">
        <w:rPr>
          <w:rFonts w:ascii="Times New Roman" w:hAnsi="Times New Roman" w:cs="Times New Roman"/>
          <w:szCs w:val="24"/>
        </w:rPr>
        <w:tab/>
        <w:t>________________________</w:t>
      </w:r>
      <w:r>
        <w:rPr>
          <w:rFonts w:ascii="Times New Roman" w:hAnsi="Times New Roman" w:cs="Times New Roman"/>
          <w:szCs w:val="24"/>
        </w:rPr>
        <w:t>______________</w:t>
      </w:r>
      <w:r w:rsidRPr="00C663AC">
        <w:rPr>
          <w:rFonts w:ascii="Times New Roman" w:hAnsi="Times New Roman" w:cs="Times New Roman"/>
          <w:szCs w:val="24"/>
        </w:rPr>
        <w:tab/>
        <w:t>DATE:_________________</w:t>
      </w:r>
      <w:r>
        <w:rPr>
          <w:rFonts w:ascii="Times New Roman" w:hAnsi="Times New Roman" w:cs="Times New Roman"/>
          <w:szCs w:val="24"/>
        </w:rPr>
        <w:t>___</w:t>
      </w:r>
    </w:p>
    <w:p w14:paraId="5F342C0C" w14:textId="77777777" w:rsidR="00161D4F" w:rsidRDefault="00161D4F" w:rsidP="00161D4F">
      <w:pPr>
        <w:rPr>
          <w:rFonts w:ascii="Times New Roman" w:hAnsi="Times New Roman" w:cs="Times New Roman"/>
          <w:sz w:val="24"/>
          <w:szCs w:val="24"/>
        </w:rPr>
      </w:pPr>
    </w:p>
    <w:p w14:paraId="389F209C" w14:textId="4565A033" w:rsidR="00161D4F" w:rsidRDefault="00161D4F" w:rsidP="00161D4F">
      <w:pPr>
        <w:rPr>
          <w:rFonts w:ascii="Times New Roman" w:hAnsi="Times New Roman" w:cs="Times New Roman"/>
          <w:sz w:val="24"/>
          <w:szCs w:val="24"/>
        </w:rPr>
      </w:pPr>
      <w:r>
        <w:rPr>
          <w:rFonts w:ascii="Times New Roman" w:hAnsi="Times New Roman" w:cs="Times New Roman"/>
          <w:b/>
          <w:sz w:val="24"/>
          <w:szCs w:val="24"/>
        </w:rPr>
        <w:t>UNIVERSITY PRESIDENT:</w:t>
      </w:r>
    </w:p>
    <w:p w14:paraId="4BB2C5D5" w14:textId="77777777" w:rsidR="00161D4F" w:rsidRPr="00C663AC" w:rsidRDefault="00161D4F" w:rsidP="00161D4F">
      <w:pPr>
        <w:rPr>
          <w:rFonts w:ascii="Times New Roman" w:hAnsi="Times New Roman" w:cs="Times New Roman"/>
          <w:szCs w:val="24"/>
        </w:rPr>
      </w:pPr>
      <w:r>
        <w:rPr>
          <w:rFonts w:ascii="Times New Roman" w:hAnsi="Times New Roman" w:cs="Times New Roman"/>
          <w:szCs w:val="24"/>
        </w:rPr>
        <w:t>APPROVED</w:t>
      </w:r>
      <w:r w:rsidRPr="00C663AC">
        <w:rPr>
          <w:rFonts w:ascii="Times New Roman" w:hAnsi="Times New Roman" w:cs="Times New Roman"/>
          <w:szCs w:val="24"/>
        </w:rPr>
        <w:t>:</w:t>
      </w:r>
      <w:r w:rsidRPr="00C663AC">
        <w:rPr>
          <w:rFonts w:ascii="Times New Roman" w:hAnsi="Times New Roman" w:cs="Times New Roman"/>
          <w:szCs w:val="24"/>
        </w:rPr>
        <w:tab/>
      </w:r>
      <w:r>
        <w:rPr>
          <w:rFonts w:ascii="Times New Roman" w:hAnsi="Times New Roman" w:cs="Times New Roman"/>
          <w:szCs w:val="24"/>
        </w:rPr>
        <w:tab/>
      </w:r>
      <w:r w:rsidRPr="00C663AC">
        <w:rPr>
          <w:rFonts w:ascii="Times New Roman" w:hAnsi="Times New Roman" w:cs="Times New Roman"/>
          <w:szCs w:val="24"/>
        </w:rPr>
        <w:t>________________________</w:t>
      </w:r>
      <w:r>
        <w:rPr>
          <w:rFonts w:ascii="Times New Roman" w:hAnsi="Times New Roman" w:cs="Times New Roman"/>
          <w:szCs w:val="24"/>
        </w:rPr>
        <w:t>______________</w:t>
      </w:r>
      <w:r w:rsidRPr="00C663AC">
        <w:rPr>
          <w:rFonts w:ascii="Times New Roman" w:hAnsi="Times New Roman" w:cs="Times New Roman"/>
          <w:szCs w:val="24"/>
        </w:rPr>
        <w:tab/>
        <w:t>DATE:_________________</w:t>
      </w:r>
      <w:r>
        <w:rPr>
          <w:rFonts w:ascii="Times New Roman" w:hAnsi="Times New Roman" w:cs="Times New Roman"/>
          <w:szCs w:val="24"/>
        </w:rPr>
        <w:t>___</w:t>
      </w:r>
    </w:p>
    <w:p w14:paraId="0367AAE9" w14:textId="77777777" w:rsidR="00161D4F" w:rsidRPr="00C663AC" w:rsidRDefault="00161D4F" w:rsidP="00161D4F">
      <w:pPr>
        <w:rPr>
          <w:rFonts w:ascii="Times New Roman" w:hAnsi="Times New Roman" w:cs="Times New Roman"/>
          <w:szCs w:val="24"/>
        </w:rPr>
      </w:pPr>
      <w:r>
        <w:rPr>
          <w:rFonts w:ascii="Times New Roman" w:hAnsi="Times New Roman" w:cs="Times New Roman"/>
          <w:szCs w:val="24"/>
        </w:rPr>
        <w:t>DISAPPROVED</w:t>
      </w:r>
      <w:r w:rsidRPr="00C663AC">
        <w:rPr>
          <w:rFonts w:ascii="Times New Roman" w:hAnsi="Times New Roman" w:cs="Times New Roman"/>
          <w:szCs w:val="24"/>
        </w:rPr>
        <w:t>:</w:t>
      </w:r>
      <w:r>
        <w:rPr>
          <w:rFonts w:ascii="Times New Roman" w:hAnsi="Times New Roman" w:cs="Times New Roman"/>
          <w:szCs w:val="24"/>
        </w:rPr>
        <w:tab/>
      </w:r>
      <w:r w:rsidRPr="00C663AC">
        <w:rPr>
          <w:rFonts w:ascii="Times New Roman" w:hAnsi="Times New Roman" w:cs="Times New Roman"/>
          <w:szCs w:val="24"/>
        </w:rPr>
        <w:t>________________________</w:t>
      </w:r>
      <w:r>
        <w:rPr>
          <w:rFonts w:ascii="Times New Roman" w:hAnsi="Times New Roman" w:cs="Times New Roman"/>
          <w:szCs w:val="24"/>
        </w:rPr>
        <w:t>______________</w:t>
      </w:r>
      <w:r w:rsidRPr="00C663AC">
        <w:rPr>
          <w:rFonts w:ascii="Times New Roman" w:hAnsi="Times New Roman" w:cs="Times New Roman"/>
          <w:szCs w:val="24"/>
        </w:rPr>
        <w:tab/>
        <w:t>DATE:_________________</w:t>
      </w:r>
      <w:r>
        <w:rPr>
          <w:rFonts w:ascii="Times New Roman" w:hAnsi="Times New Roman" w:cs="Times New Roman"/>
          <w:szCs w:val="24"/>
        </w:rPr>
        <w:t>___</w:t>
      </w:r>
    </w:p>
    <w:p w14:paraId="3B146032" w14:textId="77777777" w:rsidR="00161D4F" w:rsidRDefault="00161D4F" w:rsidP="00161D4F">
      <w:pPr>
        <w:rPr>
          <w:rFonts w:ascii="Times New Roman" w:hAnsi="Times New Roman" w:cs="Times New Roman"/>
          <w:sz w:val="24"/>
          <w:szCs w:val="24"/>
        </w:rPr>
      </w:pPr>
    </w:p>
    <w:p w14:paraId="0432521C" w14:textId="77777777" w:rsidR="00161D4F" w:rsidRDefault="00161D4F" w:rsidP="00161D4F">
      <w:pPr>
        <w:rPr>
          <w:rFonts w:ascii="Times New Roman" w:hAnsi="Times New Roman" w:cs="Times New Roman"/>
          <w:sz w:val="24"/>
          <w:szCs w:val="24"/>
        </w:rPr>
      </w:pPr>
      <w:r>
        <w:rPr>
          <w:rFonts w:ascii="Times New Roman" w:hAnsi="Times New Roman" w:cs="Times New Roman"/>
          <w:b/>
          <w:sz w:val="24"/>
          <w:szCs w:val="24"/>
        </w:rPr>
        <w:t>COMMENTS:</w:t>
      </w:r>
    </w:p>
    <w:p w14:paraId="0B195CBA" w14:textId="6F881AC5" w:rsidR="00161D4F" w:rsidRDefault="00161D4F" w:rsidP="00161D4F">
      <w:pPr>
        <w:rPr>
          <w:rFonts w:ascii="Times New Roman" w:hAnsi="Times New Roman" w:cs="Times New Roman"/>
          <w:sz w:val="24"/>
          <w:szCs w:val="24"/>
        </w:rPr>
        <w:sectPr w:rsidR="00161D4F">
          <w:pgSz w:w="12240" w:h="15840"/>
          <w:pgMar w:top="1440" w:right="1440" w:bottom="1440" w:left="1440" w:header="720" w:footer="720" w:gutter="0"/>
          <w:cols w:space="720"/>
          <w:docGrid w:linePitch="360"/>
        </w:sect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706F095" w14:textId="77777777" w:rsidR="00161D4F" w:rsidRDefault="00161D4F" w:rsidP="00161D4F">
      <w:pPr>
        <w:pStyle w:val="Title"/>
      </w:pPr>
      <w:r>
        <w:lastRenderedPageBreak/>
        <w:t>Current Catalog Language</w:t>
      </w:r>
    </w:p>
    <w:p w14:paraId="104879FF" w14:textId="77777777" w:rsidR="00161D4F" w:rsidRDefault="00161D4F" w:rsidP="00161D4F">
      <w:pPr>
        <w:pStyle w:val="Heading1"/>
      </w:pPr>
      <w:r>
        <w:t>Minors</w:t>
      </w:r>
    </w:p>
    <w:p w14:paraId="477CD466" w14:textId="77777777" w:rsidR="00161D4F" w:rsidRDefault="00161D4F" w:rsidP="00161D4F">
      <w:pPr>
        <w:jc w:val="both"/>
      </w:pPr>
      <w:r>
        <w:t>A minor is a program of study outside the major department requiring at least 12 semester credit hours for completion. All courses in the minor must be taken for a grade except for approved study abroad courses. With the exception of college-approved interdisciplinary minors, each academic department/division designates the specific courses or range of courses required for each minor it offers. Please consult the department description in the catalog for requirements.</w:t>
      </w:r>
    </w:p>
    <w:p w14:paraId="1AED1FB4" w14:textId="77777777" w:rsidR="00161D4F" w:rsidRDefault="00161D4F" w:rsidP="00161D4F">
      <w:pPr>
        <w:jc w:val="both"/>
      </w:pPr>
    </w:p>
    <w:p w14:paraId="15E5FD48" w14:textId="77777777" w:rsidR="00161D4F" w:rsidRDefault="00161D4F" w:rsidP="00161D4F">
      <w:pPr>
        <w:jc w:val="both"/>
      </w:pPr>
      <w:r>
        <w:t xml:space="preserve">Students declaring or changing an academic major and/or minor can declare or request the change prior to the beginning of the term or through the schedule adjustment period to be effective for that term.  For a fall or spring semester, the schedule adjustment period is the first week of the semester.  For Summer 1, the schedule adjustment period is the first three days of the term.  For the remaining summer terms (Intersession, Summer 2, and Summer 3), the schedule adjustment period is the first day of class.  Exact dates for each schedule adjustment period are provided in the official academic calendar available at </w:t>
      </w:r>
      <w:hyperlink r:id="rId6" w:history="1">
        <w:r w:rsidRPr="00F87B65">
          <w:rPr>
            <w:rStyle w:val="Hyperlink"/>
          </w:rPr>
          <w:t>https://www.marshall.edu/academic-calendar/</w:t>
        </w:r>
      </w:hyperlink>
      <w:r>
        <w:t>.  Any declaration or change after the schedule adjustment period becomes effective for the next term of enrollment.  Untimely declaration or changing of majors and/or minors may affect financial aid eligibility.</w:t>
      </w:r>
    </w:p>
    <w:p w14:paraId="3332722C" w14:textId="77777777" w:rsidR="00161D4F" w:rsidRDefault="00161D4F" w:rsidP="00161D4F">
      <w:pPr>
        <w:jc w:val="both"/>
      </w:pPr>
    </w:p>
    <w:p w14:paraId="3152D29C" w14:textId="77777777" w:rsidR="00161D4F" w:rsidRDefault="00161D4F" w:rsidP="00161D4F">
      <w:pPr>
        <w:jc w:val="both"/>
      </w:pPr>
    </w:p>
    <w:p w14:paraId="51666F3B" w14:textId="77777777" w:rsidR="00161D4F" w:rsidRDefault="00161D4F" w:rsidP="00161D4F">
      <w:pPr>
        <w:pStyle w:val="Title"/>
      </w:pPr>
      <w:r>
        <w:t>Proposed Catalog Language</w:t>
      </w:r>
    </w:p>
    <w:p w14:paraId="61C60BFD" w14:textId="77777777" w:rsidR="00161D4F" w:rsidRDefault="00161D4F" w:rsidP="00161D4F">
      <w:pPr>
        <w:pStyle w:val="Heading1"/>
      </w:pPr>
      <w:r>
        <w:t>Minors</w:t>
      </w:r>
    </w:p>
    <w:p w14:paraId="05C6D5C9" w14:textId="77777777" w:rsidR="00161D4F" w:rsidRDefault="00161D4F" w:rsidP="00161D4F">
      <w:pPr>
        <w:jc w:val="both"/>
      </w:pPr>
      <w:r w:rsidRPr="00437BE4">
        <w:rPr>
          <w:strike/>
          <w:color w:val="FF0000"/>
        </w:rPr>
        <w:t>A minor is a program of study outside the major department requiring at least 12 semester credit hours for completion.</w:t>
      </w:r>
      <w:r>
        <w:t xml:space="preserve">  </w:t>
      </w:r>
      <w:r w:rsidRPr="00437BE4">
        <w:rPr>
          <w:highlight w:val="yellow"/>
        </w:rPr>
        <w:t>A minor is earned in a specific subject area of study and requires at least 12 semester credit hours for completion. A student may not earn a minor in a subject area in which he/she is earning a baccalaureate major.</w:t>
      </w:r>
      <w:r>
        <w:t xml:space="preserve">  All courses in the minor must be taken for a grade except for approved study abroad courses. With the exception of college-approved interdisciplinary minors, each academic department/division designates the specific courses or range of courses required for each minor it offers. Please consult the department description in the catalog for requirements.</w:t>
      </w:r>
    </w:p>
    <w:p w14:paraId="38043093" w14:textId="77777777" w:rsidR="00161D4F" w:rsidRDefault="00161D4F" w:rsidP="00161D4F">
      <w:pPr>
        <w:jc w:val="both"/>
      </w:pPr>
    </w:p>
    <w:p w14:paraId="13C845DB" w14:textId="77777777" w:rsidR="00161D4F" w:rsidRPr="00437BE4" w:rsidRDefault="00161D4F" w:rsidP="00161D4F">
      <w:pPr>
        <w:jc w:val="both"/>
      </w:pPr>
      <w:r>
        <w:t xml:space="preserve">Students declaring or changing an academic major and/or minor can declare or request the change prior to the beginning of the term or through the schedule adjustment period to be effective for that term.  For a fall or spring semester, the schedule adjustment period is the first week of the semester.  For Summer 1, the schedule adjustment period is the first three days of the term.  For the remaining summer terms (Intersession, Summer 2, and Summer 3), the schedule adjustment period is the first day of class.  Exact dates for each schedule adjustment period are provided in the official academic calendar available at </w:t>
      </w:r>
      <w:hyperlink r:id="rId7" w:history="1">
        <w:r w:rsidRPr="00F87B65">
          <w:rPr>
            <w:rStyle w:val="Hyperlink"/>
          </w:rPr>
          <w:t>https://www.marshall.edu/academic-calendar/</w:t>
        </w:r>
      </w:hyperlink>
      <w:r>
        <w:t>.  Any declaration or change after the schedule adjustment period becomes effective for the next term of enrollment.  Untimely declaration or changing of majors and/or minors may affect financial aid eligibility.</w:t>
      </w:r>
    </w:p>
    <w:p w14:paraId="23574D0A" w14:textId="77777777" w:rsidR="00670B9C" w:rsidRDefault="00670B9C" w:rsidP="009A0C99">
      <w:pPr>
        <w:spacing w:after="0"/>
        <w:rPr>
          <w:b/>
          <w:bCs/>
          <w:color w:val="538135" w:themeColor="accent6" w:themeShade="BF"/>
          <w:sz w:val="28"/>
          <w:szCs w:val="28"/>
          <w:u w:val="single"/>
        </w:rPr>
      </w:pPr>
    </w:p>
    <w:p w14:paraId="740AFF01" w14:textId="60AC0FF5" w:rsidR="0082028C" w:rsidRPr="00885277" w:rsidRDefault="0082028C" w:rsidP="009A0C99">
      <w:pPr>
        <w:pStyle w:val="ListParagraph"/>
        <w:shd w:val="clear" w:color="auto" w:fill="FFFFFF"/>
        <w:tabs>
          <w:tab w:val="left" w:pos="1350"/>
          <w:tab w:val="left" w:pos="3960"/>
          <w:tab w:val="left" w:pos="5850"/>
          <w:tab w:val="left" w:pos="7380"/>
          <w:tab w:val="left" w:pos="7920"/>
          <w:tab w:val="left" w:pos="8370"/>
          <w:tab w:val="left" w:pos="8910"/>
          <w:tab w:val="left" w:pos="9270"/>
        </w:tabs>
        <w:spacing w:after="0"/>
        <w:ind w:left="0"/>
        <w:rPr>
          <w:rFonts w:ascii="Calibri" w:hAnsi="Calibri" w:cs="Times New Roman"/>
          <w:color w:val="212121"/>
        </w:rPr>
      </w:pPr>
    </w:p>
    <w:sectPr w:rsidR="0082028C" w:rsidRPr="00885277" w:rsidSect="00161D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83E"/>
    <w:multiLevelType w:val="hybridMultilevel"/>
    <w:tmpl w:val="CA1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17D8"/>
    <w:multiLevelType w:val="hybridMultilevel"/>
    <w:tmpl w:val="C9B4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D1CB4"/>
    <w:multiLevelType w:val="hybridMultilevel"/>
    <w:tmpl w:val="CA54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00BD6"/>
    <w:multiLevelType w:val="hybridMultilevel"/>
    <w:tmpl w:val="A3D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8332C"/>
    <w:multiLevelType w:val="hybridMultilevel"/>
    <w:tmpl w:val="BA7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47071"/>
    <w:multiLevelType w:val="multilevel"/>
    <w:tmpl w:val="F3D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05C52"/>
    <w:multiLevelType w:val="hybridMultilevel"/>
    <w:tmpl w:val="F9BC4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B1222"/>
    <w:multiLevelType w:val="hybridMultilevel"/>
    <w:tmpl w:val="A7B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12EF1"/>
    <w:multiLevelType w:val="hybridMultilevel"/>
    <w:tmpl w:val="3208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97A26"/>
    <w:multiLevelType w:val="hybridMultilevel"/>
    <w:tmpl w:val="D010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CD025C"/>
    <w:multiLevelType w:val="hybridMultilevel"/>
    <w:tmpl w:val="650E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A1315"/>
    <w:multiLevelType w:val="hybridMultilevel"/>
    <w:tmpl w:val="86D6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E61D0"/>
    <w:multiLevelType w:val="hybridMultilevel"/>
    <w:tmpl w:val="6736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97DF7"/>
    <w:multiLevelType w:val="hybridMultilevel"/>
    <w:tmpl w:val="8BC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56172"/>
    <w:multiLevelType w:val="hybridMultilevel"/>
    <w:tmpl w:val="5498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9212F"/>
    <w:multiLevelType w:val="hybridMultilevel"/>
    <w:tmpl w:val="6ED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36B21"/>
    <w:multiLevelType w:val="multilevel"/>
    <w:tmpl w:val="18EED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9F083F"/>
    <w:multiLevelType w:val="hybridMultilevel"/>
    <w:tmpl w:val="F7168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443978"/>
    <w:multiLevelType w:val="hybridMultilevel"/>
    <w:tmpl w:val="F9D2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011D9"/>
    <w:multiLevelType w:val="hybridMultilevel"/>
    <w:tmpl w:val="AD5C5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66B7B"/>
    <w:multiLevelType w:val="hybridMultilevel"/>
    <w:tmpl w:val="1EF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4D1439"/>
    <w:multiLevelType w:val="hybridMultilevel"/>
    <w:tmpl w:val="056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6F6F86"/>
    <w:multiLevelType w:val="hybridMultilevel"/>
    <w:tmpl w:val="EE608BB2"/>
    <w:lvl w:ilvl="0" w:tplc="CA3019B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71E35"/>
    <w:multiLevelType w:val="hybridMultilevel"/>
    <w:tmpl w:val="32F4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E5BF6"/>
    <w:multiLevelType w:val="hybridMultilevel"/>
    <w:tmpl w:val="C78C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47C11"/>
    <w:multiLevelType w:val="hybridMultilevel"/>
    <w:tmpl w:val="84CE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50E44"/>
    <w:multiLevelType w:val="hybridMultilevel"/>
    <w:tmpl w:val="D13C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4400A7"/>
    <w:multiLevelType w:val="hybridMultilevel"/>
    <w:tmpl w:val="8B2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240094">
    <w:abstractNumId w:val="7"/>
  </w:num>
  <w:num w:numId="2" w16cid:durableId="1528837055">
    <w:abstractNumId w:val="22"/>
  </w:num>
  <w:num w:numId="3" w16cid:durableId="1016006051">
    <w:abstractNumId w:val="1"/>
  </w:num>
  <w:num w:numId="4" w16cid:durableId="1513296351">
    <w:abstractNumId w:val="23"/>
  </w:num>
  <w:num w:numId="5" w16cid:durableId="35012259">
    <w:abstractNumId w:val="12"/>
  </w:num>
  <w:num w:numId="6" w16cid:durableId="1748532047">
    <w:abstractNumId w:val="10"/>
  </w:num>
  <w:num w:numId="7" w16cid:durableId="1125730495">
    <w:abstractNumId w:val="26"/>
  </w:num>
  <w:num w:numId="8" w16cid:durableId="94450667">
    <w:abstractNumId w:val="24"/>
  </w:num>
  <w:num w:numId="9" w16cid:durableId="1887448724">
    <w:abstractNumId w:val="8"/>
  </w:num>
  <w:num w:numId="10" w16cid:durableId="797527109">
    <w:abstractNumId w:val="5"/>
  </w:num>
  <w:num w:numId="11" w16cid:durableId="1031877432">
    <w:abstractNumId w:val="3"/>
  </w:num>
  <w:num w:numId="12" w16cid:durableId="2026009676">
    <w:abstractNumId w:val="17"/>
  </w:num>
  <w:num w:numId="13" w16cid:durableId="355887314">
    <w:abstractNumId w:val="6"/>
  </w:num>
  <w:num w:numId="14" w16cid:durableId="146556273">
    <w:abstractNumId w:val="14"/>
  </w:num>
  <w:num w:numId="15" w16cid:durableId="832068276">
    <w:abstractNumId w:val="0"/>
  </w:num>
  <w:num w:numId="16" w16cid:durableId="1160460105">
    <w:abstractNumId w:val="9"/>
  </w:num>
  <w:num w:numId="17" w16cid:durableId="689258529">
    <w:abstractNumId w:val="27"/>
  </w:num>
  <w:num w:numId="18" w16cid:durableId="998844525">
    <w:abstractNumId w:val="16"/>
  </w:num>
  <w:num w:numId="19" w16cid:durableId="604113749">
    <w:abstractNumId w:val="21"/>
  </w:num>
  <w:num w:numId="20" w16cid:durableId="1662463593">
    <w:abstractNumId w:val="13"/>
  </w:num>
  <w:num w:numId="21" w16cid:durableId="485825727">
    <w:abstractNumId w:val="20"/>
  </w:num>
  <w:num w:numId="22" w16cid:durableId="1102606796">
    <w:abstractNumId w:val="18"/>
  </w:num>
  <w:num w:numId="23" w16cid:durableId="1457865874">
    <w:abstractNumId w:val="15"/>
  </w:num>
  <w:num w:numId="24" w16cid:durableId="1647777676">
    <w:abstractNumId w:val="4"/>
  </w:num>
  <w:num w:numId="25" w16cid:durableId="1241914776">
    <w:abstractNumId w:val="25"/>
  </w:num>
  <w:num w:numId="26" w16cid:durableId="1245144041">
    <w:abstractNumId w:val="11"/>
  </w:num>
  <w:num w:numId="27" w16cid:durableId="637806110">
    <w:abstractNumId w:val="2"/>
  </w:num>
  <w:num w:numId="28" w16cid:durableId="154201648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5D24"/>
    <w:rsid w:val="00007F3F"/>
    <w:rsid w:val="000103FE"/>
    <w:rsid w:val="00010985"/>
    <w:rsid w:val="00010DDE"/>
    <w:rsid w:val="00014969"/>
    <w:rsid w:val="000150F2"/>
    <w:rsid w:val="000163F6"/>
    <w:rsid w:val="0001726C"/>
    <w:rsid w:val="00020E85"/>
    <w:rsid w:val="00021678"/>
    <w:rsid w:val="00022E06"/>
    <w:rsid w:val="00022E2E"/>
    <w:rsid w:val="00023FEB"/>
    <w:rsid w:val="00025B15"/>
    <w:rsid w:val="000272D5"/>
    <w:rsid w:val="000355AE"/>
    <w:rsid w:val="0003586B"/>
    <w:rsid w:val="00047614"/>
    <w:rsid w:val="00047684"/>
    <w:rsid w:val="00047A37"/>
    <w:rsid w:val="00047B03"/>
    <w:rsid w:val="00051220"/>
    <w:rsid w:val="000527A8"/>
    <w:rsid w:val="00061B2C"/>
    <w:rsid w:val="000622E5"/>
    <w:rsid w:val="000625B8"/>
    <w:rsid w:val="00063C3E"/>
    <w:rsid w:val="0006555D"/>
    <w:rsid w:val="000675C9"/>
    <w:rsid w:val="0007042B"/>
    <w:rsid w:val="00072F62"/>
    <w:rsid w:val="00073581"/>
    <w:rsid w:val="0007524A"/>
    <w:rsid w:val="0007542F"/>
    <w:rsid w:val="00076686"/>
    <w:rsid w:val="000800CF"/>
    <w:rsid w:val="00081200"/>
    <w:rsid w:val="00082A37"/>
    <w:rsid w:val="0008458D"/>
    <w:rsid w:val="00084BCC"/>
    <w:rsid w:val="000914C4"/>
    <w:rsid w:val="00091840"/>
    <w:rsid w:val="00093A9E"/>
    <w:rsid w:val="000942F5"/>
    <w:rsid w:val="0009478B"/>
    <w:rsid w:val="000959A0"/>
    <w:rsid w:val="00096AFB"/>
    <w:rsid w:val="000A0EA3"/>
    <w:rsid w:val="000A345B"/>
    <w:rsid w:val="000B37D7"/>
    <w:rsid w:val="000B458F"/>
    <w:rsid w:val="000B7617"/>
    <w:rsid w:val="000B7F9B"/>
    <w:rsid w:val="000C5A8D"/>
    <w:rsid w:val="000C7044"/>
    <w:rsid w:val="000C7945"/>
    <w:rsid w:val="000D343D"/>
    <w:rsid w:val="000D7189"/>
    <w:rsid w:val="000E2305"/>
    <w:rsid w:val="000E34B4"/>
    <w:rsid w:val="000E4059"/>
    <w:rsid w:val="000E41E1"/>
    <w:rsid w:val="000E4F33"/>
    <w:rsid w:val="000E5F29"/>
    <w:rsid w:val="000E6B7F"/>
    <w:rsid w:val="000F65D7"/>
    <w:rsid w:val="001000A6"/>
    <w:rsid w:val="0010013A"/>
    <w:rsid w:val="00100BBC"/>
    <w:rsid w:val="00101993"/>
    <w:rsid w:val="00101BE1"/>
    <w:rsid w:val="001033DA"/>
    <w:rsid w:val="00110648"/>
    <w:rsid w:val="001120E2"/>
    <w:rsid w:val="00112699"/>
    <w:rsid w:val="00113624"/>
    <w:rsid w:val="00113CAE"/>
    <w:rsid w:val="0011543E"/>
    <w:rsid w:val="0011613C"/>
    <w:rsid w:val="00116266"/>
    <w:rsid w:val="0011666F"/>
    <w:rsid w:val="001166A4"/>
    <w:rsid w:val="00116D60"/>
    <w:rsid w:val="001204D2"/>
    <w:rsid w:val="00120F2A"/>
    <w:rsid w:val="00122CE7"/>
    <w:rsid w:val="00124CF9"/>
    <w:rsid w:val="00126D9F"/>
    <w:rsid w:val="00130065"/>
    <w:rsid w:val="001322F3"/>
    <w:rsid w:val="001328A2"/>
    <w:rsid w:val="0013424F"/>
    <w:rsid w:val="00134D22"/>
    <w:rsid w:val="00134E64"/>
    <w:rsid w:val="00136171"/>
    <w:rsid w:val="0013631D"/>
    <w:rsid w:val="00136DB7"/>
    <w:rsid w:val="001423BC"/>
    <w:rsid w:val="00142985"/>
    <w:rsid w:val="00145344"/>
    <w:rsid w:val="001459CD"/>
    <w:rsid w:val="00145FF2"/>
    <w:rsid w:val="001475BE"/>
    <w:rsid w:val="00151059"/>
    <w:rsid w:val="00155537"/>
    <w:rsid w:val="00155E9F"/>
    <w:rsid w:val="00160585"/>
    <w:rsid w:val="0016083D"/>
    <w:rsid w:val="00161D4F"/>
    <w:rsid w:val="00164DB8"/>
    <w:rsid w:val="001654E0"/>
    <w:rsid w:val="00166D33"/>
    <w:rsid w:val="0017316D"/>
    <w:rsid w:val="001732C6"/>
    <w:rsid w:val="00174579"/>
    <w:rsid w:val="00176835"/>
    <w:rsid w:val="00177E28"/>
    <w:rsid w:val="00186E22"/>
    <w:rsid w:val="0019125E"/>
    <w:rsid w:val="00193FE1"/>
    <w:rsid w:val="00197D54"/>
    <w:rsid w:val="001A032A"/>
    <w:rsid w:val="001A0E6D"/>
    <w:rsid w:val="001A284F"/>
    <w:rsid w:val="001A37F0"/>
    <w:rsid w:val="001A61BA"/>
    <w:rsid w:val="001A68D9"/>
    <w:rsid w:val="001B1148"/>
    <w:rsid w:val="001B18A1"/>
    <w:rsid w:val="001B55F0"/>
    <w:rsid w:val="001B5A31"/>
    <w:rsid w:val="001C05FB"/>
    <w:rsid w:val="001C2465"/>
    <w:rsid w:val="001C290E"/>
    <w:rsid w:val="001C713B"/>
    <w:rsid w:val="001C77E9"/>
    <w:rsid w:val="001D0D62"/>
    <w:rsid w:val="001D26AD"/>
    <w:rsid w:val="001E1F3D"/>
    <w:rsid w:val="001E3D9E"/>
    <w:rsid w:val="001E4DA5"/>
    <w:rsid w:val="001E6EF9"/>
    <w:rsid w:val="001F31D5"/>
    <w:rsid w:val="00201CA7"/>
    <w:rsid w:val="00202883"/>
    <w:rsid w:val="00206A62"/>
    <w:rsid w:val="002116D7"/>
    <w:rsid w:val="00212429"/>
    <w:rsid w:val="00222A16"/>
    <w:rsid w:val="0022675B"/>
    <w:rsid w:val="00241426"/>
    <w:rsid w:val="00243369"/>
    <w:rsid w:val="002450F6"/>
    <w:rsid w:val="00250637"/>
    <w:rsid w:val="0025602A"/>
    <w:rsid w:val="0025632C"/>
    <w:rsid w:val="002602C4"/>
    <w:rsid w:val="0026415A"/>
    <w:rsid w:val="002642A9"/>
    <w:rsid w:val="00267454"/>
    <w:rsid w:val="00267DFC"/>
    <w:rsid w:val="00270C88"/>
    <w:rsid w:val="0027198C"/>
    <w:rsid w:val="00272592"/>
    <w:rsid w:val="00272E3C"/>
    <w:rsid w:val="0027306D"/>
    <w:rsid w:val="00273886"/>
    <w:rsid w:val="00274B3C"/>
    <w:rsid w:val="00276611"/>
    <w:rsid w:val="00277D6A"/>
    <w:rsid w:val="0028204B"/>
    <w:rsid w:val="0028420C"/>
    <w:rsid w:val="00284637"/>
    <w:rsid w:val="00285B6B"/>
    <w:rsid w:val="00290644"/>
    <w:rsid w:val="00292CD0"/>
    <w:rsid w:val="0029454F"/>
    <w:rsid w:val="002961C9"/>
    <w:rsid w:val="00296982"/>
    <w:rsid w:val="00297612"/>
    <w:rsid w:val="002A19EF"/>
    <w:rsid w:val="002A1C18"/>
    <w:rsid w:val="002A29C6"/>
    <w:rsid w:val="002A3DAB"/>
    <w:rsid w:val="002A4ACE"/>
    <w:rsid w:val="002A688B"/>
    <w:rsid w:val="002B28DB"/>
    <w:rsid w:val="002C25D0"/>
    <w:rsid w:val="002C343C"/>
    <w:rsid w:val="002C6CAD"/>
    <w:rsid w:val="002C7621"/>
    <w:rsid w:val="002D14DF"/>
    <w:rsid w:val="002D2007"/>
    <w:rsid w:val="002D2048"/>
    <w:rsid w:val="002D5D59"/>
    <w:rsid w:val="002D5FC0"/>
    <w:rsid w:val="002D79C2"/>
    <w:rsid w:val="002E1C56"/>
    <w:rsid w:val="002E284B"/>
    <w:rsid w:val="002E2AF7"/>
    <w:rsid w:val="002E2F94"/>
    <w:rsid w:val="002E41D9"/>
    <w:rsid w:val="002F01BC"/>
    <w:rsid w:val="002F0731"/>
    <w:rsid w:val="002F15E1"/>
    <w:rsid w:val="002F4722"/>
    <w:rsid w:val="002F47F4"/>
    <w:rsid w:val="002F4A4A"/>
    <w:rsid w:val="002F760A"/>
    <w:rsid w:val="00302561"/>
    <w:rsid w:val="00306CE3"/>
    <w:rsid w:val="00310DBB"/>
    <w:rsid w:val="00311730"/>
    <w:rsid w:val="00311F5B"/>
    <w:rsid w:val="003131CE"/>
    <w:rsid w:val="00316ECD"/>
    <w:rsid w:val="00317B0B"/>
    <w:rsid w:val="00317F95"/>
    <w:rsid w:val="00321838"/>
    <w:rsid w:val="00322331"/>
    <w:rsid w:val="003241CD"/>
    <w:rsid w:val="003269EF"/>
    <w:rsid w:val="00331556"/>
    <w:rsid w:val="003315CC"/>
    <w:rsid w:val="00332887"/>
    <w:rsid w:val="0033516B"/>
    <w:rsid w:val="00335E6B"/>
    <w:rsid w:val="003405A0"/>
    <w:rsid w:val="003409DE"/>
    <w:rsid w:val="00343140"/>
    <w:rsid w:val="003446C1"/>
    <w:rsid w:val="00344ECB"/>
    <w:rsid w:val="00346A9E"/>
    <w:rsid w:val="00347F7B"/>
    <w:rsid w:val="003508E3"/>
    <w:rsid w:val="00351AE2"/>
    <w:rsid w:val="003523C4"/>
    <w:rsid w:val="0035684D"/>
    <w:rsid w:val="003605FA"/>
    <w:rsid w:val="003608F8"/>
    <w:rsid w:val="00363708"/>
    <w:rsid w:val="00366681"/>
    <w:rsid w:val="0037582B"/>
    <w:rsid w:val="00376214"/>
    <w:rsid w:val="0037711F"/>
    <w:rsid w:val="00381222"/>
    <w:rsid w:val="00385FBE"/>
    <w:rsid w:val="00387906"/>
    <w:rsid w:val="00390508"/>
    <w:rsid w:val="00392B76"/>
    <w:rsid w:val="00393540"/>
    <w:rsid w:val="00395E2F"/>
    <w:rsid w:val="00396104"/>
    <w:rsid w:val="00396401"/>
    <w:rsid w:val="00397086"/>
    <w:rsid w:val="0039797C"/>
    <w:rsid w:val="00397D0A"/>
    <w:rsid w:val="003A258D"/>
    <w:rsid w:val="003A3B08"/>
    <w:rsid w:val="003A4CF2"/>
    <w:rsid w:val="003A6E68"/>
    <w:rsid w:val="003A7C43"/>
    <w:rsid w:val="003B16A4"/>
    <w:rsid w:val="003B340B"/>
    <w:rsid w:val="003B345D"/>
    <w:rsid w:val="003B3669"/>
    <w:rsid w:val="003B4311"/>
    <w:rsid w:val="003B7492"/>
    <w:rsid w:val="003C0146"/>
    <w:rsid w:val="003C412A"/>
    <w:rsid w:val="003C4C23"/>
    <w:rsid w:val="003C67AE"/>
    <w:rsid w:val="003D15A6"/>
    <w:rsid w:val="003D3339"/>
    <w:rsid w:val="003D59B2"/>
    <w:rsid w:val="003E32F5"/>
    <w:rsid w:val="003E49DC"/>
    <w:rsid w:val="003E4BA6"/>
    <w:rsid w:val="003F0603"/>
    <w:rsid w:val="003F2978"/>
    <w:rsid w:val="003F297D"/>
    <w:rsid w:val="00400814"/>
    <w:rsid w:val="004008B3"/>
    <w:rsid w:val="0040272C"/>
    <w:rsid w:val="004035E0"/>
    <w:rsid w:val="00403921"/>
    <w:rsid w:val="004076E1"/>
    <w:rsid w:val="00411FC2"/>
    <w:rsid w:val="004153D3"/>
    <w:rsid w:val="0041576A"/>
    <w:rsid w:val="0042377B"/>
    <w:rsid w:val="00423BC9"/>
    <w:rsid w:val="004244A2"/>
    <w:rsid w:val="0043083C"/>
    <w:rsid w:val="0043111F"/>
    <w:rsid w:val="00431C7A"/>
    <w:rsid w:val="00432959"/>
    <w:rsid w:val="00435D2E"/>
    <w:rsid w:val="00435EA7"/>
    <w:rsid w:val="0043650D"/>
    <w:rsid w:val="00436C1D"/>
    <w:rsid w:val="00440A99"/>
    <w:rsid w:val="00441520"/>
    <w:rsid w:val="00442039"/>
    <w:rsid w:val="00445D62"/>
    <w:rsid w:val="00447155"/>
    <w:rsid w:val="00452EB6"/>
    <w:rsid w:val="00453A34"/>
    <w:rsid w:val="00455548"/>
    <w:rsid w:val="00456F24"/>
    <w:rsid w:val="00460641"/>
    <w:rsid w:val="00460B28"/>
    <w:rsid w:val="00461A4D"/>
    <w:rsid w:val="00461C32"/>
    <w:rsid w:val="004647B5"/>
    <w:rsid w:val="00470CD4"/>
    <w:rsid w:val="0047216C"/>
    <w:rsid w:val="00475B67"/>
    <w:rsid w:val="004808AB"/>
    <w:rsid w:val="00480BC4"/>
    <w:rsid w:val="00481931"/>
    <w:rsid w:val="00481D24"/>
    <w:rsid w:val="00482C80"/>
    <w:rsid w:val="004875FF"/>
    <w:rsid w:val="00491453"/>
    <w:rsid w:val="00492E25"/>
    <w:rsid w:val="00495D5A"/>
    <w:rsid w:val="0049640F"/>
    <w:rsid w:val="00496C62"/>
    <w:rsid w:val="004972A7"/>
    <w:rsid w:val="004A0871"/>
    <w:rsid w:val="004A0F6C"/>
    <w:rsid w:val="004A2F70"/>
    <w:rsid w:val="004A3499"/>
    <w:rsid w:val="004A3A24"/>
    <w:rsid w:val="004A43F7"/>
    <w:rsid w:val="004A6165"/>
    <w:rsid w:val="004B33BD"/>
    <w:rsid w:val="004B4788"/>
    <w:rsid w:val="004C0E86"/>
    <w:rsid w:val="004C22BD"/>
    <w:rsid w:val="004C5093"/>
    <w:rsid w:val="004C580D"/>
    <w:rsid w:val="004C79D2"/>
    <w:rsid w:val="004C7FA4"/>
    <w:rsid w:val="004D1A2D"/>
    <w:rsid w:val="004D2E60"/>
    <w:rsid w:val="004D46D7"/>
    <w:rsid w:val="004D7F29"/>
    <w:rsid w:val="004E0E80"/>
    <w:rsid w:val="004E22E7"/>
    <w:rsid w:val="004E2A98"/>
    <w:rsid w:val="004E4187"/>
    <w:rsid w:val="004E5772"/>
    <w:rsid w:val="004F03C2"/>
    <w:rsid w:val="004F10D1"/>
    <w:rsid w:val="004F2199"/>
    <w:rsid w:val="004F2A81"/>
    <w:rsid w:val="004F42E9"/>
    <w:rsid w:val="004F6301"/>
    <w:rsid w:val="004F63F8"/>
    <w:rsid w:val="004F6CC5"/>
    <w:rsid w:val="004F7101"/>
    <w:rsid w:val="004F71F8"/>
    <w:rsid w:val="00500603"/>
    <w:rsid w:val="00501530"/>
    <w:rsid w:val="00501573"/>
    <w:rsid w:val="0050244A"/>
    <w:rsid w:val="00503701"/>
    <w:rsid w:val="00504FC2"/>
    <w:rsid w:val="0050597B"/>
    <w:rsid w:val="005071FB"/>
    <w:rsid w:val="00512F08"/>
    <w:rsid w:val="00513352"/>
    <w:rsid w:val="00521053"/>
    <w:rsid w:val="005215A4"/>
    <w:rsid w:val="0052354E"/>
    <w:rsid w:val="005236FD"/>
    <w:rsid w:val="00523CEA"/>
    <w:rsid w:val="00523D3A"/>
    <w:rsid w:val="00530382"/>
    <w:rsid w:val="00530BD3"/>
    <w:rsid w:val="005323A1"/>
    <w:rsid w:val="00534A80"/>
    <w:rsid w:val="00535E60"/>
    <w:rsid w:val="005432E4"/>
    <w:rsid w:val="0054741F"/>
    <w:rsid w:val="00550B89"/>
    <w:rsid w:val="005512B3"/>
    <w:rsid w:val="00552659"/>
    <w:rsid w:val="00553A63"/>
    <w:rsid w:val="005542B5"/>
    <w:rsid w:val="005561B3"/>
    <w:rsid w:val="0055751A"/>
    <w:rsid w:val="00557BCF"/>
    <w:rsid w:val="00563AEB"/>
    <w:rsid w:val="00564320"/>
    <w:rsid w:val="00564965"/>
    <w:rsid w:val="00566248"/>
    <w:rsid w:val="00571D3F"/>
    <w:rsid w:val="00571DB4"/>
    <w:rsid w:val="005759F5"/>
    <w:rsid w:val="0057611C"/>
    <w:rsid w:val="00577545"/>
    <w:rsid w:val="00577C15"/>
    <w:rsid w:val="005811EE"/>
    <w:rsid w:val="00583A47"/>
    <w:rsid w:val="005850EE"/>
    <w:rsid w:val="00587906"/>
    <w:rsid w:val="00590A81"/>
    <w:rsid w:val="00591D09"/>
    <w:rsid w:val="00593E14"/>
    <w:rsid w:val="00595D9B"/>
    <w:rsid w:val="00597D04"/>
    <w:rsid w:val="005A411B"/>
    <w:rsid w:val="005A79F2"/>
    <w:rsid w:val="005B105C"/>
    <w:rsid w:val="005B38D7"/>
    <w:rsid w:val="005B3C55"/>
    <w:rsid w:val="005B46E7"/>
    <w:rsid w:val="005B5052"/>
    <w:rsid w:val="005C3DA8"/>
    <w:rsid w:val="005D08AE"/>
    <w:rsid w:val="005D1DC7"/>
    <w:rsid w:val="005D2C5B"/>
    <w:rsid w:val="005D3601"/>
    <w:rsid w:val="005D3AA4"/>
    <w:rsid w:val="005D3C65"/>
    <w:rsid w:val="005D3E60"/>
    <w:rsid w:val="005E0EC6"/>
    <w:rsid w:val="005E2106"/>
    <w:rsid w:val="005E48FA"/>
    <w:rsid w:val="005E4D63"/>
    <w:rsid w:val="005E67A4"/>
    <w:rsid w:val="005F5173"/>
    <w:rsid w:val="005F6470"/>
    <w:rsid w:val="00600A4F"/>
    <w:rsid w:val="00600BB6"/>
    <w:rsid w:val="006040AA"/>
    <w:rsid w:val="00605A44"/>
    <w:rsid w:val="00606858"/>
    <w:rsid w:val="006109B5"/>
    <w:rsid w:val="006109BF"/>
    <w:rsid w:val="0061443E"/>
    <w:rsid w:val="00614950"/>
    <w:rsid w:val="0061781A"/>
    <w:rsid w:val="006178A2"/>
    <w:rsid w:val="00624183"/>
    <w:rsid w:val="006308F5"/>
    <w:rsid w:val="00635176"/>
    <w:rsid w:val="00637073"/>
    <w:rsid w:val="0063715D"/>
    <w:rsid w:val="00642DB6"/>
    <w:rsid w:val="006468ED"/>
    <w:rsid w:val="00650F14"/>
    <w:rsid w:val="006529DC"/>
    <w:rsid w:val="00654D06"/>
    <w:rsid w:val="00655D7B"/>
    <w:rsid w:val="00660400"/>
    <w:rsid w:val="0066240D"/>
    <w:rsid w:val="00662811"/>
    <w:rsid w:val="00663908"/>
    <w:rsid w:val="00664F75"/>
    <w:rsid w:val="00666884"/>
    <w:rsid w:val="00666FA2"/>
    <w:rsid w:val="00670B9C"/>
    <w:rsid w:val="0067156E"/>
    <w:rsid w:val="00672E65"/>
    <w:rsid w:val="0068304D"/>
    <w:rsid w:val="0068337F"/>
    <w:rsid w:val="00683BD1"/>
    <w:rsid w:val="00691632"/>
    <w:rsid w:val="00692B81"/>
    <w:rsid w:val="00693F16"/>
    <w:rsid w:val="0069426D"/>
    <w:rsid w:val="00695C33"/>
    <w:rsid w:val="00696409"/>
    <w:rsid w:val="006A00E3"/>
    <w:rsid w:val="006A46F0"/>
    <w:rsid w:val="006A5764"/>
    <w:rsid w:val="006A5F32"/>
    <w:rsid w:val="006A71C1"/>
    <w:rsid w:val="006B0D4F"/>
    <w:rsid w:val="006B4B96"/>
    <w:rsid w:val="006B5C04"/>
    <w:rsid w:val="006B6D88"/>
    <w:rsid w:val="006C1BEB"/>
    <w:rsid w:val="006C2D3B"/>
    <w:rsid w:val="006C39EA"/>
    <w:rsid w:val="006C3BF9"/>
    <w:rsid w:val="006C5E09"/>
    <w:rsid w:val="006D07D5"/>
    <w:rsid w:val="006D2443"/>
    <w:rsid w:val="006D2CE5"/>
    <w:rsid w:val="006D331A"/>
    <w:rsid w:val="006D4785"/>
    <w:rsid w:val="006E3C2F"/>
    <w:rsid w:val="006F25F6"/>
    <w:rsid w:val="006F38D2"/>
    <w:rsid w:val="006F7561"/>
    <w:rsid w:val="006F7F75"/>
    <w:rsid w:val="0070094A"/>
    <w:rsid w:val="00704174"/>
    <w:rsid w:val="007053CD"/>
    <w:rsid w:val="00705B3E"/>
    <w:rsid w:val="00707CBD"/>
    <w:rsid w:val="00710B31"/>
    <w:rsid w:val="00715202"/>
    <w:rsid w:val="00717426"/>
    <w:rsid w:val="0072089F"/>
    <w:rsid w:val="00720F59"/>
    <w:rsid w:val="007216EE"/>
    <w:rsid w:val="0072180C"/>
    <w:rsid w:val="00726855"/>
    <w:rsid w:val="007276E6"/>
    <w:rsid w:val="00744945"/>
    <w:rsid w:val="00745664"/>
    <w:rsid w:val="00747396"/>
    <w:rsid w:val="0074745D"/>
    <w:rsid w:val="00750E34"/>
    <w:rsid w:val="00752402"/>
    <w:rsid w:val="0075336B"/>
    <w:rsid w:val="007553FE"/>
    <w:rsid w:val="00756408"/>
    <w:rsid w:val="00760210"/>
    <w:rsid w:val="00761101"/>
    <w:rsid w:val="00761B7B"/>
    <w:rsid w:val="00763FCA"/>
    <w:rsid w:val="00764479"/>
    <w:rsid w:val="007651A2"/>
    <w:rsid w:val="00766D52"/>
    <w:rsid w:val="00776B1C"/>
    <w:rsid w:val="00780774"/>
    <w:rsid w:val="00781368"/>
    <w:rsid w:val="00786B75"/>
    <w:rsid w:val="00786D99"/>
    <w:rsid w:val="00790784"/>
    <w:rsid w:val="00791001"/>
    <w:rsid w:val="00792C8F"/>
    <w:rsid w:val="00792E5A"/>
    <w:rsid w:val="00794DD4"/>
    <w:rsid w:val="0079533E"/>
    <w:rsid w:val="007A0772"/>
    <w:rsid w:val="007A2980"/>
    <w:rsid w:val="007A3F9B"/>
    <w:rsid w:val="007B1AB2"/>
    <w:rsid w:val="007B20A0"/>
    <w:rsid w:val="007B28A7"/>
    <w:rsid w:val="007C249E"/>
    <w:rsid w:val="007C391F"/>
    <w:rsid w:val="007D0229"/>
    <w:rsid w:val="007D120D"/>
    <w:rsid w:val="007D521E"/>
    <w:rsid w:val="007D54BA"/>
    <w:rsid w:val="007D5607"/>
    <w:rsid w:val="007E30DF"/>
    <w:rsid w:val="007E383E"/>
    <w:rsid w:val="007E4EAE"/>
    <w:rsid w:val="007E56A9"/>
    <w:rsid w:val="007E6081"/>
    <w:rsid w:val="007F6FE5"/>
    <w:rsid w:val="00803BB9"/>
    <w:rsid w:val="00806B07"/>
    <w:rsid w:val="008104B6"/>
    <w:rsid w:val="008140F1"/>
    <w:rsid w:val="00816091"/>
    <w:rsid w:val="0082028C"/>
    <w:rsid w:val="00820D95"/>
    <w:rsid w:val="0082136E"/>
    <w:rsid w:val="008216B2"/>
    <w:rsid w:val="00827FD3"/>
    <w:rsid w:val="0083328B"/>
    <w:rsid w:val="008343FE"/>
    <w:rsid w:val="00834949"/>
    <w:rsid w:val="008358A2"/>
    <w:rsid w:val="00835F8B"/>
    <w:rsid w:val="00837735"/>
    <w:rsid w:val="00843A03"/>
    <w:rsid w:val="00843CF5"/>
    <w:rsid w:val="00845D6A"/>
    <w:rsid w:val="00846AAE"/>
    <w:rsid w:val="0085084F"/>
    <w:rsid w:val="00852C2B"/>
    <w:rsid w:val="00853309"/>
    <w:rsid w:val="00857746"/>
    <w:rsid w:val="00861515"/>
    <w:rsid w:val="008628EF"/>
    <w:rsid w:val="00862F9F"/>
    <w:rsid w:val="00865507"/>
    <w:rsid w:val="008663F0"/>
    <w:rsid w:val="00866965"/>
    <w:rsid w:val="00872E56"/>
    <w:rsid w:val="00877A32"/>
    <w:rsid w:val="0088060C"/>
    <w:rsid w:val="00882F64"/>
    <w:rsid w:val="008830DF"/>
    <w:rsid w:val="00883A13"/>
    <w:rsid w:val="00885277"/>
    <w:rsid w:val="0089171B"/>
    <w:rsid w:val="0089283B"/>
    <w:rsid w:val="00892CD4"/>
    <w:rsid w:val="00892EB7"/>
    <w:rsid w:val="008A08F1"/>
    <w:rsid w:val="008A1660"/>
    <w:rsid w:val="008A4C27"/>
    <w:rsid w:val="008A60AC"/>
    <w:rsid w:val="008A7FF3"/>
    <w:rsid w:val="008B69C0"/>
    <w:rsid w:val="008C1CC5"/>
    <w:rsid w:val="008C3403"/>
    <w:rsid w:val="008C5CE9"/>
    <w:rsid w:val="008C5D9B"/>
    <w:rsid w:val="008C5FF3"/>
    <w:rsid w:val="008C7CBF"/>
    <w:rsid w:val="008D0551"/>
    <w:rsid w:val="008E03EB"/>
    <w:rsid w:val="008E0FEF"/>
    <w:rsid w:val="008E15EC"/>
    <w:rsid w:val="008E60A3"/>
    <w:rsid w:val="008E60E8"/>
    <w:rsid w:val="008F08DB"/>
    <w:rsid w:val="008F222E"/>
    <w:rsid w:val="008F6B88"/>
    <w:rsid w:val="008F6F37"/>
    <w:rsid w:val="009014B2"/>
    <w:rsid w:val="00901587"/>
    <w:rsid w:val="009129BC"/>
    <w:rsid w:val="00912B03"/>
    <w:rsid w:val="00913072"/>
    <w:rsid w:val="009135C8"/>
    <w:rsid w:val="00915EE9"/>
    <w:rsid w:val="0091654F"/>
    <w:rsid w:val="00924829"/>
    <w:rsid w:val="00927B1E"/>
    <w:rsid w:val="00930118"/>
    <w:rsid w:val="00930493"/>
    <w:rsid w:val="00934BD9"/>
    <w:rsid w:val="009364D9"/>
    <w:rsid w:val="00936668"/>
    <w:rsid w:val="00940985"/>
    <w:rsid w:val="009410AA"/>
    <w:rsid w:val="00943B3D"/>
    <w:rsid w:val="00943DA5"/>
    <w:rsid w:val="009442CC"/>
    <w:rsid w:val="00945C10"/>
    <w:rsid w:val="00945EE8"/>
    <w:rsid w:val="00945F95"/>
    <w:rsid w:val="00947130"/>
    <w:rsid w:val="00947370"/>
    <w:rsid w:val="00947438"/>
    <w:rsid w:val="009513B4"/>
    <w:rsid w:val="00956501"/>
    <w:rsid w:val="00957D95"/>
    <w:rsid w:val="00960B44"/>
    <w:rsid w:val="00962683"/>
    <w:rsid w:val="00962771"/>
    <w:rsid w:val="009647F2"/>
    <w:rsid w:val="00964ABB"/>
    <w:rsid w:val="0097108F"/>
    <w:rsid w:val="00971C70"/>
    <w:rsid w:val="0097371C"/>
    <w:rsid w:val="009742A6"/>
    <w:rsid w:val="00974957"/>
    <w:rsid w:val="00975920"/>
    <w:rsid w:val="00985826"/>
    <w:rsid w:val="00990605"/>
    <w:rsid w:val="00991842"/>
    <w:rsid w:val="00992A89"/>
    <w:rsid w:val="00992B3C"/>
    <w:rsid w:val="009947D8"/>
    <w:rsid w:val="0099512B"/>
    <w:rsid w:val="00995339"/>
    <w:rsid w:val="00995F81"/>
    <w:rsid w:val="009A04B9"/>
    <w:rsid w:val="009A0C99"/>
    <w:rsid w:val="009A1F18"/>
    <w:rsid w:val="009A207C"/>
    <w:rsid w:val="009A2B1D"/>
    <w:rsid w:val="009A3D12"/>
    <w:rsid w:val="009A5096"/>
    <w:rsid w:val="009B13B2"/>
    <w:rsid w:val="009B1AA5"/>
    <w:rsid w:val="009B489E"/>
    <w:rsid w:val="009B5082"/>
    <w:rsid w:val="009B6983"/>
    <w:rsid w:val="009C119A"/>
    <w:rsid w:val="009C3F59"/>
    <w:rsid w:val="009C492A"/>
    <w:rsid w:val="009C606C"/>
    <w:rsid w:val="009C68C3"/>
    <w:rsid w:val="009C7A71"/>
    <w:rsid w:val="009D19C0"/>
    <w:rsid w:val="009D29DD"/>
    <w:rsid w:val="009D322E"/>
    <w:rsid w:val="009D6261"/>
    <w:rsid w:val="009D6442"/>
    <w:rsid w:val="009D6E50"/>
    <w:rsid w:val="009E053B"/>
    <w:rsid w:val="009E16C3"/>
    <w:rsid w:val="009E23AE"/>
    <w:rsid w:val="009E27C3"/>
    <w:rsid w:val="009E3A3F"/>
    <w:rsid w:val="009E46C0"/>
    <w:rsid w:val="009E5FB6"/>
    <w:rsid w:val="009E663A"/>
    <w:rsid w:val="009F1048"/>
    <w:rsid w:val="009F276E"/>
    <w:rsid w:val="009F3606"/>
    <w:rsid w:val="009F5697"/>
    <w:rsid w:val="009F6598"/>
    <w:rsid w:val="009F7DED"/>
    <w:rsid w:val="00A01BBA"/>
    <w:rsid w:val="00A02F34"/>
    <w:rsid w:val="00A04370"/>
    <w:rsid w:val="00A0478E"/>
    <w:rsid w:val="00A07223"/>
    <w:rsid w:val="00A108A6"/>
    <w:rsid w:val="00A147FB"/>
    <w:rsid w:val="00A170A3"/>
    <w:rsid w:val="00A173DE"/>
    <w:rsid w:val="00A212DF"/>
    <w:rsid w:val="00A23D88"/>
    <w:rsid w:val="00A23F58"/>
    <w:rsid w:val="00A25C67"/>
    <w:rsid w:val="00A25D21"/>
    <w:rsid w:val="00A26416"/>
    <w:rsid w:val="00A26E39"/>
    <w:rsid w:val="00A3134A"/>
    <w:rsid w:val="00A3380E"/>
    <w:rsid w:val="00A35956"/>
    <w:rsid w:val="00A4314B"/>
    <w:rsid w:val="00A46543"/>
    <w:rsid w:val="00A57427"/>
    <w:rsid w:val="00A6454C"/>
    <w:rsid w:val="00A65A24"/>
    <w:rsid w:val="00A6622D"/>
    <w:rsid w:val="00A67BA1"/>
    <w:rsid w:val="00A7062A"/>
    <w:rsid w:val="00A747A1"/>
    <w:rsid w:val="00A74C05"/>
    <w:rsid w:val="00A7569A"/>
    <w:rsid w:val="00A75819"/>
    <w:rsid w:val="00A8256B"/>
    <w:rsid w:val="00A84A05"/>
    <w:rsid w:val="00A92D38"/>
    <w:rsid w:val="00A93280"/>
    <w:rsid w:val="00A96922"/>
    <w:rsid w:val="00AA0CB1"/>
    <w:rsid w:val="00AA4090"/>
    <w:rsid w:val="00AA6811"/>
    <w:rsid w:val="00AA6C72"/>
    <w:rsid w:val="00AA78A2"/>
    <w:rsid w:val="00AB06C9"/>
    <w:rsid w:val="00AB07F2"/>
    <w:rsid w:val="00AC2B18"/>
    <w:rsid w:val="00AC2D89"/>
    <w:rsid w:val="00AC793D"/>
    <w:rsid w:val="00AD329E"/>
    <w:rsid w:val="00AD3E62"/>
    <w:rsid w:val="00AD4090"/>
    <w:rsid w:val="00AD69B1"/>
    <w:rsid w:val="00AD7C72"/>
    <w:rsid w:val="00AE09B3"/>
    <w:rsid w:val="00AE0E1E"/>
    <w:rsid w:val="00AE3DAE"/>
    <w:rsid w:val="00AE6483"/>
    <w:rsid w:val="00AF31D4"/>
    <w:rsid w:val="00AF397A"/>
    <w:rsid w:val="00AF659F"/>
    <w:rsid w:val="00AF7027"/>
    <w:rsid w:val="00B00863"/>
    <w:rsid w:val="00B0240A"/>
    <w:rsid w:val="00B03A19"/>
    <w:rsid w:val="00B07E24"/>
    <w:rsid w:val="00B10329"/>
    <w:rsid w:val="00B13AAE"/>
    <w:rsid w:val="00B165E9"/>
    <w:rsid w:val="00B168AD"/>
    <w:rsid w:val="00B17CD0"/>
    <w:rsid w:val="00B205E4"/>
    <w:rsid w:val="00B25B9D"/>
    <w:rsid w:val="00B268CD"/>
    <w:rsid w:val="00B27EB6"/>
    <w:rsid w:val="00B30254"/>
    <w:rsid w:val="00B308A3"/>
    <w:rsid w:val="00B352AA"/>
    <w:rsid w:val="00B37D51"/>
    <w:rsid w:val="00B37FA0"/>
    <w:rsid w:val="00B4114B"/>
    <w:rsid w:val="00B44013"/>
    <w:rsid w:val="00B45724"/>
    <w:rsid w:val="00B504B0"/>
    <w:rsid w:val="00B509DD"/>
    <w:rsid w:val="00B50CDC"/>
    <w:rsid w:val="00B519A0"/>
    <w:rsid w:val="00B51DCA"/>
    <w:rsid w:val="00B53178"/>
    <w:rsid w:val="00B549C9"/>
    <w:rsid w:val="00B54CC9"/>
    <w:rsid w:val="00B56970"/>
    <w:rsid w:val="00B60759"/>
    <w:rsid w:val="00B60C95"/>
    <w:rsid w:val="00B61493"/>
    <w:rsid w:val="00B647FC"/>
    <w:rsid w:val="00B65248"/>
    <w:rsid w:val="00B66ADC"/>
    <w:rsid w:val="00B67D3A"/>
    <w:rsid w:val="00B74378"/>
    <w:rsid w:val="00B74F79"/>
    <w:rsid w:val="00B76B39"/>
    <w:rsid w:val="00B82059"/>
    <w:rsid w:val="00B83DB3"/>
    <w:rsid w:val="00B850AC"/>
    <w:rsid w:val="00B91C20"/>
    <w:rsid w:val="00B943B4"/>
    <w:rsid w:val="00B96A9F"/>
    <w:rsid w:val="00B96E01"/>
    <w:rsid w:val="00BA0739"/>
    <w:rsid w:val="00BA28A9"/>
    <w:rsid w:val="00BA502E"/>
    <w:rsid w:val="00BB0063"/>
    <w:rsid w:val="00BB0D17"/>
    <w:rsid w:val="00BB2758"/>
    <w:rsid w:val="00BB2E58"/>
    <w:rsid w:val="00BB33CE"/>
    <w:rsid w:val="00BB4149"/>
    <w:rsid w:val="00BB4EF2"/>
    <w:rsid w:val="00BB7170"/>
    <w:rsid w:val="00BC0555"/>
    <w:rsid w:val="00BC10BB"/>
    <w:rsid w:val="00BC2675"/>
    <w:rsid w:val="00BC386C"/>
    <w:rsid w:val="00BC5DFF"/>
    <w:rsid w:val="00BC6155"/>
    <w:rsid w:val="00BC6485"/>
    <w:rsid w:val="00BC67E5"/>
    <w:rsid w:val="00BC6EF5"/>
    <w:rsid w:val="00BC7554"/>
    <w:rsid w:val="00BC763A"/>
    <w:rsid w:val="00BC7EFA"/>
    <w:rsid w:val="00BD0B55"/>
    <w:rsid w:val="00BD1176"/>
    <w:rsid w:val="00BD175B"/>
    <w:rsid w:val="00BD18C7"/>
    <w:rsid w:val="00BD3C05"/>
    <w:rsid w:val="00BD51A6"/>
    <w:rsid w:val="00BE08A7"/>
    <w:rsid w:val="00BE11B2"/>
    <w:rsid w:val="00BE4CCB"/>
    <w:rsid w:val="00BE6679"/>
    <w:rsid w:val="00BE7BAC"/>
    <w:rsid w:val="00BF05EF"/>
    <w:rsid w:val="00BF7C40"/>
    <w:rsid w:val="00C056B4"/>
    <w:rsid w:val="00C108D6"/>
    <w:rsid w:val="00C10EA0"/>
    <w:rsid w:val="00C1117A"/>
    <w:rsid w:val="00C14C89"/>
    <w:rsid w:val="00C174D4"/>
    <w:rsid w:val="00C207F3"/>
    <w:rsid w:val="00C20FC2"/>
    <w:rsid w:val="00C23C0A"/>
    <w:rsid w:val="00C25289"/>
    <w:rsid w:val="00C2661E"/>
    <w:rsid w:val="00C277C0"/>
    <w:rsid w:val="00C33149"/>
    <w:rsid w:val="00C34C13"/>
    <w:rsid w:val="00C41E9C"/>
    <w:rsid w:val="00C50689"/>
    <w:rsid w:val="00C52093"/>
    <w:rsid w:val="00C52288"/>
    <w:rsid w:val="00C5364E"/>
    <w:rsid w:val="00C54694"/>
    <w:rsid w:val="00C54C52"/>
    <w:rsid w:val="00C578CC"/>
    <w:rsid w:val="00C60BA1"/>
    <w:rsid w:val="00C6183D"/>
    <w:rsid w:val="00C64387"/>
    <w:rsid w:val="00C65791"/>
    <w:rsid w:val="00C70239"/>
    <w:rsid w:val="00C708A7"/>
    <w:rsid w:val="00C709B0"/>
    <w:rsid w:val="00C74EDD"/>
    <w:rsid w:val="00C75705"/>
    <w:rsid w:val="00C758AE"/>
    <w:rsid w:val="00C75AA0"/>
    <w:rsid w:val="00C7697C"/>
    <w:rsid w:val="00C76B65"/>
    <w:rsid w:val="00C817DD"/>
    <w:rsid w:val="00C82A8B"/>
    <w:rsid w:val="00C84E66"/>
    <w:rsid w:val="00C87FD7"/>
    <w:rsid w:val="00C90CB6"/>
    <w:rsid w:val="00C95CD3"/>
    <w:rsid w:val="00C96BC4"/>
    <w:rsid w:val="00C9734D"/>
    <w:rsid w:val="00C97D90"/>
    <w:rsid w:val="00CA00BE"/>
    <w:rsid w:val="00CA2DE4"/>
    <w:rsid w:val="00CA4BFE"/>
    <w:rsid w:val="00CA68DE"/>
    <w:rsid w:val="00CA6F06"/>
    <w:rsid w:val="00CA7672"/>
    <w:rsid w:val="00CB088B"/>
    <w:rsid w:val="00CB2E85"/>
    <w:rsid w:val="00CB360D"/>
    <w:rsid w:val="00CB7B51"/>
    <w:rsid w:val="00CC1C8E"/>
    <w:rsid w:val="00CC1FFE"/>
    <w:rsid w:val="00CC4782"/>
    <w:rsid w:val="00CC4A84"/>
    <w:rsid w:val="00CD2AAE"/>
    <w:rsid w:val="00CD30E3"/>
    <w:rsid w:val="00CD4539"/>
    <w:rsid w:val="00CD5C8F"/>
    <w:rsid w:val="00CD6027"/>
    <w:rsid w:val="00CD613D"/>
    <w:rsid w:val="00CE21C7"/>
    <w:rsid w:val="00CE22FA"/>
    <w:rsid w:val="00CE4EFE"/>
    <w:rsid w:val="00CE68A5"/>
    <w:rsid w:val="00CE6B6F"/>
    <w:rsid w:val="00CF3817"/>
    <w:rsid w:val="00CF3D3A"/>
    <w:rsid w:val="00CF61AB"/>
    <w:rsid w:val="00CF66EC"/>
    <w:rsid w:val="00CF6D89"/>
    <w:rsid w:val="00CF74B5"/>
    <w:rsid w:val="00D00044"/>
    <w:rsid w:val="00D00468"/>
    <w:rsid w:val="00D05EF8"/>
    <w:rsid w:val="00D07E3D"/>
    <w:rsid w:val="00D12385"/>
    <w:rsid w:val="00D12684"/>
    <w:rsid w:val="00D12B0A"/>
    <w:rsid w:val="00D12B81"/>
    <w:rsid w:val="00D12D9E"/>
    <w:rsid w:val="00D1609D"/>
    <w:rsid w:val="00D20747"/>
    <w:rsid w:val="00D243A4"/>
    <w:rsid w:val="00D27352"/>
    <w:rsid w:val="00D314DE"/>
    <w:rsid w:val="00D31921"/>
    <w:rsid w:val="00D323D0"/>
    <w:rsid w:val="00D3245D"/>
    <w:rsid w:val="00D32964"/>
    <w:rsid w:val="00D32F5D"/>
    <w:rsid w:val="00D33679"/>
    <w:rsid w:val="00D34166"/>
    <w:rsid w:val="00D345EC"/>
    <w:rsid w:val="00D357A3"/>
    <w:rsid w:val="00D36947"/>
    <w:rsid w:val="00D371CA"/>
    <w:rsid w:val="00D40C64"/>
    <w:rsid w:val="00D41B08"/>
    <w:rsid w:val="00D41EAF"/>
    <w:rsid w:val="00D4203D"/>
    <w:rsid w:val="00D4216B"/>
    <w:rsid w:val="00D44B48"/>
    <w:rsid w:val="00D45906"/>
    <w:rsid w:val="00D472F4"/>
    <w:rsid w:val="00D50A7E"/>
    <w:rsid w:val="00D51172"/>
    <w:rsid w:val="00D52509"/>
    <w:rsid w:val="00D53DF4"/>
    <w:rsid w:val="00D54949"/>
    <w:rsid w:val="00D54959"/>
    <w:rsid w:val="00D55FB5"/>
    <w:rsid w:val="00D5744C"/>
    <w:rsid w:val="00D60A4E"/>
    <w:rsid w:val="00D62620"/>
    <w:rsid w:val="00D63ABC"/>
    <w:rsid w:val="00D64AC6"/>
    <w:rsid w:val="00D64B15"/>
    <w:rsid w:val="00D64D4F"/>
    <w:rsid w:val="00D65937"/>
    <w:rsid w:val="00D65DA1"/>
    <w:rsid w:val="00D718CF"/>
    <w:rsid w:val="00D71935"/>
    <w:rsid w:val="00D724EA"/>
    <w:rsid w:val="00D7272B"/>
    <w:rsid w:val="00D735D0"/>
    <w:rsid w:val="00D75206"/>
    <w:rsid w:val="00D75251"/>
    <w:rsid w:val="00D7779B"/>
    <w:rsid w:val="00D817E7"/>
    <w:rsid w:val="00D83976"/>
    <w:rsid w:val="00D86470"/>
    <w:rsid w:val="00D865E4"/>
    <w:rsid w:val="00D918D4"/>
    <w:rsid w:val="00D9220F"/>
    <w:rsid w:val="00D9352A"/>
    <w:rsid w:val="00D93C98"/>
    <w:rsid w:val="00D94387"/>
    <w:rsid w:val="00D95207"/>
    <w:rsid w:val="00DA2166"/>
    <w:rsid w:val="00DA42A4"/>
    <w:rsid w:val="00DA43E5"/>
    <w:rsid w:val="00DA5551"/>
    <w:rsid w:val="00DA575F"/>
    <w:rsid w:val="00DA7071"/>
    <w:rsid w:val="00DB3ADA"/>
    <w:rsid w:val="00DB5749"/>
    <w:rsid w:val="00DB5B46"/>
    <w:rsid w:val="00DB6986"/>
    <w:rsid w:val="00DC09D9"/>
    <w:rsid w:val="00DC2EFB"/>
    <w:rsid w:val="00DC316C"/>
    <w:rsid w:val="00DC5E00"/>
    <w:rsid w:val="00DD47C5"/>
    <w:rsid w:val="00DE3004"/>
    <w:rsid w:val="00DE307D"/>
    <w:rsid w:val="00DE6FBF"/>
    <w:rsid w:val="00DF0AE4"/>
    <w:rsid w:val="00DF29E7"/>
    <w:rsid w:val="00DF2A40"/>
    <w:rsid w:val="00DF503D"/>
    <w:rsid w:val="00DF5090"/>
    <w:rsid w:val="00DF6D01"/>
    <w:rsid w:val="00DF7AED"/>
    <w:rsid w:val="00DF7F6F"/>
    <w:rsid w:val="00E00E65"/>
    <w:rsid w:val="00E03595"/>
    <w:rsid w:val="00E05812"/>
    <w:rsid w:val="00E06535"/>
    <w:rsid w:val="00E10625"/>
    <w:rsid w:val="00E10874"/>
    <w:rsid w:val="00E11F03"/>
    <w:rsid w:val="00E138E0"/>
    <w:rsid w:val="00E14B0A"/>
    <w:rsid w:val="00E15070"/>
    <w:rsid w:val="00E1573C"/>
    <w:rsid w:val="00E15926"/>
    <w:rsid w:val="00E16EEC"/>
    <w:rsid w:val="00E1763D"/>
    <w:rsid w:val="00E17A94"/>
    <w:rsid w:val="00E2078B"/>
    <w:rsid w:val="00E21DBA"/>
    <w:rsid w:val="00E261B7"/>
    <w:rsid w:val="00E26D55"/>
    <w:rsid w:val="00E275D3"/>
    <w:rsid w:val="00E27EB7"/>
    <w:rsid w:val="00E35F20"/>
    <w:rsid w:val="00E37714"/>
    <w:rsid w:val="00E431BB"/>
    <w:rsid w:val="00E46768"/>
    <w:rsid w:val="00E46AC4"/>
    <w:rsid w:val="00E55121"/>
    <w:rsid w:val="00E556BB"/>
    <w:rsid w:val="00E60194"/>
    <w:rsid w:val="00E625EB"/>
    <w:rsid w:val="00E62E7F"/>
    <w:rsid w:val="00E6530C"/>
    <w:rsid w:val="00E67BB0"/>
    <w:rsid w:val="00E67F82"/>
    <w:rsid w:val="00E71EAA"/>
    <w:rsid w:val="00E72070"/>
    <w:rsid w:val="00E7303D"/>
    <w:rsid w:val="00E74037"/>
    <w:rsid w:val="00E74D65"/>
    <w:rsid w:val="00E77287"/>
    <w:rsid w:val="00E80121"/>
    <w:rsid w:val="00E80839"/>
    <w:rsid w:val="00E828F4"/>
    <w:rsid w:val="00E848CE"/>
    <w:rsid w:val="00E84C10"/>
    <w:rsid w:val="00E875C5"/>
    <w:rsid w:val="00E87DF9"/>
    <w:rsid w:val="00E924CF"/>
    <w:rsid w:val="00E933C7"/>
    <w:rsid w:val="00E9534A"/>
    <w:rsid w:val="00EA48B4"/>
    <w:rsid w:val="00EA4B95"/>
    <w:rsid w:val="00EA6122"/>
    <w:rsid w:val="00EB1655"/>
    <w:rsid w:val="00EB4B1A"/>
    <w:rsid w:val="00EB4EFB"/>
    <w:rsid w:val="00EB51B8"/>
    <w:rsid w:val="00EB5797"/>
    <w:rsid w:val="00EB5BE9"/>
    <w:rsid w:val="00EB6C2C"/>
    <w:rsid w:val="00EC02B3"/>
    <w:rsid w:val="00EC3AA6"/>
    <w:rsid w:val="00EC7DFE"/>
    <w:rsid w:val="00ED1308"/>
    <w:rsid w:val="00ED1411"/>
    <w:rsid w:val="00ED1DBB"/>
    <w:rsid w:val="00EE1FB9"/>
    <w:rsid w:val="00EE368A"/>
    <w:rsid w:val="00EE451F"/>
    <w:rsid w:val="00EE61AB"/>
    <w:rsid w:val="00EE7354"/>
    <w:rsid w:val="00EF09E8"/>
    <w:rsid w:val="00EF2E46"/>
    <w:rsid w:val="00EF52DE"/>
    <w:rsid w:val="00EF5BCF"/>
    <w:rsid w:val="00EF6770"/>
    <w:rsid w:val="00EF71AA"/>
    <w:rsid w:val="00F01FDD"/>
    <w:rsid w:val="00F02A3F"/>
    <w:rsid w:val="00F12768"/>
    <w:rsid w:val="00F13A45"/>
    <w:rsid w:val="00F13A85"/>
    <w:rsid w:val="00F14096"/>
    <w:rsid w:val="00F140EF"/>
    <w:rsid w:val="00F14BCB"/>
    <w:rsid w:val="00F17034"/>
    <w:rsid w:val="00F21EEC"/>
    <w:rsid w:val="00F227BB"/>
    <w:rsid w:val="00F23B62"/>
    <w:rsid w:val="00F242BC"/>
    <w:rsid w:val="00F268A1"/>
    <w:rsid w:val="00F302B1"/>
    <w:rsid w:val="00F31C32"/>
    <w:rsid w:val="00F31EC5"/>
    <w:rsid w:val="00F34012"/>
    <w:rsid w:val="00F343FF"/>
    <w:rsid w:val="00F37B33"/>
    <w:rsid w:val="00F401E4"/>
    <w:rsid w:val="00F41494"/>
    <w:rsid w:val="00F424F1"/>
    <w:rsid w:val="00F52C11"/>
    <w:rsid w:val="00F53972"/>
    <w:rsid w:val="00F576C0"/>
    <w:rsid w:val="00F62066"/>
    <w:rsid w:val="00F6283B"/>
    <w:rsid w:val="00F65A6C"/>
    <w:rsid w:val="00F665A6"/>
    <w:rsid w:val="00F66B05"/>
    <w:rsid w:val="00F73F11"/>
    <w:rsid w:val="00F74BC1"/>
    <w:rsid w:val="00F758D8"/>
    <w:rsid w:val="00F75AB5"/>
    <w:rsid w:val="00F80A2B"/>
    <w:rsid w:val="00F80DC7"/>
    <w:rsid w:val="00F8299F"/>
    <w:rsid w:val="00F85627"/>
    <w:rsid w:val="00F85E40"/>
    <w:rsid w:val="00F9079A"/>
    <w:rsid w:val="00F908E9"/>
    <w:rsid w:val="00F9523D"/>
    <w:rsid w:val="00F953A2"/>
    <w:rsid w:val="00F96574"/>
    <w:rsid w:val="00F97AC7"/>
    <w:rsid w:val="00FA0825"/>
    <w:rsid w:val="00FA1BE6"/>
    <w:rsid w:val="00FA1F03"/>
    <w:rsid w:val="00FA258B"/>
    <w:rsid w:val="00FA2C6F"/>
    <w:rsid w:val="00FA3622"/>
    <w:rsid w:val="00FA3CE7"/>
    <w:rsid w:val="00FA44BB"/>
    <w:rsid w:val="00FA468E"/>
    <w:rsid w:val="00FA4EDF"/>
    <w:rsid w:val="00FA70B4"/>
    <w:rsid w:val="00FA751D"/>
    <w:rsid w:val="00FA7CB9"/>
    <w:rsid w:val="00FB2B8F"/>
    <w:rsid w:val="00FB2BB1"/>
    <w:rsid w:val="00FB2EA5"/>
    <w:rsid w:val="00FC21B6"/>
    <w:rsid w:val="00FC3875"/>
    <w:rsid w:val="00FC4E6B"/>
    <w:rsid w:val="00FC52E4"/>
    <w:rsid w:val="00FC556A"/>
    <w:rsid w:val="00FC73A5"/>
    <w:rsid w:val="00FD1EF4"/>
    <w:rsid w:val="00FD2261"/>
    <w:rsid w:val="00FE2071"/>
    <w:rsid w:val="00FE2D75"/>
    <w:rsid w:val="00FE50B5"/>
    <w:rsid w:val="00FE537E"/>
    <w:rsid w:val="00FE720B"/>
    <w:rsid w:val="00FE7694"/>
    <w:rsid w:val="00FF2CD1"/>
    <w:rsid w:val="00FF3916"/>
    <w:rsid w:val="00FF5DF2"/>
    <w:rsid w:val="00FF60AA"/>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D4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 w:type="paragraph" w:customStyle="1" w:styleId="xmsonormal">
    <w:name w:val="x_msonormal"/>
    <w:basedOn w:val="Normal"/>
    <w:uiPriority w:val="99"/>
    <w:rsid w:val="002A688B"/>
    <w:pPr>
      <w:spacing w:after="0" w:line="240" w:lineRule="auto"/>
    </w:pPr>
    <w:rPr>
      <w:rFonts w:ascii="Calibri" w:hAnsi="Calibri" w:cs="Calibri"/>
    </w:rPr>
  </w:style>
  <w:style w:type="paragraph" w:styleId="PlainText">
    <w:name w:val="Plain Text"/>
    <w:basedOn w:val="Normal"/>
    <w:link w:val="PlainTextChar"/>
    <w:uiPriority w:val="99"/>
    <w:unhideWhenUsed/>
    <w:rsid w:val="00683B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3BD1"/>
    <w:rPr>
      <w:rFonts w:ascii="Calibri" w:hAnsi="Calibri"/>
      <w:szCs w:val="21"/>
    </w:rPr>
  </w:style>
  <w:style w:type="paragraph" w:styleId="NormalWeb">
    <w:name w:val="Normal (Web)"/>
    <w:basedOn w:val="Normal"/>
    <w:uiPriority w:val="99"/>
    <w:semiHidden/>
    <w:unhideWhenUsed/>
    <w:rsid w:val="004E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toproof">
    <w:name w:val="elementtoproof"/>
    <w:basedOn w:val="Normal"/>
    <w:rsid w:val="00C108D6"/>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161D4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38115263">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533007018">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19690896">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34911583">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25948146">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shall.edu/academic-calend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shall.edu/academic-calendar/" TargetMode="External"/><Relationship Id="rId5" Type="http://schemas.openxmlformats.org/officeDocument/2006/relationships/hyperlink" Target="https://www.wvhepc.edu/wp-content/uploads/2020/01/Series-11-HEPC-SOS-Final-File-Version-2020-01-13.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Stepp, Sherri</cp:lastModifiedBy>
  <cp:revision>3</cp:revision>
  <cp:lastPrinted>2022-04-19T19:21:00Z</cp:lastPrinted>
  <dcterms:created xsi:type="dcterms:W3CDTF">2023-01-24T22:07:00Z</dcterms:created>
  <dcterms:modified xsi:type="dcterms:W3CDTF">2023-01-24T22:08:00Z</dcterms:modified>
</cp:coreProperties>
</file>