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532CB" w14:textId="77777777" w:rsidR="00E52374" w:rsidRDefault="000A6CF5" w:rsidP="00A457EA">
      <w:pPr>
        <w:spacing w:after="0" w:line="259" w:lineRule="auto"/>
        <w:ind w:left="29" w:firstLine="0"/>
        <w:jc w:val="center"/>
      </w:pPr>
      <w:r>
        <w:rPr>
          <w:b/>
          <w:sz w:val="36"/>
        </w:rPr>
        <w:t xml:space="preserve">Admission </w:t>
      </w:r>
      <w:r w:rsidR="00A457EA">
        <w:rPr>
          <w:b/>
          <w:sz w:val="36"/>
        </w:rPr>
        <w:t>to Teacher Education</w:t>
      </w:r>
    </w:p>
    <w:p w14:paraId="175A8C49" w14:textId="77777777" w:rsidR="00E52374" w:rsidRDefault="000A6CF5">
      <w:pPr>
        <w:spacing w:after="221" w:line="259" w:lineRule="auto"/>
        <w:ind w:left="0" w:firstLine="0"/>
      </w:pPr>
      <w:r>
        <w:t xml:space="preserve"> </w:t>
      </w:r>
    </w:p>
    <w:p w14:paraId="07C48DC9" w14:textId="77777777" w:rsidR="00E52374" w:rsidRDefault="000A6CF5">
      <w:pPr>
        <w:ind w:left="-5"/>
      </w:pPr>
      <w:r>
        <w:t>To be formally admitted into the Teacher Education program</w:t>
      </w:r>
      <w:r w:rsidR="00D54E03">
        <w:t xml:space="preserve"> and obtain ADMI 4 status</w:t>
      </w:r>
      <w:r>
        <w:t>, candidates must meet the following criteria</w:t>
      </w:r>
      <w:r w:rsidR="00D54E03">
        <w:t>:</w:t>
      </w:r>
      <w:r>
        <w:t xml:space="preserve">   </w:t>
      </w:r>
    </w:p>
    <w:p w14:paraId="1A801384" w14:textId="77777777" w:rsidR="00E52374" w:rsidRDefault="000A6CF5">
      <w:pPr>
        <w:spacing w:after="221" w:line="259" w:lineRule="auto"/>
        <w:ind w:left="-5"/>
      </w:pPr>
      <w:r>
        <w:rPr>
          <w:b/>
        </w:rPr>
        <w:t xml:space="preserve">Requirements: </w:t>
      </w:r>
    </w:p>
    <w:p w14:paraId="3E796AF9" w14:textId="77777777" w:rsidR="00E52374" w:rsidRDefault="00D54E03">
      <w:pPr>
        <w:numPr>
          <w:ilvl w:val="0"/>
          <w:numId w:val="1"/>
        </w:numPr>
        <w:ind w:hanging="238"/>
      </w:pPr>
      <w:r>
        <w:t>Completion of EDF 201 with a grade of “C” or better and EDF 270 with “CR”</w:t>
      </w:r>
    </w:p>
    <w:p w14:paraId="530998E4" w14:textId="77777777" w:rsidR="008E23FE" w:rsidRDefault="00D54E03" w:rsidP="00A354E7">
      <w:pPr>
        <w:numPr>
          <w:ilvl w:val="0"/>
          <w:numId w:val="1"/>
        </w:numPr>
        <w:ind w:hanging="238"/>
      </w:pPr>
      <w:r>
        <w:t>Passing scores on all parts of the PRAXIS CORE I exam – Reading, Writing and Math</w:t>
      </w:r>
      <w:r w:rsidR="008E23FE">
        <w:t xml:space="preserve"> </w:t>
      </w:r>
    </w:p>
    <w:p w14:paraId="323B32C7" w14:textId="77777777" w:rsidR="00E52374" w:rsidRDefault="008E23FE" w:rsidP="008E23FE">
      <w:pPr>
        <w:ind w:left="238" w:firstLine="0"/>
      </w:pPr>
      <w:r>
        <w:t>(Exempt from PRAXIS CORE I exam w</w:t>
      </w:r>
      <w:r w:rsidR="00D54E03">
        <w:t xml:space="preserve">ith SAT </w:t>
      </w:r>
      <w:r w:rsidR="00DC7690">
        <w:t>1240</w:t>
      </w:r>
      <w:r w:rsidR="00D54E03">
        <w:t xml:space="preserve"> or ACT composite of 26</w:t>
      </w:r>
      <w:r>
        <w:t>)</w:t>
      </w:r>
    </w:p>
    <w:p w14:paraId="2417CEDE" w14:textId="77777777" w:rsidR="00E52374" w:rsidRDefault="00D54E03">
      <w:pPr>
        <w:numPr>
          <w:ilvl w:val="0"/>
          <w:numId w:val="1"/>
        </w:numPr>
        <w:ind w:hanging="238"/>
      </w:pPr>
      <w:r>
        <w:t>Minimum 2.80 GPA (both MU and overall)</w:t>
      </w:r>
    </w:p>
    <w:p w14:paraId="4067D491" w14:textId="77777777" w:rsidR="008E23FE" w:rsidRDefault="00D54E03" w:rsidP="00DE39D3">
      <w:pPr>
        <w:numPr>
          <w:ilvl w:val="0"/>
          <w:numId w:val="1"/>
        </w:numPr>
        <w:ind w:hanging="238"/>
      </w:pPr>
      <w:r>
        <w:t>MU students: Completion of 30 credit hours</w:t>
      </w:r>
      <w:r w:rsidR="008E23FE">
        <w:t xml:space="preserve"> </w:t>
      </w:r>
    </w:p>
    <w:p w14:paraId="6A52A82C" w14:textId="77777777" w:rsidR="00D54E03" w:rsidRDefault="00D54E03" w:rsidP="008E23FE">
      <w:pPr>
        <w:ind w:left="238" w:firstLine="0"/>
      </w:pPr>
      <w:r>
        <w:t>Transfer students: Completion of 12 credit hours taken at Marshall University</w:t>
      </w:r>
    </w:p>
    <w:p w14:paraId="000A969A" w14:textId="77777777" w:rsidR="00D54E03" w:rsidRDefault="00D54E03">
      <w:pPr>
        <w:numPr>
          <w:ilvl w:val="0"/>
          <w:numId w:val="1"/>
        </w:numPr>
        <w:ind w:hanging="238"/>
      </w:pPr>
      <w:r>
        <w:t>Self-Assessment completed through LiveText</w:t>
      </w:r>
    </w:p>
    <w:p w14:paraId="314033AA" w14:textId="77777777" w:rsidR="00D54E03" w:rsidRDefault="00D54E03">
      <w:pPr>
        <w:numPr>
          <w:ilvl w:val="0"/>
          <w:numId w:val="1"/>
        </w:numPr>
        <w:ind w:hanging="238"/>
      </w:pPr>
      <w:r>
        <w:t>Three Reference Checks completed through LiveText</w:t>
      </w:r>
    </w:p>
    <w:p w14:paraId="070AD090" w14:textId="77777777" w:rsidR="00D54E03" w:rsidRDefault="00D54E03">
      <w:pPr>
        <w:numPr>
          <w:ilvl w:val="0"/>
          <w:numId w:val="1"/>
        </w:numPr>
        <w:ind w:hanging="238"/>
      </w:pPr>
      <w:r>
        <w:t xml:space="preserve">Writing Sample submitted through LiveText – Must score a “9” or above. </w:t>
      </w:r>
    </w:p>
    <w:sectPr w:rsidR="00D54E03">
      <w:pgSz w:w="12240" w:h="15840"/>
      <w:pgMar w:top="1198" w:right="1469" w:bottom="118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Cambria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C6E92"/>
    <w:multiLevelType w:val="hybridMultilevel"/>
    <w:tmpl w:val="581459D6"/>
    <w:lvl w:ilvl="0" w:tplc="E76CC8C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EA69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36245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BAB2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4017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2CCC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5072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C4DF6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0CB5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B45EC1"/>
    <w:multiLevelType w:val="hybridMultilevel"/>
    <w:tmpl w:val="C6309664"/>
    <w:lvl w:ilvl="0" w:tplc="1520DB26">
      <w:start w:val="1"/>
      <w:numFmt w:val="decimal"/>
      <w:lvlText w:val="%1."/>
      <w:lvlJc w:val="left"/>
      <w:pPr>
        <w:ind w:left="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D8794E">
      <w:start w:val="1"/>
      <w:numFmt w:val="decimal"/>
      <w:lvlText w:val="%2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3627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C17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FCFE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2810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CC20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8E97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60A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A44BBF"/>
    <w:multiLevelType w:val="multilevel"/>
    <w:tmpl w:val="C6309664"/>
    <w:lvl w:ilvl="0">
      <w:start w:val="1"/>
      <w:numFmt w:val="decimal"/>
      <w:lvlText w:val="%1."/>
      <w:lvlJc w:val="left"/>
      <w:pPr>
        <w:ind w:left="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361294"/>
    <w:multiLevelType w:val="hybridMultilevel"/>
    <w:tmpl w:val="E7E0FA22"/>
    <w:lvl w:ilvl="0" w:tplc="8CBEB90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8A7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14FD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7A07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062D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0E5F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9626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0E31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C0447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374"/>
    <w:rsid w:val="00046B10"/>
    <w:rsid w:val="000A6CF5"/>
    <w:rsid w:val="00165F2E"/>
    <w:rsid w:val="00173157"/>
    <w:rsid w:val="001F53AF"/>
    <w:rsid w:val="002A0230"/>
    <w:rsid w:val="00333D01"/>
    <w:rsid w:val="005D3602"/>
    <w:rsid w:val="00741AE0"/>
    <w:rsid w:val="008E02DB"/>
    <w:rsid w:val="008E23FE"/>
    <w:rsid w:val="00914D63"/>
    <w:rsid w:val="00945A19"/>
    <w:rsid w:val="009A689E"/>
    <w:rsid w:val="00A41BA6"/>
    <w:rsid w:val="00A457EA"/>
    <w:rsid w:val="00A61593"/>
    <w:rsid w:val="00AA34DE"/>
    <w:rsid w:val="00B77F6E"/>
    <w:rsid w:val="00C82306"/>
    <w:rsid w:val="00CC0231"/>
    <w:rsid w:val="00D54E03"/>
    <w:rsid w:val="00DC7690"/>
    <w:rsid w:val="00E241A0"/>
    <w:rsid w:val="00E324ED"/>
    <w:rsid w:val="00E52374"/>
    <w:rsid w:val="00E81FC2"/>
    <w:rsid w:val="00E82278"/>
    <w:rsid w:val="00EC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3DF1E"/>
  <w15:docId w15:val="{A0B667FF-BD9A-4270-A78C-9BB1DF0A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9" w:line="268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324ED"/>
    <w:rPr>
      <w:color w:val="0000FF"/>
      <w:u w:val="single"/>
    </w:rPr>
  </w:style>
  <w:style w:type="table" w:styleId="TableGrid0">
    <w:name w:val="Table Grid"/>
    <w:basedOn w:val="TableNormal"/>
    <w:uiPriority w:val="39"/>
    <w:rsid w:val="00AA34D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2278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33D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3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D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D0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D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D0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D01"/>
    <w:rPr>
      <w:rFonts w:ascii="Segoe UI" w:eastAsia="Calibri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D36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Napier, Kandice</dc:creator>
  <cp:keywords/>
  <cp:lastModifiedBy>Melvin, Timothy</cp:lastModifiedBy>
  <cp:revision>2</cp:revision>
  <dcterms:created xsi:type="dcterms:W3CDTF">2021-01-07T19:14:00Z</dcterms:created>
  <dcterms:modified xsi:type="dcterms:W3CDTF">2021-01-07T19:14:00Z</dcterms:modified>
</cp:coreProperties>
</file>