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4AC" w:rsidRPr="009264AC" w:rsidRDefault="009264AC" w:rsidP="009264AC">
      <w:pPr>
        <w:pStyle w:val="NormalWeb"/>
        <w:jc w:val="center"/>
        <w:rPr>
          <w:rFonts w:cs="Helvetica"/>
          <w:b/>
          <w:color w:val="333333"/>
          <w:lang w:val="en"/>
        </w:rPr>
      </w:pPr>
      <w:bookmarkStart w:id="0" w:name="_GoBack"/>
      <w:bookmarkEnd w:id="0"/>
      <w:r>
        <w:rPr>
          <w:rFonts w:cs="Helvetica"/>
          <w:b/>
          <w:color w:val="333333"/>
          <w:lang w:val="en"/>
        </w:rPr>
        <w:t>Initial Level Program Progression and Transitions</w:t>
      </w:r>
    </w:p>
    <w:p w:rsidR="009264AC" w:rsidRPr="009264AC" w:rsidRDefault="009264AC" w:rsidP="009264AC">
      <w:pPr>
        <w:pStyle w:val="NormalWeb"/>
        <w:jc w:val="center"/>
        <w:rPr>
          <w:rFonts w:cs="Helvetica"/>
          <w:b/>
          <w:i/>
          <w:color w:val="333333"/>
          <w:lang w:val="en"/>
        </w:rPr>
      </w:pPr>
      <w:r>
        <w:rPr>
          <w:rFonts w:cs="Helvetica"/>
          <w:b/>
          <w:i/>
          <w:color w:val="333333"/>
          <w:lang w:val="en"/>
        </w:rPr>
        <w:t>Summary</w:t>
      </w:r>
    </w:p>
    <w:p w:rsidR="00B700DB" w:rsidRPr="00B700DB" w:rsidRDefault="00B700DB" w:rsidP="00B700DB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700DB">
        <w:rPr>
          <w:rFonts w:ascii="Times New Roman" w:eastAsia="Calibri" w:hAnsi="Times New Roman" w:cs="Times New Roman"/>
          <w:sz w:val="24"/>
          <w:szCs w:val="24"/>
        </w:rPr>
        <w:t xml:space="preserve">According to CAEP Standard 3.4, educator preparation providers </w:t>
      </w:r>
      <w:r w:rsidRPr="00B700DB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create criteria for </w:t>
      </w:r>
      <w:r>
        <w:rPr>
          <w:rFonts w:ascii="Times New Roman" w:hAnsi="Times New Roman" w:cs="Times New Roman"/>
          <w:color w:val="333333"/>
          <w:sz w:val="24"/>
          <w:szCs w:val="24"/>
          <w:lang w:val="en"/>
        </w:rPr>
        <w:t>program progression and monitor</w:t>
      </w:r>
      <w:r w:rsidRPr="00B700DB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candidates’ advancement from admissions through completion. </w:t>
      </w:r>
      <w:r w:rsidRPr="00B700DB">
        <w:rPr>
          <w:rFonts w:ascii="Times New Roman" w:eastAsia="Calibri" w:hAnsi="Times New Roman" w:cs="Times New Roman"/>
          <w:sz w:val="24"/>
          <w:szCs w:val="24"/>
        </w:rPr>
        <w:t>Candidate progression and advancement are specifically monitored through the Student Center of Professional Education Services (</w:t>
      </w:r>
      <w:proofErr w:type="spellStart"/>
      <w:r w:rsidRPr="00B700DB">
        <w:rPr>
          <w:rFonts w:ascii="Times New Roman" w:eastAsia="Calibri" w:hAnsi="Times New Roman" w:cs="Times New Roman"/>
          <w:sz w:val="24"/>
          <w:szCs w:val="24"/>
        </w:rPr>
        <w:t>SC</w:t>
      </w:r>
      <w:r w:rsidR="001343FE">
        <w:rPr>
          <w:rFonts w:ascii="Times New Roman" w:eastAsia="Calibri" w:hAnsi="Times New Roman" w:cs="Times New Roman"/>
          <w:sz w:val="24"/>
          <w:szCs w:val="24"/>
        </w:rPr>
        <w:t>oPES</w:t>
      </w:r>
      <w:proofErr w:type="spellEnd"/>
      <w:r w:rsidR="001343FE">
        <w:rPr>
          <w:rFonts w:ascii="Times New Roman" w:eastAsia="Calibri" w:hAnsi="Times New Roman" w:cs="Times New Roman"/>
          <w:sz w:val="24"/>
          <w:szCs w:val="24"/>
        </w:rPr>
        <w:t xml:space="preserve">) office and its </w:t>
      </w:r>
      <w:r w:rsidRPr="00B700DB">
        <w:rPr>
          <w:rFonts w:ascii="Times New Roman" w:eastAsia="Calibri" w:hAnsi="Times New Roman" w:cs="Times New Roman"/>
          <w:sz w:val="24"/>
          <w:szCs w:val="24"/>
        </w:rPr>
        <w:t>Director and staff members</w:t>
      </w:r>
      <w:r w:rsidR="001343FE">
        <w:rPr>
          <w:rFonts w:ascii="Times New Roman" w:eastAsia="Calibri" w:hAnsi="Times New Roman" w:cs="Times New Roman"/>
          <w:sz w:val="24"/>
          <w:szCs w:val="24"/>
        </w:rPr>
        <w:t xml:space="preserve">.  Junior and senior degree evaluations are completed for each candidate.  In addition, candidates in </w:t>
      </w:r>
      <w:r w:rsidRPr="00B700DB">
        <w:rPr>
          <w:rFonts w:ascii="Times New Roman" w:eastAsia="Calibri" w:hAnsi="Times New Roman" w:cs="Times New Roman"/>
          <w:sz w:val="24"/>
          <w:szCs w:val="24"/>
        </w:rPr>
        <w:t>Early Childhood, Ele</w:t>
      </w:r>
      <w:r w:rsidR="001343FE">
        <w:rPr>
          <w:rFonts w:ascii="Times New Roman" w:eastAsia="Calibri" w:hAnsi="Times New Roman" w:cs="Times New Roman"/>
          <w:sz w:val="24"/>
          <w:szCs w:val="24"/>
        </w:rPr>
        <w:t>mentary, and Secondary Programs must meet with either the</w:t>
      </w:r>
      <w:r w:rsidR="003529B0">
        <w:rPr>
          <w:rFonts w:ascii="Times New Roman" w:eastAsia="Calibri" w:hAnsi="Times New Roman" w:cs="Times New Roman"/>
          <w:sz w:val="24"/>
          <w:szCs w:val="24"/>
        </w:rPr>
        <w:t>ir</w:t>
      </w:r>
      <w:r w:rsidR="001343FE">
        <w:rPr>
          <w:rFonts w:ascii="Times New Roman" w:eastAsia="Calibri" w:hAnsi="Times New Roman" w:cs="Times New Roman"/>
          <w:sz w:val="24"/>
          <w:szCs w:val="24"/>
        </w:rPr>
        <w:t xml:space="preserve"> Program Directors or faculty members for mandatory advisi</w:t>
      </w:r>
      <w:r w:rsidR="003529B0">
        <w:rPr>
          <w:rFonts w:ascii="Times New Roman" w:eastAsia="Calibri" w:hAnsi="Times New Roman" w:cs="Times New Roman"/>
          <w:sz w:val="24"/>
          <w:szCs w:val="24"/>
        </w:rPr>
        <w:t>ng appointments.</w:t>
      </w:r>
    </w:p>
    <w:p w:rsidR="00B700DB" w:rsidRDefault="00B700DB" w:rsidP="00B700DB">
      <w:pPr>
        <w:spacing w:after="0" w:line="259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AD15E4" w:rsidRDefault="00B700DB" w:rsidP="00B700D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B0E58">
        <w:rPr>
          <w:rFonts w:ascii="Times New Roman" w:eastAsia="Calibri" w:hAnsi="Times New Roman" w:cs="Times New Roman"/>
          <w:sz w:val="24"/>
          <w:szCs w:val="24"/>
        </w:rPr>
        <w:t xml:space="preserve">The initial level of the COEPD </w:t>
      </w:r>
      <w:r w:rsidR="00287D29">
        <w:rPr>
          <w:rFonts w:ascii="Times New Roman" w:eastAsia="Calibri" w:hAnsi="Times New Roman" w:cs="Times New Roman"/>
          <w:sz w:val="24"/>
          <w:szCs w:val="24"/>
        </w:rPr>
        <w:t xml:space="preserve">tracks </w:t>
      </w:r>
      <w:r w:rsidR="003529B0">
        <w:rPr>
          <w:rFonts w:ascii="Times New Roman" w:eastAsia="Calibri" w:hAnsi="Times New Roman" w:cs="Times New Roman"/>
          <w:sz w:val="24"/>
          <w:szCs w:val="24"/>
        </w:rPr>
        <w:t xml:space="preserve">all </w:t>
      </w:r>
      <w:r w:rsidR="00AD15E4">
        <w:rPr>
          <w:rFonts w:ascii="Times New Roman" w:eastAsia="Calibri" w:hAnsi="Times New Roman" w:cs="Times New Roman"/>
          <w:sz w:val="24"/>
          <w:szCs w:val="24"/>
        </w:rPr>
        <w:t>candidate progression via</w:t>
      </w:r>
      <w:r w:rsidR="002E3A82">
        <w:rPr>
          <w:rFonts w:ascii="Times New Roman" w:eastAsia="Calibri" w:hAnsi="Times New Roman" w:cs="Times New Roman"/>
          <w:sz w:val="24"/>
          <w:szCs w:val="24"/>
        </w:rPr>
        <w:t xml:space="preserve"> the following</w:t>
      </w:r>
      <w:r w:rsidR="00AD15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29B0">
        <w:rPr>
          <w:rFonts w:ascii="Times New Roman" w:eastAsia="Calibri" w:hAnsi="Times New Roman" w:cs="Times New Roman"/>
          <w:sz w:val="24"/>
          <w:szCs w:val="24"/>
        </w:rPr>
        <w:t xml:space="preserve">transition </w:t>
      </w:r>
      <w:r w:rsidR="00AD15E4">
        <w:rPr>
          <w:rFonts w:ascii="Times New Roman" w:eastAsia="Calibri" w:hAnsi="Times New Roman" w:cs="Times New Roman"/>
          <w:sz w:val="24"/>
          <w:szCs w:val="24"/>
        </w:rPr>
        <w:t>points:</w:t>
      </w:r>
    </w:p>
    <w:p w:rsidR="00AD15E4" w:rsidRDefault="00AD15E4" w:rsidP="00AD15E4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Admission to Program (ADMI 4)</w:t>
      </w:r>
    </w:p>
    <w:p w:rsidR="00AD15E4" w:rsidRDefault="00AD15E4" w:rsidP="00AD15E4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Admission to Level II Clinical (ADMI 5)</w:t>
      </w:r>
    </w:p>
    <w:p w:rsidR="00AD15E4" w:rsidRDefault="00AD15E4" w:rsidP="00AD15E4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Admission to Student Teaching (ADMI 6)</w:t>
      </w:r>
    </w:p>
    <w:p w:rsidR="00AD15E4" w:rsidRDefault="00AD15E4" w:rsidP="00AD15E4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Graduation</w:t>
      </w:r>
    </w:p>
    <w:p w:rsidR="001343FE" w:rsidRDefault="00AD15E4" w:rsidP="001343FE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Certification</w:t>
      </w:r>
    </w:p>
    <w:p w:rsidR="001343FE" w:rsidRDefault="001343FE" w:rsidP="001343F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B0E58">
        <w:rPr>
          <w:rFonts w:ascii="Times New Roman" w:eastAsia="Calibri" w:hAnsi="Times New Roman" w:cs="Times New Roman"/>
          <w:sz w:val="24"/>
          <w:szCs w:val="24"/>
        </w:rPr>
        <w:t xml:space="preserve">Data for each of these measures are collected every semester and documentation is provided for individual candidate results.  </w:t>
      </w:r>
      <w:r>
        <w:rPr>
          <w:rFonts w:ascii="Times New Roman" w:eastAsia="Calibri" w:hAnsi="Times New Roman" w:cs="Times New Roman"/>
          <w:sz w:val="24"/>
          <w:szCs w:val="24"/>
        </w:rPr>
        <w:t>Data are included from the following years:</w:t>
      </w:r>
    </w:p>
    <w:p w:rsidR="001343FE" w:rsidRDefault="001343FE" w:rsidP="001343F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2013-2014</w:t>
      </w:r>
    </w:p>
    <w:p w:rsidR="001343FE" w:rsidRDefault="001343FE" w:rsidP="001343F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2014-2015</w:t>
      </w:r>
    </w:p>
    <w:p w:rsidR="001343FE" w:rsidRDefault="001343FE" w:rsidP="001343F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2015-2016</w:t>
      </w:r>
    </w:p>
    <w:p w:rsidR="001343FE" w:rsidRPr="001B0E58" w:rsidRDefault="001343FE" w:rsidP="001343F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2016-2017</w:t>
      </w:r>
    </w:p>
    <w:p w:rsidR="001343FE" w:rsidRPr="001343FE" w:rsidRDefault="001343FE" w:rsidP="001343F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43FE" w:rsidRDefault="001343FE" w:rsidP="001343FE">
      <w:pPr>
        <w:spacing w:after="0"/>
        <w:jc w:val="center"/>
        <w:rPr>
          <w:b/>
          <w:sz w:val="28"/>
          <w:szCs w:val="28"/>
        </w:rPr>
      </w:pPr>
    </w:p>
    <w:p w:rsidR="001343FE" w:rsidRDefault="001343FE" w:rsidP="001343FE">
      <w:pPr>
        <w:spacing w:after="0"/>
        <w:jc w:val="center"/>
        <w:rPr>
          <w:b/>
          <w:sz w:val="28"/>
          <w:szCs w:val="28"/>
        </w:rPr>
      </w:pPr>
    </w:p>
    <w:p w:rsidR="001343FE" w:rsidRDefault="001343FE" w:rsidP="001343FE">
      <w:pPr>
        <w:spacing w:after="0"/>
        <w:jc w:val="center"/>
        <w:rPr>
          <w:b/>
          <w:sz w:val="28"/>
          <w:szCs w:val="28"/>
        </w:rPr>
      </w:pPr>
    </w:p>
    <w:p w:rsidR="001343FE" w:rsidRDefault="001343FE" w:rsidP="001343FE">
      <w:pPr>
        <w:spacing w:after="0"/>
        <w:jc w:val="center"/>
        <w:rPr>
          <w:b/>
          <w:sz w:val="24"/>
          <w:szCs w:val="24"/>
        </w:rPr>
      </w:pPr>
    </w:p>
    <w:p w:rsidR="001343FE" w:rsidRDefault="001343FE" w:rsidP="001343FE">
      <w:pPr>
        <w:spacing w:after="0"/>
        <w:jc w:val="center"/>
        <w:rPr>
          <w:b/>
          <w:sz w:val="24"/>
          <w:szCs w:val="24"/>
        </w:rPr>
      </w:pPr>
    </w:p>
    <w:p w:rsidR="001343FE" w:rsidRDefault="001343FE" w:rsidP="001343FE">
      <w:pPr>
        <w:spacing w:after="0"/>
        <w:jc w:val="center"/>
        <w:rPr>
          <w:b/>
          <w:sz w:val="24"/>
          <w:szCs w:val="24"/>
        </w:rPr>
      </w:pPr>
    </w:p>
    <w:p w:rsidR="001343FE" w:rsidRDefault="001343FE" w:rsidP="001343FE">
      <w:pPr>
        <w:spacing w:after="0"/>
        <w:jc w:val="center"/>
        <w:rPr>
          <w:b/>
          <w:sz w:val="24"/>
          <w:szCs w:val="24"/>
        </w:rPr>
      </w:pPr>
    </w:p>
    <w:p w:rsidR="001343FE" w:rsidRDefault="001343FE" w:rsidP="001343FE">
      <w:pPr>
        <w:spacing w:after="0"/>
        <w:jc w:val="center"/>
        <w:rPr>
          <w:b/>
          <w:sz w:val="24"/>
          <w:szCs w:val="24"/>
        </w:rPr>
      </w:pPr>
    </w:p>
    <w:p w:rsidR="001343FE" w:rsidRDefault="001343FE" w:rsidP="001343FE">
      <w:pPr>
        <w:spacing w:after="0"/>
        <w:jc w:val="center"/>
        <w:rPr>
          <w:b/>
          <w:sz w:val="24"/>
          <w:szCs w:val="24"/>
        </w:rPr>
      </w:pPr>
    </w:p>
    <w:p w:rsidR="001343FE" w:rsidRDefault="001343FE" w:rsidP="001343FE">
      <w:pPr>
        <w:spacing w:after="0"/>
        <w:jc w:val="center"/>
        <w:rPr>
          <w:b/>
          <w:sz w:val="24"/>
          <w:szCs w:val="24"/>
        </w:rPr>
      </w:pPr>
    </w:p>
    <w:p w:rsidR="001343FE" w:rsidRDefault="001343FE" w:rsidP="001343FE">
      <w:pPr>
        <w:spacing w:after="0"/>
        <w:jc w:val="center"/>
        <w:rPr>
          <w:b/>
          <w:sz w:val="24"/>
          <w:szCs w:val="24"/>
        </w:rPr>
      </w:pPr>
    </w:p>
    <w:p w:rsidR="001343FE" w:rsidRPr="001343FE" w:rsidRDefault="001343FE" w:rsidP="001343FE">
      <w:pPr>
        <w:spacing w:after="0"/>
        <w:jc w:val="center"/>
        <w:rPr>
          <w:b/>
          <w:sz w:val="24"/>
          <w:szCs w:val="24"/>
        </w:rPr>
      </w:pPr>
      <w:r w:rsidRPr="001343FE">
        <w:rPr>
          <w:b/>
          <w:sz w:val="24"/>
          <w:szCs w:val="24"/>
        </w:rPr>
        <w:lastRenderedPageBreak/>
        <w:t>Transition Points for Elementary and Secondary Education Programs</w:t>
      </w:r>
    </w:p>
    <w:p w:rsidR="001343FE" w:rsidRPr="001343FE" w:rsidRDefault="001343FE" w:rsidP="001343FE">
      <w:pPr>
        <w:pStyle w:val="NoSpacing"/>
        <w:jc w:val="center"/>
        <w:rPr>
          <w:b/>
          <w:sz w:val="24"/>
          <w:szCs w:val="24"/>
        </w:rPr>
      </w:pPr>
      <w:r w:rsidRPr="001343FE">
        <w:rPr>
          <w:b/>
          <w:sz w:val="24"/>
          <w:szCs w:val="24"/>
        </w:rPr>
        <w:t>ADMI 4 Requirements</w:t>
      </w:r>
    </w:p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10260"/>
      </w:tblGrid>
      <w:tr w:rsidR="001343FE" w:rsidTr="00085A35">
        <w:tc>
          <w:tcPr>
            <w:tcW w:w="10260" w:type="dxa"/>
            <w:shd w:val="clear" w:color="auto" w:fill="C2D69B" w:themeFill="accent3" w:themeFillTint="99"/>
          </w:tcPr>
          <w:p w:rsidR="001343FE" w:rsidRPr="00FB1D34" w:rsidRDefault="001343FE" w:rsidP="00085A35">
            <w:pPr>
              <w:pStyle w:val="NoSpacing"/>
              <w:rPr>
                <w:sz w:val="24"/>
                <w:szCs w:val="24"/>
              </w:rPr>
            </w:pPr>
            <w:r w:rsidRPr="00FB1D34">
              <w:rPr>
                <w:sz w:val="24"/>
                <w:szCs w:val="24"/>
              </w:rPr>
              <w:t>Requirement</w:t>
            </w:r>
          </w:p>
        </w:tc>
      </w:tr>
      <w:tr w:rsidR="001343FE" w:rsidTr="00085A35">
        <w:tc>
          <w:tcPr>
            <w:tcW w:w="10260" w:type="dxa"/>
          </w:tcPr>
          <w:p w:rsidR="001343FE" w:rsidRPr="00FB1D34" w:rsidRDefault="001343FE" w:rsidP="00085A35">
            <w:pPr>
              <w:pStyle w:val="NoSpacing"/>
              <w:rPr>
                <w:sz w:val="24"/>
                <w:szCs w:val="24"/>
              </w:rPr>
            </w:pPr>
            <w:r w:rsidRPr="00FB1D34">
              <w:rPr>
                <w:sz w:val="24"/>
                <w:szCs w:val="24"/>
              </w:rPr>
              <w:t>Successful completion of all parts of the Praxis CORE exam</w:t>
            </w:r>
            <w:r>
              <w:rPr>
                <w:sz w:val="24"/>
                <w:szCs w:val="24"/>
              </w:rPr>
              <w:t xml:space="preserve"> or ACT Composite of 26 or higher</w:t>
            </w:r>
          </w:p>
        </w:tc>
      </w:tr>
      <w:tr w:rsidR="001343FE" w:rsidTr="00085A35">
        <w:tc>
          <w:tcPr>
            <w:tcW w:w="10260" w:type="dxa"/>
          </w:tcPr>
          <w:p w:rsidR="001343FE" w:rsidRPr="00FB1D34" w:rsidRDefault="001343FE" w:rsidP="00085A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Successful completion of EDF 201/270 (with a grade of “C” or better) </w:t>
            </w:r>
          </w:p>
        </w:tc>
      </w:tr>
      <w:tr w:rsidR="001343FE" w:rsidTr="00085A35">
        <w:tc>
          <w:tcPr>
            <w:tcW w:w="10260" w:type="dxa"/>
          </w:tcPr>
          <w:p w:rsidR="001343FE" w:rsidRPr="00FB1D34" w:rsidRDefault="001343FE" w:rsidP="00085A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2.80 GPA at Marshall University</w:t>
            </w:r>
          </w:p>
        </w:tc>
      </w:tr>
      <w:tr w:rsidR="001343FE" w:rsidTr="00085A35">
        <w:tc>
          <w:tcPr>
            <w:tcW w:w="10260" w:type="dxa"/>
          </w:tcPr>
          <w:p w:rsidR="001343FE" w:rsidRPr="00FB1D34" w:rsidRDefault="001343FE" w:rsidP="00085A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2.80 GPA Overall</w:t>
            </w:r>
          </w:p>
        </w:tc>
      </w:tr>
      <w:tr w:rsidR="001343FE" w:rsidTr="00085A35">
        <w:tc>
          <w:tcPr>
            <w:tcW w:w="10260" w:type="dxa"/>
          </w:tcPr>
          <w:p w:rsidR="001343FE" w:rsidRDefault="001343FE" w:rsidP="00085A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Self-Assessment completed through </w:t>
            </w:r>
            <w:proofErr w:type="spellStart"/>
            <w:r>
              <w:rPr>
                <w:sz w:val="24"/>
                <w:szCs w:val="24"/>
              </w:rPr>
              <w:t>LiveText</w:t>
            </w:r>
            <w:proofErr w:type="spellEnd"/>
          </w:p>
        </w:tc>
      </w:tr>
      <w:tr w:rsidR="001343FE" w:rsidTr="00085A35">
        <w:tc>
          <w:tcPr>
            <w:tcW w:w="10260" w:type="dxa"/>
          </w:tcPr>
          <w:p w:rsidR="001343FE" w:rsidRDefault="001343FE" w:rsidP="00085A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Writing Sample completed through </w:t>
            </w:r>
            <w:proofErr w:type="spellStart"/>
            <w:r>
              <w:rPr>
                <w:sz w:val="24"/>
                <w:szCs w:val="24"/>
              </w:rPr>
              <w:t>LiveText</w:t>
            </w:r>
            <w:proofErr w:type="spellEnd"/>
            <w:r>
              <w:rPr>
                <w:sz w:val="24"/>
                <w:szCs w:val="24"/>
              </w:rPr>
              <w:t xml:space="preserve"> with a passing score of “9” or higher</w:t>
            </w:r>
          </w:p>
        </w:tc>
      </w:tr>
      <w:tr w:rsidR="001343FE" w:rsidTr="00085A35">
        <w:tc>
          <w:tcPr>
            <w:tcW w:w="10260" w:type="dxa"/>
          </w:tcPr>
          <w:p w:rsidR="001343FE" w:rsidRDefault="001343FE" w:rsidP="00085A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Three Reference Checks completed through </w:t>
            </w:r>
            <w:proofErr w:type="spellStart"/>
            <w:r>
              <w:rPr>
                <w:sz w:val="24"/>
                <w:szCs w:val="24"/>
              </w:rPr>
              <w:t>LiveText</w:t>
            </w:r>
            <w:proofErr w:type="spellEnd"/>
          </w:p>
        </w:tc>
      </w:tr>
      <w:tr w:rsidR="001343FE" w:rsidTr="00085A35">
        <w:tc>
          <w:tcPr>
            <w:tcW w:w="10260" w:type="dxa"/>
          </w:tcPr>
          <w:p w:rsidR="001343FE" w:rsidRPr="00FB1D34" w:rsidRDefault="001343FE" w:rsidP="00085A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Completion of 24 hours (12 Marshall hours for transfer students)</w:t>
            </w:r>
          </w:p>
        </w:tc>
      </w:tr>
    </w:tbl>
    <w:p w:rsidR="001343FE" w:rsidRDefault="001343FE" w:rsidP="001343FE">
      <w:pPr>
        <w:pStyle w:val="NoSpacing"/>
      </w:pPr>
    </w:p>
    <w:p w:rsidR="001343FE" w:rsidRPr="00B44911" w:rsidRDefault="001343FE" w:rsidP="001343FE">
      <w:pPr>
        <w:pStyle w:val="NoSpacing"/>
        <w:jc w:val="center"/>
        <w:rPr>
          <w:b/>
          <w:sz w:val="24"/>
          <w:szCs w:val="24"/>
        </w:rPr>
      </w:pPr>
      <w:r w:rsidRPr="00B44911">
        <w:rPr>
          <w:b/>
          <w:sz w:val="24"/>
          <w:szCs w:val="24"/>
        </w:rPr>
        <w:t>ADMI 5 Requirements</w:t>
      </w:r>
    </w:p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10260"/>
      </w:tblGrid>
      <w:tr w:rsidR="001343FE" w:rsidTr="00085A35">
        <w:tc>
          <w:tcPr>
            <w:tcW w:w="10260" w:type="dxa"/>
            <w:shd w:val="clear" w:color="auto" w:fill="C2D69B" w:themeFill="accent3" w:themeFillTint="99"/>
          </w:tcPr>
          <w:p w:rsidR="001343FE" w:rsidRPr="00FB1D34" w:rsidRDefault="001343FE" w:rsidP="00085A35">
            <w:pPr>
              <w:pStyle w:val="NoSpacing"/>
              <w:rPr>
                <w:sz w:val="24"/>
                <w:szCs w:val="24"/>
              </w:rPr>
            </w:pPr>
            <w:r w:rsidRPr="00FB1D34">
              <w:rPr>
                <w:sz w:val="24"/>
                <w:szCs w:val="24"/>
              </w:rPr>
              <w:t>Requirement</w:t>
            </w:r>
          </w:p>
        </w:tc>
      </w:tr>
      <w:tr w:rsidR="001343FE" w:rsidTr="00085A35">
        <w:tc>
          <w:tcPr>
            <w:tcW w:w="10260" w:type="dxa"/>
          </w:tcPr>
          <w:p w:rsidR="001343FE" w:rsidRPr="00FB1D34" w:rsidRDefault="001343FE" w:rsidP="00085A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 have ADMI 4 status</w:t>
            </w:r>
          </w:p>
        </w:tc>
      </w:tr>
      <w:tr w:rsidR="001343FE" w:rsidTr="00085A35">
        <w:tc>
          <w:tcPr>
            <w:tcW w:w="10260" w:type="dxa"/>
          </w:tcPr>
          <w:p w:rsidR="001343FE" w:rsidRPr="00FB1D34" w:rsidRDefault="001343FE" w:rsidP="00085A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Successful completion of CI 343/446; CI 321 with a grade of “C” or better (Elem. Ed. Majors)</w:t>
            </w:r>
          </w:p>
        </w:tc>
      </w:tr>
      <w:tr w:rsidR="001343FE" w:rsidTr="00085A35">
        <w:tc>
          <w:tcPr>
            <w:tcW w:w="10260" w:type="dxa"/>
          </w:tcPr>
          <w:p w:rsidR="001343FE" w:rsidRPr="00FB1D34" w:rsidRDefault="001343FE" w:rsidP="00085A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Successful completion of 12 hours of Professional Education Courses (9 hours for 9-Adult majors)</w:t>
            </w:r>
          </w:p>
        </w:tc>
      </w:tr>
      <w:tr w:rsidR="001343FE" w:rsidTr="00085A35">
        <w:tc>
          <w:tcPr>
            <w:tcW w:w="10260" w:type="dxa"/>
          </w:tcPr>
          <w:p w:rsidR="001343FE" w:rsidRPr="00FB1D34" w:rsidRDefault="001343FE" w:rsidP="00085A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2.80 GPA at Marshall University</w:t>
            </w:r>
          </w:p>
        </w:tc>
      </w:tr>
      <w:tr w:rsidR="001343FE" w:rsidTr="00085A35">
        <w:tc>
          <w:tcPr>
            <w:tcW w:w="10260" w:type="dxa"/>
          </w:tcPr>
          <w:p w:rsidR="001343FE" w:rsidRPr="00FB1D34" w:rsidRDefault="001343FE" w:rsidP="00085A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2.80 GPA Overall</w:t>
            </w:r>
          </w:p>
        </w:tc>
      </w:tr>
      <w:tr w:rsidR="001343FE" w:rsidTr="00085A35">
        <w:tc>
          <w:tcPr>
            <w:tcW w:w="10260" w:type="dxa"/>
          </w:tcPr>
          <w:p w:rsidR="001343FE" w:rsidRDefault="001343FE" w:rsidP="00085A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2.80 GPA in Content Specialization</w:t>
            </w:r>
          </w:p>
        </w:tc>
      </w:tr>
      <w:tr w:rsidR="001343FE" w:rsidTr="00085A35">
        <w:tc>
          <w:tcPr>
            <w:tcW w:w="10260" w:type="dxa"/>
          </w:tcPr>
          <w:p w:rsidR="001343FE" w:rsidRPr="00FB1D34" w:rsidRDefault="001343FE" w:rsidP="00085A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3.0 GPA in Professional Education Core </w:t>
            </w:r>
          </w:p>
        </w:tc>
      </w:tr>
    </w:tbl>
    <w:p w:rsidR="001343FE" w:rsidRPr="00B44911" w:rsidRDefault="001343FE" w:rsidP="001343FE">
      <w:pPr>
        <w:pStyle w:val="NoSpacing"/>
        <w:jc w:val="center"/>
        <w:rPr>
          <w:b/>
          <w:sz w:val="24"/>
          <w:szCs w:val="24"/>
        </w:rPr>
      </w:pPr>
      <w:r w:rsidRPr="00B44911">
        <w:rPr>
          <w:b/>
          <w:sz w:val="24"/>
          <w:szCs w:val="24"/>
        </w:rPr>
        <w:t>Student Teaching Requirements</w:t>
      </w:r>
    </w:p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10260"/>
      </w:tblGrid>
      <w:tr w:rsidR="001343FE" w:rsidTr="00085A35">
        <w:tc>
          <w:tcPr>
            <w:tcW w:w="10260" w:type="dxa"/>
            <w:shd w:val="clear" w:color="auto" w:fill="C2D69B" w:themeFill="accent3" w:themeFillTint="99"/>
          </w:tcPr>
          <w:p w:rsidR="001343FE" w:rsidRPr="00FB1D34" w:rsidRDefault="001343FE" w:rsidP="00085A35">
            <w:pPr>
              <w:pStyle w:val="NoSpacing"/>
              <w:rPr>
                <w:sz w:val="24"/>
                <w:szCs w:val="24"/>
              </w:rPr>
            </w:pPr>
            <w:r w:rsidRPr="00FB1D34">
              <w:rPr>
                <w:sz w:val="24"/>
                <w:szCs w:val="24"/>
              </w:rPr>
              <w:t>Requirement</w:t>
            </w:r>
          </w:p>
        </w:tc>
      </w:tr>
      <w:tr w:rsidR="001343FE" w:rsidTr="00085A35">
        <w:tc>
          <w:tcPr>
            <w:tcW w:w="10260" w:type="dxa"/>
          </w:tcPr>
          <w:p w:rsidR="001343FE" w:rsidRPr="00FB1D34" w:rsidRDefault="001343FE" w:rsidP="00085A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 have ADMI 4 and 5 status</w:t>
            </w:r>
          </w:p>
        </w:tc>
      </w:tr>
      <w:tr w:rsidR="001343FE" w:rsidTr="00085A35">
        <w:tc>
          <w:tcPr>
            <w:tcW w:w="10260" w:type="dxa"/>
          </w:tcPr>
          <w:p w:rsidR="001343FE" w:rsidRPr="00FB1D34" w:rsidRDefault="001343FE" w:rsidP="00085A35">
            <w:pPr>
              <w:pStyle w:val="NoSpacing"/>
              <w:rPr>
                <w:sz w:val="24"/>
                <w:szCs w:val="24"/>
              </w:rPr>
            </w:pPr>
            <w:r w:rsidRPr="00FB1D34">
              <w:rPr>
                <w:sz w:val="24"/>
                <w:szCs w:val="24"/>
              </w:rPr>
              <w:t xml:space="preserve">Successful completion of all parts of the Praxis </w:t>
            </w:r>
            <w:r>
              <w:rPr>
                <w:sz w:val="24"/>
                <w:szCs w:val="24"/>
              </w:rPr>
              <w:t>II Content Exam</w:t>
            </w:r>
          </w:p>
        </w:tc>
      </w:tr>
      <w:tr w:rsidR="001343FE" w:rsidTr="00085A35">
        <w:tc>
          <w:tcPr>
            <w:tcW w:w="10260" w:type="dxa"/>
          </w:tcPr>
          <w:p w:rsidR="001343FE" w:rsidRPr="00FB1D34" w:rsidRDefault="001343FE" w:rsidP="00085A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2.80 GPA at Marshall University</w:t>
            </w:r>
          </w:p>
        </w:tc>
      </w:tr>
      <w:tr w:rsidR="001343FE" w:rsidTr="00085A35">
        <w:tc>
          <w:tcPr>
            <w:tcW w:w="10260" w:type="dxa"/>
          </w:tcPr>
          <w:p w:rsidR="001343FE" w:rsidRPr="00FB1D34" w:rsidRDefault="001343FE" w:rsidP="00085A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2.80 GPA Overall </w:t>
            </w:r>
          </w:p>
        </w:tc>
      </w:tr>
      <w:tr w:rsidR="001343FE" w:rsidTr="00085A35">
        <w:tc>
          <w:tcPr>
            <w:tcW w:w="10260" w:type="dxa"/>
          </w:tcPr>
          <w:p w:rsidR="001343FE" w:rsidRPr="00FB1D34" w:rsidRDefault="001343FE" w:rsidP="00085A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2.80 GPA in Content Specialization</w:t>
            </w:r>
          </w:p>
        </w:tc>
      </w:tr>
      <w:tr w:rsidR="001343FE" w:rsidTr="00085A35">
        <w:tc>
          <w:tcPr>
            <w:tcW w:w="10260" w:type="dxa"/>
          </w:tcPr>
          <w:p w:rsidR="001343FE" w:rsidRPr="00FB1D34" w:rsidRDefault="001343FE" w:rsidP="00085A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 GPA in Professional Education Core</w:t>
            </w:r>
          </w:p>
        </w:tc>
      </w:tr>
      <w:tr w:rsidR="001343FE" w:rsidTr="00085A35">
        <w:tc>
          <w:tcPr>
            <w:tcW w:w="10260" w:type="dxa"/>
          </w:tcPr>
          <w:p w:rsidR="001343FE" w:rsidRDefault="001343FE" w:rsidP="00085A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Successful completion of at least 90% of Teaching Specialization Courses</w:t>
            </w:r>
          </w:p>
        </w:tc>
      </w:tr>
      <w:tr w:rsidR="001343FE" w:rsidTr="00085A35">
        <w:tc>
          <w:tcPr>
            <w:tcW w:w="10260" w:type="dxa"/>
          </w:tcPr>
          <w:p w:rsidR="001343FE" w:rsidRDefault="001343FE" w:rsidP="00085A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Successful completion of at least 100 credit hours </w:t>
            </w:r>
          </w:p>
        </w:tc>
      </w:tr>
      <w:tr w:rsidR="001343FE" w:rsidTr="00085A35">
        <w:tc>
          <w:tcPr>
            <w:tcW w:w="10260" w:type="dxa"/>
          </w:tcPr>
          <w:p w:rsidR="001343FE" w:rsidRDefault="001343FE" w:rsidP="00085A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Successful completion of all Professional Education Core courses (with the exception of EDF 475)</w:t>
            </w:r>
          </w:p>
        </w:tc>
      </w:tr>
    </w:tbl>
    <w:p w:rsidR="001343FE" w:rsidRDefault="001343FE" w:rsidP="001343FE">
      <w:pPr>
        <w:pStyle w:val="NoSpacing"/>
        <w:rPr>
          <w:sz w:val="24"/>
          <w:szCs w:val="24"/>
        </w:rPr>
      </w:pPr>
    </w:p>
    <w:p w:rsidR="001343FE" w:rsidRDefault="001343FE" w:rsidP="001343FE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343FE" w:rsidRDefault="001343FE" w:rsidP="001343FE">
      <w:pPr>
        <w:spacing w:after="0"/>
        <w:ind w:left="7200"/>
        <w:rPr>
          <w:sz w:val="18"/>
          <w:szCs w:val="18"/>
        </w:rPr>
      </w:pPr>
    </w:p>
    <w:p w:rsidR="001343FE" w:rsidRPr="00FB1D34" w:rsidRDefault="001343FE" w:rsidP="001343FE">
      <w:pPr>
        <w:spacing w:after="0"/>
        <w:ind w:left="7200"/>
        <w:rPr>
          <w:sz w:val="18"/>
          <w:szCs w:val="18"/>
        </w:rPr>
      </w:pPr>
      <w:r>
        <w:rPr>
          <w:sz w:val="18"/>
          <w:szCs w:val="18"/>
        </w:rPr>
        <w:t xml:space="preserve">Revised </w:t>
      </w:r>
      <w:proofErr w:type="gramStart"/>
      <w:r>
        <w:rPr>
          <w:sz w:val="18"/>
          <w:szCs w:val="18"/>
        </w:rPr>
        <w:t>Fall</w:t>
      </w:r>
      <w:proofErr w:type="gramEnd"/>
      <w:r>
        <w:rPr>
          <w:sz w:val="18"/>
          <w:szCs w:val="18"/>
        </w:rPr>
        <w:t xml:space="preserve"> 2017</w:t>
      </w:r>
    </w:p>
    <w:p w:rsidR="001343FE" w:rsidRDefault="001343FE" w:rsidP="00134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43FE" w:rsidRDefault="001343FE" w:rsidP="001343FE">
      <w:pPr>
        <w:spacing w:after="0"/>
        <w:jc w:val="center"/>
        <w:rPr>
          <w:b/>
          <w:sz w:val="24"/>
          <w:szCs w:val="24"/>
        </w:rPr>
      </w:pPr>
    </w:p>
    <w:p w:rsidR="001343FE" w:rsidRDefault="001343FE" w:rsidP="001343FE">
      <w:pPr>
        <w:spacing w:after="0"/>
        <w:jc w:val="center"/>
        <w:rPr>
          <w:b/>
          <w:sz w:val="24"/>
          <w:szCs w:val="24"/>
        </w:rPr>
      </w:pPr>
    </w:p>
    <w:p w:rsidR="003529B0" w:rsidRDefault="003529B0" w:rsidP="001343FE">
      <w:pPr>
        <w:spacing w:after="0"/>
        <w:jc w:val="center"/>
        <w:rPr>
          <w:b/>
          <w:sz w:val="24"/>
          <w:szCs w:val="24"/>
        </w:rPr>
      </w:pPr>
    </w:p>
    <w:p w:rsidR="003529B0" w:rsidRDefault="003529B0" w:rsidP="001343FE">
      <w:pPr>
        <w:spacing w:after="0"/>
        <w:jc w:val="center"/>
        <w:rPr>
          <w:b/>
          <w:sz w:val="24"/>
          <w:szCs w:val="24"/>
        </w:rPr>
      </w:pPr>
    </w:p>
    <w:p w:rsidR="003529B0" w:rsidRDefault="003529B0" w:rsidP="001343FE">
      <w:pPr>
        <w:spacing w:after="0"/>
        <w:jc w:val="center"/>
        <w:rPr>
          <w:b/>
          <w:sz w:val="24"/>
          <w:szCs w:val="24"/>
        </w:rPr>
      </w:pPr>
    </w:p>
    <w:p w:rsidR="001343FE" w:rsidRPr="003D4AC8" w:rsidRDefault="001343FE" w:rsidP="001343FE">
      <w:pPr>
        <w:spacing w:after="0"/>
        <w:jc w:val="center"/>
        <w:rPr>
          <w:b/>
          <w:sz w:val="24"/>
          <w:szCs w:val="24"/>
        </w:rPr>
      </w:pPr>
      <w:r w:rsidRPr="003D4AC8">
        <w:rPr>
          <w:b/>
          <w:sz w:val="24"/>
          <w:szCs w:val="24"/>
        </w:rPr>
        <w:lastRenderedPageBreak/>
        <w:t>Transi</w:t>
      </w:r>
      <w:r>
        <w:rPr>
          <w:b/>
          <w:sz w:val="24"/>
          <w:szCs w:val="24"/>
        </w:rPr>
        <w:t xml:space="preserve">tion Points for the Early Childhood </w:t>
      </w:r>
      <w:r w:rsidRPr="003D4AC8">
        <w:rPr>
          <w:b/>
          <w:sz w:val="24"/>
          <w:szCs w:val="24"/>
        </w:rPr>
        <w:t>Education Program</w:t>
      </w:r>
    </w:p>
    <w:p w:rsidR="001343FE" w:rsidRPr="003D4AC8" w:rsidRDefault="001343FE" w:rsidP="001343FE">
      <w:pPr>
        <w:spacing w:after="0"/>
        <w:jc w:val="center"/>
        <w:rPr>
          <w:b/>
          <w:sz w:val="24"/>
          <w:szCs w:val="24"/>
        </w:rPr>
      </w:pPr>
    </w:p>
    <w:p w:rsidR="001343FE" w:rsidRPr="00314800" w:rsidRDefault="001343FE" w:rsidP="001343FE">
      <w:pPr>
        <w:pStyle w:val="NoSpacing"/>
        <w:jc w:val="center"/>
        <w:rPr>
          <w:b/>
        </w:rPr>
      </w:pPr>
      <w:r w:rsidRPr="00314800">
        <w:rPr>
          <w:b/>
        </w:rPr>
        <w:t>ADMI 4 Requirements</w:t>
      </w:r>
    </w:p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10260"/>
      </w:tblGrid>
      <w:tr w:rsidR="001343FE" w:rsidTr="00085A35">
        <w:tc>
          <w:tcPr>
            <w:tcW w:w="10260" w:type="dxa"/>
            <w:shd w:val="clear" w:color="auto" w:fill="C2D69B" w:themeFill="accent3" w:themeFillTint="99"/>
          </w:tcPr>
          <w:p w:rsidR="001343FE" w:rsidRPr="003D4AC8" w:rsidRDefault="001343FE" w:rsidP="00085A35">
            <w:pPr>
              <w:pStyle w:val="NoSpacing"/>
            </w:pPr>
            <w:r w:rsidRPr="003D4AC8">
              <w:t>Requirement</w:t>
            </w:r>
          </w:p>
        </w:tc>
      </w:tr>
      <w:tr w:rsidR="001343FE" w:rsidTr="00085A35">
        <w:tc>
          <w:tcPr>
            <w:tcW w:w="10260" w:type="dxa"/>
          </w:tcPr>
          <w:p w:rsidR="001343FE" w:rsidRPr="003D4AC8" w:rsidRDefault="001343FE" w:rsidP="00085A35">
            <w:pPr>
              <w:pStyle w:val="NoSpacing"/>
            </w:pPr>
            <w:r w:rsidRPr="003D4AC8">
              <w:t>Successful completion of all parts of the Praxis CORE exam or ACT Composite of 26 or higher</w:t>
            </w:r>
          </w:p>
        </w:tc>
      </w:tr>
      <w:tr w:rsidR="001343FE" w:rsidTr="00085A35">
        <w:tc>
          <w:tcPr>
            <w:tcW w:w="10260" w:type="dxa"/>
          </w:tcPr>
          <w:p w:rsidR="001343FE" w:rsidRPr="003D4AC8" w:rsidRDefault="001343FE" w:rsidP="00085A35">
            <w:pPr>
              <w:pStyle w:val="NoSpacing"/>
            </w:pPr>
            <w:r w:rsidRPr="003D4AC8">
              <w:t xml:space="preserve">Successful completion of </w:t>
            </w:r>
            <w:r>
              <w:t>ECE 303</w:t>
            </w:r>
            <w:r w:rsidRPr="003D4AC8">
              <w:t xml:space="preserve"> (with a grade of “C” or better) </w:t>
            </w:r>
            <w:r>
              <w:t>and 30 clinical hours</w:t>
            </w:r>
          </w:p>
        </w:tc>
      </w:tr>
      <w:tr w:rsidR="001343FE" w:rsidTr="00085A35">
        <w:tc>
          <w:tcPr>
            <w:tcW w:w="10260" w:type="dxa"/>
          </w:tcPr>
          <w:p w:rsidR="001343FE" w:rsidRPr="003D4AC8" w:rsidRDefault="001343FE" w:rsidP="00085A35">
            <w:pPr>
              <w:pStyle w:val="NoSpacing"/>
            </w:pPr>
            <w:r w:rsidRPr="003D4AC8">
              <w:t xml:space="preserve">2.80 GPA </w:t>
            </w:r>
            <w:r>
              <w:t>Overall and at Marshall University</w:t>
            </w:r>
          </w:p>
        </w:tc>
      </w:tr>
      <w:tr w:rsidR="001343FE" w:rsidTr="00085A35">
        <w:tc>
          <w:tcPr>
            <w:tcW w:w="10260" w:type="dxa"/>
          </w:tcPr>
          <w:p w:rsidR="001343FE" w:rsidRPr="003D4AC8" w:rsidRDefault="001343FE" w:rsidP="00085A35">
            <w:pPr>
              <w:pStyle w:val="NoSpacing"/>
            </w:pPr>
            <w:r w:rsidRPr="003D4AC8">
              <w:t xml:space="preserve">Self-Assessment completed through </w:t>
            </w:r>
            <w:proofErr w:type="spellStart"/>
            <w:r w:rsidRPr="003D4AC8">
              <w:t>LiveText</w:t>
            </w:r>
            <w:proofErr w:type="spellEnd"/>
          </w:p>
        </w:tc>
      </w:tr>
      <w:tr w:rsidR="001343FE" w:rsidTr="00085A35">
        <w:tc>
          <w:tcPr>
            <w:tcW w:w="10260" w:type="dxa"/>
          </w:tcPr>
          <w:p w:rsidR="001343FE" w:rsidRPr="003D4AC8" w:rsidRDefault="001343FE" w:rsidP="00085A35">
            <w:pPr>
              <w:pStyle w:val="NoSpacing"/>
            </w:pPr>
            <w:r w:rsidRPr="003D4AC8">
              <w:t xml:space="preserve">Writing Sample completed through </w:t>
            </w:r>
            <w:proofErr w:type="spellStart"/>
            <w:r w:rsidRPr="003D4AC8">
              <w:t>LiveText</w:t>
            </w:r>
            <w:proofErr w:type="spellEnd"/>
            <w:r w:rsidRPr="003D4AC8">
              <w:t xml:space="preserve"> with a passing score of “9” or higher</w:t>
            </w:r>
          </w:p>
        </w:tc>
      </w:tr>
      <w:tr w:rsidR="001343FE" w:rsidTr="00085A35">
        <w:tc>
          <w:tcPr>
            <w:tcW w:w="10260" w:type="dxa"/>
          </w:tcPr>
          <w:p w:rsidR="001343FE" w:rsidRPr="003D4AC8" w:rsidRDefault="001343FE" w:rsidP="00085A35">
            <w:pPr>
              <w:pStyle w:val="NoSpacing"/>
            </w:pPr>
            <w:r w:rsidRPr="003D4AC8">
              <w:t xml:space="preserve">Three Reference Checks completed through </w:t>
            </w:r>
            <w:proofErr w:type="spellStart"/>
            <w:r w:rsidRPr="003D4AC8">
              <w:t>LiveText</w:t>
            </w:r>
            <w:proofErr w:type="spellEnd"/>
          </w:p>
        </w:tc>
      </w:tr>
      <w:tr w:rsidR="001343FE" w:rsidTr="00085A35">
        <w:tc>
          <w:tcPr>
            <w:tcW w:w="10260" w:type="dxa"/>
          </w:tcPr>
          <w:p w:rsidR="001343FE" w:rsidRPr="003D4AC8" w:rsidRDefault="001343FE" w:rsidP="00085A35">
            <w:pPr>
              <w:pStyle w:val="NoSpacing"/>
            </w:pPr>
            <w:r w:rsidRPr="003D4AC8">
              <w:t>Completion of 24 hours (12 Marshall hours for transfer students</w:t>
            </w:r>
          </w:p>
        </w:tc>
      </w:tr>
    </w:tbl>
    <w:p w:rsidR="001343FE" w:rsidRDefault="001343FE" w:rsidP="001343FE">
      <w:pPr>
        <w:pStyle w:val="NoSpacing"/>
      </w:pPr>
    </w:p>
    <w:p w:rsidR="001343FE" w:rsidRPr="00314800" w:rsidRDefault="001343FE" w:rsidP="001343FE">
      <w:pPr>
        <w:pStyle w:val="NoSpacing"/>
        <w:jc w:val="center"/>
        <w:rPr>
          <w:b/>
        </w:rPr>
      </w:pPr>
      <w:r w:rsidRPr="00314800">
        <w:rPr>
          <w:b/>
        </w:rPr>
        <w:t>ADMI 5 Requirements</w:t>
      </w:r>
    </w:p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10260"/>
      </w:tblGrid>
      <w:tr w:rsidR="001343FE" w:rsidTr="00085A35">
        <w:tc>
          <w:tcPr>
            <w:tcW w:w="10260" w:type="dxa"/>
            <w:shd w:val="clear" w:color="auto" w:fill="C2D69B" w:themeFill="accent3" w:themeFillTint="99"/>
          </w:tcPr>
          <w:p w:rsidR="001343FE" w:rsidRPr="003D4AC8" w:rsidRDefault="001343FE" w:rsidP="00085A35">
            <w:pPr>
              <w:pStyle w:val="NoSpacing"/>
            </w:pPr>
            <w:r w:rsidRPr="003D4AC8">
              <w:t>Requirement</w:t>
            </w:r>
          </w:p>
        </w:tc>
      </w:tr>
      <w:tr w:rsidR="001343FE" w:rsidTr="00085A35">
        <w:tc>
          <w:tcPr>
            <w:tcW w:w="10260" w:type="dxa"/>
          </w:tcPr>
          <w:p w:rsidR="001343FE" w:rsidRPr="003D4AC8" w:rsidRDefault="001343FE" w:rsidP="00085A35">
            <w:pPr>
              <w:pStyle w:val="NoSpacing"/>
            </w:pPr>
            <w:r w:rsidRPr="003D4AC8">
              <w:t>Must have ADMI 4 status</w:t>
            </w:r>
          </w:p>
        </w:tc>
      </w:tr>
      <w:tr w:rsidR="001343FE" w:rsidTr="00085A35">
        <w:tc>
          <w:tcPr>
            <w:tcW w:w="10260" w:type="dxa"/>
          </w:tcPr>
          <w:p w:rsidR="001343FE" w:rsidRPr="003D4AC8" w:rsidRDefault="001343FE" w:rsidP="00085A35">
            <w:pPr>
              <w:pStyle w:val="NoSpacing"/>
            </w:pPr>
            <w:r w:rsidRPr="003D4AC8">
              <w:t xml:space="preserve">Successful completion of </w:t>
            </w:r>
            <w:r>
              <w:t>ECE 322, ECE 323, ECE 324, and ECE 325 (with a grade of “C” or better)</w:t>
            </w:r>
          </w:p>
        </w:tc>
      </w:tr>
      <w:tr w:rsidR="001343FE" w:rsidTr="00085A35">
        <w:tc>
          <w:tcPr>
            <w:tcW w:w="10260" w:type="dxa"/>
          </w:tcPr>
          <w:p w:rsidR="001343FE" w:rsidRPr="003D4AC8" w:rsidRDefault="001343FE" w:rsidP="00085A35">
            <w:pPr>
              <w:pStyle w:val="NoSpacing"/>
            </w:pPr>
            <w:r w:rsidRPr="003D4AC8">
              <w:t>Successful completion of 12 hours of Professional Education Cour</w:t>
            </w:r>
            <w:r>
              <w:t xml:space="preserve">ses </w:t>
            </w:r>
          </w:p>
        </w:tc>
      </w:tr>
      <w:tr w:rsidR="001343FE" w:rsidTr="00085A35">
        <w:tc>
          <w:tcPr>
            <w:tcW w:w="10260" w:type="dxa"/>
          </w:tcPr>
          <w:p w:rsidR="001343FE" w:rsidRPr="003D4AC8" w:rsidRDefault="001343FE" w:rsidP="00085A35">
            <w:pPr>
              <w:pStyle w:val="NoSpacing"/>
            </w:pPr>
            <w:r>
              <w:t>2.80 GPA Overall, at Marshall University and in Content Specialization; 3.0 GPA in Professional Education Core</w:t>
            </w:r>
          </w:p>
        </w:tc>
      </w:tr>
    </w:tbl>
    <w:p w:rsidR="001343FE" w:rsidRDefault="001343FE" w:rsidP="001343FE">
      <w:pPr>
        <w:pStyle w:val="NoSpacing"/>
      </w:pPr>
    </w:p>
    <w:p w:rsidR="001343FE" w:rsidRPr="00314800" w:rsidRDefault="001343FE" w:rsidP="001343FE">
      <w:pPr>
        <w:pStyle w:val="NoSpacing"/>
        <w:jc w:val="center"/>
        <w:rPr>
          <w:b/>
        </w:rPr>
      </w:pPr>
      <w:r w:rsidRPr="00314800">
        <w:rPr>
          <w:b/>
        </w:rPr>
        <w:t>Capstone Requirements</w:t>
      </w:r>
    </w:p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10260"/>
      </w:tblGrid>
      <w:tr w:rsidR="001343FE" w:rsidTr="00085A35">
        <w:tc>
          <w:tcPr>
            <w:tcW w:w="10260" w:type="dxa"/>
            <w:shd w:val="clear" w:color="auto" w:fill="C2D69B" w:themeFill="accent3" w:themeFillTint="99"/>
          </w:tcPr>
          <w:p w:rsidR="001343FE" w:rsidRPr="003D4AC8" w:rsidRDefault="001343FE" w:rsidP="00085A35">
            <w:pPr>
              <w:pStyle w:val="NoSpacing"/>
            </w:pPr>
            <w:r w:rsidRPr="003D4AC8">
              <w:t>Requirement</w:t>
            </w:r>
          </w:p>
        </w:tc>
      </w:tr>
      <w:tr w:rsidR="001343FE" w:rsidTr="00085A35">
        <w:tc>
          <w:tcPr>
            <w:tcW w:w="10260" w:type="dxa"/>
          </w:tcPr>
          <w:p w:rsidR="001343FE" w:rsidRPr="003D4AC8" w:rsidRDefault="001343FE" w:rsidP="00085A35">
            <w:pPr>
              <w:pStyle w:val="NoSpacing"/>
            </w:pPr>
            <w:r w:rsidRPr="003D4AC8">
              <w:t>Must have ADMI 4/5 status</w:t>
            </w:r>
          </w:p>
        </w:tc>
      </w:tr>
      <w:tr w:rsidR="001343FE" w:rsidTr="00085A35">
        <w:tc>
          <w:tcPr>
            <w:tcW w:w="10260" w:type="dxa"/>
          </w:tcPr>
          <w:p w:rsidR="001343FE" w:rsidRPr="003D4AC8" w:rsidRDefault="001343FE" w:rsidP="00085A35">
            <w:pPr>
              <w:pStyle w:val="NoSpacing"/>
            </w:pPr>
            <w:r>
              <w:t>Successful completion of ECE 420, ECE 430 and CISP 445 (with a grade of “C” or better)</w:t>
            </w:r>
          </w:p>
        </w:tc>
      </w:tr>
      <w:tr w:rsidR="001343FE" w:rsidTr="00085A35">
        <w:tc>
          <w:tcPr>
            <w:tcW w:w="10260" w:type="dxa"/>
          </w:tcPr>
          <w:p w:rsidR="001343FE" w:rsidRPr="003D4AC8" w:rsidRDefault="001343FE" w:rsidP="00085A35">
            <w:pPr>
              <w:pStyle w:val="NoSpacing"/>
            </w:pPr>
            <w:r w:rsidRPr="003D4AC8">
              <w:t>Successful completion of all parts of the Praxis II Content Exam</w:t>
            </w:r>
          </w:p>
        </w:tc>
      </w:tr>
      <w:tr w:rsidR="001343FE" w:rsidTr="00085A35">
        <w:tc>
          <w:tcPr>
            <w:tcW w:w="10260" w:type="dxa"/>
          </w:tcPr>
          <w:p w:rsidR="001343FE" w:rsidRPr="003D4AC8" w:rsidRDefault="001343FE" w:rsidP="00085A35">
            <w:pPr>
              <w:pStyle w:val="NoSpacing"/>
            </w:pPr>
            <w:r>
              <w:t>2.80 GPA Overall, at Marshall University and in Content Specialization; 3.0 GPA in Professional Education Core</w:t>
            </w:r>
          </w:p>
        </w:tc>
      </w:tr>
      <w:tr w:rsidR="001343FE" w:rsidTr="00085A35">
        <w:tc>
          <w:tcPr>
            <w:tcW w:w="10260" w:type="dxa"/>
          </w:tcPr>
          <w:p w:rsidR="001343FE" w:rsidRPr="003D4AC8" w:rsidRDefault="001343FE" w:rsidP="00085A35">
            <w:pPr>
              <w:pStyle w:val="NoSpacing"/>
            </w:pPr>
            <w:r w:rsidRPr="003D4AC8">
              <w:t>Successful completion of at least 90% of Teaching Specialization Courses</w:t>
            </w:r>
          </w:p>
        </w:tc>
      </w:tr>
      <w:tr w:rsidR="001343FE" w:rsidTr="00085A35">
        <w:tc>
          <w:tcPr>
            <w:tcW w:w="10260" w:type="dxa"/>
          </w:tcPr>
          <w:p w:rsidR="001343FE" w:rsidRPr="003D4AC8" w:rsidRDefault="001343FE" w:rsidP="00085A35">
            <w:pPr>
              <w:pStyle w:val="NoSpacing"/>
            </w:pPr>
            <w:r w:rsidRPr="003D4AC8">
              <w:t xml:space="preserve">Successful completion of at least 100 credit hours </w:t>
            </w:r>
          </w:p>
        </w:tc>
      </w:tr>
      <w:tr w:rsidR="001343FE" w:rsidTr="00085A35">
        <w:tc>
          <w:tcPr>
            <w:tcW w:w="10260" w:type="dxa"/>
          </w:tcPr>
          <w:p w:rsidR="001343FE" w:rsidRPr="003D4AC8" w:rsidRDefault="001343FE" w:rsidP="00085A35">
            <w:pPr>
              <w:pStyle w:val="NoSpacing"/>
            </w:pPr>
            <w:r w:rsidRPr="003D4AC8">
              <w:t>Successful completion of all Professional Education Core courses</w:t>
            </w:r>
          </w:p>
        </w:tc>
      </w:tr>
    </w:tbl>
    <w:p w:rsidR="001343FE" w:rsidRDefault="001343FE" w:rsidP="001343FE">
      <w:pPr>
        <w:pStyle w:val="NoSpacing"/>
      </w:pPr>
    </w:p>
    <w:p w:rsidR="001343FE" w:rsidRPr="00314800" w:rsidRDefault="001343FE" w:rsidP="001343FE">
      <w:pPr>
        <w:pStyle w:val="NoSpacing"/>
        <w:jc w:val="center"/>
        <w:rPr>
          <w:b/>
        </w:rPr>
      </w:pPr>
      <w:r w:rsidRPr="00314800">
        <w:rPr>
          <w:b/>
        </w:rPr>
        <w:t>Graduation Requirements</w:t>
      </w:r>
    </w:p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10260"/>
      </w:tblGrid>
      <w:tr w:rsidR="001343FE" w:rsidTr="00085A35">
        <w:tc>
          <w:tcPr>
            <w:tcW w:w="10260" w:type="dxa"/>
            <w:shd w:val="clear" w:color="auto" w:fill="C2D69B" w:themeFill="accent3" w:themeFillTint="99"/>
          </w:tcPr>
          <w:p w:rsidR="001343FE" w:rsidRPr="003D4AC8" w:rsidRDefault="001343FE" w:rsidP="00085A35">
            <w:pPr>
              <w:pStyle w:val="NoSpacing"/>
            </w:pPr>
            <w:r w:rsidRPr="003D4AC8">
              <w:t>Requirement</w:t>
            </w:r>
          </w:p>
        </w:tc>
      </w:tr>
      <w:tr w:rsidR="001343FE" w:rsidTr="00085A35">
        <w:tc>
          <w:tcPr>
            <w:tcW w:w="10260" w:type="dxa"/>
          </w:tcPr>
          <w:p w:rsidR="001343FE" w:rsidRPr="003D4AC8" w:rsidRDefault="001343FE" w:rsidP="00085A35">
            <w:pPr>
              <w:pStyle w:val="NoSpacing"/>
            </w:pPr>
            <w:r w:rsidRPr="003D4AC8">
              <w:t>Must have ADMI 4/5 status</w:t>
            </w:r>
          </w:p>
        </w:tc>
      </w:tr>
      <w:tr w:rsidR="001343FE" w:rsidTr="00085A35">
        <w:tc>
          <w:tcPr>
            <w:tcW w:w="10260" w:type="dxa"/>
          </w:tcPr>
          <w:p w:rsidR="001343FE" w:rsidRPr="003D4AC8" w:rsidRDefault="001343FE" w:rsidP="00085A35">
            <w:pPr>
              <w:pStyle w:val="NoSpacing"/>
            </w:pPr>
            <w:r w:rsidRPr="003D4AC8">
              <w:t>Successful completion of all parts of the Praxis II Content Exam</w:t>
            </w:r>
          </w:p>
        </w:tc>
      </w:tr>
      <w:tr w:rsidR="001343FE" w:rsidTr="00085A35">
        <w:tc>
          <w:tcPr>
            <w:tcW w:w="10260" w:type="dxa"/>
          </w:tcPr>
          <w:p w:rsidR="001343FE" w:rsidRPr="003D4AC8" w:rsidRDefault="001343FE" w:rsidP="00085A35">
            <w:pPr>
              <w:pStyle w:val="NoSpacing"/>
            </w:pPr>
            <w:r>
              <w:t>Successful completion of all required courses (at least 120 credit hours)</w:t>
            </w:r>
          </w:p>
        </w:tc>
      </w:tr>
      <w:tr w:rsidR="001343FE" w:rsidTr="00085A35">
        <w:tc>
          <w:tcPr>
            <w:tcW w:w="10260" w:type="dxa"/>
          </w:tcPr>
          <w:p w:rsidR="001343FE" w:rsidRPr="003D4AC8" w:rsidRDefault="001343FE" w:rsidP="00085A35">
            <w:pPr>
              <w:pStyle w:val="NoSpacing"/>
            </w:pPr>
            <w:r>
              <w:t>2.80 GPA Overall, at Marshall University and in Content Specialization; 3.0 GPA in Professional Education Core</w:t>
            </w:r>
          </w:p>
        </w:tc>
      </w:tr>
      <w:tr w:rsidR="001343FE" w:rsidTr="00085A35">
        <w:tc>
          <w:tcPr>
            <w:tcW w:w="10260" w:type="dxa"/>
          </w:tcPr>
          <w:p w:rsidR="001343FE" w:rsidRPr="003D4AC8" w:rsidRDefault="001343FE" w:rsidP="00085A35">
            <w:pPr>
              <w:pStyle w:val="NoSpacing"/>
            </w:pPr>
            <w:r>
              <w:t xml:space="preserve">Student must apply for graduation and pay diploma fee online ($50) </w:t>
            </w:r>
          </w:p>
        </w:tc>
      </w:tr>
    </w:tbl>
    <w:p w:rsidR="001343FE" w:rsidRDefault="001343FE" w:rsidP="001343FE">
      <w:pPr>
        <w:pStyle w:val="NoSpacing"/>
        <w:rPr>
          <w:sz w:val="18"/>
          <w:szCs w:val="18"/>
        </w:rPr>
      </w:pPr>
    </w:p>
    <w:p w:rsidR="001343FE" w:rsidRPr="00314800" w:rsidRDefault="001343FE" w:rsidP="001343FE">
      <w:pPr>
        <w:pStyle w:val="NoSpacing"/>
        <w:jc w:val="center"/>
        <w:rPr>
          <w:b/>
        </w:rPr>
      </w:pPr>
      <w:r w:rsidRPr="00314800">
        <w:rPr>
          <w:b/>
        </w:rPr>
        <w:t>Certification Requirements</w:t>
      </w:r>
    </w:p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10260"/>
      </w:tblGrid>
      <w:tr w:rsidR="001343FE" w:rsidTr="00085A35">
        <w:tc>
          <w:tcPr>
            <w:tcW w:w="10260" w:type="dxa"/>
            <w:shd w:val="clear" w:color="auto" w:fill="C2D69B" w:themeFill="accent3" w:themeFillTint="99"/>
          </w:tcPr>
          <w:p w:rsidR="001343FE" w:rsidRPr="003D4AC8" w:rsidRDefault="001343FE" w:rsidP="00085A35">
            <w:pPr>
              <w:pStyle w:val="NoSpacing"/>
            </w:pPr>
            <w:r w:rsidRPr="003D4AC8">
              <w:t>Requirement</w:t>
            </w:r>
          </w:p>
        </w:tc>
      </w:tr>
      <w:tr w:rsidR="001343FE" w:rsidTr="00085A35">
        <w:tc>
          <w:tcPr>
            <w:tcW w:w="10260" w:type="dxa"/>
          </w:tcPr>
          <w:p w:rsidR="001343FE" w:rsidRPr="003D4AC8" w:rsidRDefault="001343FE" w:rsidP="00085A35">
            <w:pPr>
              <w:pStyle w:val="NoSpacing"/>
            </w:pPr>
            <w:r>
              <w:t>Verification of graduation from a Teacher Education Program</w:t>
            </w:r>
          </w:p>
        </w:tc>
      </w:tr>
      <w:tr w:rsidR="001343FE" w:rsidTr="00085A35">
        <w:tc>
          <w:tcPr>
            <w:tcW w:w="10260" w:type="dxa"/>
          </w:tcPr>
          <w:p w:rsidR="001343FE" w:rsidRPr="003D4AC8" w:rsidRDefault="001343FE" w:rsidP="00085A35">
            <w:pPr>
              <w:pStyle w:val="NoSpacing"/>
            </w:pPr>
            <w:r>
              <w:t>Successful completion of all parts of the Praxis CORE and Praxis II Content Exam</w:t>
            </w:r>
          </w:p>
        </w:tc>
      </w:tr>
      <w:tr w:rsidR="001343FE" w:rsidTr="00085A35">
        <w:tc>
          <w:tcPr>
            <w:tcW w:w="10260" w:type="dxa"/>
          </w:tcPr>
          <w:p w:rsidR="001343FE" w:rsidRPr="003D4AC8" w:rsidRDefault="001343FE" w:rsidP="00085A35">
            <w:pPr>
              <w:pStyle w:val="NoSpacing"/>
            </w:pPr>
            <w:r>
              <w:t xml:space="preserve">Student must apply for Certification with the West Virginia Department of Education </w:t>
            </w:r>
          </w:p>
        </w:tc>
      </w:tr>
    </w:tbl>
    <w:p w:rsidR="001343FE" w:rsidRDefault="001343FE" w:rsidP="001343FE">
      <w:pPr>
        <w:pStyle w:val="NoSpacing"/>
        <w:rPr>
          <w:sz w:val="18"/>
          <w:szCs w:val="18"/>
        </w:rPr>
      </w:pPr>
    </w:p>
    <w:p w:rsidR="001343FE" w:rsidRPr="00651D9B" w:rsidRDefault="001343FE" w:rsidP="001343FE">
      <w:pPr>
        <w:pStyle w:val="NoSpacing"/>
        <w:jc w:val="right"/>
        <w:rPr>
          <w:sz w:val="18"/>
          <w:szCs w:val="18"/>
        </w:rPr>
      </w:pPr>
      <w:r w:rsidRPr="00651D9B">
        <w:rPr>
          <w:sz w:val="18"/>
          <w:szCs w:val="18"/>
        </w:rPr>
        <w:t xml:space="preserve">Revised </w:t>
      </w:r>
      <w:proofErr w:type="gramStart"/>
      <w:r w:rsidRPr="00651D9B">
        <w:rPr>
          <w:sz w:val="18"/>
          <w:szCs w:val="18"/>
        </w:rPr>
        <w:t>Fall</w:t>
      </w:r>
      <w:proofErr w:type="gramEnd"/>
      <w:r w:rsidRPr="00651D9B">
        <w:rPr>
          <w:sz w:val="18"/>
          <w:szCs w:val="18"/>
        </w:rPr>
        <w:t xml:space="preserve"> 2017</w:t>
      </w:r>
    </w:p>
    <w:p w:rsidR="001343FE" w:rsidRDefault="001343FE" w:rsidP="001343FE">
      <w:pPr>
        <w:pStyle w:val="NoSpacing"/>
        <w:rPr>
          <w:rFonts w:ascii="Times New Roman" w:hAnsi="Times New Roman" w:cs="Times New Roman"/>
        </w:rPr>
      </w:pPr>
    </w:p>
    <w:p w:rsidR="001343FE" w:rsidRDefault="001343FE" w:rsidP="001343FE">
      <w:pPr>
        <w:pStyle w:val="NoSpacing"/>
        <w:rPr>
          <w:rFonts w:ascii="Times New Roman" w:hAnsi="Times New Roman" w:cs="Times New Roman"/>
        </w:rPr>
      </w:pPr>
    </w:p>
    <w:p w:rsidR="001343FE" w:rsidRDefault="001343FE" w:rsidP="001343FE">
      <w:pPr>
        <w:pStyle w:val="NoSpacing"/>
        <w:rPr>
          <w:rFonts w:ascii="Times New Roman" w:hAnsi="Times New Roman" w:cs="Times New Roman"/>
        </w:rPr>
      </w:pPr>
    </w:p>
    <w:p w:rsidR="00B700DB" w:rsidRDefault="003529B0" w:rsidP="003529B0">
      <w:pPr>
        <w:pStyle w:val="NormalWeb"/>
        <w:jc w:val="center"/>
        <w:rPr>
          <w:rFonts w:cs="Helvetica"/>
          <w:b/>
          <w:i/>
          <w:color w:val="333333"/>
          <w:lang w:val="en"/>
        </w:rPr>
      </w:pPr>
      <w:r>
        <w:rPr>
          <w:rFonts w:cs="Helvetica"/>
          <w:b/>
          <w:i/>
          <w:color w:val="333333"/>
          <w:lang w:val="en"/>
        </w:rPr>
        <w:lastRenderedPageBreak/>
        <w:t>Data</w:t>
      </w:r>
    </w:p>
    <w:p w:rsidR="001C5AD0" w:rsidRPr="001C5AD0" w:rsidRDefault="001C5AD0" w:rsidP="001C5AD0">
      <w:pPr>
        <w:pStyle w:val="NormalWeb"/>
        <w:rPr>
          <w:rFonts w:cs="Helvetica"/>
          <w:b/>
          <w:color w:val="333333"/>
          <w:lang w:val="en"/>
        </w:rPr>
      </w:pPr>
      <w:r>
        <w:rPr>
          <w:rFonts w:cs="Helvetica"/>
          <w:b/>
          <w:color w:val="333333"/>
          <w:lang w:val="en"/>
        </w:rPr>
        <w:t>Candidate Transition Numbers by Program Areas: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0"/>
        <w:gridCol w:w="1610"/>
        <w:gridCol w:w="1931"/>
        <w:gridCol w:w="1857"/>
        <w:gridCol w:w="1518"/>
        <w:gridCol w:w="1470"/>
      </w:tblGrid>
      <w:tr w:rsidR="00353391" w:rsidTr="001944EB">
        <w:tc>
          <w:tcPr>
            <w:tcW w:w="1190" w:type="dxa"/>
            <w:shd w:val="clear" w:color="auto" w:fill="C2D69B" w:themeFill="accent3" w:themeFillTint="99"/>
          </w:tcPr>
          <w:p w:rsidR="00353391" w:rsidRPr="00E54870" w:rsidRDefault="00353391" w:rsidP="001944EB">
            <w:pPr>
              <w:pStyle w:val="NormalWeb"/>
              <w:rPr>
                <w:rFonts w:cs="Helvetica"/>
                <w:b/>
                <w:i/>
                <w:color w:val="333333"/>
                <w:lang w:val="en"/>
              </w:rPr>
            </w:pPr>
            <w:r>
              <w:rPr>
                <w:rFonts w:cs="Helvetica"/>
                <w:b/>
                <w:i/>
                <w:color w:val="333333"/>
                <w:lang w:val="en"/>
              </w:rPr>
              <w:t>Academic Year</w:t>
            </w:r>
          </w:p>
        </w:tc>
        <w:tc>
          <w:tcPr>
            <w:tcW w:w="1610" w:type="dxa"/>
            <w:shd w:val="clear" w:color="auto" w:fill="C2D69B" w:themeFill="accent3" w:themeFillTint="99"/>
          </w:tcPr>
          <w:p w:rsidR="00353391" w:rsidRPr="00A346A3" w:rsidRDefault="00353391" w:rsidP="001944EB">
            <w:pPr>
              <w:pStyle w:val="NormalWeb"/>
              <w:rPr>
                <w:rFonts w:cs="Helvetica"/>
                <w:b/>
                <w:i/>
                <w:color w:val="333333"/>
                <w:lang w:val="en"/>
              </w:rPr>
            </w:pPr>
            <w:r w:rsidRPr="00A346A3">
              <w:rPr>
                <w:rFonts w:cs="Helvetica"/>
                <w:b/>
                <w:i/>
                <w:color w:val="333333"/>
                <w:lang w:val="en"/>
              </w:rPr>
              <w:t>Admission to Program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353391" w:rsidRPr="00A346A3" w:rsidRDefault="00353391" w:rsidP="001944EB">
            <w:pPr>
              <w:pStyle w:val="NormalWeb"/>
              <w:rPr>
                <w:rFonts w:cs="Helvetica"/>
                <w:b/>
                <w:i/>
                <w:color w:val="333333"/>
                <w:lang w:val="en"/>
              </w:rPr>
            </w:pPr>
            <w:r w:rsidRPr="00A346A3">
              <w:rPr>
                <w:rFonts w:cs="Helvetica"/>
                <w:b/>
                <w:i/>
                <w:color w:val="333333"/>
                <w:lang w:val="en"/>
              </w:rPr>
              <w:t>Admission to Level II Clinical</w:t>
            </w:r>
          </w:p>
        </w:tc>
        <w:tc>
          <w:tcPr>
            <w:tcW w:w="1857" w:type="dxa"/>
            <w:shd w:val="clear" w:color="auto" w:fill="C2D69B" w:themeFill="accent3" w:themeFillTint="99"/>
          </w:tcPr>
          <w:p w:rsidR="00353391" w:rsidRPr="00A346A3" w:rsidRDefault="00353391" w:rsidP="001944EB">
            <w:pPr>
              <w:pStyle w:val="NormalWeb"/>
              <w:rPr>
                <w:rFonts w:cs="Helvetica"/>
                <w:b/>
                <w:i/>
                <w:color w:val="333333"/>
                <w:lang w:val="en"/>
              </w:rPr>
            </w:pPr>
            <w:r w:rsidRPr="00A346A3">
              <w:rPr>
                <w:rFonts w:cs="Helvetica"/>
                <w:b/>
                <w:i/>
                <w:color w:val="333333"/>
                <w:lang w:val="en"/>
              </w:rPr>
              <w:t>Admission to Student Teaching</w:t>
            </w:r>
          </w:p>
        </w:tc>
        <w:tc>
          <w:tcPr>
            <w:tcW w:w="1518" w:type="dxa"/>
            <w:shd w:val="clear" w:color="auto" w:fill="C2D69B" w:themeFill="accent3" w:themeFillTint="99"/>
          </w:tcPr>
          <w:p w:rsidR="00353391" w:rsidRPr="00A346A3" w:rsidRDefault="00353391" w:rsidP="001944EB">
            <w:pPr>
              <w:pStyle w:val="NormalWeb"/>
              <w:rPr>
                <w:rFonts w:cs="Helvetica"/>
                <w:b/>
                <w:i/>
                <w:color w:val="333333"/>
                <w:lang w:val="en"/>
              </w:rPr>
            </w:pPr>
            <w:r w:rsidRPr="00A346A3">
              <w:rPr>
                <w:rFonts w:cs="Helvetica"/>
                <w:b/>
                <w:i/>
                <w:color w:val="333333"/>
                <w:lang w:val="en"/>
              </w:rPr>
              <w:t>Graduation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353391" w:rsidRPr="00A346A3" w:rsidRDefault="00353391" w:rsidP="001944EB">
            <w:pPr>
              <w:pStyle w:val="NormalWeb"/>
              <w:rPr>
                <w:rFonts w:cs="Helvetica"/>
                <w:b/>
                <w:i/>
                <w:color w:val="333333"/>
                <w:lang w:val="en"/>
              </w:rPr>
            </w:pPr>
            <w:r w:rsidRPr="00A346A3">
              <w:rPr>
                <w:rFonts w:cs="Helvetica"/>
                <w:b/>
                <w:i/>
                <w:color w:val="333333"/>
                <w:lang w:val="en"/>
              </w:rPr>
              <w:t>Certification</w:t>
            </w:r>
          </w:p>
        </w:tc>
      </w:tr>
      <w:tr w:rsidR="00353391" w:rsidTr="001944EB">
        <w:tc>
          <w:tcPr>
            <w:tcW w:w="1190" w:type="dxa"/>
            <w:shd w:val="clear" w:color="auto" w:fill="EAF1DD" w:themeFill="accent3" w:themeFillTint="33"/>
          </w:tcPr>
          <w:p w:rsidR="00353391" w:rsidRPr="00A346A3" w:rsidRDefault="00353391" w:rsidP="001944EB">
            <w:pPr>
              <w:pStyle w:val="NormalWeb"/>
              <w:rPr>
                <w:rFonts w:cs="Helvetica"/>
                <w:b/>
                <w:color w:val="333333"/>
                <w:lang w:val="en"/>
              </w:rPr>
            </w:pPr>
            <w:r w:rsidRPr="00A346A3">
              <w:rPr>
                <w:rFonts w:cs="Helvetica"/>
                <w:b/>
                <w:color w:val="333333"/>
                <w:lang w:val="en"/>
              </w:rPr>
              <w:t>2013-14</w:t>
            </w:r>
          </w:p>
        </w:tc>
        <w:tc>
          <w:tcPr>
            <w:tcW w:w="1610" w:type="dxa"/>
          </w:tcPr>
          <w:p w:rsidR="00353391" w:rsidRPr="00A418F2" w:rsidRDefault="00C12FB4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Total: 142</w:t>
            </w:r>
          </w:p>
          <w:p w:rsidR="00353391" w:rsidRPr="00A418F2" w:rsidRDefault="00C12FB4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ECE: 2</w:t>
            </w:r>
          </w:p>
          <w:p w:rsidR="00353391" w:rsidRPr="00A418F2" w:rsidRDefault="00C12FB4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Elementary: 70</w:t>
            </w:r>
          </w:p>
          <w:p w:rsidR="00353391" w:rsidRPr="00E54870" w:rsidRDefault="00C12FB4" w:rsidP="001944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Secondary: 70</w:t>
            </w:r>
          </w:p>
        </w:tc>
        <w:tc>
          <w:tcPr>
            <w:tcW w:w="0" w:type="auto"/>
          </w:tcPr>
          <w:p w:rsidR="00353391" w:rsidRPr="00A418F2" w:rsidRDefault="00C47D9D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Total: 140</w:t>
            </w:r>
          </w:p>
          <w:p w:rsidR="00353391" w:rsidRPr="00A418F2" w:rsidRDefault="00C47D9D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ECE: 2</w:t>
            </w:r>
          </w:p>
          <w:p w:rsidR="00353391" w:rsidRPr="00A418F2" w:rsidRDefault="00C47D9D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Elementary: 66</w:t>
            </w:r>
          </w:p>
          <w:p w:rsidR="00353391" w:rsidRPr="00A418F2" w:rsidRDefault="00C47D9D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Secondary: 72</w:t>
            </w:r>
          </w:p>
        </w:tc>
        <w:tc>
          <w:tcPr>
            <w:tcW w:w="1857" w:type="dxa"/>
          </w:tcPr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Total: 187</w:t>
            </w:r>
          </w:p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ECE: 3</w:t>
            </w:r>
          </w:p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Elementary: 89</w:t>
            </w:r>
          </w:p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Secondary: 95</w:t>
            </w:r>
          </w:p>
        </w:tc>
        <w:tc>
          <w:tcPr>
            <w:tcW w:w="1518" w:type="dxa"/>
          </w:tcPr>
          <w:p w:rsidR="00353391" w:rsidRPr="00A418F2" w:rsidRDefault="00C47D9D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Total: 169</w:t>
            </w:r>
          </w:p>
          <w:p w:rsidR="00353391" w:rsidRPr="00A418F2" w:rsidRDefault="00C47D9D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ECE: 4</w:t>
            </w:r>
          </w:p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Elementary:</w:t>
            </w: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C47D9D">
              <w:rPr>
                <w:rFonts w:ascii="Times New Roman" w:hAnsi="Times New Roman" w:cs="Times New Roman"/>
                <w:sz w:val="20"/>
                <w:szCs w:val="20"/>
                <w:lang w:val="en"/>
              </w:rPr>
              <w:t>85</w:t>
            </w:r>
          </w:p>
          <w:p w:rsidR="00353391" w:rsidRPr="00A418F2" w:rsidRDefault="00C47D9D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Secondary: 80</w:t>
            </w:r>
          </w:p>
        </w:tc>
        <w:tc>
          <w:tcPr>
            <w:tcW w:w="0" w:type="auto"/>
          </w:tcPr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Total: 138</w:t>
            </w:r>
          </w:p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ECE: 2</w:t>
            </w:r>
          </w:p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Elementary: 60</w:t>
            </w:r>
          </w:p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Secondary: 76</w:t>
            </w:r>
          </w:p>
        </w:tc>
      </w:tr>
      <w:tr w:rsidR="00353391" w:rsidTr="001944EB">
        <w:tc>
          <w:tcPr>
            <w:tcW w:w="1190" w:type="dxa"/>
            <w:shd w:val="clear" w:color="auto" w:fill="EAF1DD" w:themeFill="accent3" w:themeFillTint="33"/>
          </w:tcPr>
          <w:p w:rsidR="00353391" w:rsidRPr="00A346A3" w:rsidRDefault="00353391" w:rsidP="001944EB">
            <w:pPr>
              <w:pStyle w:val="NormalWeb"/>
              <w:rPr>
                <w:rFonts w:cs="Helvetica"/>
                <w:b/>
                <w:color w:val="333333"/>
                <w:lang w:val="en"/>
              </w:rPr>
            </w:pPr>
            <w:r w:rsidRPr="00A346A3">
              <w:rPr>
                <w:rFonts w:cs="Helvetica"/>
                <w:b/>
                <w:color w:val="333333"/>
                <w:lang w:val="en"/>
              </w:rPr>
              <w:t>2014-15</w:t>
            </w:r>
          </w:p>
        </w:tc>
        <w:tc>
          <w:tcPr>
            <w:tcW w:w="1610" w:type="dxa"/>
          </w:tcPr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Total:</w:t>
            </w:r>
            <w:r w:rsidR="00C12FB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139</w:t>
            </w:r>
          </w:p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ECE:</w:t>
            </w:r>
            <w:r w:rsidR="00C12FB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6</w:t>
            </w:r>
          </w:p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Elementary:</w:t>
            </w:r>
            <w:r w:rsidR="00C12FB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66</w:t>
            </w:r>
          </w:p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Secondary:</w:t>
            </w:r>
            <w:r w:rsidR="00C12FB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67</w:t>
            </w:r>
          </w:p>
        </w:tc>
        <w:tc>
          <w:tcPr>
            <w:tcW w:w="0" w:type="auto"/>
          </w:tcPr>
          <w:p w:rsidR="00353391" w:rsidRPr="00A418F2" w:rsidRDefault="00C47D9D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Total: 120</w:t>
            </w:r>
          </w:p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ECE:</w:t>
            </w: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0</w:t>
            </w:r>
          </w:p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Elementary:</w:t>
            </w:r>
            <w:r w:rsidR="00C47D9D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62</w:t>
            </w:r>
          </w:p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Secondary:</w:t>
            </w:r>
            <w:r w:rsidR="00C47D9D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58</w:t>
            </w:r>
          </w:p>
        </w:tc>
        <w:tc>
          <w:tcPr>
            <w:tcW w:w="1857" w:type="dxa"/>
          </w:tcPr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Total:</w:t>
            </w: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188</w:t>
            </w:r>
          </w:p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ECE:</w:t>
            </w: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3</w:t>
            </w:r>
          </w:p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Elementary:</w:t>
            </w: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81</w:t>
            </w:r>
          </w:p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Secondary:</w:t>
            </w: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104</w:t>
            </w:r>
          </w:p>
        </w:tc>
        <w:tc>
          <w:tcPr>
            <w:tcW w:w="1518" w:type="dxa"/>
          </w:tcPr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Total:</w:t>
            </w:r>
            <w:r w:rsidR="00C47D9D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160</w:t>
            </w:r>
          </w:p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ECE:</w:t>
            </w: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3</w:t>
            </w:r>
          </w:p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Elementary:</w:t>
            </w:r>
            <w:r w:rsidR="00C47D9D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77</w:t>
            </w:r>
          </w:p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Secondary:</w:t>
            </w:r>
            <w:r w:rsidR="00C47D9D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80</w:t>
            </w:r>
          </w:p>
        </w:tc>
        <w:tc>
          <w:tcPr>
            <w:tcW w:w="0" w:type="auto"/>
          </w:tcPr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Total:</w:t>
            </w: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145</w:t>
            </w:r>
          </w:p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ECE:</w:t>
            </w: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2</w:t>
            </w:r>
          </w:p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Elementary:</w:t>
            </w: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57</w:t>
            </w:r>
          </w:p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Secondary:</w:t>
            </w: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86</w:t>
            </w:r>
          </w:p>
        </w:tc>
      </w:tr>
      <w:tr w:rsidR="00353391" w:rsidTr="001944EB">
        <w:tc>
          <w:tcPr>
            <w:tcW w:w="1190" w:type="dxa"/>
            <w:shd w:val="clear" w:color="auto" w:fill="EAF1DD" w:themeFill="accent3" w:themeFillTint="33"/>
          </w:tcPr>
          <w:p w:rsidR="00353391" w:rsidRPr="00A346A3" w:rsidRDefault="00353391" w:rsidP="001944EB">
            <w:pPr>
              <w:pStyle w:val="NormalWeb"/>
              <w:rPr>
                <w:rFonts w:cs="Helvetica"/>
                <w:b/>
                <w:color w:val="333333"/>
                <w:lang w:val="en"/>
              </w:rPr>
            </w:pPr>
            <w:r w:rsidRPr="00A346A3">
              <w:rPr>
                <w:rFonts w:cs="Helvetica"/>
                <w:b/>
                <w:color w:val="333333"/>
                <w:lang w:val="en"/>
              </w:rPr>
              <w:t>2015-16</w:t>
            </w:r>
          </w:p>
        </w:tc>
        <w:tc>
          <w:tcPr>
            <w:tcW w:w="1610" w:type="dxa"/>
          </w:tcPr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Total:</w:t>
            </w:r>
            <w:r w:rsidR="00C12FB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122</w:t>
            </w:r>
          </w:p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ECE:</w:t>
            </w:r>
            <w:r w:rsidR="00C12FB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5</w:t>
            </w:r>
          </w:p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Elementary:</w:t>
            </w:r>
            <w:r w:rsidR="00C12FB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50</w:t>
            </w:r>
          </w:p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Secondary:</w:t>
            </w:r>
            <w:r w:rsidR="00C12FB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67</w:t>
            </w:r>
          </w:p>
        </w:tc>
        <w:tc>
          <w:tcPr>
            <w:tcW w:w="0" w:type="auto"/>
          </w:tcPr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Total:</w:t>
            </w:r>
            <w:r w:rsidR="00C47D9D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93</w:t>
            </w:r>
          </w:p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ECE:</w:t>
            </w: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0</w:t>
            </w:r>
          </w:p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Elementary:</w:t>
            </w:r>
            <w:r w:rsidR="00C47D9D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49</w:t>
            </w:r>
          </w:p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Secondary:</w:t>
            </w:r>
            <w:r w:rsidR="00C47D9D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44</w:t>
            </w:r>
          </w:p>
        </w:tc>
        <w:tc>
          <w:tcPr>
            <w:tcW w:w="1857" w:type="dxa"/>
          </w:tcPr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Total:</w:t>
            </w: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162</w:t>
            </w:r>
          </w:p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ECE:</w:t>
            </w: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4</w:t>
            </w:r>
          </w:p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Elementary:</w:t>
            </w: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84</w:t>
            </w:r>
          </w:p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Secondary:</w:t>
            </w: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74</w:t>
            </w:r>
          </w:p>
        </w:tc>
        <w:tc>
          <w:tcPr>
            <w:tcW w:w="1518" w:type="dxa"/>
          </w:tcPr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Total:</w:t>
            </w:r>
            <w:r w:rsidR="00C47D9D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169</w:t>
            </w:r>
          </w:p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ECE:</w:t>
            </w: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4</w:t>
            </w:r>
          </w:p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Elementary:</w:t>
            </w: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95</w:t>
            </w:r>
          </w:p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Secondary:</w:t>
            </w:r>
            <w:r w:rsidR="00C47D9D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70</w:t>
            </w:r>
          </w:p>
        </w:tc>
        <w:tc>
          <w:tcPr>
            <w:tcW w:w="0" w:type="auto"/>
          </w:tcPr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Total:</w:t>
            </w: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115</w:t>
            </w:r>
          </w:p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ECE:</w:t>
            </w: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2</w:t>
            </w:r>
          </w:p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Elementary:</w:t>
            </w: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66</w:t>
            </w:r>
          </w:p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Secondary:</w:t>
            </w: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47</w:t>
            </w:r>
          </w:p>
        </w:tc>
      </w:tr>
      <w:tr w:rsidR="00353391" w:rsidTr="001944EB">
        <w:tc>
          <w:tcPr>
            <w:tcW w:w="1190" w:type="dxa"/>
            <w:shd w:val="clear" w:color="auto" w:fill="EAF1DD" w:themeFill="accent3" w:themeFillTint="33"/>
          </w:tcPr>
          <w:p w:rsidR="00353391" w:rsidRPr="00A346A3" w:rsidRDefault="00353391" w:rsidP="001944EB">
            <w:pPr>
              <w:pStyle w:val="NormalWeb"/>
              <w:rPr>
                <w:rFonts w:cs="Helvetica"/>
                <w:b/>
                <w:color w:val="333333"/>
                <w:lang w:val="en"/>
              </w:rPr>
            </w:pPr>
            <w:r w:rsidRPr="00A346A3">
              <w:rPr>
                <w:rFonts w:cs="Helvetica"/>
                <w:b/>
                <w:color w:val="333333"/>
                <w:lang w:val="en"/>
              </w:rPr>
              <w:t>2016-17</w:t>
            </w:r>
          </w:p>
        </w:tc>
        <w:tc>
          <w:tcPr>
            <w:tcW w:w="1610" w:type="dxa"/>
          </w:tcPr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Total:</w:t>
            </w:r>
            <w:r w:rsidR="00C12FB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135</w:t>
            </w:r>
          </w:p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ECE:</w:t>
            </w: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2</w:t>
            </w:r>
          </w:p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Elementary:</w:t>
            </w:r>
            <w:r w:rsidR="00C12FB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80</w:t>
            </w:r>
          </w:p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Secondary:</w:t>
            </w:r>
            <w:r w:rsidR="00C12FB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53</w:t>
            </w:r>
          </w:p>
        </w:tc>
        <w:tc>
          <w:tcPr>
            <w:tcW w:w="0" w:type="auto"/>
          </w:tcPr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Total:</w:t>
            </w:r>
            <w:r w:rsidR="00C47D9D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128</w:t>
            </w:r>
          </w:p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ECE:</w:t>
            </w: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0</w:t>
            </w:r>
          </w:p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Elementary:</w:t>
            </w:r>
            <w:r w:rsidR="00C47D9D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67</w:t>
            </w:r>
          </w:p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Secondary:</w:t>
            </w:r>
            <w:r w:rsidR="00C47D9D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61</w:t>
            </w:r>
          </w:p>
        </w:tc>
        <w:tc>
          <w:tcPr>
            <w:tcW w:w="1857" w:type="dxa"/>
          </w:tcPr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Total:</w:t>
            </w: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122</w:t>
            </w:r>
          </w:p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ECE:</w:t>
            </w: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3</w:t>
            </w:r>
          </w:p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Elementary:</w:t>
            </w:r>
            <w:r w:rsidR="00C47D9D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60</w:t>
            </w:r>
          </w:p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Secondary:</w:t>
            </w:r>
            <w:r w:rsidR="00C47D9D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59</w:t>
            </w:r>
          </w:p>
        </w:tc>
        <w:tc>
          <w:tcPr>
            <w:tcW w:w="1518" w:type="dxa"/>
          </w:tcPr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Total:</w:t>
            </w: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117</w:t>
            </w:r>
          </w:p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ECE:</w:t>
            </w: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3</w:t>
            </w:r>
          </w:p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Elementary:</w:t>
            </w: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58</w:t>
            </w:r>
          </w:p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Secondary:</w:t>
            </w: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56</w:t>
            </w:r>
          </w:p>
        </w:tc>
        <w:tc>
          <w:tcPr>
            <w:tcW w:w="0" w:type="auto"/>
          </w:tcPr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Total:</w:t>
            </w: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95</w:t>
            </w:r>
          </w:p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ECE:</w:t>
            </w: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3</w:t>
            </w:r>
          </w:p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Elementary:</w:t>
            </w: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44</w:t>
            </w:r>
          </w:p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Secondary:</w:t>
            </w: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48</w:t>
            </w:r>
          </w:p>
        </w:tc>
      </w:tr>
      <w:tr w:rsidR="00353391" w:rsidTr="001944EB">
        <w:tc>
          <w:tcPr>
            <w:tcW w:w="1190" w:type="dxa"/>
            <w:shd w:val="clear" w:color="auto" w:fill="EAF1DD" w:themeFill="accent3" w:themeFillTint="33"/>
          </w:tcPr>
          <w:p w:rsidR="00353391" w:rsidRPr="00A346A3" w:rsidRDefault="00353391" w:rsidP="001944EB">
            <w:pPr>
              <w:pStyle w:val="NormalWeb"/>
              <w:rPr>
                <w:rFonts w:cs="Helvetica"/>
                <w:b/>
                <w:color w:val="333333"/>
                <w:lang w:val="en"/>
              </w:rPr>
            </w:pPr>
            <w:r w:rsidRPr="00A346A3">
              <w:rPr>
                <w:rFonts w:cs="Helvetica"/>
                <w:b/>
                <w:color w:val="333333"/>
                <w:lang w:val="en"/>
              </w:rPr>
              <w:t>2017-18</w:t>
            </w:r>
          </w:p>
        </w:tc>
        <w:tc>
          <w:tcPr>
            <w:tcW w:w="1610" w:type="dxa"/>
          </w:tcPr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Total:</w:t>
            </w: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</w:p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ECE:</w:t>
            </w:r>
          </w:p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Elementary:</w:t>
            </w:r>
          </w:p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Secondary:</w:t>
            </w:r>
          </w:p>
        </w:tc>
        <w:tc>
          <w:tcPr>
            <w:tcW w:w="0" w:type="auto"/>
          </w:tcPr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Total:</w:t>
            </w: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</w:p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ECE:</w:t>
            </w:r>
          </w:p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Elementary:</w:t>
            </w:r>
          </w:p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Secondary:</w:t>
            </w:r>
          </w:p>
        </w:tc>
        <w:tc>
          <w:tcPr>
            <w:tcW w:w="1857" w:type="dxa"/>
          </w:tcPr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Total:</w:t>
            </w:r>
          </w:p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ECE:</w:t>
            </w:r>
          </w:p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Elementary:</w:t>
            </w:r>
          </w:p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Secondary:</w:t>
            </w:r>
          </w:p>
        </w:tc>
        <w:tc>
          <w:tcPr>
            <w:tcW w:w="1518" w:type="dxa"/>
          </w:tcPr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Total:</w:t>
            </w:r>
          </w:p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ECE:</w:t>
            </w:r>
          </w:p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Elementary:</w:t>
            </w:r>
          </w:p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Secondary:</w:t>
            </w:r>
          </w:p>
        </w:tc>
        <w:tc>
          <w:tcPr>
            <w:tcW w:w="0" w:type="auto"/>
          </w:tcPr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Total:</w:t>
            </w:r>
          </w:p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ECE:</w:t>
            </w:r>
          </w:p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Elementary:</w:t>
            </w:r>
          </w:p>
          <w:p w:rsidR="00353391" w:rsidRPr="00A418F2" w:rsidRDefault="00353391" w:rsidP="001944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418F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Secondary:</w:t>
            </w:r>
          </w:p>
        </w:tc>
      </w:tr>
    </w:tbl>
    <w:p w:rsidR="00353391" w:rsidRDefault="00353391" w:rsidP="00353391">
      <w:pPr>
        <w:pStyle w:val="NormalWeb"/>
        <w:rPr>
          <w:rFonts w:cs="Helvetica"/>
          <w:color w:val="333333"/>
          <w:lang w:val="en"/>
        </w:rPr>
      </w:pPr>
    </w:p>
    <w:p w:rsidR="00E47A6C" w:rsidRDefault="00E47A6C" w:rsidP="00353391">
      <w:pPr>
        <w:pStyle w:val="NormalWeb"/>
        <w:rPr>
          <w:rFonts w:cs="Helvetica"/>
          <w:color w:val="333333"/>
          <w:lang w:val="en"/>
        </w:rPr>
      </w:pPr>
    </w:p>
    <w:p w:rsidR="001C5AD0" w:rsidRPr="001C5AD0" w:rsidRDefault="001C5AD0" w:rsidP="001C5AD0">
      <w:pPr>
        <w:rPr>
          <w:rFonts w:ascii="Times New Roman" w:hAnsi="Times New Roman" w:cs="Times New Roman"/>
          <w:b/>
          <w:sz w:val="24"/>
          <w:szCs w:val="24"/>
        </w:rPr>
      </w:pPr>
      <w:r w:rsidRPr="001C5AD0">
        <w:rPr>
          <w:rFonts w:ascii="Times New Roman" w:hAnsi="Times New Roman" w:cs="Times New Roman"/>
          <w:b/>
          <w:sz w:val="24"/>
          <w:szCs w:val="24"/>
        </w:rPr>
        <w:t>Junior and Senior Student Degree Evaluations by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178"/>
        <w:gridCol w:w="3117"/>
      </w:tblGrid>
      <w:tr w:rsidR="001C5AD0" w:rsidRPr="00A21EBE" w:rsidTr="00C61F63">
        <w:tc>
          <w:tcPr>
            <w:tcW w:w="3055" w:type="dxa"/>
            <w:shd w:val="clear" w:color="auto" w:fill="C2D69B" w:themeFill="accent3" w:themeFillTint="99"/>
          </w:tcPr>
          <w:p w:rsidR="001C5AD0" w:rsidRPr="00A21EBE" w:rsidRDefault="001C5AD0" w:rsidP="00C61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EBE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3178" w:type="dxa"/>
            <w:shd w:val="clear" w:color="auto" w:fill="C2D69B" w:themeFill="accent3" w:themeFillTint="99"/>
          </w:tcPr>
          <w:p w:rsidR="001C5AD0" w:rsidRPr="00A21EBE" w:rsidRDefault="001C5AD0" w:rsidP="00C61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EBE">
              <w:rPr>
                <w:rFonts w:ascii="Times New Roman" w:hAnsi="Times New Roman" w:cs="Times New Roman"/>
                <w:b/>
                <w:sz w:val="24"/>
                <w:szCs w:val="24"/>
              </w:rPr>
              <w:t>Junior Degree Evaluation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3117" w:type="dxa"/>
            <w:shd w:val="clear" w:color="auto" w:fill="C2D69B" w:themeFill="accent3" w:themeFillTint="99"/>
          </w:tcPr>
          <w:p w:rsidR="001C5AD0" w:rsidRPr="00A21EBE" w:rsidRDefault="001C5AD0" w:rsidP="00C61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EBE">
              <w:rPr>
                <w:rFonts w:ascii="Times New Roman" w:hAnsi="Times New Roman" w:cs="Times New Roman"/>
                <w:b/>
                <w:sz w:val="24"/>
                <w:szCs w:val="24"/>
              </w:rPr>
              <w:t>Senior Degree Evaluation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1C5AD0" w:rsidRPr="00A21EBE" w:rsidTr="00C61F63">
        <w:tc>
          <w:tcPr>
            <w:tcW w:w="3055" w:type="dxa"/>
            <w:shd w:val="clear" w:color="auto" w:fill="EAF1DD" w:themeFill="accent3" w:themeFillTint="33"/>
          </w:tcPr>
          <w:p w:rsidR="001C5AD0" w:rsidRPr="00A21EBE" w:rsidRDefault="001C5AD0" w:rsidP="00C6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EBE">
              <w:rPr>
                <w:rFonts w:ascii="Times New Roman" w:hAnsi="Times New Roman" w:cs="Times New Roman"/>
                <w:sz w:val="24"/>
                <w:szCs w:val="24"/>
              </w:rPr>
              <w:t>Fall 2013</w:t>
            </w:r>
          </w:p>
        </w:tc>
        <w:tc>
          <w:tcPr>
            <w:tcW w:w="3178" w:type="dxa"/>
          </w:tcPr>
          <w:p w:rsidR="001C5AD0" w:rsidRPr="00A21EBE" w:rsidRDefault="001C5AD0" w:rsidP="00C6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BE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117" w:type="dxa"/>
          </w:tcPr>
          <w:p w:rsidR="001C5AD0" w:rsidRPr="00A21EBE" w:rsidRDefault="00485A9E" w:rsidP="00C6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1C5AD0" w:rsidRPr="00A21EBE" w:rsidTr="00C61F63">
        <w:tc>
          <w:tcPr>
            <w:tcW w:w="3055" w:type="dxa"/>
            <w:shd w:val="clear" w:color="auto" w:fill="EAF1DD" w:themeFill="accent3" w:themeFillTint="33"/>
          </w:tcPr>
          <w:p w:rsidR="001C5AD0" w:rsidRPr="00A21EBE" w:rsidRDefault="001C5AD0" w:rsidP="00C6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EBE">
              <w:rPr>
                <w:rFonts w:ascii="Times New Roman" w:hAnsi="Times New Roman" w:cs="Times New Roman"/>
                <w:sz w:val="24"/>
                <w:szCs w:val="24"/>
              </w:rPr>
              <w:t>Spring 2014</w:t>
            </w:r>
          </w:p>
        </w:tc>
        <w:tc>
          <w:tcPr>
            <w:tcW w:w="3178" w:type="dxa"/>
          </w:tcPr>
          <w:p w:rsidR="001C5AD0" w:rsidRPr="00A21EBE" w:rsidRDefault="001C5AD0" w:rsidP="00C6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BE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117" w:type="dxa"/>
          </w:tcPr>
          <w:p w:rsidR="001C5AD0" w:rsidRPr="00A21EBE" w:rsidRDefault="00485A9E" w:rsidP="00C6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1C5AD0" w:rsidRPr="00A21EBE" w:rsidTr="00C61F63">
        <w:tc>
          <w:tcPr>
            <w:tcW w:w="3055" w:type="dxa"/>
            <w:shd w:val="clear" w:color="auto" w:fill="EAF1DD" w:themeFill="accent3" w:themeFillTint="33"/>
          </w:tcPr>
          <w:p w:rsidR="001C5AD0" w:rsidRPr="00A21EBE" w:rsidRDefault="001C5AD0" w:rsidP="00C6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EBE">
              <w:rPr>
                <w:rFonts w:ascii="Times New Roman" w:hAnsi="Times New Roman" w:cs="Times New Roman"/>
                <w:sz w:val="24"/>
                <w:szCs w:val="24"/>
              </w:rPr>
              <w:t>Fall 2014</w:t>
            </w:r>
          </w:p>
        </w:tc>
        <w:tc>
          <w:tcPr>
            <w:tcW w:w="3178" w:type="dxa"/>
          </w:tcPr>
          <w:p w:rsidR="001C5AD0" w:rsidRPr="00A21EBE" w:rsidRDefault="001C5AD0" w:rsidP="00C6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BE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117" w:type="dxa"/>
          </w:tcPr>
          <w:p w:rsidR="001C5AD0" w:rsidRPr="00A21EBE" w:rsidRDefault="00485A9E" w:rsidP="00C6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1C5AD0" w:rsidRPr="00A21EBE" w:rsidTr="00C61F63">
        <w:tc>
          <w:tcPr>
            <w:tcW w:w="3055" w:type="dxa"/>
            <w:shd w:val="clear" w:color="auto" w:fill="EAF1DD" w:themeFill="accent3" w:themeFillTint="33"/>
          </w:tcPr>
          <w:p w:rsidR="001C5AD0" w:rsidRPr="00A21EBE" w:rsidRDefault="001C5AD0" w:rsidP="00C6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EBE">
              <w:rPr>
                <w:rFonts w:ascii="Times New Roman" w:hAnsi="Times New Roman" w:cs="Times New Roman"/>
                <w:sz w:val="24"/>
                <w:szCs w:val="24"/>
              </w:rPr>
              <w:t>Spring 2015</w:t>
            </w:r>
          </w:p>
        </w:tc>
        <w:tc>
          <w:tcPr>
            <w:tcW w:w="3178" w:type="dxa"/>
          </w:tcPr>
          <w:p w:rsidR="001C5AD0" w:rsidRPr="00A21EBE" w:rsidRDefault="001C5AD0" w:rsidP="00C6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BE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117" w:type="dxa"/>
          </w:tcPr>
          <w:p w:rsidR="001C5AD0" w:rsidRPr="00A21EBE" w:rsidRDefault="00485A9E" w:rsidP="00C6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1C5AD0" w:rsidRPr="00A21EBE" w:rsidTr="00C61F63">
        <w:tc>
          <w:tcPr>
            <w:tcW w:w="3055" w:type="dxa"/>
            <w:shd w:val="clear" w:color="auto" w:fill="EAF1DD" w:themeFill="accent3" w:themeFillTint="33"/>
          </w:tcPr>
          <w:p w:rsidR="001C5AD0" w:rsidRPr="00A21EBE" w:rsidRDefault="001C5AD0" w:rsidP="00C6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EBE">
              <w:rPr>
                <w:rFonts w:ascii="Times New Roman" w:hAnsi="Times New Roman" w:cs="Times New Roman"/>
                <w:sz w:val="24"/>
                <w:szCs w:val="24"/>
              </w:rPr>
              <w:t>Fall 2015</w:t>
            </w:r>
          </w:p>
        </w:tc>
        <w:tc>
          <w:tcPr>
            <w:tcW w:w="3178" w:type="dxa"/>
          </w:tcPr>
          <w:p w:rsidR="001C5AD0" w:rsidRPr="00A21EBE" w:rsidRDefault="001C5AD0" w:rsidP="00C6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BE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117" w:type="dxa"/>
          </w:tcPr>
          <w:p w:rsidR="001C5AD0" w:rsidRPr="00A21EBE" w:rsidRDefault="00485A9E" w:rsidP="00C6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C5AD0" w:rsidRPr="00A21EBE" w:rsidTr="00C61F63">
        <w:tc>
          <w:tcPr>
            <w:tcW w:w="3055" w:type="dxa"/>
            <w:shd w:val="clear" w:color="auto" w:fill="EAF1DD" w:themeFill="accent3" w:themeFillTint="33"/>
          </w:tcPr>
          <w:p w:rsidR="001C5AD0" w:rsidRPr="00A21EBE" w:rsidRDefault="001C5AD0" w:rsidP="00C6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EBE">
              <w:rPr>
                <w:rFonts w:ascii="Times New Roman" w:hAnsi="Times New Roman" w:cs="Times New Roman"/>
                <w:sz w:val="24"/>
                <w:szCs w:val="24"/>
              </w:rPr>
              <w:t>Spring 2016</w:t>
            </w:r>
          </w:p>
        </w:tc>
        <w:tc>
          <w:tcPr>
            <w:tcW w:w="3178" w:type="dxa"/>
          </w:tcPr>
          <w:p w:rsidR="001C5AD0" w:rsidRPr="00A21EBE" w:rsidRDefault="001C5AD0" w:rsidP="00C6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BE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117" w:type="dxa"/>
          </w:tcPr>
          <w:p w:rsidR="001C5AD0" w:rsidRPr="00A21EBE" w:rsidRDefault="00485A9E" w:rsidP="00C6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1C5AD0" w:rsidRPr="00A21EBE" w:rsidTr="00C61F63">
        <w:tc>
          <w:tcPr>
            <w:tcW w:w="3055" w:type="dxa"/>
            <w:shd w:val="clear" w:color="auto" w:fill="EAF1DD" w:themeFill="accent3" w:themeFillTint="33"/>
          </w:tcPr>
          <w:p w:rsidR="001C5AD0" w:rsidRPr="00A21EBE" w:rsidRDefault="001C5AD0" w:rsidP="00C6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EBE">
              <w:rPr>
                <w:rFonts w:ascii="Times New Roman" w:hAnsi="Times New Roman" w:cs="Times New Roman"/>
                <w:sz w:val="24"/>
                <w:szCs w:val="24"/>
              </w:rPr>
              <w:t>Fall 2016</w:t>
            </w:r>
          </w:p>
        </w:tc>
        <w:tc>
          <w:tcPr>
            <w:tcW w:w="3178" w:type="dxa"/>
          </w:tcPr>
          <w:p w:rsidR="001C5AD0" w:rsidRPr="00A21EBE" w:rsidRDefault="001C5AD0" w:rsidP="00C6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B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117" w:type="dxa"/>
          </w:tcPr>
          <w:p w:rsidR="001C5AD0" w:rsidRPr="00A21EBE" w:rsidRDefault="00485A9E" w:rsidP="00C6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1C5AD0" w:rsidRPr="00A21EBE" w:rsidTr="00C61F63">
        <w:tc>
          <w:tcPr>
            <w:tcW w:w="3055" w:type="dxa"/>
            <w:shd w:val="clear" w:color="auto" w:fill="EAF1DD" w:themeFill="accent3" w:themeFillTint="33"/>
          </w:tcPr>
          <w:p w:rsidR="001C5AD0" w:rsidRPr="00A21EBE" w:rsidRDefault="001C5AD0" w:rsidP="00C6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EBE">
              <w:rPr>
                <w:rFonts w:ascii="Times New Roman" w:hAnsi="Times New Roman" w:cs="Times New Roman"/>
                <w:sz w:val="24"/>
                <w:szCs w:val="24"/>
              </w:rPr>
              <w:t>Spring 2017</w:t>
            </w:r>
          </w:p>
        </w:tc>
        <w:tc>
          <w:tcPr>
            <w:tcW w:w="3178" w:type="dxa"/>
          </w:tcPr>
          <w:p w:rsidR="001C5AD0" w:rsidRPr="00A21EBE" w:rsidRDefault="001C5AD0" w:rsidP="00C6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B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117" w:type="dxa"/>
          </w:tcPr>
          <w:p w:rsidR="001C5AD0" w:rsidRPr="00A21EBE" w:rsidRDefault="00485A9E" w:rsidP="00C6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1C5AD0" w:rsidRDefault="001C5AD0" w:rsidP="001C5AD0">
      <w:pPr>
        <w:rPr>
          <w:rFonts w:ascii="Times New Roman" w:hAnsi="Times New Roman" w:cs="Times New Roman"/>
          <w:sz w:val="24"/>
          <w:szCs w:val="24"/>
        </w:rPr>
      </w:pPr>
    </w:p>
    <w:p w:rsidR="007F6316" w:rsidRPr="00A21EBE" w:rsidRDefault="007F6316" w:rsidP="001C5AD0">
      <w:pPr>
        <w:rPr>
          <w:rFonts w:ascii="Times New Roman" w:hAnsi="Times New Roman" w:cs="Times New Roman"/>
          <w:sz w:val="24"/>
          <w:szCs w:val="24"/>
        </w:rPr>
      </w:pPr>
    </w:p>
    <w:p w:rsidR="001C5AD0" w:rsidRDefault="001C5AD0" w:rsidP="001C5AD0">
      <w:pPr>
        <w:pStyle w:val="NoSpacing"/>
        <w:rPr>
          <w:rFonts w:ascii="Times New Roman" w:hAnsi="Times New Roman" w:cs="Times New Roman"/>
        </w:rPr>
      </w:pPr>
    </w:p>
    <w:p w:rsidR="001C5AD0" w:rsidRDefault="001C5AD0" w:rsidP="001C5AD0">
      <w:pPr>
        <w:pStyle w:val="NoSpacing"/>
        <w:rPr>
          <w:rFonts w:ascii="Times New Roman" w:hAnsi="Times New Roman" w:cs="Times New Roman"/>
        </w:rPr>
      </w:pPr>
    </w:p>
    <w:p w:rsidR="001C5AD0" w:rsidRPr="00286F21" w:rsidRDefault="001C5AD0" w:rsidP="001C5AD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86F21">
        <w:rPr>
          <w:rFonts w:ascii="Times New Roman" w:hAnsi="Times New Roman" w:cs="Times New Roman"/>
          <w:b/>
          <w:sz w:val="24"/>
          <w:szCs w:val="24"/>
        </w:rPr>
        <w:lastRenderedPageBreak/>
        <w:t>T</w:t>
      </w:r>
      <w:r w:rsidR="00BC3F95" w:rsidRPr="00286F21">
        <w:rPr>
          <w:rFonts w:ascii="Times New Roman" w:hAnsi="Times New Roman" w:cs="Times New Roman"/>
          <w:b/>
          <w:sz w:val="24"/>
          <w:szCs w:val="24"/>
        </w:rPr>
        <w:t>eacher Education Standards Committee Record of Decisions</w:t>
      </w:r>
    </w:p>
    <w:p w:rsidR="00BC3F95" w:rsidRDefault="00BC3F95" w:rsidP="001C5AD0">
      <w:pPr>
        <w:pStyle w:val="NoSpacing"/>
        <w:rPr>
          <w:rFonts w:ascii="Times New Roman" w:hAnsi="Times New Roman" w:cs="Times New Roman"/>
        </w:rPr>
      </w:pPr>
    </w:p>
    <w:p w:rsidR="001C5AD0" w:rsidRPr="00BC3F95" w:rsidRDefault="00BC3F95" w:rsidP="001C5AD0">
      <w:pPr>
        <w:pStyle w:val="NoSpacing"/>
        <w:rPr>
          <w:rFonts w:ascii="Times New Roman" w:hAnsi="Times New Roman" w:cs="Times New Roman"/>
          <w:b/>
          <w:i/>
        </w:rPr>
      </w:pPr>
      <w:r w:rsidRPr="00BC3F95">
        <w:rPr>
          <w:rFonts w:ascii="Times New Roman" w:hAnsi="Times New Roman" w:cs="Times New Roman"/>
          <w:b/>
          <w:i/>
        </w:rPr>
        <w:t xml:space="preserve">Cumulative Data:  Fall 2013 – </w:t>
      </w:r>
      <w:proofErr w:type="gramStart"/>
      <w:r w:rsidRPr="00BC3F95">
        <w:rPr>
          <w:rFonts w:ascii="Times New Roman" w:hAnsi="Times New Roman" w:cs="Times New Roman"/>
          <w:b/>
          <w:i/>
        </w:rPr>
        <w:t>Fall</w:t>
      </w:r>
      <w:proofErr w:type="gramEnd"/>
      <w:r w:rsidRPr="00BC3F95">
        <w:rPr>
          <w:rFonts w:ascii="Times New Roman" w:hAnsi="Times New Roman" w:cs="Times New Roman"/>
          <w:b/>
          <w:i/>
        </w:rPr>
        <w:t xml:space="preserve"> 2017</w:t>
      </w:r>
    </w:p>
    <w:tbl>
      <w:tblPr>
        <w:tblStyle w:val="TableGrid"/>
        <w:tblW w:w="100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620"/>
        <w:gridCol w:w="990"/>
        <w:gridCol w:w="1170"/>
        <w:gridCol w:w="900"/>
        <w:gridCol w:w="1530"/>
        <w:gridCol w:w="900"/>
        <w:gridCol w:w="900"/>
        <w:gridCol w:w="1170"/>
        <w:gridCol w:w="900"/>
      </w:tblGrid>
      <w:tr w:rsidR="001C5AD0" w:rsidTr="00C61F63">
        <w:tc>
          <w:tcPr>
            <w:tcW w:w="1620" w:type="dxa"/>
            <w:shd w:val="clear" w:color="auto" w:fill="C2D69B" w:themeFill="accent3" w:themeFillTint="99"/>
          </w:tcPr>
          <w:p w:rsidR="001C5AD0" w:rsidRPr="000E3E93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Pr="000E3E93">
              <w:rPr>
                <w:rFonts w:ascii="Times New Roman" w:hAnsi="Times New Roman" w:cs="Times New Roman"/>
                <w:b/>
              </w:rPr>
              <w:t>emester</w:t>
            </w:r>
          </w:p>
        </w:tc>
        <w:tc>
          <w:tcPr>
            <w:tcW w:w="990" w:type="dxa"/>
            <w:shd w:val="clear" w:color="auto" w:fill="C2D69B" w:themeFill="accent3" w:themeFillTint="99"/>
          </w:tcPr>
          <w:p w:rsidR="001C5AD0" w:rsidRPr="000E3E93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E3E93">
              <w:rPr>
                <w:rFonts w:ascii="Times New Roman" w:hAnsi="Times New Roman" w:cs="Times New Roman"/>
                <w:b/>
              </w:rPr>
              <w:t># of Appeals</w:t>
            </w:r>
          </w:p>
        </w:tc>
        <w:tc>
          <w:tcPr>
            <w:tcW w:w="1170" w:type="dxa"/>
            <w:shd w:val="clear" w:color="auto" w:fill="C2D69B" w:themeFill="accent3" w:themeFillTint="99"/>
          </w:tcPr>
          <w:p w:rsidR="001C5AD0" w:rsidRPr="000E3E93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E3E93">
              <w:rPr>
                <w:rFonts w:ascii="Times New Roman" w:hAnsi="Times New Roman" w:cs="Times New Roman"/>
                <w:b/>
              </w:rPr>
              <w:t>Approved</w:t>
            </w:r>
          </w:p>
        </w:tc>
        <w:tc>
          <w:tcPr>
            <w:tcW w:w="900" w:type="dxa"/>
            <w:shd w:val="clear" w:color="auto" w:fill="C2D69B" w:themeFill="accent3" w:themeFillTint="99"/>
          </w:tcPr>
          <w:p w:rsidR="001C5AD0" w:rsidRPr="000E3E93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E3E93">
              <w:rPr>
                <w:rFonts w:ascii="Times New Roman" w:hAnsi="Times New Roman" w:cs="Times New Roman"/>
                <w:b/>
              </w:rPr>
              <w:t>Denied</w:t>
            </w:r>
          </w:p>
        </w:tc>
        <w:tc>
          <w:tcPr>
            <w:tcW w:w="1530" w:type="dxa"/>
            <w:shd w:val="clear" w:color="auto" w:fill="C2D69B" w:themeFill="accent3" w:themeFillTint="99"/>
          </w:tcPr>
          <w:p w:rsidR="001C5AD0" w:rsidRPr="000E3E93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E3E93">
              <w:rPr>
                <w:rFonts w:ascii="Times New Roman" w:hAnsi="Times New Roman" w:cs="Times New Roman"/>
                <w:b/>
              </w:rPr>
              <w:t>Withdrew/No Show</w:t>
            </w:r>
          </w:p>
        </w:tc>
        <w:tc>
          <w:tcPr>
            <w:tcW w:w="900" w:type="dxa"/>
            <w:shd w:val="clear" w:color="auto" w:fill="C2D69B" w:themeFill="accent3" w:themeFillTint="99"/>
          </w:tcPr>
          <w:p w:rsidR="001C5AD0" w:rsidRPr="000E3E93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E3E93">
              <w:rPr>
                <w:rFonts w:ascii="Times New Roman" w:hAnsi="Times New Roman" w:cs="Times New Roman"/>
                <w:b/>
              </w:rPr>
              <w:t>ADMI 4</w:t>
            </w:r>
          </w:p>
        </w:tc>
        <w:tc>
          <w:tcPr>
            <w:tcW w:w="900" w:type="dxa"/>
            <w:shd w:val="clear" w:color="auto" w:fill="C2D69B" w:themeFill="accent3" w:themeFillTint="99"/>
          </w:tcPr>
          <w:p w:rsidR="001C5AD0" w:rsidRPr="000E3E93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E3E93">
              <w:rPr>
                <w:rFonts w:ascii="Times New Roman" w:hAnsi="Times New Roman" w:cs="Times New Roman"/>
                <w:b/>
              </w:rPr>
              <w:t>ADMI 5</w:t>
            </w:r>
          </w:p>
        </w:tc>
        <w:tc>
          <w:tcPr>
            <w:tcW w:w="1170" w:type="dxa"/>
            <w:shd w:val="clear" w:color="auto" w:fill="C2D69B" w:themeFill="accent3" w:themeFillTint="99"/>
          </w:tcPr>
          <w:p w:rsidR="001C5AD0" w:rsidRPr="000E3E93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E3E93">
              <w:rPr>
                <w:rFonts w:ascii="Times New Roman" w:hAnsi="Times New Roman" w:cs="Times New Roman"/>
                <w:b/>
              </w:rPr>
              <w:t>Student Teaching</w:t>
            </w:r>
          </w:p>
        </w:tc>
        <w:tc>
          <w:tcPr>
            <w:tcW w:w="900" w:type="dxa"/>
            <w:shd w:val="clear" w:color="auto" w:fill="C2D69B" w:themeFill="accent3" w:themeFillTint="99"/>
          </w:tcPr>
          <w:p w:rsidR="001C5AD0" w:rsidRPr="000E3E93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E3E93">
              <w:rPr>
                <w:rFonts w:ascii="Times New Roman" w:hAnsi="Times New Roman" w:cs="Times New Roman"/>
                <w:b/>
              </w:rPr>
              <w:t>EDF 270</w:t>
            </w:r>
          </w:p>
        </w:tc>
      </w:tr>
      <w:tr w:rsidR="001C5AD0" w:rsidTr="00C61F63">
        <w:tc>
          <w:tcPr>
            <w:tcW w:w="1620" w:type="dxa"/>
            <w:shd w:val="clear" w:color="auto" w:fill="EAF1DD" w:themeFill="accent3" w:themeFillTint="33"/>
          </w:tcPr>
          <w:p w:rsidR="001C5AD0" w:rsidRPr="000E3E93" w:rsidRDefault="001C5AD0" w:rsidP="00C61F6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E3E93">
              <w:rPr>
                <w:rFonts w:ascii="Times New Roman" w:hAnsi="Times New Roman" w:cs="Times New Roman"/>
                <w:b/>
              </w:rPr>
              <w:t>Fall 2013</w:t>
            </w:r>
          </w:p>
        </w:tc>
        <w:tc>
          <w:tcPr>
            <w:tcW w:w="99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5AD0" w:rsidTr="00C61F63">
        <w:tc>
          <w:tcPr>
            <w:tcW w:w="1620" w:type="dxa"/>
            <w:shd w:val="clear" w:color="auto" w:fill="EAF1DD" w:themeFill="accent3" w:themeFillTint="33"/>
          </w:tcPr>
          <w:p w:rsidR="001C5AD0" w:rsidRPr="000E3E93" w:rsidRDefault="001C5AD0" w:rsidP="00C61F6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E3E93">
              <w:rPr>
                <w:rFonts w:ascii="Times New Roman" w:hAnsi="Times New Roman" w:cs="Times New Roman"/>
                <w:b/>
              </w:rPr>
              <w:t>Spring 2014</w:t>
            </w:r>
          </w:p>
        </w:tc>
        <w:tc>
          <w:tcPr>
            <w:tcW w:w="99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5AD0" w:rsidTr="00C61F63">
        <w:tc>
          <w:tcPr>
            <w:tcW w:w="1620" w:type="dxa"/>
            <w:shd w:val="clear" w:color="auto" w:fill="EAF1DD" w:themeFill="accent3" w:themeFillTint="33"/>
          </w:tcPr>
          <w:p w:rsidR="001C5AD0" w:rsidRPr="000E3E93" w:rsidRDefault="001C5AD0" w:rsidP="00C61F6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E3E93">
              <w:rPr>
                <w:rFonts w:ascii="Times New Roman" w:hAnsi="Times New Roman" w:cs="Times New Roman"/>
                <w:b/>
              </w:rPr>
              <w:t>Fall 2014</w:t>
            </w:r>
          </w:p>
        </w:tc>
        <w:tc>
          <w:tcPr>
            <w:tcW w:w="99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5AD0" w:rsidTr="00C61F63">
        <w:tc>
          <w:tcPr>
            <w:tcW w:w="1620" w:type="dxa"/>
            <w:shd w:val="clear" w:color="auto" w:fill="EAF1DD" w:themeFill="accent3" w:themeFillTint="33"/>
          </w:tcPr>
          <w:p w:rsidR="001C5AD0" w:rsidRPr="000E3E93" w:rsidRDefault="001C5AD0" w:rsidP="00C61F6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E3E93">
              <w:rPr>
                <w:rFonts w:ascii="Times New Roman" w:hAnsi="Times New Roman" w:cs="Times New Roman"/>
                <w:b/>
              </w:rPr>
              <w:t>Spring 2015</w:t>
            </w:r>
          </w:p>
        </w:tc>
        <w:tc>
          <w:tcPr>
            <w:tcW w:w="99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5AD0" w:rsidTr="00C61F63">
        <w:tc>
          <w:tcPr>
            <w:tcW w:w="1620" w:type="dxa"/>
            <w:shd w:val="clear" w:color="auto" w:fill="EAF1DD" w:themeFill="accent3" w:themeFillTint="33"/>
          </w:tcPr>
          <w:p w:rsidR="001C5AD0" w:rsidRPr="000E3E93" w:rsidRDefault="001C5AD0" w:rsidP="00C61F6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E3E93">
              <w:rPr>
                <w:rFonts w:ascii="Times New Roman" w:hAnsi="Times New Roman" w:cs="Times New Roman"/>
                <w:b/>
              </w:rPr>
              <w:t>Fall 2015</w:t>
            </w:r>
          </w:p>
        </w:tc>
        <w:tc>
          <w:tcPr>
            <w:tcW w:w="99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5AD0" w:rsidTr="00C61F63">
        <w:tc>
          <w:tcPr>
            <w:tcW w:w="1620" w:type="dxa"/>
            <w:shd w:val="clear" w:color="auto" w:fill="EAF1DD" w:themeFill="accent3" w:themeFillTint="33"/>
          </w:tcPr>
          <w:p w:rsidR="001C5AD0" w:rsidRPr="000E3E93" w:rsidRDefault="001C5AD0" w:rsidP="00C61F6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E3E93">
              <w:rPr>
                <w:rFonts w:ascii="Times New Roman" w:hAnsi="Times New Roman" w:cs="Times New Roman"/>
                <w:b/>
              </w:rPr>
              <w:t>Spring 2016</w:t>
            </w:r>
          </w:p>
        </w:tc>
        <w:tc>
          <w:tcPr>
            <w:tcW w:w="99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C5AD0" w:rsidTr="00C61F63">
        <w:tc>
          <w:tcPr>
            <w:tcW w:w="1620" w:type="dxa"/>
            <w:shd w:val="clear" w:color="auto" w:fill="EAF1DD" w:themeFill="accent3" w:themeFillTint="33"/>
          </w:tcPr>
          <w:p w:rsidR="001C5AD0" w:rsidRPr="000E3E93" w:rsidRDefault="001C5AD0" w:rsidP="00C61F6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E3E93">
              <w:rPr>
                <w:rFonts w:ascii="Times New Roman" w:hAnsi="Times New Roman" w:cs="Times New Roman"/>
                <w:b/>
              </w:rPr>
              <w:t>Fall 2016</w:t>
            </w:r>
          </w:p>
        </w:tc>
        <w:tc>
          <w:tcPr>
            <w:tcW w:w="99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7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5AD0" w:rsidTr="00C61F63">
        <w:tc>
          <w:tcPr>
            <w:tcW w:w="1620" w:type="dxa"/>
            <w:shd w:val="clear" w:color="auto" w:fill="EAF1DD" w:themeFill="accent3" w:themeFillTint="33"/>
          </w:tcPr>
          <w:p w:rsidR="001C5AD0" w:rsidRPr="000E3E93" w:rsidRDefault="001C5AD0" w:rsidP="00C61F6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E3E93">
              <w:rPr>
                <w:rFonts w:ascii="Times New Roman" w:hAnsi="Times New Roman" w:cs="Times New Roman"/>
                <w:b/>
              </w:rPr>
              <w:t>Spring 2017</w:t>
            </w:r>
          </w:p>
        </w:tc>
        <w:tc>
          <w:tcPr>
            <w:tcW w:w="99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7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5AD0" w:rsidTr="00C61F63">
        <w:tc>
          <w:tcPr>
            <w:tcW w:w="1620" w:type="dxa"/>
            <w:shd w:val="clear" w:color="auto" w:fill="EAF1DD" w:themeFill="accent3" w:themeFillTint="33"/>
          </w:tcPr>
          <w:p w:rsidR="001C5AD0" w:rsidRPr="000E3E93" w:rsidRDefault="001C5AD0" w:rsidP="00C61F6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E3E93">
              <w:rPr>
                <w:rFonts w:ascii="Times New Roman" w:hAnsi="Times New Roman" w:cs="Times New Roman"/>
                <w:b/>
              </w:rPr>
              <w:t>Summer 2017</w:t>
            </w:r>
          </w:p>
        </w:tc>
        <w:tc>
          <w:tcPr>
            <w:tcW w:w="99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5AD0" w:rsidTr="00C61F63">
        <w:tc>
          <w:tcPr>
            <w:tcW w:w="1620" w:type="dxa"/>
            <w:shd w:val="clear" w:color="auto" w:fill="EAF1DD" w:themeFill="accent3" w:themeFillTint="33"/>
          </w:tcPr>
          <w:p w:rsidR="001C5AD0" w:rsidRPr="000E3E93" w:rsidRDefault="001C5AD0" w:rsidP="00C61F6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E3E93">
              <w:rPr>
                <w:rFonts w:ascii="Times New Roman" w:hAnsi="Times New Roman" w:cs="Times New Roman"/>
                <w:b/>
              </w:rPr>
              <w:t>Fall 2017</w:t>
            </w:r>
          </w:p>
        </w:tc>
        <w:tc>
          <w:tcPr>
            <w:tcW w:w="99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7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C5AD0" w:rsidRDefault="001C5AD0" w:rsidP="001C5AD0">
      <w:pPr>
        <w:pStyle w:val="NoSpacing"/>
        <w:rPr>
          <w:rFonts w:ascii="Times New Roman" w:hAnsi="Times New Roman" w:cs="Times New Roman"/>
        </w:rPr>
      </w:pPr>
    </w:p>
    <w:p w:rsidR="001C5AD0" w:rsidRDefault="001C5AD0" w:rsidP="001C5AD0">
      <w:pPr>
        <w:pStyle w:val="NoSpacing"/>
        <w:rPr>
          <w:rFonts w:ascii="Times New Roman" w:hAnsi="Times New Roman" w:cs="Times New Roman"/>
        </w:rPr>
      </w:pPr>
    </w:p>
    <w:p w:rsidR="001C5AD0" w:rsidRDefault="001C5AD0" w:rsidP="001C5AD0">
      <w:pPr>
        <w:pStyle w:val="NoSpacing"/>
        <w:rPr>
          <w:rFonts w:ascii="Times New Roman" w:hAnsi="Times New Roman" w:cs="Times New Roman"/>
        </w:rPr>
      </w:pPr>
    </w:p>
    <w:p w:rsidR="001C5AD0" w:rsidRPr="00BC3F95" w:rsidRDefault="00BC3F95" w:rsidP="001C5AD0">
      <w:pPr>
        <w:pStyle w:val="NoSpacing"/>
        <w:rPr>
          <w:rFonts w:ascii="Times New Roman" w:hAnsi="Times New Roman" w:cs="Times New Roman"/>
          <w:b/>
          <w:i/>
        </w:rPr>
      </w:pPr>
      <w:r w:rsidRPr="00BC3F95">
        <w:rPr>
          <w:rFonts w:ascii="Times New Roman" w:hAnsi="Times New Roman" w:cs="Times New Roman"/>
          <w:b/>
          <w:i/>
        </w:rPr>
        <w:t xml:space="preserve">Cumulative Data:  Fall 2013 – </w:t>
      </w:r>
      <w:proofErr w:type="gramStart"/>
      <w:r w:rsidRPr="00BC3F95">
        <w:rPr>
          <w:rFonts w:ascii="Times New Roman" w:hAnsi="Times New Roman" w:cs="Times New Roman"/>
          <w:b/>
          <w:i/>
        </w:rPr>
        <w:t>Fall</w:t>
      </w:r>
      <w:proofErr w:type="gramEnd"/>
      <w:r w:rsidRPr="00BC3F95">
        <w:rPr>
          <w:rFonts w:ascii="Times New Roman" w:hAnsi="Times New Roman" w:cs="Times New Roman"/>
          <w:b/>
          <w:i/>
        </w:rPr>
        <w:t xml:space="preserve"> 2017</w:t>
      </w:r>
    </w:p>
    <w:tbl>
      <w:tblPr>
        <w:tblStyle w:val="TableGrid"/>
        <w:tblW w:w="1071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620"/>
        <w:gridCol w:w="1440"/>
        <w:gridCol w:w="1260"/>
        <w:gridCol w:w="1350"/>
        <w:gridCol w:w="1260"/>
        <w:gridCol w:w="1260"/>
        <w:gridCol w:w="1260"/>
        <w:gridCol w:w="1260"/>
      </w:tblGrid>
      <w:tr w:rsidR="001C5AD0" w:rsidTr="00C61F63">
        <w:tc>
          <w:tcPr>
            <w:tcW w:w="1620" w:type="dxa"/>
            <w:shd w:val="clear" w:color="auto" w:fill="C2D69B" w:themeFill="accent3" w:themeFillTint="99"/>
          </w:tcPr>
          <w:p w:rsidR="001C5AD0" w:rsidRPr="000E3E93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Pr="000E3E93">
              <w:rPr>
                <w:rFonts w:ascii="Times New Roman" w:hAnsi="Times New Roman" w:cs="Times New Roman"/>
                <w:b/>
              </w:rPr>
              <w:t>emester</w:t>
            </w:r>
          </w:p>
        </w:tc>
        <w:tc>
          <w:tcPr>
            <w:tcW w:w="1440" w:type="dxa"/>
            <w:shd w:val="clear" w:color="auto" w:fill="C2D69B" w:themeFill="accent3" w:themeFillTint="99"/>
          </w:tcPr>
          <w:p w:rsidR="001C5AD0" w:rsidRPr="000E3E93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Elementary Candidate</w:t>
            </w:r>
          </w:p>
        </w:tc>
        <w:tc>
          <w:tcPr>
            <w:tcW w:w="1260" w:type="dxa"/>
            <w:shd w:val="clear" w:color="auto" w:fill="C2D69B" w:themeFill="accent3" w:themeFillTint="99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Secondary Candidate</w:t>
            </w:r>
          </w:p>
        </w:tc>
        <w:tc>
          <w:tcPr>
            <w:tcW w:w="1350" w:type="dxa"/>
            <w:shd w:val="clear" w:color="auto" w:fill="C2D69B" w:themeFill="accent3" w:themeFillTint="99"/>
          </w:tcPr>
          <w:p w:rsidR="001C5AD0" w:rsidRPr="000E3E93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Early Childhood Candidate</w:t>
            </w:r>
          </w:p>
        </w:tc>
        <w:tc>
          <w:tcPr>
            <w:tcW w:w="1260" w:type="dxa"/>
            <w:shd w:val="clear" w:color="auto" w:fill="C2D69B" w:themeFill="accent3" w:themeFillTint="99"/>
          </w:tcPr>
          <w:p w:rsidR="001C5AD0" w:rsidRPr="000E3E93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Praxis Math Deficiency</w:t>
            </w:r>
          </w:p>
        </w:tc>
        <w:tc>
          <w:tcPr>
            <w:tcW w:w="1260" w:type="dxa"/>
            <w:shd w:val="clear" w:color="auto" w:fill="C2D69B" w:themeFill="accent3" w:themeFillTint="99"/>
          </w:tcPr>
          <w:p w:rsidR="001C5AD0" w:rsidRPr="000E3E93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Praxis Writing Deficiency</w:t>
            </w:r>
          </w:p>
        </w:tc>
        <w:tc>
          <w:tcPr>
            <w:tcW w:w="1260" w:type="dxa"/>
            <w:shd w:val="clear" w:color="auto" w:fill="C2D69B" w:themeFill="accent3" w:themeFillTint="99"/>
          </w:tcPr>
          <w:p w:rsidR="001C5AD0" w:rsidRPr="000E3E93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Praxis Reading Deficiency</w:t>
            </w:r>
          </w:p>
        </w:tc>
        <w:tc>
          <w:tcPr>
            <w:tcW w:w="1260" w:type="dxa"/>
            <w:shd w:val="clear" w:color="auto" w:fill="C2D69B" w:themeFill="accent3" w:themeFillTint="99"/>
          </w:tcPr>
          <w:p w:rsidR="001C5AD0" w:rsidRPr="000E3E93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GPA Deficiency</w:t>
            </w:r>
          </w:p>
        </w:tc>
      </w:tr>
      <w:tr w:rsidR="001C5AD0" w:rsidTr="00C61F63">
        <w:tc>
          <w:tcPr>
            <w:tcW w:w="1620" w:type="dxa"/>
            <w:shd w:val="clear" w:color="auto" w:fill="EAF1DD" w:themeFill="accent3" w:themeFillTint="33"/>
          </w:tcPr>
          <w:p w:rsidR="001C5AD0" w:rsidRPr="000E3E93" w:rsidRDefault="001C5AD0" w:rsidP="00C61F6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E3E93">
              <w:rPr>
                <w:rFonts w:ascii="Times New Roman" w:hAnsi="Times New Roman" w:cs="Times New Roman"/>
                <w:b/>
              </w:rPr>
              <w:t>Fall 2013</w:t>
            </w:r>
          </w:p>
        </w:tc>
        <w:tc>
          <w:tcPr>
            <w:tcW w:w="144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C5AD0" w:rsidTr="00C61F63">
        <w:tc>
          <w:tcPr>
            <w:tcW w:w="1620" w:type="dxa"/>
            <w:shd w:val="clear" w:color="auto" w:fill="EAF1DD" w:themeFill="accent3" w:themeFillTint="33"/>
          </w:tcPr>
          <w:p w:rsidR="001C5AD0" w:rsidRPr="000E3E93" w:rsidRDefault="001C5AD0" w:rsidP="00C61F6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E3E93">
              <w:rPr>
                <w:rFonts w:ascii="Times New Roman" w:hAnsi="Times New Roman" w:cs="Times New Roman"/>
                <w:b/>
              </w:rPr>
              <w:t>Spring 2014</w:t>
            </w:r>
          </w:p>
        </w:tc>
        <w:tc>
          <w:tcPr>
            <w:tcW w:w="144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C5AD0" w:rsidTr="00C61F63">
        <w:tc>
          <w:tcPr>
            <w:tcW w:w="1620" w:type="dxa"/>
            <w:shd w:val="clear" w:color="auto" w:fill="EAF1DD" w:themeFill="accent3" w:themeFillTint="33"/>
          </w:tcPr>
          <w:p w:rsidR="001C5AD0" w:rsidRPr="000E3E93" w:rsidRDefault="001C5AD0" w:rsidP="00C61F6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E3E93">
              <w:rPr>
                <w:rFonts w:ascii="Times New Roman" w:hAnsi="Times New Roman" w:cs="Times New Roman"/>
                <w:b/>
              </w:rPr>
              <w:t>Fall 2014</w:t>
            </w:r>
          </w:p>
        </w:tc>
        <w:tc>
          <w:tcPr>
            <w:tcW w:w="144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C5AD0" w:rsidTr="00C61F63">
        <w:tc>
          <w:tcPr>
            <w:tcW w:w="1620" w:type="dxa"/>
            <w:shd w:val="clear" w:color="auto" w:fill="EAF1DD" w:themeFill="accent3" w:themeFillTint="33"/>
          </w:tcPr>
          <w:p w:rsidR="001C5AD0" w:rsidRPr="000E3E93" w:rsidRDefault="001C5AD0" w:rsidP="00C61F6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E3E93">
              <w:rPr>
                <w:rFonts w:ascii="Times New Roman" w:hAnsi="Times New Roman" w:cs="Times New Roman"/>
                <w:b/>
              </w:rPr>
              <w:t>Spring 2015</w:t>
            </w:r>
          </w:p>
        </w:tc>
        <w:tc>
          <w:tcPr>
            <w:tcW w:w="144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C5AD0" w:rsidTr="00C61F63">
        <w:tc>
          <w:tcPr>
            <w:tcW w:w="1620" w:type="dxa"/>
            <w:shd w:val="clear" w:color="auto" w:fill="EAF1DD" w:themeFill="accent3" w:themeFillTint="33"/>
          </w:tcPr>
          <w:p w:rsidR="001C5AD0" w:rsidRPr="000E3E93" w:rsidRDefault="001C5AD0" w:rsidP="00C61F6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E3E93">
              <w:rPr>
                <w:rFonts w:ascii="Times New Roman" w:hAnsi="Times New Roman" w:cs="Times New Roman"/>
                <w:b/>
              </w:rPr>
              <w:t>Fall 2015</w:t>
            </w:r>
          </w:p>
        </w:tc>
        <w:tc>
          <w:tcPr>
            <w:tcW w:w="144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C5AD0" w:rsidTr="00C61F63">
        <w:tc>
          <w:tcPr>
            <w:tcW w:w="1620" w:type="dxa"/>
            <w:shd w:val="clear" w:color="auto" w:fill="EAF1DD" w:themeFill="accent3" w:themeFillTint="33"/>
          </w:tcPr>
          <w:p w:rsidR="001C5AD0" w:rsidRPr="000E3E93" w:rsidRDefault="001C5AD0" w:rsidP="00C61F6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E3E93">
              <w:rPr>
                <w:rFonts w:ascii="Times New Roman" w:hAnsi="Times New Roman" w:cs="Times New Roman"/>
                <w:b/>
              </w:rPr>
              <w:t>Spring 2016</w:t>
            </w:r>
          </w:p>
        </w:tc>
        <w:tc>
          <w:tcPr>
            <w:tcW w:w="144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C5AD0" w:rsidTr="00C61F63">
        <w:tc>
          <w:tcPr>
            <w:tcW w:w="1620" w:type="dxa"/>
            <w:shd w:val="clear" w:color="auto" w:fill="EAF1DD" w:themeFill="accent3" w:themeFillTint="33"/>
          </w:tcPr>
          <w:p w:rsidR="001C5AD0" w:rsidRPr="000E3E93" w:rsidRDefault="001C5AD0" w:rsidP="00C61F6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E3E93">
              <w:rPr>
                <w:rFonts w:ascii="Times New Roman" w:hAnsi="Times New Roman" w:cs="Times New Roman"/>
                <w:b/>
              </w:rPr>
              <w:t>Fall 2016</w:t>
            </w:r>
          </w:p>
        </w:tc>
        <w:tc>
          <w:tcPr>
            <w:tcW w:w="144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C5AD0" w:rsidTr="00C61F63">
        <w:tc>
          <w:tcPr>
            <w:tcW w:w="1620" w:type="dxa"/>
            <w:shd w:val="clear" w:color="auto" w:fill="EAF1DD" w:themeFill="accent3" w:themeFillTint="33"/>
          </w:tcPr>
          <w:p w:rsidR="001C5AD0" w:rsidRPr="000E3E93" w:rsidRDefault="001C5AD0" w:rsidP="00C61F6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E3E93">
              <w:rPr>
                <w:rFonts w:ascii="Times New Roman" w:hAnsi="Times New Roman" w:cs="Times New Roman"/>
                <w:b/>
              </w:rPr>
              <w:t>Spring 2017</w:t>
            </w:r>
          </w:p>
        </w:tc>
        <w:tc>
          <w:tcPr>
            <w:tcW w:w="144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C5AD0" w:rsidTr="00C61F63">
        <w:tc>
          <w:tcPr>
            <w:tcW w:w="1620" w:type="dxa"/>
            <w:shd w:val="clear" w:color="auto" w:fill="EAF1DD" w:themeFill="accent3" w:themeFillTint="33"/>
          </w:tcPr>
          <w:p w:rsidR="001C5AD0" w:rsidRPr="000E3E93" w:rsidRDefault="001C5AD0" w:rsidP="00C61F6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E3E93">
              <w:rPr>
                <w:rFonts w:ascii="Times New Roman" w:hAnsi="Times New Roman" w:cs="Times New Roman"/>
                <w:b/>
              </w:rPr>
              <w:t>Summer 2017</w:t>
            </w:r>
          </w:p>
        </w:tc>
        <w:tc>
          <w:tcPr>
            <w:tcW w:w="144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C5AD0" w:rsidTr="00C61F63">
        <w:tc>
          <w:tcPr>
            <w:tcW w:w="1620" w:type="dxa"/>
            <w:shd w:val="clear" w:color="auto" w:fill="EAF1DD" w:themeFill="accent3" w:themeFillTint="33"/>
          </w:tcPr>
          <w:p w:rsidR="001C5AD0" w:rsidRPr="000E3E93" w:rsidRDefault="001C5AD0" w:rsidP="00C61F6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E3E93">
              <w:rPr>
                <w:rFonts w:ascii="Times New Roman" w:hAnsi="Times New Roman" w:cs="Times New Roman"/>
                <w:b/>
              </w:rPr>
              <w:t>Fall 2017</w:t>
            </w:r>
          </w:p>
        </w:tc>
        <w:tc>
          <w:tcPr>
            <w:tcW w:w="144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1C5AD0" w:rsidRDefault="001C5AD0" w:rsidP="00C61F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1C5AD0" w:rsidRDefault="001C5AD0" w:rsidP="001C5AD0">
      <w:pPr>
        <w:pStyle w:val="NoSpacing"/>
        <w:rPr>
          <w:rFonts w:ascii="Times New Roman" w:hAnsi="Times New Roman" w:cs="Times New Roman"/>
        </w:rPr>
      </w:pPr>
    </w:p>
    <w:p w:rsidR="001C5AD0" w:rsidRDefault="001C5AD0" w:rsidP="001C5AD0">
      <w:pPr>
        <w:pStyle w:val="NoSpacing"/>
        <w:rPr>
          <w:rFonts w:ascii="Times New Roman" w:hAnsi="Times New Roman" w:cs="Times New Roman"/>
        </w:rPr>
      </w:pPr>
    </w:p>
    <w:p w:rsidR="001C5AD0" w:rsidRPr="00BC3F95" w:rsidRDefault="00BC3F95" w:rsidP="001C5AD0">
      <w:pPr>
        <w:pStyle w:val="NoSpacing"/>
        <w:rPr>
          <w:rFonts w:ascii="Times New Roman" w:hAnsi="Times New Roman" w:cs="Times New Roman"/>
          <w:b/>
          <w:i/>
        </w:rPr>
      </w:pPr>
      <w:r w:rsidRPr="00BC3F95">
        <w:rPr>
          <w:rFonts w:ascii="Times New Roman" w:hAnsi="Times New Roman" w:cs="Times New Roman"/>
          <w:b/>
          <w:i/>
        </w:rPr>
        <w:t xml:space="preserve">Data by Individual Semester:  Fall 2013 – </w:t>
      </w:r>
      <w:proofErr w:type="gramStart"/>
      <w:r w:rsidRPr="00BC3F95">
        <w:rPr>
          <w:rFonts w:ascii="Times New Roman" w:hAnsi="Times New Roman" w:cs="Times New Roman"/>
          <w:b/>
          <w:i/>
        </w:rPr>
        <w:t>Fall</w:t>
      </w:r>
      <w:proofErr w:type="gramEnd"/>
      <w:r w:rsidRPr="00BC3F95">
        <w:rPr>
          <w:rFonts w:ascii="Times New Roman" w:hAnsi="Times New Roman" w:cs="Times New Roman"/>
          <w:b/>
          <w:i/>
        </w:rPr>
        <w:t xml:space="preserve"> 2017 </w:t>
      </w:r>
    </w:p>
    <w:tbl>
      <w:tblPr>
        <w:tblStyle w:val="TableGrid"/>
        <w:tblW w:w="10193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103"/>
        <w:gridCol w:w="1260"/>
        <w:gridCol w:w="1440"/>
        <w:gridCol w:w="1235"/>
        <w:gridCol w:w="655"/>
        <w:gridCol w:w="1080"/>
        <w:gridCol w:w="1170"/>
        <w:gridCol w:w="2250"/>
      </w:tblGrid>
      <w:tr w:rsidR="001C5AD0" w:rsidRPr="00BA66FC" w:rsidTr="00C61F63">
        <w:tc>
          <w:tcPr>
            <w:tcW w:w="1103" w:type="dxa"/>
            <w:shd w:val="clear" w:color="auto" w:fill="C2D69B" w:themeFill="accent3" w:themeFillTint="99"/>
          </w:tcPr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66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260" w:type="dxa"/>
            <w:shd w:val="clear" w:color="auto" w:fill="C2D69B" w:themeFill="accent3" w:themeFillTint="99"/>
          </w:tcPr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66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ID</w:t>
            </w:r>
          </w:p>
        </w:tc>
        <w:tc>
          <w:tcPr>
            <w:tcW w:w="1440" w:type="dxa"/>
            <w:shd w:val="clear" w:color="auto" w:fill="C2D69B" w:themeFill="accent3" w:themeFillTint="99"/>
          </w:tcPr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66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Content Area</w:t>
            </w:r>
          </w:p>
        </w:tc>
        <w:tc>
          <w:tcPr>
            <w:tcW w:w="1235" w:type="dxa"/>
            <w:shd w:val="clear" w:color="auto" w:fill="C2D69B" w:themeFill="accent3" w:themeFillTint="99"/>
          </w:tcPr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66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Class Rank</w:t>
            </w:r>
          </w:p>
        </w:tc>
        <w:tc>
          <w:tcPr>
            <w:tcW w:w="655" w:type="dxa"/>
            <w:shd w:val="clear" w:color="auto" w:fill="C2D69B" w:themeFill="accent3" w:themeFillTint="99"/>
          </w:tcPr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66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GPA</w:t>
            </w:r>
          </w:p>
        </w:tc>
        <w:tc>
          <w:tcPr>
            <w:tcW w:w="1080" w:type="dxa"/>
            <w:shd w:val="clear" w:color="auto" w:fill="C2D69B" w:themeFill="accent3" w:themeFillTint="99"/>
          </w:tcPr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66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Decision</w:t>
            </w:r>
          </w:p>
        </w:tc>
        <w:tc>
          <w:tcPr>
            <w:tcW w:w="1170" w:type="dxa"/>
            <w:shd w:val="clear" w:color="auto" w:fill="C2D69B" w:themeFill="accent3" w:themeFillTint="99"/>
          </w:tcPr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66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Appealing</w:t>
            </w:r>
          </w:p>
        </w:tc>
        <w:tc>
          <w:tcPr>
            <w:tcW w:w="2250" w:type="dxa"/>
            <w:shd w:val="clear" w:color="auto" w:fill="C2D69B" w:themeFill="accent3" w:themeFillTint="99"/>
          </w:tcPr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66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Conditions of Appeal</w:t>
            </w:r>
          </w:p>
        </w:tc>
      </w:tr>
      <w:tr w:rsidR="001C5AD0" w:rsidRPr="00BA66FC" w:rsidTr="00C61F63">
        <w:tc>
          <w:tcPr>
            <w:tcW w:w="10193" w:type="dxa"/>
            <w:gridSpan w:val="8"/>
            <w:shd w:val="clear" w:color="auto" w:fill="EAF1DD" w:themeFill="accent3" w:themeFillTint="33"/>
          </w:tcPr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66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Fall 2013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#1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Elementary</w:t>
            </w:r>
          </w:p>
        </w:tc>
        <w:tc>
          <w:tcPr>
            <w:tcW w:w="123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65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3.45</w:t>
            </w:r>
          </w:p>
        </w:tc>
        <w:tc>
          <w:tcPr>
            <w:tcW w:w="108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17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4</w:t>
            </w:r>
          </w:p>
        </w:tc>
        <w:tc>
          <w:tcPr>
            <w:tcW w:w="2250" w:type="dxa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semester approval. Must pass reading portion of the PRAXIS I - Must </w:t>
            </w:r>
            <w:proofErr w:type="spellStart"/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utitlize</w:t>
            </w:r>
            <w:proofErr w:type="spellEnd"/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Praxis tutoring.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#2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General Science</w:t>
            </w:r>
          </w:p>
        </w:tc>
        <w:tc>
          <w:tcPr>
            <w:tcW w:w="123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65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2.80</w:t>
            </w:r>
          </w:p>
        </w:tc>
        <w:tc>
          <w:tcPr>
            <w:tcW w:w="108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17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5</w:t>
            </w:r>
          </w:p>
        </w:tc>
        <w:tc>
          <w:tcPr>
            <w:tcW w:w="225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Must have a 2.70 GPA in content area or will not be allowed to student teach in the spring semester.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#3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Elementary</w:t>
            </w:r>
          </w:p>
        </w:tc>
        <w:tc>
          <w:tcPr>
            <w:tcW w:w="123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3.30</w:t>
            </w:r>
          </w:p>
        </w:tc>
        <w:tc>
          <w:tcPr>
            <w:tcW w:w="108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17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4</w:t>
            </w:r>
          </w:p>
        </w:tc>
        <w:tc>
          <w:tcPr>
            <w:tcW w:w="2250" w:type="dxa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Must pass reading portion of the PRAXIS </w:t>
            </w:r>
            <w:proofErr w:type="gramStart"/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gramEnd"/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before moving forward in the program.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#4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Social Studies</w:t>
            </w:r>
          </w:p>
        </w:tc>
        <w:tc>
          <w:tcPr>
            <w:tcW w:w="123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2.61</w:t>
            </w:r>
          </w:p>
        </w:tc>
        <w:tc>
          <w:tcPr>
            <w:tcW w:w="108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Denied</w:t>
            </w:r>
          </w:p>
        </w:tc>
        <w:tc>
          <w:tcPr>
            <w:tcW w:w="117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4</w:t>
            </w:r>
          </w:p>
        </w:tc>
        <w:tc>
          <w:tcPr>
            <w:tcW w:w="2250" w:type="dxa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Overall GPA is a 2.61; must earn 12 hours of "A" to get to a 2.70.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Student #5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Social Studies</w:t>
            </w:r>
          </w:p>
        </w:tc>
        <w:tc>
          <w:tcPr>
            <w:tcW w:w="123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65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2.20</w:t>
            </w:r>
          </w:p>
        </w:tc>
        <w:tc>
          <w:tcPr>
            <w:tcW w:w="108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Denied</w:t>
            </w:r>
          </w:p>
        </w:tc>
        <w:tc>
          <w:tcPr>
            <w:tcW w:w="117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ADMI 4 </w:t>
            </w:r>
          </w:p>
        </w:tc>
        <w:tc>
          <w:tcPr>
            <w:tcW w:w="2250" w:type="dxa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Did not show up for appeal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#6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Elementary</w:t>
            </w:r>
          </w:p>
        </w:tc>
        <w:tc>
          <w:tcPr>
            <w:tcW w:w="123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65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2.63</w:t>
            </w:r>
          </w:p>
        </w:tc>
        <w:tc>
          <w:tcPr>
            <w:tcW w:w="108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Denied</w:t>
            </w:r>
          </w:p>
        </w:tc>
        <w:tc>
          <w:tcPr>
            <w:tcW w:w="117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Teaching</w:t>
            </w:r>
          </w:p>
        </w:tc>
        <w:tc>
          <w:tcPr>
            <w:tcW w:w="2250" w:type="dxa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Elementary Education GPA is a 2.63. Needs 3 hours of "</w:t>
            </w:r>
            <w:proofErr w:type="gramStart"/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  <w:proofErr w:type="gramEnd"/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in content GPA to get to a 2.70.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#7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Elementary</w:t>
            </w:r>
          </w:p>
        </w:tc>
        <w:tc>
          <w:tcPr>
            <w:tcW w:w="123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2.55</w:t>
            </w:r>
          </w:p>
        </w:tc>
        <w:tc>
          <w:tcPr>
            <w:tcW w:w="108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Denied</w:t>
            </w:r>
          </w:p>
        </w:tc>
        <w:tc>
          <w:tcPr>
            <w:tcW w:w="117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4</w:t>
            </w:r>
          </w:p>
        </w:tc>
        <w:tc>
          <w:tcPr>
            <w:tcW w:w="2250" w:type="dxa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Overall and MU GPA is not a 2.70. Does not have credit for EDF 270.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#8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Physical Education</w:t>
            </w:r>
          </w:p>
        </w:tc>
        <w:tc>
          <w:tcPr>
            <w:tcW w:w="123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08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Denied</w:t>
            </w:r>
          </w:p>
        </w:tc>
        <w:tc>
          <w:tcPr>
            <w:tcW w:w="117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4</w:t>
            </w:r>
          </w:p>
        </w:tc>
        <w:tc>
          <w:tcPr>
            <w:tcW w:w="2250" w:type="dxa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Must pass reading and writing portion of the PRAXIS </w:t>
            </w:r>
            <w:proofErr w:type="gramStart"/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gramEnd"/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 must utilize PRAXIS tutoring.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#9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Physics</w:t>
            </w:r>
          </w:p>
        </w:tc>
        <w:tc>
          <w:tcPr>
            <w:tcW w:w="123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2.33</w:t>
            </w:r>
          </w:p>
        </w:tc>
        <w:tc>
          <w:tcPr>
            <w:tcW w:w="108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Denied</w:t>
            </w:r>
          </w:p>
        </w:tc>
        <w:tc>
          <w:tcPr>
            <w:tcW w:w="117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4</w:t>
            </w:r>
          </w:p>
        </w:tc>
        <w:tc>
          <w:tcPr>
            <w:tcW w:w="2250" w:type="dxa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Overall GPA is 2.33. Needs 39 hours of "A" to get to a 2.70.</w:t>
            </w:r>
          </w:p>
        </w:tc>
      </w:tr>
      <w:tr w:rsidR="001C5AD0" w:rsidRPr="00BA66FC" w:rsidTr="00C61F63">
        <w:tc>
          <w:tcPr>
            <w:tcW w:w="10193" w:type="dxa"/>
            <w:gridSpan w:val="8"/>
            <w:shd w:val="clear" w:color="auto" w:fill="EAF1DD" w:themeFill="accent3" w:themeFillTint="33"/>
          </w:tcPr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66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Spring 2014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#1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English</w:t>
            </w:r>
          </w:p>
        </w:tc>
        <w:tc>
          <w:tcPr>
            <w:tcW w:w="123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2.93</w:t>
            </w:r>
          </w:p>
        </w:tc>
        <w:tc>
          <w:tcPr>
            <w:tcW w:w="108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Denied</w:t>
            </w:r>
          </w:p>
        </w:tc>
        <w:tc>
          <w:tcPr>
            <w:tcW w:w="117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66FC">
              <w:rPr>
                <w:rFonts w:ascii="Times New Roman" w:eastAsia="Calibri" w:hAnsi="Times New Roman" w:cs="Times New Roman"/>
                <w:sz w:val="18"/>
                <w:szCs w:val="18"/>
              </w:rPr>
              <w:t>Student Teaching</w:t>
            </w:r>
          </w:p>
        </w:tc>
        <w:tc>
          <w:tcPr>
            <w:tcW w:w="2250" w:type="dxa"/>
          </w:tcPr>
          <w:p w:rsidR="001C5AD0" w:rsidRPr="00BA66FC" w:rsidRDefault="001C5AD0" w:rsidP="00C61F6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C5AD0" w:rsidRPr="00BA66FC" w:rsidRDefault="001C5AD0" w:rsidP="00C61F6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Denied - content GPA is a 2.61. Must earn at least 3 hours of "A" to be at a 2.70.(Academic Dishonesty)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#2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English</w:t>
            </w:r>
          </w:p>
        </w:tc>
        <w:tc>
          <w:tcPr>
            <w:tcW w:w="123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2.91</w:t>
            </w:r>
          </w:p>
        </w:tc>
        <w:tc>
          <w:tcPr>
            <w:tcW w:w="108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Denied</w:t>
            </w:r>
          </w:p>
        </w:tc>
        <w:tc>
          <w:tcPr>
            <w:tcW w:w="117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66FC">
              <w:rPr>
                <w:rFonts w:ascii="Times New Roman" w:eastAsia="Calibri" w:hAnsi="Times New Roman" w:cs="Times New Roman"/>
                <w:sz w:val="18"/>
                <w:szCs w:val="18"/>
              </w:rPr>
              <w:t>ADMI 5</w:t>
            </w:r>
          </w:p>
        </w:tc>
        <w:tc>
          <w:tcPr>
            <w:tcW w:w="2250" w:type="dxa"/>
          </w:tcPr>
          <w:p w:rsidR="001C5AD0" w:rsidRPr="00BA66FC" w:rsidRDefault="001C5AD0" w:rsidP="00C61F6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Denied - content GPA is a 2.54. Must earn at least 9 hours of "A" to be at a 2.70.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#3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English</w:t>
            </w:r>
          </w:p>
        </w:tc>
        <w:tc>
          <w:tcPr>
            <w:tcW w:w="123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2.77</w:t>
            </w:r>
          </w:p>
        </w:tc>
        <w:tc>
          <w:tcPr>
            <w:tcW w:w="108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Denied</w:t>
            </w:r>
          </w:p>
        </w:tc>
        <w:tc>
          <w:tcPr>
            <w:tcW w:w="117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66FC">
              <w:rPr>
                <w:rFonts w:ascii="Times New Roman" w:eastAsia="Calibri" w:hAnsi="Times New Roman" w:cs="Times New Roman"/>
                <w:sz w:val="18"/>
                <w:szCs w:val="18"/>
              </w:rPr>
              <w:t>ADMI 5</w:t>
            </w:r>
          </w:p>
        </w:tc>
        <w:tc>
          <w:tcPr>
            <w:tcW w:w="2250" w:type="dxa"/>
          </w:tcPr>
          <w:p w:rsidR="001C5AD0" w:rsidRPr="00BA66FC" w:rsidRDefault="001C5AD0" w:rsidP="00C61F6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Denied - content GPA is a 2.30. Must earn at least 12 hours of "A" to be at a 2.70.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#4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English</w:t>
            </w:r>
          </w:p>
        </w:tc>
        <w:tc>
          <w:tcPr>
            <w:tcW w:w="123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65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2.35</w:t>
            </w:r>
          </w:p>
        </w:tc>
        <w:tc>
          <w:tcPr>
            <w:tcW w:w="108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Denied</w:t>
            </w:r>
          </w:p>
        </w:tc>
        <w:tc>
          <w:tcPr>
            <w:tcW w:w="117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66FC">
              <w:rPr>
                <w:rFonts w:ascii="Times New Roman" w:eastAsia="Calibri" w:hAnsi="Times New Roman" w:cs="Times New Roman"/>
                <w:sz w:val="18"/>
                <w:szCs w:val="18"/>
              </w:rPr>
              <w:t>ADMI 4</w:t>
            </w:r>
          </w:p>
        </w:tc>
        <w:tc>
          <w:tcPr>
            <w:tcW w:w="2250" w:type="dxa"/>
          </w:tcPr>
          <w:p w:rsidR="001C5AD0" w:rsidRPr="00BA66FC" w:rsidRDefault="001C5AD0" w:rsidP="00C61F6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Denied - content GPA is a 2.42. Must earn at least 9 hours of "A" to be at a 2.70.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#5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Elementary</w:t>
            </w:r>
          </w:p>
        </w:tc>
        <w:tc>
          <w:tcPr>
            <w:tcW w:w="123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65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3.18</w:t>
            </w:r>
          </w:p>
        </w:tc>
        <w:tc>
          <w:tcPr>
            <w:tcW w:w="108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17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66FC">
              <w:rPr>
                <w:rFonts w:ascii="Times New Roman" w:eastAsia="Calibri" w:hAnsi="Times New Roman" w:cs="Times New Roman"/>
                <w:sz w:val="18"/>
                <w:szCs w:val="18"/>
              </w:rPr>
              <w:t>ADMI 4</w:t>
            </w:r>
          </w:p>
        </w:tc>
        <w:tc>
          <w:tcPr>
            <w:tcW w:w="2250" w:type="dxa"/>
          </w:tcPr>
          <w:p w:rsidR="001C5AD0" w:rsidRPr="00BA66FC" w:rsidRDefault="001C5AD0" w:rsidP="00C61F6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 - must successfully complete the writing portion of the PRAXIS I exam or will not be able to move forward.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#6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English</w:t>
            </w:r>
          </w:p>
        </w:tc>
        <w:tc>
          <w:tcPr>
            <w:tcW w:w="123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65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2.35</w:t>
            </w:r>
          </w:p>
        </w:tc>
        <w:tc>
          <w:tcPr>
            <w:tcW w:w="108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Denied</w:t>
            </w:r>
          </w:p>
        </w:tc>
        <w:tc>
          <w:tcPr>
            <w:tcW w:w="117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66FC">
              <w:rPr>
                <w:rFonts w:ascii="Times New Roman" w:eastAsia="Calibri" w:hAnsi="Times New Roman" w:cs="Times New Roman"/>
                <w:sz w:val="18"/>
                <w:szCs w:val="18"/>
              </w:rPr>
              <w:t>ADMI 4</w:t>
            </w:r>
          </w:p>
        </w:tc>
        <w:tc>
          <w:tcPr>
            <w:tcW w:w="225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Denied - overall GPA is a 2.35. Must earn 21 hours of "A" to be at a 2.70. IF she earns 12 hours of "A" will approve for Fall.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#7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Elementary</w:t>
            </w:r>
          </w:p>
        </w:tc>
        <w:tc>
          <w:tcPr>
            <w:tcW w:w="123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65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3.18</w:t>
            </w:r>
          </w:p>
        </w:tc>
        <w:tc>
          <w:tcPr>
            <w:tcW w:w="108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Denied</w:t>
            </w:r>
          </w:p>
        </w:tc>
        <w:tc>
          <w:tcPr>
            <w:tcW w:w="117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66FC">
              <w:rPr>
                <w:rFonts w:ascii="Times New Roman" w:eastAsia="Calibri" w:hAnsi="Times New Roman" w:cs="Times New Roman"/>
                <w:sz w:val="18"/>
                <w:szCs w:val="18"/>
              </w:rPr>
              <w:t>ADMI 4</w:t>
            </w:r>
          </w:p>
        </w:tc>
        <w:tc>
          <w:tcPr>
            <w:tcW w:w="225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Denied - she has the GPA but has not passed any parts of the PRAXIS I exam. She has been diagnosed ADD/ADHD. 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#8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Mathematics</w:t>
            </w:r>
          </w:p>
        </w:tc>
        <w:tc>
          <w:tcPr>
            <w:tcW w:w="123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Denied</w:t>
            </w:r>
          </w:p>
        </w:tc>
        <w:tc>
          <w:tcPr>
            <w:tcW w:w="65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2.54</w:t>
            </w:r>
          </w:p>
        </w:tc>
        <w:tc>
          <w:tcPr>
            <w:tcW w:w="108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Denied</w:t>
            </w:r>
          </w:p>
        </w:tc>
        <w:tc>
          <w:tcPr>
            <w:tcW w:w="117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66FC">
              <w:rPr>
                <w:rFonts w:ascii="Times New Roman" w:eastAsia="Calibri" w:hAnsi="Times New Roman" w:cs="Times New Roman"/>
                <w:sz w:val="18"/>
                <w:szCs w:val="18"/>
              </w:rPr>
              <w:t>ADMI 4</w:t>
            </w:r>
          </w:p>
        </w:tc>
        <w:tc>
          <w:tcPr>
            <w:tcW w:w="225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Denied - content GPA is a 2.39. Must earn at least 15 hours of "A" to be at a 2.70.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#9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English</w:t>
            </w:r>
          </w:p>
        </w:tc>
        <w:tc>
          <w:tcPr>
            <w:tcW w:w="123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3.02</w:t>
            </w:r>
          </w:p>
        </w:tc>
        <w:tc>
          <w:tcPr>
            <w:tcW w:w="108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17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66FC">
              <w:rPr>
                <w:rFonts w:ascii="Times New Roman" w:eastAsia="Calibri" w:hAnsi="Times New Roman" w:cs="Times New Roman"/>
                <w:sz w:val="18"/>
                <w:szCs w:val="18"/>
              </w:rPr>
              <w:t>ADMI 4</w:t>
            </w:r>
          </w:p>
        </w:tc>
        <w:tc>
          <w:tcPr>
            <w:tcW w:w="225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Brought her PRAXIS scores in - was immediately admitted to ADMI 4.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#10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Music</w:t>
            </w:r>
          </w:p>
        </w:tc>
        <w:tc>
          <w:tcPr>
            <w:tcW w:w="123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2.68</w:t>
            </w:r>
          </w:p>
        </w:tc>
        <w:tc>
          <w:tcPr>
            <w:tcW w:w="108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17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66F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ADMI 4</w:t>
            </w:r>
          </w:p>
        </w:tc>
        <w:tc>
          <w:tcPr>
            <w:tcW w:w="2250" w:type="dxa"/>
          </w:tcPr>
          <w:p w:rsidR="001C5AD0" w:rsidRPr="00BA66FC" w:rsidRDefault="001C5AD0" w:rsidP="00C61F6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Approved - allowed to take CI 345 and EDF 475. Overall and MU GPA are both a 2.68. Must earn 3 </w:t>
            </w: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hours of "A" to be 2.70.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Student #11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Physics</w:t>
            </w:r>
          </w:p>
        </w:tc>
        <w:tc>
          <w:tcPr>
            <w:tcW w:w="123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2.46</w:t>
            </w:r>
          </w:p>
        </w:tc>
        <w:tc>
          <w:tcPr>
            <w:tcW w:w="108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Denied</w:t>
            </w:r>
          </w:p>
        </w:tc>
        <w:tc>
          <w:tcPr>
            <w:tcW w:w="117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66FC">
              <w:rPr>
                <w:rFonts w:ascii="Times New Roman" w:eastAsia="Calibri" w:hAnsi="Times New Roman" w:cs="Times New Roman"/>
                <w:sz w:val="18"/>
                <w:szCs w:val="18"/>
              </w:rPr>
              <w:t>ADMI 4</w:t>
            </w:r>
          </w:p>
        </w:tc>
        <w:tc>
          <w:tcPr>
            <w:tcW w:w="2250" w:type="dxa"/>
          </w:tcPr>
          <w:p w:rsidR="001C5AD0" w:rsidRPr="00BA66FC" w:rsidRDefault="001C5AD0" w:rsidP="00C61F6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Denied - overall GPA is a 2.46. Must earn 30 hours of "A" to be at a 2.70. Has not successfully completed EDF 218.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#12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Social Studies</w:t>
            </w:r>
          </w:p>
        </w:tc>
        <w:tc>
          <w:tcPr>
            <w:tcW w:w="123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Denied</w:t>
            </w:r>
          </w:p>
        </w:tc>
        <w:tc>
          <w:tcPr>
            <w:tcW w:w="65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3.09</w:t>
            </w:r>
          </w:p>
        </w:tc>
        <w:tc>
          <w:tcPr>
            <w:tcW w:w="108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Denied</w:t>
            </w:r>
          </w:p>
        </w:tc>
        <w:tc>
          <w:tcPr>
            <w:tcW w:w="117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66FC">
              <w:rPr>
                <w:rFonts w:ascii="Times New Roman" w:eastAsia="Calibri" w:hAnsi="Times New Roman" w:cs="Times New Roman"/>
                <w:sz w:val="18"/>
                <w:szCs w:val="18"/>
              </w:rPr>
              <w:t>ADMI 4</w:t>
            </w:r>
          </w:p>
        </w:tc>
        <w:tc>
          <w:tcPr>
            <w:tcW w:w="2250" w:type="dxa"/>
          </w:tcPr>
          <w:p w:rsidR="001C5AD0" w:rsidRPr="00BA66FC" w:rsidRDefault="001C5AD0" w:rsidP="00C61F6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did not show up for appointment</w:t>
            </w:r>
          </w:p>
        </w:tc>
      </w:tr>
      <w:tr w:rsidR="001C5AD0" w:rsidRPr="00BA66FC" w:rsidTr="00C61F63">
        <w:tc>
          <w:tcPr>
            <w:tcW w:w="10193" w:type="dxa"/>
            <w:gridSpan w:val="8"/>
            <w:shd w:val="clear" w:color="auto" w:fill="EAF1DD" w:themeFill="accent3" w:themeFillTint="33"/>
          </w:tcPr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66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Fall 2014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#1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Elementary</w:t>
            </w:r>
          </w:p>
        </w:tc>
        <w:tc>
          <w:tcPr>
            <w:tcW w:w="123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108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Denied</w:t>
            </w:r>
          </w:p>
        </w:tc>
        <w:tc>
          <w:tcPr>
            <w:tcW w:w="117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66FC">
              <w:rPr>
                <w:rFonts w:ascii="Times New Roman" w:eastAsia="Calibri" w:hAnsi="Times New Roman" w:cs="Times New Roman"/>
                <w:sz w:val="18"/>
                <w:szCs w:val="18"/>
              </w:rPr>
              <w:t>ADMI 4</w:t>
            </w:r>
          </w:p>
        </w:tc>
        <w:tc>
          <w:tcPr>
            <w:tcW w:w="2250" w:type="dxa"/>
          </w:tcPr>
          <w:p w:rsidR="001C5AD0" w:rsidRPr="00BA66FC" w:rsidRDefault="001C5AD0" w:rsidP="00C61F6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C5AD0" w:rsidRPr="00BA66FC" w:rsidRDefault="001C5AD0" w:rsidP="00C61F6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Denied – Has not passed the writing section of the Praxis CORE Exam.  Content GPA = 2.60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#2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123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2.60</w:t>
            </w:r>
          </w:p>
        </w:tc>
        <w:tc>
          <w:tcPr>
            <w:tcW w:w="108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17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66FC">
              <w:rPr>
                <w:rFonts w:ascii="Times New Roman" w:eastAsia="Calibri" w:hAnsi="Times New Roman" w:cs="Times New Roman"/>
                <w:sz w:val="18"/>
                <w:szCs w:val="18"/>
              </w:rPr>
              <w:t>ADMI 5</w:t>
            </w:r>
          </w:p>
        </w:tc>
        <w:tc>
          <w:tcPr>
            <w:tcW w:w="2250" w:type="dxa"/>
          </w:tcPr>
          <w:p w:rsidR="001C5AD0" w:rsidRPr="00BA66FC" w:rsidRDefault="001C5AD0" w:rsidP="00C61F6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66FC">
              <w:rPr>
                <w:rFonts w:ascii="Times New Roman" w:eastAsia="Calibri" w:hAnsi="Times New Roman" w:cs="Times New Roman"/>
                <w:sz w:val="18"/>
                <w:szCs w:val="18"/>
              </w:rPr>
              <w:t>Approved – Permitted to take CI 415/470.  Will NOT be able to student teach unless GA is 2.70 or above.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#3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Elementary</w:t>
            </w:r>
          </w:p>
        </w:tc>
        <w:tc>
          <w:tcPr>
            <w:tcW w:w="123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2.51</w:t>
            </w:r>
          </w:p>
        </w:tc>
        <w:tc>
          <w:tcPr>
            <w:tcW w:w="108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17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66FC">
              <w:rPr>
                <w:rFonts w:ascii="Times New Roman" w:eastAsia="Calibri" w:hAnsi="Times New Roman" w:cs="Times New Roman"/>
                <w:sz w:val="18"/>
                <w:szCs w:val="18"/>
              </w:rPr>
              <w:t>ADMI 4</w:t>
            </w:r>
          </w:p>
        </w:tc>
        <w:tc>
          <w:tcPr>
            <w:tcW w:w="2250" w:type="dxa"/>
          </w:tcPr>
          <w:p w:rsidR="001C5AD0" w:rsidRPr="00BA66FC" w:rsidRDefault="001C5AD0" w:rsidP="00C61F6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 Permitted to take EDF 319 only.  Must earn a 2.70 overall and at MU.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#4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Elementary</w:t>
            </w:r>
          </w:p>
        </w:tc>
        <w:tc>
          <w:tcPr>
            <w:tcW w:w="123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2.69</w:t>
            </w:r>
          </w:p>
        </w:tc>
        <w:tc>
          <w:tcPr>
            <w:tcW w:w="108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170" w:type="dxa"/>
          </w:tcPr>
          <w:p w:rsidR="001C5AD0" w:rsidRPr="00BA66FC" w:rsidRDefault="001C5AD0" w:rsidP="00C61F6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C5AD0" w:rsidRPr="00BA66FC" w:rsidRDefault="001C5AD0" w:rsidP="00C61F6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66FC">
              <w:rPr>
                <w:rFonts w:ascii="Times New Roman" w:eastAsia="Calibri" w:hAnsi="Times New Roman" w:cs="Times New Roman"/>
                <w:sz w:val="18"/>
                <w:szCs w:val="18"/>
              </w:rPr>
              <w:t>ADMI 4</w:t>
            </w:r>
          </w:p>
        </w:tc>
        <w:tc>
          <w:tcPr>
            <w:tcW w:w="2250" w:type="dxa"/>
          </w:tcPr>
          <w:p w:rsidR="001C5AD0" w:rsidRPr="00BA66FC" w:rsidRDefault="001C5AD0" w:rsidP="00C61F6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 – Permitted to take CI 447/471.  Will NOT be able to student teach unless GPAs are at 2.70 or above.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#5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Elementary</w:t>
            </w:r>
          </w:p>
        </w:tc>
        <w:tc>
          <w:tcPr>
            <w:tcW w:w="123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65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3.18</w:t>
            </w:r>
          </w:p>
        </w:tc>
        <w:tc>
          <w:tcPr>
            <w:tcW w:w="108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17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66FC">
              <w:rPr>
                <w:rFonts w:ascii="Times New Roman" w:eastAsia="Calibri" w:hAnsi="Times New Roman" w:cs="Times New Roman"/>
                <w:sz w:val="18"/>
                <w:szCs w:val="18"/>
              </w:rPr>
              <w:t>ADMI 4</w:t>
            </w:r>
          </w:p>
        </w:tc>
        <w:tc>
          <w:tcPr>
            <w:tcW w:w="2250" w:type="dxa"/>
          </w:tcPr>
          <w:p w:rsidR="001C5AD0" w:rsidRPr="00BA66FC" w:rsidRDefault="001C5AD0" w:rsidP="00C61F6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 - must successfully complete the writing portion of the PRAXIS I exam or will not be able to move forward.</w:t>
            </w:r>
          </w:p>
        </w:tc>
      </w:tr>
      <w:tr w:rsidR="001C5AD0" w:rsidRPr="00BA66FC" w:rsidTr="00C61F63">
        <w:tc>
          <w:tcPr>
            <w:tcW w:w="10193" w:type="dxa"/>
            <w:gridSpan w:val="8"/>
            <w:shd w:val="clear" w:color="auto" w:fill="EAF1DD" w:themeFill="accent3" w:themeFillTint="33"/>
          </w:tcPr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66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Spring 2015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#1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Social Studies</w:t>
            </w:r>
          </w:p>
        </w:tc>
        <w:tc>
          <w:tcPr>
            <w:tcW w:w="123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2.56</w:t>
            </w:r>
          </w:p>
        </w:tc>
        <w:tc>
          <w:tcPr>
            <w:tcW w:w="108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Denied</w:t>
            </w:r>
          </w:p>
        </w:tc>
        <w:tc>
          <w:tcPr>
            <w:tcW w:w="117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4</w:t>
            </w:r>
          </w:p>
        </w:tc>
        <w:tc>
          <w:tcPr>
            <w:tcW w:w="2250" w:type="dxa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was a no show.  She did call and email; said she had the flu.  She needs 25 hours of "A" to get to a 2.80.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#2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Wellness</w:t>
            </w:r>
          </w:p>
        </w:tc>
        <w:tc>
          <w:tcPr>
            <w:tcW w:w="123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2.84</w:t>
            </w:r>
          </w:p>
        </w:tc>
        <w:tc>
          <w:tcPr>
            <w:tcW w:w="108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Denied</w:t>
            </w:r>
          </w:p>
        </w:tc>
        <w:tc>
          <w:tcPr>
            <w:tcW w:w="117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4</w:t>
            </w:r>
          </w:p>
        </w:tc>
        <w:tc>
          <w:tcPr>
            <w:tcW w:w="2250" w:type="dxa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Student does not have credit for EDF 218/270 has </w:t>
            </w:r>
            <w:proofErr w:type="spellStart"/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has</w:t>
            </w:r>
            <w:proofErr w:type="spellEnd"/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not passed the writing section of the Praxis Core Exam.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#3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 Childhood</w:t>
            </w:r>
          </w:p>
        </w:tc>
        <w:tc>
          <w:tcPr>
            <w:tcW w:w="123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2.86</w:t>
            </w:r>
          </w:p>
        </w:tc>
        <w:tc>
          <w:tcPr>
            <w:tcW w:w="108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 SHOW</w:t>
            </w:r>
          </w:p>
        </w:tc>
        <w:tc>
          <w:tcPr>
            <w:tcW w:w="117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4</w:t>
            </w:r>
          </w:p>
        </w:tc>
        <w:tc>
          <w:tcPr>
            <w:tcW w:w="2250" w:type="dxa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was a no show to the appeal meeting; student is not currently enrolled.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#4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English</w:t>
            </w:r>
          </w:p>
        </w:tc>
        <w:tc>
          <w:tcPr>
            <w:tcW w:w="123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65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3.38</w:t>
            </w:r>
          </w:p>
        </w:tc>
        <w:tc>
          <w:tcPr>
            <w:tcW w:w="108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Denied</w:t>
            </w:r>
          </w:p>
        </w:tc>
        <w:tc>
          <w:tcPr>
            <w:tcW w:w="117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4</w:t>
            </w:r>
          </w:p>
        </w:tc>
        <w:tc>
          <w:tcPr>
            <w:tcW w:w="225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does not have credit for EDF 270 and has not passed the math section of the Praxis Core Exam.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#5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General Science</w:t>
            </w:r>
          </w:p>
        </w:tc>
        <w:tc>
          <w:tcPr>
            <w:tcW w:w="123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2.93</w:t>
            </w:r>
          </w:p>
        </w:tc>
        <w:tc>
          <w:tcPr>
            <w:tcW w:w="108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17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Teaching</w:t>
            </w:r>
          </w:p>
        </w:tc>
        <w:tc>
          <w:tcPr>
            <w:tcW w:w="225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has a documented disability.  Appeal granted based on reasonable accommodations.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#6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Elementary</w:t>
            </w:r>
          </w:p>
        </w:tc>
        <w:tc>
          <w:tcPr>
            <w:tcW w:w="123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65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2.59</w:t>
            </w:r>
          </w:p>
        </w:tc>
        <w:tc>
          <w:tcPr>
            <w:tcW w:w="108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Denied</w:t>
            </w:r>
          </w:p>
        </w:tc>
        <w:tc>
          <w:tcPr>
            <w:tcW w:w="117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4</w:t>
            </w:r>
          </w:p>
        </w:tc>
        <w:tc>
          <w:tcPr>
            <w:tcW w:w="225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needs 15 hours of "A" to be at a 2.70 - also has not passed the reading or math section of the Praxis Exam.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#7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Mathematics and Physical Education</w:t>
            </w:r>
          </w:p>
        </w:tc>
        <w:tc>
          <w:tcPr>
            <w:tcW w:w="123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2.80</w:t>
            </w:r>
          </w:p>
        </w:tc>
        <w:tc>
          <w:tcPr>
            <w:tcW w:w="108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W/D Appeal</w:t>
            </w:r>
          </w:p>
        </w:tc>
        <w:tc>
          <w:tcPr>
            <w:tcW w:w="117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5</w:t>
            </w:r>
          </w:p>
        </w:tc>
        <w:tc>
          <w:tcPr>
            <w:tcW w:w="225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Withdrew Appeal - Student dropped math as a second endorsement; eligible to </w:t>
            </w: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take Level II as a PE major w/o appeal.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Student #8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Elementary</w:t>
            </w:r>
          </w:p>
        </w:tc>
        <w:tc>
          <w:tcPr>
            <w:tcW w:w="123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2.61</w:t>
            </w:r>
          </w:p>
        </w:tc>
        <w:tc>
          <w:tcPr>
            <w:tcW w:w="108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Denied</w:t>
            </w:r>
          </w:p>
        </w:tc>
        <w:tc>
          <w:tcPr>
            <w:tcW w:w="117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4</w:t>
            </w:r>
          </w:p>
        </w:tc>
        <w:tc>
          <w:tcPr>
            <w:tcW w:w="225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needs 15 hours of "A" to be at a 2.70.  Current GPA is a 2.51.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#9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English</w:t>
            </w:r>
          </w:p>
        </w:tc>
        <w:tc>
          <w:tcPr>
            <w:tcW w:w="123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2.52</w:t>
            </w:r>
          </w:p>
        </w:tc>
        <w:tc>
          <w:tcPr>
            <w:tcW w:w="108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17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4</w:t>
            </w:r>
          </w:p>
        </w:tc>
        <w:tc>
          <w:tcPr>
            <w:tcW w:w="225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was permitted to take either EDF 319 or CI 345.  Needs 12 hours of 'A' to get to a 2.70.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#10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Mathematics</w:t>
            </w:r>
          </w:p>
        </w:tc>
        <w:tc>
          <w:tcPr>
            <w:tcW w:w="123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3.68</w:t>
            </w:r>
          </w:p>
        </w:tc>
        <w:tc>
          <w:tcPr>
            <w:tcW w:w="108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17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5</w:t>
            </w:r>
          </w:p>
        </w:tc>
        <w:tc>
          <w:tcPr>
            <w:tcW w:w="225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was permitted to take CI 470 and MTH 404. (MTH 404 offered spring only) Needs 6 hours of "A" to get to a 2.70.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#11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Elementary</w:t>
            </w:r>
          </w:p>
        </w:tc>
        <w:tc>
          <w:tcPr>
            <w:tcW w:w="123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108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Denied</w:t>
            </w:r>
          </w:p>
        </w:tc>
        <w:tc>
          <w:tcPr>
            <w:tcW w:w="117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4</w:t>
            </w:r>
          </w:p>
        </w:tc>
        <w:tc>
          <w:tcPr>
            <w:tcW w:w="225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needs 51 hours of "A" to get to a 2.70. Current overall and MU GPA = 2.10. Has not passing the writing section of Praxis.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#12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Elementary</w:t>
            </w:r>
          </w:p>
        </w:tc>
        <w:tc>
          <w:tcPr>
            <w:tcW w:w="123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108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17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4</w:t>
            </w:r>
          </w:p>
        </w:tc>
        <w:tc>
          <w:tcPr>
            <w:tcW w:w="225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permitted to take CI 360 and EDF 475. Required to retake MTH 127 and CI 201. Has not passed the math section of PCE.</w:t>
            </w:r>
          </w:p>
        </w:tc>
      </w:tr>
      <w:tr w:rsidR="001C5AD0" w:rsidRPr="00BA66FC" w:rsidTr="00C61F63">
        <w:tc>
          <w:tcPr>
            <w:tcW w:w="10193" w:type="dxa"/>
            <w:gridSpan w:val="8"/>
            <w:shd w:val="clear" w:color="auto" w:fill="EAF1DD" w:themeFill="accent3" w:themeFillTint="33"/>
          </w:tcPr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66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Fall 2015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#1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</w:t>
            </w:r>
          </w:p>
        </w:tc>
        <w:tc>
          <w:tcPr>
            <w:tcW w:w="123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Graduate</w:t>
            </w:r>
          </w:p>
        </w:tc>
        <w:tc>
          <w:tcPr>
            <w:tcW w:w="65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2.90</w:t>
            </w:r>
          </w:p>
        </w:tc>
        <w:tc>
          <w:tcPr>
            <w:tcW w:w="108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17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EDF 637</w:t>
            </w:r>
          </w:p>
        </w:tc>
        <w:tc>
          <w:tcPr>
            <w:tcW w:w="225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must have a valid background check on file prior to starting clinical hours.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#2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Elementary</w:t>
            </w:r>
          </w:p>
        </w:tc>
        <w:tc>
          <w:tcPr>
            <w:tcW w:w="123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2.96</w:t>
            </w:r>
          </w:p>
        </w:tc>
        <w:tc>
          <w:tcPr>
            <w:tcW w:w="108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17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4</w:t>
            </w:r>
          </w:p>
        </w:tc>
        <w:tc>
          <w:tcPr>
            <w:tcW w:w="225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Has not passed the Math or Reading section of the Praxis Core Exam. Permitted to take CI 101, CISP 433, CI 321 and PS 121.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#3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Elementary</w:t>
            </w:r>
          </w:p>
        </w:tc>
        <w:tc>
          <w:tcPr>
            <w:tcW w:w="123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2.94</w:t>
            </w:r>
          </w:p>
        </w:tc>
        <w:tc>
          <w:tcPr>
            <w:tcW w:w="108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17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5</w:t>
            </w:r>
          </w:p>
        </w:tc>
        <w:tc>
          <w:tcPr>
            <w:tcW w:w="225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Content GPA is a 2.67; must earn 3 hours of "A" prior to student teaching.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#4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English</w:t>
            </w:r>
          </w:p>
        </w:tc>
        <w:tc>
          <w:tcPr>
            <w:tcW w:w="123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08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17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5</w:t>
            </w:r>
          </w:p>
        </w:tc>
        <w:tc>
          <w:tcPr>
            <w:tcW w:w="225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Content GPA is a 2.75; must be a 2.80. Permitted to take CI 470.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#5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Wellness</w:t>
            </w:r>
          </w:p>
        </w:tc>
        <w:tc>
          <w:tcPr>
            <w:tcW w:w="123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2.57</w:t>
            </w:r>
          </w:p>
        </w:tc>
        <w:tc>
          <w:tcPr>
            <w:tcW w:w="108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Denied</w:t>
            </w:r>
          </w:p>
        </w:tc>
        <w:tc>
          <w:tcPr>
            <w:tcW w:w="117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4</w:t>
            </w:r>
          </w:p>
        </w:tc>
        <w:tc>
          <w:tcPr>
            <w:tcW w:w="225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needs 27 hours of "A" to bring GPA up to a 2.70.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#6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Elementary</w:t>
            </w:r>
          </w:p>
        </w:tc>
        <w:tc>
          <w:tcPr>
            <w:tcW w:w="123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3.55</w:t>
            </w:r>
          </w:p>
        </w:tc>
        <w:tc>
          <w:tcPr>
            <w:tcW w:w="108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17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4</w:t>
            </w:r>
          </w:p>
        </w:tc>
        <w:tc>
          <w:tcPr>
            <w:tcW w:w="225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was</w:t>
            </w:r>
            <w:proofErr w:type="gramEnd"/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able to register for classes without having ADMI 4 status; clerical mistake…Must pass the math section of the Praxis Core Exam.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#7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Elementary</w:t>
            </w:r>
          </w:p>
        </w:tc>
        <w:tc>
          <w:tcPr>
            <w:tcW w:w="123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2.79</w:t>
            </w:r>
          </w:p>
        </w:tc>
        <w:tc>
          <w:tcPr>
            <w:tcW w:w="108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Denied</w:t>
            </w:r>
          </w:p>
        </w:tc>
        <w:tc>
          <w:tcPr>
            <w:tcW w:w="117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4</w:t>
            </w:r>
          </w:p>
        </w:tc>
        <w:tc>
          <w:tcPr>
            <w:tcW w:w="225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 GPA is currently 2.45. Student needs 18 hours of "A" to get MU GPA to a 2.70.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#8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Wellness</w:t>
            </w:r>
          </w:p>
        </w:tc>
        <w:tc>
          <w:tcPr>
            <w:tcW w:w="123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2.72</w:t>
            </w:r>
          </w:p>
        </w:tc>
        <w:tc>
          <w:tcPr>
            <w:tcW w:w="108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17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5</w:t>
            </w:r>
          </w:p>
        </w:tc>
        <w:tc>
          <w:tcPr>
            <w:tcW w:w="225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needs 9 hours of "A" to bring GPA up to a 2.80. Permitted to take CI 401, CI 449 and CI 415/470.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Student #9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Social Studies</w:t>
            </w:r>
          </w:p>
        </w:tc>
        <w:tc>
          <w:tcPr>
            <w:tcW w:w="123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2.80</w:t>
            </w:r>
          </w:p>
        </w:tc>
        <w:tc>
          <w:tcPr>
            <w:tcW w:w="108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17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5</w:t>
            </w:r>
          </w:p>
        </w:tc>
        <w:tc>
          <w:tcPr>
            <w:tcW w:w="225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Content GPA is a 2.61; needs 3 hours of "A" to bring it up to a 2.70. Permitted to take CISP 422 with student teaching.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#10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Elementary</w:t>
            </w:r>
          </w:p>
        </w:tc>
        <w:tc>
          <w:tcPr>
            <w:tcW w:w="123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2.99</w:t>
            </w:r>
          </w:p>
        </w:tc>
        <w:tc>
          <w:tcPr>
            <w:tcW w:w="108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17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5</w:t>
            </w:r>
          </w:p>
        </w:tc>
        <w:tc>
          <w:tcPr>
            <w:tcW w:w="225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Content GPA is a 2.60. Must earn 6 hours of "A" prior to student teaching. Permitted to take CI 447/471. </w:t>
            </w:r>
          </w:p>
        </w:tc>
      </w:tr>
      <w:tr w:rsidR="001C5AD0" w:rsidRPr="00BA66FC" w:rsidTr="00C61F63">
        <w:tc>
          <w:tcPr>
            <w:tcW w:w="10193" w:type="dxa"/>
            <w:gridSpan w:val="8"/>
            <w:shd w:val="clear" w:color="auto" w:fill="EAF1DD" w:themeFill="accent3" w:themeFillTint="33"/>
          </w:tcPr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66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Spring 2016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#1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Social Studies</w:t>
            </w:r>
          </w:p>
        </w:tc>
        <w:tc>
          <w:tcPr>
            <w:tcW w:w="123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2.78</w:t>
            </w:r>
          </w:p>
        </w:tc>
        <w:tc>
          <w:tcPr>
            <w:tcW w:w="108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17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Teaching</w:t>
            </w:r>
          </w:p>
        </w:tc>
        <w:tc>
          <w:tcPr>
            <w:tcW w:w="225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Permitted to take EDF 435 with student teaching. Must take CISP 422 in the summer. Will be considered a summer graduate.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#2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English</w:t>
            </w:r>
          </w:p>
        </w:tc>
        <w:tc>
          <w:tcPr>
            <w:tcW w:w="123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3.02</w:t>
            </w:r>
          </w:p>
        </w:tc>
        <w:tc>
          <w:tcPr>
            <w:tcW w:w="108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17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4</w:t>
            </w:r>
          </w:p>
        </w:tc>
        <w:tc>
          <w:tcPr>
            <w:tcW w:w="225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Permitted to take CI 449, CI 345 and EDF 319.  Must pass the math section of the Praxis Core Exam.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#3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Wellness</w:t>
            </w:r>
          </w:p>
        </w:tc>
        <w:tc>
          <w:tcPr>
            <w:tcW w:w="123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2.68</w:t>
            </w:r>
          </w:p>
        </w:tc>
        <w:tc>
          <w:tcPr>
            <w:tcW w:w="108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17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Teaching</w:t>
            </w:r>
          </w:p>
        </w:tc>
        <w:tc>
          <w:tcPr>
            <w:tcW w:w="225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Permitted to take EDF 435 with student teaching. Must earn 9 hours of "A" prior to graduation. Will be a summer graduate. 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#4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</w:t>
            </w:r>
          </w:p>
        </w:tc>
        <w:tc>
          <w:tcPr>
            <w:tcW w:w="123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Graduate</w:t>
            </w:r>
          </w:p>
        </w:tc>
        <w:tc>
          <w:tcPr>
            <w:tcW w:w="65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2.98</w:t>
            </w:r>
          </w:p>
        </w:tc>
        <w:tc>
          <w:tcPr>
            <w:tcW w:w="108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17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Teaching</w:t>
            </w:r>
          </w:p>
        </w:tc>
        <w:tc>
          <w:tcPr>
            <w:tcW w:w="225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MAT student permitted to take EDF 619 along with student teaching. Must earn an "A" in order to graduate. 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#5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Music</w:t>
            </w:r>
          </w:p>
        </w:tc>
        <w:tc>
          <w:tcPr>
            <w:tcW w:w="123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2.57</w:t>
            </w:r>
          </w:p>
        </w:tc>
        <w:tc>
          <w:tcPr>
            <w:tcW w:w="108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17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4</w:t>
            </w:r>
          </w:p>
        </w:tc>
        <w:tc>
          <w:tcPr>
            <w:tcW w:w="225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Permitted to take MUS 339 and MUS 340. Overall and MU GPA = 2.57.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#6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English</w:t>
            </w:r>
          </w:p>
        </w:tc>
        <w:tc>
          <w:tcPr>
            <w:tcW w:w="123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2.77</w:t>
            </w:r>
          </w:p>
        </w:tc>
        <w:tc>
          <w:tcPr>
            <w:tcW w:w="108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17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5</w:t>
            </w:r>
          </w:p>
        </w:tc>
        <w:tc>
          <w:tcPr>
            <w:tcW w:w="225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Permitted to take Level II </w:t>
            </w:r>
            <w:proofErr w:type="spellStart"/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clinicals</w:t>
            </w:r>
            <w:proofErr w:type="spellEnd"/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Overall and MU GPA = 2.77. Must earn 3 hours of "A".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#7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Social Studies</w:t>
            </w:r>
          </w:p>
        </w:tc>
        <w:tc>
          <w:tcPr>
            <w:tcW w:w="123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65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2.78</w:t>
            </w:r>
          </w:p>
        </w:tc>
        <w:tc>
          <w:tcPr>
            <w:tcW w:w="108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17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EDF 270</w:t>
            </w:r>
          </w:p>
        </w:tc>
        <w:tc>
          <w:tcPr>
            <w:tcW w:w="225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Permitted to take EDF 270 for </w:t>
            </w:r>
            <w:proofErr w:type="gramStart"/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the  third</w:t>
            </w:r>
            <w:proofErr w:type="gramEnd"/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time.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#8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Wellness</w:t>
            </w:r>
          </w:p>
        </w:tc>
        <w:tc>
          <w:tcPr>
            <w:tcW w:w="123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2.62</w:t>
            </w:r>
          </w:p>
        </w:tc>
        <w:tc>
          <w:tcPr>
            <w:tcW w:w="108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17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4</w:t>
            </w:r>
          </w:p>
        </w:tc>
        <w:tc>
          <w:tcPr>
            <w:tcW w:w="225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Permitted to take CI 449, EDF 475, EDF 319, and CI 345. Must pass the reading sections of the Praxis exam; needs 18 hours of "A".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#9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Elementary</w:t>
            </w:r>
          </w:p>
        </w:tc>
        <w:tc>
          <w:tcPr>
            <w:tcW w:w="123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08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17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4</w:t>
            </w:r>
          </w:p>
        </w:tc>
        <w:tc>
          <w:tcPr>
            <w:tcW w:w="225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Permitted to take CI 360, CI 448, CI 442, EDF 319; granted permission to audit CI 201. MUST pass the math section of the Praxis exam.</w:t>
            </w:r>
          </w:p>
        </w:tc>
      </w:tr>
      <w:tr w:rsidR="001C5AD0" w:rsidRPr="00BA66FC" w:rsidTr="00C61F63">
        <w:tc>
          <w:tcPr>
            <w:tcW w:w="10193" w:type="dxa"/>
            <w:gridSpan w:val="8"/>
            <w:shd w:val="clear" w:color="auto" w:fill="EAF1DD" w:themeFill="accent3" w:themeFillTint="33"/>
          </w:tcPr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66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Fall 2016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#1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Elementary</w:t>
            </w:r>
          </w:p>
        </w:tc>
        <w:tc>
          <w:tcPr>
            <w:tcW w:w="123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3.21</w:t>
            </w:r>
          </w:p>
        </w:tc>
        <w:tc>
          <w:tcPr>
            <w:tcW w:w="108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17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4</w:t>
            </w:r>
          </w:p>
        </w:tc>
        <w:tc>
          <w:tcPr>
            <w:tcW w:w="225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Permitted to take one ADMI 4 course (CI 321); must pass the math portion of the Praxis Core Exam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#2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Elementary</w:t>
            </w:r>
          </w:p>
        </w:tc>
        <w:tc>
          <w:tcPr>
            <w:tcW w:w="123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65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3.32</w:t>
            </w:r>
          </w:p>
        </w:tc>
        <w:tc>
          <w:tcPr>
            <w:tcW w:w="108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17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4</w:t>
            </w:r>
          </w:p>
        </w:tc>
        <w:tc>
          <w:tcPr>
            <w:tcW w:w="225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Permitted to take one ADMI 4 course (CISP 433 or CISP 453); must pass the math portion of the Praxis Core Exam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#3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English</w:t>
            </w:r>
          </w:p>
        </w:tc>
        <w:tc>
          <w:tcPr>
            <w:tcW w:w="123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2.99</w:t>
            </w:r>
          </w:p>
        </w:tc>
        <w:tc>
          <w:tcPr>
            <w:tcW w:w="108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17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4</w:t>
            </w:r>
          </w:p>
        </w:tc>
        <w:tc>
          <w:tcPr>
            <w:tcW w:w="225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Permitted to take one ADMI 4 course (ENG 402); </w:t>
            </w: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must earn 15 hours of "A" to raise GPA to a 2.80.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Student #4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Wellness</w:t>
            </w:r>
          </w:p>
        </w:tc>
        <w:tc>
          <w:tcPr>
            <w:tcW w:w="123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3.49</w:t>
            </w:r>
          </w:p>
        </w:tc>
        <w:tc>
          <w:tcPr>
            <w:tcW w:w="108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17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4</w:t>
            </w:r>
          </w:p>
        </w:tc>
        <w:tc>
          <w:tcPr>
            <w:tcW w:w="225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Permitted to take one ADMI 4 course (CI 345); must pass the math &amp; writing portion of the Praxis Core Exam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#5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Elementary</w:t>
            </w:r>
          </w:p>
        </w:tc>
        <w:tc>
          <w:tcPr>
            <w:tcW w:w="123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3.23</w:t>
            </w:r>
          </w:p>
        </w:tc>
        <w:tc>
          <w:tcPr>
            <w:tcW w:w="108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17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4</w:t>
            </w:r>
          </w:p>
        </w:tc>
        <w:tc>
          <w:tcPr>
            <w:tcW w:w="225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Permitted to take one ADMI 4 course (CI 442); must pass the math &amp; writing portion of the Praxis Core Exam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#6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English</w:t>
            </w:r>
          </w:p>
        </w:tc>
        <w:tc>
          <w:tcPr>
            <w:tcW w:w="123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2.77</w:t>
            </w:r>
          </w:p>
        </w:tc>
        <w:tc>
          <w:tcPr>
            <w:tcW w:w="108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17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5</w:t>
            </w:r>
          </w:p>
        </w:tc>
        <w:tc>
          <w:tcPr>
            <w:tcW w:w="225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Permitted to take CI 470 (ENG major; does not need CI 415); must earn at least a 2.70 GPA in content prior to student teaching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#7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Elementary</w:t>
            </w:r>
          </w:p>
        </w:tc>
        <w:tc>
          <w:tcPr>
            <w:tcW w:w="123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2.93</w:t>
            </w:r>
          </w:p>
        </w:tc>
        <w:tc>
          <w:tcPr>
            <w:tcW w:w="108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17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5</w:t>
            </w:r>
          </w:p>
        </w:tc>
        <w:tc>
          <w:tcPr>
            <w:tcW w:w="225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left meeting; not sure she understood the committee decision…she must raise her content GPA to a 2.70 prior to ST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#8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Elementary</w:t>
            </w:r>
          </w:p>
        </w:tc>
        <w:tc>
          <w:tcPr>
            <w:tcW w:w="123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2.78</w:t>
            </w:r>
          </w:p>
        </w:tc>
        <w:tc>
          <w:tcPr>
            <w:tcW w:w="108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17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5</w:t>
            </w:r>
          </w:p>
        </w:tc>
        <w:tc>
          <w:tcPr>
            <w:tcW w:w="225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Permitted to take CI 471/471; overall, MU, content and Prof Ed GPA must be a 2.80 prior to student teaching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#9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Elementary</w:t>
            </w:r>
          </w:p>
        </w:tc>
        <w:tc>
          <w:tcPr>
            <w:tcW w:w="123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3.20</w:t>
            </w:r>
          </w:p>
        </w:tc>
        <w:tc>
          <w:tcPr>
            <w:tcW w:w="108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17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Teaching</w:t>
            </w:r>
          </w:p>
        </w:tc>
        <w:tc>
          <w:tcPr>
            <w:tcW w:w="225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Permitted to retake student teaching; earned a NC in both placements Spring 2016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#10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Music</w:t>
            </w:r>
          </w:p>
        </w:tc>
        <w:tc>
          <w:tcPr>
            <w:tcW w:w="123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2.69</w:t>
            </w:r>
          </w:p>
        </w:tc>
        <w:tc>
          <w:tcPr>
            <w:tcW w:w="108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17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4</w:t>
            </w:r>
          </w:p>
        </w:tc>
        <w:tc>
          <w:tcPr>
            <w:tcW w:w="225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Permitted to take CI 472; must earn a 2.70 GPA prior to student teaching.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#11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Elementary</w:t>
            </w:r>
          </w:p>
        </w:tc>
        <w:tc>
          <w:tcPr>
            <w:tcW w:w="123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2.65</w:t>
            </w:r>
          </w:p>
        </w:tc>
        <w:tc>
          <w:tcPr>
            <w:tcW w:w="108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Denied</w:t>
            </w:r>
          </w:p>
        </w:tc>
        <w:tc>
          <w:tcPr>
            <w:tcW w:w="117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4</w:t>
            </w:r>
          </w:p>
        </w:tc>
        <w:tc>
          <w:tcPr>
            <w:tcW w:w="225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Added ESS 305 to fall schedule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#12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Elementary</w:t>
            </w:r>
          </w:p>
        </w:tc>
        <w:tc>
          <w:tcPr>
            <w:tcW w:w="123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2.80</w:t>
            </w:r>
          </w:p>
        </w:tc>
        <w:tc>
          <w:tcPr>
            <w:tcW w:w="108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17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Teaching</w:t>
            </w:r>
          </w:p>
        </w:tc>
        <w:tc>
          <w:tcPr>
            <w:tcW w:w="225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Permitted to retake student teaching; withdrew from student teaching Spring 2016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#13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 Childhood</w:t>
            </w:r>
          </w:p>
        </w:tc>
        <w:tc>
          <w:tcPr>
            <w:tcW w:w="123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65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3.09</w:t>
            </w:r>
          </w:p>
        </w:tc>
        <w:tc>
          <w:tcPr>
            <w:tcW w:w="108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17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4</w:t>
            </w:r>
          </w:p>
        </w:tc>
        <w:tc>
          <w:tcPr>
            <w:tcW w:w="225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Permitted to take one ADMI 4 course (CISP 429); must pass the math portion of the Praxis Core Exam. 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#14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Elementary</w:t>
            </w:r>
          </w:p>
        </w:tc>
        <w:tc>
          <w:tcPr>
            <w:tcW w:w="123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2.57</w:t>
            </w:r>
          </w:p>
        </w:tc>
        <w:tc>
          <w:tcPr>
            <w:tcW w:w="108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17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4</w:t>
            </w:r>
          </w:p>
        </w:tc>
        <w:tc>
          <w:tcPr>
            <w:tcW w:w="225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Permitted to take one ADMI 4 course (CI 442); needs 12 hours of "A" to get to a 2.70 AND must pass the writing section of the Praxis Core Exam. 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#15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Wellness</w:t>
            </w:r>
          </w:p>
        </w:tc>
        <w:tc>
          <w:tcPr>
            <w:tcW w:w="123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2.69</w:t>
            </w:r>
          </w:p>
        </w:tc>
        <w:tc>
          <w:tcPr>
            <w:tcW w:w="108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17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ADMI 4 </w:t>
            </w:r>
          </w:p>
        </w:tc>
        <w:tc>
          <w:tcPr>
            <w:tcW w:w="225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Permitted to take 4 ADMI 4 courses (CI 401, EDF 435, CI 471 and CI 470); must pass the reading section of the Praxis Core Exam AND must have a 2.70 GPA, overall &amp; MU prior to student teaching. 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#16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Elementary</w:t>
            </w:r>
          </w:p>
        </w:tc>
        <w:tc>
          <w:tcPr>
            <w:tcW w:w="123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3.42</w:t>
            </w:r>
          </w:p>
        </w:tc>
        <w:tc>
          <w:tcPr>
            <w:tcW w:w="108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17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4</w:t>
            </w:r>
          </w:p>
        </w:tc>
        <w:tc>
          <w:tcPr>
            <w:tcW w:w="225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Permitted to take one ADMI 4 course (CISP </w:t>
            </w: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433); must pass the math and writing portion of the Praxis Core Exam. </w:t>
            </w:r>
          </w:p>
        </w:tc>
      </w:tr>
      <w:tr w:rsidR="001C5AD0" w:rsidRPr="00BA66FC" w:rsidTr="00C61F63">
        <w:tc>
          <w:tcPr>
            <w:tcW w:w="10193" w:type="dxa"/>
            <w:gridSpan w:val="8"/>
            <w:shd w:val="clear" w:color="auto" w:fill="EAF1DD" w:themeFill="accent3" w:themeFillTint="33"/>
          </w:tcPr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66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Spring 2017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#1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Elementary</w:t>
            </w:r>
          </w:p>
        </w:tc>
        <w:tc>
          <w:tcPr>
            <w:tcW w:w="123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65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2.63</w:t>
            </w:r>
          </w:p>
        </w:tc>
        <w:tc>
          <w:tcPr>
            <w:tcW w:w="108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17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4</w:t>
            </w:r>
          </w:p>
        </w:tc>
        <w:tc>
          <w:tcPr>
            <w:tcW w:w="2250" w:type="dxa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Permitted to take CI 360 and CI 442; has passed all parts of the Praxis Core, needs 15 hours of "A" to get to a 2.80 GPA overall and at MU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#2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Elementary</w:t>
            </w:r>
          </w:p>
        </w:tc>
        <w:tc>
          <w:tcPr>
            <w:tcW w:w="123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65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2.59</w:t>
            </w:r>
          </w:p>
        </w:tc>
        <w:tc>
          <w:tcPr>
            <w:tcW w:w="108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17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4</w:t>
            </w:r>
          </w:p>
        </w:tc>
        <w:tc>
          <w:tcPr>
            <w:tcW w:w="2250" w:type="dxa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Permitted to take one ADMI 4 course (CI 360); has passed all parts of the Praxis Core, needs 12 hours of "A" to get a to a 2.70 GPA overall and at MU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#3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Elementary</w:t>
            </w:r>
          </w:p>
        </w:tc>
        <w:tc>
          <w:tcPr>
            <w:tcW w:w="123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65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2.83</w:t>
            </w:r>
          </w:p>
        </w:tc>
        <w:tc>
          <w:tcPr>
            <w:tcW w:w="108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17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4</w:t>
            </w:r>
          </w:p>
        </w:tc>
        <w:tc>
          <w:tcPr>
            <w:tcW w:w="2250" w:type="dxa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Permitted to take one ADMI 4 course (CI 442); must pass both the math and writing section of the Praxis Core exam. 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#4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Elementary</w:t>
            </w:r>
          </w:p>
        </w:tc>
        <w:tc>
          <w:tcPr>
            <w:tcW w:w="123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65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2.79</w:t>
            </w:r>
          </w:p>
        </w:tc>
        <w:tc>
          <w:tcPr>
            <w:tcW w:w="108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Denied</w:t>
            </w:r>
          </w:p>
        </w:tc>
        <w:tc>
          <w:tcPr>
            <w:tcW w:w="117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4</w:t>
            </w:r>
          </w:p>
        </w:tc>
        <w:tc>
          <w:tcPr>
            <w:tcW w:w="2250" w:type="dxa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Was granted permission to take EDF 201; has a full load of courses that does not require ADMI 4 status; must pass both the math and writing section of the Praxis Core exam.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#5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Elementary</w:t>
            </w:r>
          </w:p>
        </w:tc>
        <w:tc>
          <w:tcPr>
            <w:tcW w:w="123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65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08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17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4</w:t>
            </w:r>
          </w:p>
        </w:tc>
        <w:tc>
          <w:tcPr>
            <w:tcW w:w="2250" w:type="dxa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Permitted to take one ADMI 4 course (CI 442); must pass both the reading and writing section of the Praxis Core exam. 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#6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Wellness</w:t>
            </w:r>
          </w:p>
        </w:tc>
        <w:tc>
          <w:tcPr>
            <w:tcW w:w="123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65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3.56</w:t>
            </w:r>
          </w:p>
        </w:tc>
        <w:tc>
          <w:tcPr>
            <w:tcW w:w="108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17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4</w:t>
            </w:r>
          </w:p>
        </w:tc>
        <w:tc>
          <w:tcPr>
            <w:tcW w:w="2250" w:type="dxa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Permitted to take one ADMI 4 course (CI 345) and CI 201; must pass all parts of the Praxis Core exam.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#7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Elementary</w:t>
            </w:r>
          </w:p>
        </w:tc>
        <w:tc>
          <w:tcPr>
            <w:tcW w:w="123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65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3.09</w:t>
            </w:r>
          </w:p>
        </w:tc>
        <w:tc>
          <w:tcPr>
            <w:tcW w:w="108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17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4</w:t>
            </w:r>
          </w:p>
        </w:tc>
        <w:tc>
          <w:tcPr>
            <w:tcW w:w="2250" w:type="dxa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Permitted to take one ADMI 4 course (CI 4420; must pass both the math and writing section of the Praxis Core exam. 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#8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Math</w:t>
            </w:r>
          </w:p>
        </w:tc>
        <w:tc>
          <w:tcPr>
            <w:tcW w:w="123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3.17</w:t>
            </w:r>
          </w:p>
        </w:tc>
        <w:tc>
          <w:tcPr>
            <w:tcW w:w="108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17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5</w:t>
            </w:r>
          </w:p>
        </w:tc>
        <w:tc>
          <w:tcPr>
            <w:tcW w:w="2250" w:type="dxa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Permitted to take CI 472 and MTH 404; needs to earn one hour of "A" in content to raise GPA to a 2.80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#9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Wellness</w:t>
            </w:r>
          </w:p>
        </w:tc>
        <w:tc>
          <w:tcPr>
            <w:tcW w:w="123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2.68</w:t>
            </w:r>
          </w:p>
        </w:tc>
        <w:tc>
          <w:tcPr>
            <w:tcW w:w="108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17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4</w:t>
            </w:r>
          </w:p>
        </w:tc>
        <w:tc>
          <w:tcPr>
            <w:tcW w:w="2250" w:type="dxa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Permitted to take CI 415/470; must earn at least 6 hours of "A" to raise overall and MU GPA to a 2.70; must pass the reading section of the Praxis Core exam - gave Matt an application for accommodations</w:t>
            </w:r>
          </w:p>
        </w:tc>
      </w:tr>
      <w:tr w:rsidR="001C5AD0" w:rsidRPr="00BA66FC" w:rsidTr="00C61F63">
        <w:tc>
          <w:tcPr>
            <w:tcW w:w="1103" w:type="dxa"/>
          </w:tcPr>
          <w:p w:rsidR="001C5AD0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Student #10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901******</w:t>
            </w:r>
          </w:p>
        </w:tc>
        <w:tc>
          <w:tcPr>
            <w:tcW w:w="1440" w:type="dxa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 Childhood</w:t>
            </w:r>
          </w:p>
        </w:tc>
        <w:tc>
          <w:tcPr>
            <w:tcW w:w="123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3.20</w:t>
            </w:r>
          </w:p>
        </w:tc>
        <w:tc>
          <w:tcPr>
            <w:tcW w:w="108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17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4</w:t>
            </w:r>
          </w:p>
        </w:tc>
        <w:tc>
          <w:tcPr>
            <w:tcW w:w="2250" w:type="dxa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Permitted to take EDF 475 and CI 201 (chose not to take CI 201); must pass all three parts of the Praxis </w:t>
            </w: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Core exam</w:t>
            </w:r>
          </w:p>
        </w:tc>
      </w:tr>
      <w:tr w:rsidR="001C5AD0" w:rsidRPr="00BA66FC" w:rsidTr="00C61F63">
        <w:tc>
          <w:tcPr>
            <w:tcW w:w="1103" w:type="dxa"/>
          </w:tcPr>
          <w:p w:rsidR="001C5AD0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#11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Wellness</w:t>
            </w:r>
          </w:p>
        </w:tc>
        <w:tc>
          <w:tcPr>
            <w:tcW w:w="123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2.76</w:t>
            </w:r>
          </w:p>
        </w:tc>
        <w:tc>
          <w:tcPr>
            <w:tcW w:w="108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17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4</w:t>
            </w:r>
          </w:p>
        </w:tc>
        <w:tc>
          <w:tcPr>
            <w:tcW w:w="2250" w:type="dxa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Permitted to take one ADMI 4 course if CI 201 is also taken</w:t>
            </w:r>
          </w:p>
        </w:tc>
      </w:tr>
      <w:tr w:rsidR="001C5AD0" w:rsidRPr="00BA66FC" w:rsidTr="00C61F63">
        <w:tc>
          <w:tcPr>
            <w:tcW w:w="1103" w:type="dxa"/>
          </w:tcPr>
          <w:p w:rsidR="001C5AD0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#12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 Childhood</w:t>
            </w:r>
          </w:p>
        </w:tc>
        <w:tc>
          <w:tcPr>
            <w:tcW w:w="123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65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2.75</w:t>
            </w:r>
          </w:p>
        </w:tc>
        <w:tc>
          <w:tcPr>
            <w:tcW w:w="108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Denied</w:t>
            </w:r>
          </w:p>
        </w:tc>
        <w:tc>
          <w:tcPr>
            <w:tcW w:w="117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4</w:t>
            </w:r>
          </w:p>
        </w:tc>
        <w:tc>
          <w:tcPr>
            <w:tcW w:w="2250" w:type="dxa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was already registered for three ADMI 4 courses by the athletic department; must pass the reading and writing section of the Praxis Core exam</w:t>
            </w:r>
          </w:p>
        </w:tc>
      </w:tr>
      <w:tr w:rsidR="001C5AD0" w:rsidRPr="00BA66FC" w:rsidTr="00C61F63">
        <w:tc>
          <w:tcPr>
            <w:tcW w:w="1103" w:type="dxa"/>
          </w:tcPr>
          <w:p w:rsidR="001C5AD0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#13</w:t>
            </w:r>
          </w:p>
        </w:tc>
        <w:tc>
          <w:tcPr>
            <w:tcW w:w="1260" w:type="dxa"/>
          </w:tcPr>
          <w:p w:rsidR="001C5AD0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English</w:t>
            </w:r>
          </w:p>
        </w:tc>
        <w:tc>
          <w:tcPr>
            <w:tcW w:w="123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3.05</w:t>
            </w:r>
          </w:p>
        </w:tc>
        <w:tc>
          <w:tcPr>
            <w:tcW w:w="108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17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4</w:t>
            </w:r>
          </w:p>
        </w:tc>
        <w:tc>
          <w:tcPr>
            <w:tcW w:w="2250" w:type="dxa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Permitted to take CI 470, CI 401 and CISP 422; must earn 6 hours of "A" to raise MU GPA to a 2.80</w:t>
            </w:r>
          </w:p>
        </w:tc>
      </w:tr>
      <w:tr w:rsidR="001C5AD0" w:rsidRPr="00BA66FC" w:rsidTr="00C61F63">
        <w:tc>
          <w:tcPr>
            <w:tcW w:w="1103" w:type="dxa"/>
          </w:tcPr>
          <w:p w:rsidR="001C5AD0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#14</w:t>
            </w:r>
          </w:p>
        </w:tc>
        <w:tc>
          <w:tcPr>
            <w:tcW w:w="1260" w:type="dxa"/>
          </w:tcPr>
          <w:p w:rsidR="001C5AD0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Elementary</w:t>
            </w:r>
          </w:p>
        </w:tc>
        <w:tc>
          <w:tcPr>
            <w:tcW w:w="123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2.63</w:t>
            </w:r>
          </w:p>
        </w:tc>
        <w:tc>
          <w:tcPr>
            <w:tcW w:w="1080" w:type="dxa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66FC">
              <w:rPr>
                <w:rFonts w:ascii="Times New Roman" w:eastAsia="Calibri" w:hAnsi="Times New Roman" w:cs="Times New Roman"/>
                <w:sz w:val="18"/>
                <w:szCs w:val="18"/>
              </w:rPr>
              <w:t>ADMI 4</w:t>
            </w:r>
          </w:p>
        </w:tc>
        <w:tc>
          <w:tcPr>
            <w:tcW w:w="2250" w:type="dxa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called and cancelled appointment</w:t>
            </w:r>
          </w:p>
        </w:tc>
      </w:tr>
      <w:tr w:rsidR="001C5AD0" w:rsidRPr="00BA66FC" w:rsidTr="00C61F63">
        <w:tc>
          <w:tcPr>
            <w:tcW w:w="10193" w:type="dxa"/>
            <w:gridSpan w:val="8"/>
            <w:shd w:val="clear" w:color="auto" w:fill="EAF1DD" w:themeFill="accent3" w:themeFillTint="33"/>
          </w:tcPr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66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Summer 2017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#1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Elementary</w:t>
            </w:r>
          </w:p>
        </w:tc>
        <w:tc>
          <w:tcPr>
            <w:tcW w:w="123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2.63</w:t>
            </w:r>
          </w:p>
        </w:tc>
        <w:tc>
          <w:tcPr>
            <w:tcW w:w="108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17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4</w:t>
            </w:r>
          </w:p>
        </w:tc>
        <w:tc>
          <w:tcPr>
            <w:tcW w:w="2250" w:type="dxa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Permitted to take CI 321 and CISP 422 in Intercession - IF Cade earns 2 A's then he has permission to take EDF 435 in Summer III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#2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Math</w:t>
            </w:r>
          </w:p>
        </w:tc>
        <w:tc>
          <w:tcPr>
            <w:tcW w:w="123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2.64</w:t>
            </w:r>
          </w:p>
        </w:tc>
        <w:tc>
          <w:tcPr>
            <w:tcW w:w="108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17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4</w:t>
            </w:r>
          </w:p>
        </w:tc>
        <w:tc>
          <w:tcPr>
            <w:tcW w:w="2250" w:type="dxa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Permitted to take CISP 422 in Intercession - IF Samantha receives an "A" then she has permission to take EDF 475 and EDF 435 in Summer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#3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Elementary</w:t>
            </w:r>
          </w:p>
        </w:tc>
        <w:tc>
          <w:tcPr>
            <w:tcW w:w="123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65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3.14</w:t>
            </w:r>
          </w:p>
        </w:tc>
        <w:tc>
          <w:tcPr>
            <w:tcW w:w="108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17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4</w:t>
            </w:r>
          </w:p>
        </w:tc>
        <w:tc>
          <w:tcPr>
            <w:tcW w:w="2250" w:type="dxa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Permitted to take CI 321 and CISP 422 in Intercession - IF Payton passes Praxis Core Math prior to Summer III then she will be granted ADMI 4 status and permitted to take EDF 435 in Summer III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#4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Elementary</w:t>
            </w:r>
          </w:p>
        </w:tc>
        <w:tc>
          <w:tcPr>
            <w:tcW w:w="123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3.20</w:t>
            </w:r>
          </w:p>
        </w:tc>
        <w:tc>
          <w:tcPr>
            <w:tcW w:w="108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17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4</w:t>
            </w:r>
          </w:p>
        </w:tc>
        <w:tc>
          <w:tcPr>
            <w:tcW w:w="2250" w:type="dxa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Permitted to take CI 321 in Intercession - must pass the Praxis Core Math Section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#5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Social Studies</w:t>
            </w:r>
          </w:p>
        </w:tc>
        <w:tc>
          <w:tcPr>
            <w:tcW w:w="123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65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3.51</w:t>
            </w:r>
          </w:p>
        </w:tc>
        <w:tc>
          <w:tcPr>
            <w:tcW w:w="108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17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4</w:t>
            </w:r>
          </w:p>
        </w:tc>
        <w:tc>
          <w:tcPr>
            <w:tcW w:w="2250" w:type="dxa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Permitted to take CISP 422 in Intercession - must pass the Praxis Core Math Section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#6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Wellness</w:t>
            </w:r>
          </w:p>
        </w:tc>
        <w:tc>
          <w:tcPr>
            <w:tcW w:w="123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2.76</w:t>
            </w:r>
          </w:p>
        </w:tc>
        <w:tc>
          <w:tcPr>
            <w:tcW w:w="108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17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4</w:t>
            </w:r>
          </w:p>
        </w:tc>
        <w:tc>
          <w:tcPr>
            <w:tcW w:w="2250" w:type="dxa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Permitted to take CISP 422 in Intercession - also MUST take ESS 118 in the summer - must have the </w:t>
            </w:r>
            <w:proofErr w:type="spellStart"/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floowing</w:t>
            </w:r>
            <w:proofErr w:type="spellEnd"/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prior to gaining ADMI 4 status: 2.80 overall GPA, 3.0 GPA in Prof. Ed., pass the Praxis Core Math and complete the </w:t>
            </w:r>
            <w:proofErr w:type="spellStart"/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LiveText</w:t>
            </w:r>
            <w:proofErr w:type="spellEnd"/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portfolio. 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#7</w:t>
            </w:r>
          </w:p>
        </w:tc>
        <w:tc>
          <w:tcPr>
            <w:tcW w:w="1260" w:type="dxa"/>
          </w:tcPr>
          <w:p w:rsidR="001C5AD0" w:rsidRDefault="001C5AD0" w:rsidP="00C61F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1C5AD0" w:rsidRDefault="001C5AD0" w:rsidP="00C61F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1C5AD0" w:rsidRDefault="001C5AD0" w:rsidP="00C61F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1C5AD0" w:rsidRDefault="001C5AD0" w:rsidP="00C61F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1C5AD0" w:rsidRDefault="001C5AD0" w:rsidP="00C61F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1C5AD0" w:rsidRDefault="001C5AD0" w:rsidP="00C61F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1C5AD0" w:rsidRDefault="001C5AD0" w:rsidP="00C61F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1C5AD0" w:rsidRDefault="001C5AD0" w:rsidP="00C61F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1C5AD0" w:rsidRDefault="001C5AD0" w:rsidP="00C61F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1C5AD0" w:rsidRDefault="001C5AD0" w:rsidP="00C61F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Wellness</w:t>
            </w:r>
          </w:p>
        </w:tc>
        <w:tc>
          <w:tcPr>
            <w:tcW w:w="123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2.69</w:t>
            </w:r>
          </w:p>
        </w:tc>
        <w:tc>
          <w:tcPr>
            <w:tcW w:w="108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17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Teaching</w:t>
            </w:r>
          </w:p>
        </w:tc>
        <w:tc>
          <w:tcPr>
            <w:tcW w:w="2250" w:type="dxa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Permitted to take EDF 435 in the summer AFTER successful completion of the Praxis Core Reading exam and all requirements in </w:t>
            </w:r>
            <w:proofErr w:type="spellStart"/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LiveText</w:t>
            </w:r>
            <w:proofErr w:type="spellEnd"/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(writing sample, self-assessment and </w:t>
            </w: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 recommendations). Cannot student teach without ADMI 4 and ADMI 5 status</w:t>
            </w:r>
          </w:p>
        </w:tc>
      </w:tr>
      <w:tr w:rsidR="001C5AD0" w:rsidRPr="00BA66FC" w:rsidTr="00C61F63">
        <w:tc>
          <w:tcPr>
            <w:tcW w:w="1103" w:type="dxa"/>
          </w:tcPr>
          <w:p w:rsidR="001C5AD0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#8</w:t>
            </w:r>
          </w:p>
        </w:tc>
        <w:tc>
          <w:tcPr>
            <w:tcW w:w="1260" w:type="dxa"/>
          </w:tcPr>
          <w:p w:rsidR="001C5AD0" w:rsidRDefault="001C5AD0" w:rsidP="00C61F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1C5AD0" w:rsidRDefault="001C5AD0" w:rsidP="00C61F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1C5AD0" w:rsidRDefault="001C5AD0" w:rsidP="00C61F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English</w:t>
            </w:r>
          </w:p>
        </w:tc>
        <w:tc>
          <w:tcPr>
            <w:tcW w:w="123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3.05</w:t>
            </w:r>
          </w:p>
        </w:tc>
        <w:tc>
          <w:tcPr>
            <w:tcW w:w="108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170" w:type="dxa"/>
            <w:vAlign w:val="bottom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4</w:t>
            </w:r>
          </w:p>
        </w:tc>
        <w:tc>
          <w:tcPr>
            <w:tcW w:w="225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Permitted to take EDF 475 in the summer - must pass both the Praxis Core Math and Reading sections</w:t>
            </w:r>
          </w:p>
        </w:tc>
      </w:tr>
      <w:tr w:rsidR="001C5AD0" w:rsidRPr="00BA66FC" w:rsidTr="00C61F63">
        <w:tc>
          <w:tcPr>
            <w:tcW w:w="1103" w:type="dxa"/>
          </w:tcPr>
          <w:p w:rsidR="001C5AD0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#9</w:t>
            </w:r>
          </w:p>
        </w:tc>
        <w:tc>
          <w:tcPr>
            <w:tcW w:w="1260" w:type="dxa"/>
          </w:tcPr>
          <w:p w:rsidR="001C5AD0" w:rsidRDefault="001C5AD0" w:rsidP="00C61F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General Science</w:t>
            </w:r>
          </w:p>
        </w:tc>
        <w:tc>
          <w:tcPr>
            <w:tcW w:w="123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3.98</w:t>
            </w:r>
          </w:p>
        </w:tc>
        <w:tc>
          <w:tcPr>
            <w:tcW w:w="108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17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Teaching</w:t>
            </w:r>
          </w:p>
        </w:tc>
        <w:tc>
          <w:tcPr>
            <w:tcW w:w="2250" w:type="dxa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Permitted to student teach in the fall 2017</w:t>
            </w:r>
          </w:p>
        </w:tc>
      </w:tr>
      <w:tr w:rsidR="001C5AD0" w:rsidRPr="00BA66FC" w:rsidTr="00C61F63">
        <w:tc>
          <w:tcPr>
            <w:tcW w:w="1103" w:type="dxa"/>
          </w:tcPr>
          <w:p w:rsidR="001C5AD0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#10</w:t>
            </w:r>
          </w:p>
        </w:tc>
        <w:tc>
          <w:tcPr>
            <w:tcW w:w="1260" w:type="dxa"/>
          </w:tcPr>
          <w:p w:rsidR="001C5AD0" w:rsidRDefault="001C5AD0" w:rsidP="00C61F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Elementary</w:t>
            </w:r>
          </w:p>
        </w:tc>
        <w:tc>
          <w:tcPr>
            <w:tcW w:w="123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3.02</w:t>
            </w:r>
          </w:p>
        </w:tc>
        <w:tc>
          <w:tcPr>
            <w:tcW w:w="108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17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Teaching</w:t>
            </w:r>
          </w:p>
        </w:tc>
        <w:tc>
          <w:tcPr>
            <w:tcW w:w="2250" w:type="dxa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Permitted to student teach in the fall 2017</w:t>
            </w:r>
          </w:p>
        </w:tc>
      </w:tr>
      <w:tr w:rsidR="001C5AD0" w:rsidRPr="00BA66FC" w:rsidTr="00C61F63">
        <w:tc>
          <w:tcPr>
            <w:tcW w:w="10193" w:type="dxa"/>
            <w:gridSpan w:val="8"/>
            <w:shd w:val="clear" w:color="auto" w:fill="EAF1DD" w:themeFill="accent3" w:themeFillTint="33"/>
          </w:tcPr>
          <w:p w:rsidR="001C5AD0" w:rsidRPr="00BA66FC" w:rsidRDefault="001C5AD0" w:rsidP="00C61F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66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Fall 2017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#1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Wellness</w:t>
            </w:r>
          </w:p>
        </w:tc>
        <w:tc>
          <w:tcPr>
            <w:tcW w:w="123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2.64</w:t>
            </w:r>
          </w:p>
        </w:tc>
        <w:tc>
          <w:tcPr>
            <w:tcW w:w="108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Denied</w:t>
            </w:r>
          </w:p>
        </w:tc>
        <w:tc>
          <w:tcPr>
            <w:tcW w:w="117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5</w:t>
            </w:r>
          </w:p>
        </w:tc>
        <w:tc>
          <w:tcPr>
            <w:tcW w:w="2250" w:type="dxa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Student was not granted permission to take Level II </w:t>
            </w:r>
            <w:proofErr w:type="spellStart"/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clinicals</w:t>
            </w:r>
            <w:proofErr w:type="spellEnd"/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He needs 18 hours of "A" to get GPA to a 2.80. However, student was permitted </w:t>
            </w:r>
            <w:proofErr w:type="spellStart"/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totake</w:t>
            </w:r>
            <w:proofErr w:type="spellEnd"/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one ADMI 4 course (CI 345). Student then appealed to the Dean.  The decision was not changed.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#2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Elementary</w:t>
            </w:r>
          </w:p>
        </w:tc>
        <w:tc>
          <w:tcPr>
            <w:tcW w:w="123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2.80</w:t>
            </w:r>
          </w:p>
        </w:tc>
        <w:tc>
          <w:tcPr>
            <w:tcW w:w="108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17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4</w:t>
            </w:r>
          </w:p>
        </w:tc>
        <w:tc>
          <w:tcPr>
            <w:tcW w:w="2250" w:type="dxa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Permitted to take one ADMI 4 course (CI 360) - must pass both the writing and math section of the Praxis Core exam and earn 3 hours of "A" to get to a 2.80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#3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Music</w:t>
            </w:r>
          </w:p>
        </w:tc>
        <w:tc>
          <w:tcPr>
            <w:tcW w:w="123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2.73</w:t>
            </w:r>
          </w:p>
        </w:tc>
        <w:tc>
          <w:tcPr>
            <w:tcW w:w="108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17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4</w:t>
            </w:r>
          </w:p>
        </w:tc>
        <w:tc>
          <w:tcPr>
            <w:tcW w:w="2250" w:type="dxa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was permitted to stay in the 2011-2012 catalog; therefore he met the ADMI 5 requirements and did not require an appeal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#4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Social Studies</w:t>
            </w:r>
          </w:p>
        </w:tc>
        <w:tc>
          <w:tcPr>
            <w:tcW w:w="123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65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2.52</w:t>
            </w:r>
          </w:p>
        </w:tc>
        <w:tc>
          <w:tcPr>
            <w:tcW w:w="108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Denied</w:t>
            </w:r>
          </w:p>
        </w:tc>
        <w:tc>
          <w:tcPr>
            <w:tcW w:w="117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4</w:t>
            </w:r>
          </w:p>
        </w:tc>
        <w:tc>
          <w:tcPr>
            <w:tcW w:w="2250" w:type="dxa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Student needs 22 hours of "A" to get to a 2.80.  Must also pass both the writing and math section of the Praxis Core exam and all parts of the portfolio in </w:t>
            </w:r>
            <w:proofErr w:type="spellStart"/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LiveText</w:t>
            </w:r>
            <w:proofErr w:type="spellEnd"/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#5</w:t>
            </w:r>
          </w:p>
        </w:tc>
        <w:tc>
          <w:tcPr>
            <w:tcW w:w="1260" w:type="dxa"/>
            <w:vAlign w:val="bottom"/>
          </w:tcPr>
          <w:p w:rsidR="001C5AD0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Elementary</w:t>
            </w:r>
          </w:p>
        </w:tc>
        <w:tc>
          <w:tcPr>
            <w:tcW w:w="123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2.69</w:t>
            </w:r>
          </w:p>
        </w:tc>
        <w:tc>
          <w:tcPr>
            <w:tcW w:w="108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17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4</w:t>
            </w:r>
          </w:p>
        </w:tc>
        <w:tc>
          <w:tcPr>
            <w:tcW w:w="2250" w:type="dxa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Permitted to take one ADMI 4 course (CISP 422) Must successfully complete the writing section of the Praxis Core exam, 12 hours of "A" and all parts of the portfolio in </w:t>
            </w:r>
            <w:proofErr w:type="spellStart"/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LiveText</w:t>
            </w:r>
            <w:proofErr w:type="spellEnd"/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#6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Elementary</w:t>
            </w:r>
          </w:p>
        </w:tc>
        <w:tc>
          <w:tcPr>
            <w:tcW w:w="123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3.26</w:t>
            </w:r>
          </w:p>
        </w:tc>
        <w:tc>
          <w:tcPr>
            <w:tcW w:w="108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17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4</w:t>
            </w:r>
          </w:p>
        </w:tc>
        <w:tc>
          <w:tcPr>
            <w:tcW w:w="2250" w:type="dxa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Permitted to take two ADMI 4 courses (CI 321 and CI 448) Must pass the writing section of the Praxis Core exam.  Took the exam on August 12…waiting for test results.</w:t>
            </w:r>
          </w:p>
        </w:tc>
      </w:tr>
      <w:tr w:rsidR="001C5AD0" w:rsidRPr="00BA66FC" w:rsidTr="00C61F63">
        <w:tc>
          <w:tcPr>
            <w:tcW w:w="1103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#7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Elementary</w:t>
            </w:r>
          </w:p>
        </w:tc>
        <w:tc>
          <w:tcPr>
            <w:tcW w:w="123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Junior</w:t>
            </w:r>
          </w:p>
        </w:tc>
        <w:tc>
          <w:tcPr>
            <w:tcW w:w="65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3.36</w:t>
            </w:r>
          </w:p>
        </w:tc>
        <w:tc>
          <w:tcPr>
            <w:tcW w:w="108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Approved</w:t>
            </w:r>
          </w:p>
        </w:tc>
        <w:tc>
          <w:tcPr>
            <w:tcW w:w="117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ADMI 4</w:t>
            </w:r>
          </w:p>
        </w:tc>
        <w:tc>
          <w:tcPr>
            <w:tcW w:w="2250" w:type="dxa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Permitted to take two ADMI 4 courses (CI 321 and CI 442) Must pass the writing section of the Praxis </w:t>
            </w: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Core exam. </w:t>
            </w:r>
          </w:p>
        </w:tc>
      </w:tr>
      <w:tr w:rsidR="001C5AD0" w:rsidRPr="00BA66FC" w:rsidTr="00C61F63">
        <w:tc>
          <w:tcPr>
            <w:tcW w:w="1103" w:type="dxa"/>
          </w:tcPr>
          <w:p w:rsidR="001C5AD0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#8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Elementary</w:t>
            </w:r>
          </w:p>
        </w:tc>
        <w:tc>
          <w:tcPr>
            <w:tcW w:w="123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3.26</w:t>
            </w:r>
          </w:p>
        </w:tc>
        <w:tc>
          <w:tcPr>
            <w:tcW w:w="108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17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4</w:t>
            </w:r>
          </w:p>
        </w:tc>
        <w:tc>
          <w:tcPr>
            <w:tcW w:w="2250" w:type="dxa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Permitted to take two ADMI 4 courses (CI 442 and CISP 422) and Dr. </w:t>
            </w:r>
            <w:proofErr w:type="spellStart"/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Lucass</w:t>
            </w:r>
            <w:proofErr w:type="spellEnd"/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section of CI 201.  Must pass the math section of the Praxis Core exam. </w:t>
            </w:r>
          </w:p>
        </w:tc>
      </w:tr>
      <w:tr w:rsidR="001C5AD0" w:rsidRPr="00BA66FC" w:rsidTr="00C61F63">
        <w:tc>
          <w:tcPr>
            <w:tcW w:w="1103" w:type="dxa"/>
          </w:tcPr>
          <w:p w:rsidR="001C5AD0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#9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Elementary</w:t>
            </w:r>
          </w:p>
        </w:tc>
        <w:tc>
          <w:tcPr>
            <w:tcW w:w="123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2.62</w:t>
            </w:r>
          </w:p>
        </w:tc>
        <w:tc>
          <w:tcPr>
            <w:tcW w:w="108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17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4</w:t>
            </w:r>
          </w:p>
        </w:tc>
        <w:tc>
          <w:tcPr>
            <w:tcW w:w="2250" w:type="dxa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Permitted to take one ADMI 4 course (CI 321) Needs 18 hours of "A" to get to a 2.80.</w:t>
            </w:r>
          </w:p>
        </w:tc>
      </w:tr>
      <w:tr w:rsidR="001C5AD0" w:rsidRPr="00BA66FC" w:rsidTr="00C61F63">
        <w:tc>
          <w:tcPr>
            <w:tcW w:w="1103" w:type="dxa"/>
          </w:tcPr>
          <w:p w:rsidR="001C5AD0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#10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Elementary</w:t>
            </w:r>
          </w:p>
        </w:tc>
        <w:tc>
          <w:tcPr>
            <w:tcW w:w="123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3.61</w:t>
            </w:r>
          </w:p>
        </w:tc>
        <w:tc>
          <w:tcPr>
            <w:tcW w:w="108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17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4</w:t>
            </w:r>
          </w:p>
        </w:tc>
        <w:tc>
          <w:tcPr>
            <w:tcW w:w="2250" w:type="dxa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Permitted to take 18 credit hours at the Williamson Campus. Must pass both the writing and math section of the Praxis Core exam.</w:t>
            </w:r>
          </w:p>
        </w:tc>
      </w:tr>
      <w:tr w:rsidR="001C5AD0" w:rsidRPr="00BA66FC" w:rsidTr="00C61F63">
        <w:tc>
          <w:tcPr>
            <w:tcW w:w="1103" w:type="dxa"/>
          </w:tcPr>
          <w:p w:rsidR="001C5AD0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#11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Elementary</w:t>
            </w:r>
          </w:p>
        </w:tc>
        <w:tc>
          <w:tcPr>
            <w:tcW w:w="123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3.07</w:t>
            </w:r>
          </w:p>
        </w:tc>
        <w:tc>
          <w:tcPr>
            <w:tcW w:w="108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17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5</w:t>
            </w:r>
          </w:p>
        </w:tc>
        <w:tc>
          <w:tcPr>
            <w:tcW w:w="2250" w:type="dxa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Permitted to take Level II </w:t>
            </w:r>
            <w:proofErr w:type="spellStart"/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clinicals</w:t>
            </w:r>
            <w:proofErr w:type="spellEnd"/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Must earn at least a 2.80 overall and MU GPA. Also must earn a 3.0 GPA in Professional Education courses in order to student teach or graduate.</w:t>
            </w:r>
          </w:p>
        </w:tc>
      </w:tr>
      <w:tr w:rsidR="001C5AD0" w:rsidRPr="00BA66FC" w:rsidTr="00C61F63">
        <w:tc>
          <w:tcPr>
            <w:tcW w:w="1103" w:type="dxa"/>
          </w:tcPr>
          <w:p w:rsidR="001C5AD0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#12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Early Childhood </w:t>
            </w:r>
          </w:p>
        </w:tc>
        <w:tc>
          <w:tcPr>
            <w:tcW w:w="123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3.16</w:t>
            </w:r>
          </w:p>
        </w:tc>
        <w:tc>
          <w:tcPr>
            <w:tcW w:w="108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17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4</w:t>
            </w:r>
          </w:p>
        </w:tc>
        <w:tc>
          <w:tcPr>
            <w:tcW w:w="2250" w:type="dxa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Permitted to take two ADMI 4 courses (CISP 429 and CISP 445) Must pass both the reading and math section of the Praxis Core exam. Must also turn in additional recommendation to complete the </w:t>
            </w:r>
            <w:proofErr w:type="spellStart"/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LiveText</w:t>
            </w:r>
            <w:proofErr w:type="spellEnd"/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portfolio.</w:t>
            </w:r>
          </w:p>
        </w:tc>
      </w:tr>
      <w:tr w:rsidR="001C5AD0" w:rsidRPr="00BA66FC" w:rsidTr="00C61F63">
        <w:tc>
          <w:tcPr>
            <w:tcW w:w="1103" w:type="dxa"/>
          </w:tcPr>
          <w:p w:rsidR="001C5AD0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#13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Wellness</w:t>
            </w:r>
          </w:p>
        </w:tc>
        <w:tc>
          <w:tcPr>
            <w:tcW w:w="123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2.79</w:t>
            </w:r>
          </w:p>
        </w:tc>
        <w:tc>
          <w:tcPr>
            <w:tcW w:w="108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17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4</w:t>
            </w:r>
          </w:p>
        </w:tc>
        <w:tc>
          <w:tcPr>
            <w:tcW w:w="2250" w:type="dxa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Permitted to take Level II </w:t>
            </w:r>
            <w:proofErr w:type="spellStart"/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clinicals</w:t>
            </w:r>
            <w:proofErr w:type="spellEnd"/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Must pass the math section of the Praxis Core exam and complete all three parts of the </w:t>
            </w:r>
            <w:proofErr w:type="spellStart"/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LiveText</w:t>
            </w:r>
            <w:proofErr w:type="spellEnd"/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portfolio.</w:t>
            </w:r>
          </w:p>
        </w:tc>
      </w:tr>
      <w:tr w:rsidR="001C5AD0" w:rsidRPr="00BA66FC" w:rsidTr="00C61F63">
        <w:tc>
          <w:tcPr>
            <w:tcW w:w="1103" w:type="dxa"/>
          </w:tcPr>
          <w:p w:rsidR="001C5AD0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Student #14</w:t>
            </w:r>
          </w:p>
        </w:tc>
        <w:tc>
          <w:tcPr>
            <w:tcW w:w="1260" w:type="dxa"/>
            <w:vAlign w:val="bottom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901******</w:t>
            </w:r>
          </w:p>
        </w:tc>
        <w:tc>
          <w:tcPr>
            <w:tcW w:w="144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Elementary</w:t>
            </w:r>
          </w:p>
        </w:tc>
        <w:tc>
          <w:tcPr>
            <w:tcW w:w="123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655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3.18</w:t>
            </w:r>
          </w:p>
        </w:tc>
        <w:tc>
          <w:tcPr>
            <w:tcW w:w="108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1170" w:type="dxa"/>
          </w:tcPr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5AD0" w:rsidRPr="00BA66FC" w:rsidRDefault="001C5AD0" w:rsidP="00C61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 4</w:t>
            </w:r>
          </w:p>
        </w:tc>
        <w:tc>
          <w:tcPr>
            <w:tcW w:w="2250" w:type="dxa"/>
          </w:tcPr>
          <w:p w:rsidR="001C5AD0" w:rsidRPr="00BA66FC" w:rsidRDefault="001C5AD0" w:rsidP="00C61F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Permitted to take three ADMI 4 courses (CI 321, CI 448 and CI 360) Must pass the math section of the Praxis Core exam. </w:t>
            </w:r>
          </w:p>
        </w:tc>
      </w:tr>
    </w:tbl>
    <w:p w:rsidR="001C5AD0" w:rsidRPr="000342D5" w:rsidRDefault="001C5AD0" w:rsidP="001C5AD0">
      <w:pPr>
        <w:pStyle w:val="NoSpacing"/>
        <w:rPr>
          <w:rFonts w:ascii="Times New Roman" w:hAnsi="Times New Roman" w:cs="Times New Roman"/>
        </w:rPr>
      </w:pPr>
    </w:p>
    <w:p w:rsidR="00353391" w:rsidRDefault="00353391" w:rsidP="00353391">
      <w:pPr>
        <w:pStyle w:val="NormalWeb"/>
        <w:rPr>
          <w:rFonts w:cs="Helvetica"/>
          <w:color w:val="333333"/>
          <w:lang w:val="en"/>
        </w:rPr>
      </w:pPr>
    </w:p>
    <w:sectPr w:rsidR="00353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202F"/>
    <w:multiLevelType w:val="hybridMultilevel"/>
    <w:tmpl w:val="A2760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77A50"/>
    <w:multiLevelType w:val="hybridMultilevel"/>
    <w:tmpl w:val="5B2E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91"/>
    <w:rsid w:val="001343FE"/>
    <w:rsid w:val="001C5AD0"/>
    <w:rsid w:val="00286F21"/>
    <w:rsid w:val="00287D29"/>
    <w:rsid w:val="002D6643"/>
    <w:rsid w:val="002E3A82"/>
    <w:rsid w:val="003529B0"/>
    <w:rsid w:val="00353391"/>
    <w:rsid w:val="00485A9E"/>
    <w:rsid w:val="007F6316"/>
    <w:rsid w:val="009264AC"/>
    <w:rsid w:val="00AD15E4"/>
    <w:rsid w:val="00B700DB"/>
    <w:rsid w:val="00BC3F95"/>
    <w:rsid w:val="00C12FB4"/>
    <w:rsid w:val="00C16213"/>
    <w:rsid w:val="00C47D9D"/>
    <w:rsid w:val="00E47A6C"/>
    <w:rsid w:val="00F4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3AC4A-4A71-4359-BCFE-21AC867E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339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53391"/>
    <w:pPr>
      <w:spacing w:after="300" w:line="240" w:lineRule="auto"/>
    </w:pPr>
    <w:rPr>
      <w:rFonts w:ascii="inherit" w:eastAsia="Times New Roman" w:hAnsi="inherit" w:cs="Times New Roman"/>
      <w:sz w:val="24"/>
      <w:szCs w:val="24"/>
    </w:rPr>
  </w:style>
  <w:style w:type="table" w:styleId="TableGrid">
    <w:name w:val="Table Grid"/>
    <w:basedOn w:val="TableNormal"/>
    <w:uiPriority w:val="39"/>
    <w:rsid w:val="00353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00D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5A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020095BC40143BF75B0AABB62AA96" ma:contentTypeVersion="0" ma:contentTypeDescription="Create a new document." ma:contentTypeScope="" ma:versionID="892ca74f70166609e7f7457c42de6a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E97F5C-1E04-4C28-BB8C-2DDFED39B7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EA1433-4253-4365-B429-A4E966A9E9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6D4CC6-D33C-4A63-A44F-30D414824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4125</Words>
  <Characters>23516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Isaacs, Thelma</dc:creator>
  <cp:lastModifiedBy>Chirgwin, Jason</cp:lastModifiedBy>
  <cp:revision>2</cp:revision>
  <dcterms:created xsi:type="dcterms:W3CDTF">2019-04-12T13:54:00Z</dcterms:created>
  <dcterms:modified xsi:type="dcterms:W3CDTF">2019-04-12T13:54:00Z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0x0101004E9020095BC40143BF75B0AABB62AA96</vt:lpwstr>
  </property>
</Properties>
</file>