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BB" w:rsidRPr="00EA62BB" w:rsidRDefault="00EA62BB" w:rsidP="00EA62BB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bookmarkStart w:id="0" w:name="_GoBack"/>
      <w:bookmarkEnd w:id="0"/>
      <w:r w:rsidRPr="00EA62BB">
        <w:rPr>
          <w:rFonts w:asciiTheme="majorBidi" w:hAnsiTheme="majorBidi" w:cstheme="majorBidi"/>
          <w:b/>
          <w:bCs/>
        </w:rPr>
        <w:t>CMM 103 Fundamentals of Speech Communication</w:t>
      </w:r>
    </w:p>
    <w:p w:rsidR="00EA62BB" w:rsidRPr="00EA62BB" w:rsidRDefault="00EA62BB" w:rsidP="00EA62BB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EA62BB">
        <w:rPr>
          <w:rFonts w:asciiTheme="majorBidi" w:hAnsiTheme="majorBidi" w:cstheme="majorBidi"/>
          <w:b/>
          <w:bCs/>
        </w:rPr>
        <w:t>COURSE SYLLABUS</w:t>
      </w:r>
    </w:p>
    <w:p w:rsidR="00EA62BB" w:rsidRPr="00A97F2D" w:rsidRDefault="00EA62BB" w:rsidP="00956E7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1"/>
          <w:szCs w:val="21"/>
        </w:rPr>
      </w:pPr>
      <w:r w:rsidRPr="00A97F2D">
        <w:rPr>
          <w:rFonts w:asciiTheme="majorBidi" w:hAnsiTheme="majorBidi" w:cstheme="majorBidi"/>
          <w:b/>
          <w:bCs/>
          <w:sz w:val="21"/>
          <w:szCs w:val="21"/>
        </w:rPr>
        <w:t>Fall 2012 Section 104 MWF 8:00-8:50am</w:t>
      </w:r>
    </w:p>
    <w:p w:rsidR="00EA62BB" w:rsidRPr="00A97F2D" w:rsidRDefault="00EA62BB" w:rsidP="00EA62BB">
      <w:pPr>
        <w:spacing w:after="0" w:line="240" w:lineRule="auto"/>
        <w:rPr>
          <w:rFonts w:asciiTheme="majorBidi" w:hAnsiTheme="majorBidi" w:cstheme="majorBidi"/>
          <w:sz w:val="21"/>
          <w:szCs w:val="21"/>
        </w:rPr>
      </w:pPr>
      <w:r w:rsidRPr="00A97F2D">
        <w:rPr>
          <w:rFonts w:asciiTheme="majorBidi" w:hAnsiTheme="majorBidi" w:cstheme="majorBidi"/>
          <w:sz w:val="21"/>
          <w:szCs w:val="21"/>
        </w:rPr>
        <w:t>Morgan Smith</w:t>
      </w:r>
    </w:p>
    <w:p w:rsidR="00EA62BB" w:rsidRPr="00A97F2D" w:rsidRDefault="00971554" w:rsidP="00EA62BB">
      <w:pPr>
        <w:spacing w:after="0" w:line="240" w:lineRule="auto"/>
        <w:rPr>
          <w:rFonts w:asciiTheme="majorBidi" w:hAnsiTheme="majorBidi" w:cstheme="majorBidi"/>
          <w:sz w:val="21"/>
          <w:szCs w:val="21"/>
        </w:rPr>
      </w:pPr>
      <w:r w:rsidRPr="00A97F2D">
        <w:rPr>
          <w:rFonts w:asciiTheme="majorBidi" w:hAnsiTheme="majorBidi" w:cstheme="majorBidi"/>
          <w:sz w:val="21"/>
          <w:szCs w:val="21"/>
        </w:rPr>
        <w:t xml:space="preserve"> </w:t>
      </w:r>
      <w:r w:rsidR="00EA62BB" w:rsidRPr="00A97F2D">
        <w:rPr>
          <w:rFonts w:asciiTheme="majorBidi" w:hAnsiTheme="majorBidi" w:cstheme="majorBidi"/>
          <w:sz w:val="21"/>
          <w:szCs w:val="21"/>
        </w:rPr>
        <w:t>(740) 438-1530</w:t>
      </w:r>
    </w:p>
    <w:p w:rsidR="00EA62BB" w:rsidRPr="00A97F2D" w:rsidRDefault="00EA62BB" w:rsidP="00EA62BB">
      <w:pPr>
        <w:spacing w:after="0" w:line="240" w:lineRule="auto"/>
        <w:rPr>
          <w:rFonts w:asciiTheme="majorBidi" w:hAnsiTheme="majorBidi" w:cstheme="majorBidi"/>
          <w:sz w:val="21"/>
          <w:szCs w:val="21"/>
        </w:rPr>
      </w:pPr>
      <w:r w:rsidRPr="00A97F2D">
        <w:rPr>
          <w:rFonts w:asciiTheme="majorBidi" w:hAnsiTheme="majorBidi" w:cstheme="majorBidi"/>
          <w:sz w:val="21"/>
          <w:szCs w:val="21"/>
        </w:rPr>
        <w:t>smith1888@marshall.edu</w:t>
      </w:r>
    </w:p>
    <w:p w:rsidR="00971554" w:rsidRPr="00A97F2D" w:rsidRDefault="00971554" w:rsidP="00EA62BB">
      <w:pPr>
        <w:spacing w:after="0" w:line="240" w:lineRule="auto"/>
        <w:rPr>
          <w:rFonts w:asciiTheme="majorBidi" w:hAnsiTheme="majorBidi" w:cstheme="majorBidi"/>
          <w:sz w:val="21"/>
          <w:szCs w:val="21"/>
        </w:rPr>
      </w:pPr>
      <w:r w:rsidRPr="00A97F2D">
        <w:rPr>
          <w:rFonts w:asciiTheme="majorBidi" w:hAnsiTheme="majorBidi" w:cstheme="majorBidi"/>
          <w:sz w:val="21"/>
          <w:szCs w:val="21"/>
        </w:rPr>
        <w:t>Smith Hall</w:t>
      </w:r>
      <w:r w:rsidR="001B3419" w:rsidRPr="00A97F2D">
        <w:rPr>
          <w:rFonts w:asciiTheme="majorBidi" w:hAnsiTheme="majorBidi" w:cstheme="majorBidi"/>
          <w:sz w:val="21"/>
          <w:szCs w:val="21"/>
        </w:rPr>
        <w:t xml:space="preserve"> 255</w:t>
      </w:r>
    </w:p>
    <w:p w:rsidR="00EA62BB" w:rsidRPr="00A97F2D" w:rsidRDefault="00EA62BB" w:rsidP="00EA62BB">
      <w:pPr>
        <w:spacing w:after="0" w:line="240" w:lineRule="auto"/>
        <w:rPr>
          <w:rFonts w:asciiTheme="majorBidi" w:hAnsiTheme="majorBidi" w:cstheme="majorBidi"/>
          <w:sz w:val="21"/>
          <w:szCs w:val="21"/>
        </w:rPr>
      </w:pPr>
      <w:r w:rsidRPr="00A97F2D">
        <w:rPr>
          <w:rFonts w:asciiTheme="majorBidi" w:hAnsiTheme="majorBidi" w:cstheme="majorBidi"/>
          <w:sz w:val="21"/>
          <w:szCs w:val="21"/>
        </w:rPr>
        <w:t>Office hours MWF 9am-11am</w:t>
      </w:r>
    </w:p>
    <w:p w:rsidR="00EA62BB" w:rsidRPr="00A97F2D" w:rsidRDefault="00EA62BB" w:rsidP="00EA62BB">
      <w:pPr>
        <w:spacing w:after="0" w:line="240" w:lineRule="auto"/>
        <w:rPr>
          <w:rFonts w:asciiTheme="majorBidi" w:hAnsiTheme="majorBidi" w:cstheme="majorBidi"/>
          <w:sz w:val="21"/>
          <w:szCs w:val="21"/>
        </w:rPr>
      </w:pPr>
      <w:r w:rsidRPr="00A97F2D">
        <w:rPr>
          <w:rFonts w:asciiTheme="majorBidi" w:hAnsiTheme="majorBidi" w:cstheme="majorBidi"/>
          <w:sz w:val="21"/>
          <w:szCs w:val="21"/>
        </w:rPr>
        <w:t>Credit Hours: 3</w:t>
      </w:r>
    </w:p>
    <w:p w:rsidR="00EA62BB" w:rsidRPr="00A97F2D" w:rsidRDefault="00EA62BB" w:rsidP="00EA62BB">
      <w:pPr>
        <w:spacing w:after="0" w:line="240" w:lineRule="auto"/>
        <w:rPr>
          <w:rFonts w:asciiTheme="majorBidi" w:hAnsiTheme="majorBidi" w:cstheme="majorBidi"/>
          <w:sz w:val="21"/>
          <w:szCs w:val="21"/>
        </w:rPr>
      </w:pPr>
    </w:p>
    <w:p w:rsidR="00EA62BB" w:rsidRPr="00A97F2D" w:rsidRDefault="002435DA" w:rsidP="002435DA">
      <w:pPr>
        <w:spacing w:after="0" w:line="240" w:lineRule="auto"/>
        <w:rPr>
          <w:rFonts w:asciiTheme="majorBidi" w:hAnsiTheme="majorBidi" w:cstheme="majorBidi"/>
          <w:sz w:val="21"/>
          <w:szCs w:val="21"/>
        </w:rPr>
      </w:pPr>
      <w:r w:rsidRPr="00A97F2D">
        <w:rPr>
          <w:rFonts w:asciiTheme="majorBidi" w:hAnsiTheme="majorBidi" w:cstheme="majorBidi"/>
          <w:sz w:val="21"/>
          <w:szCs w:val="21"/>
        </w:rPr>
        <w:t>Assignments and Grading:</w:t>
      </w:r>
    </w:p>
    <w:p w:rsidR="00EA62BB" w:rsidRPr="00A97F2D" w:rsidRDefault="00EA62BB" w:rsidP="00EA62BB">
      <w:pPr>
        <w:spacing w:after="0" w:line="240" w:lineRule="auto"/>
        <w:rPr>
          <w:rFonts w:asciiTheme="majorBidi" w:hAnsiTheme="majorBidi" w:cstheme="majorBidi"/>
          <w:b/>
          <w:bCs/>
          <w:sz w:val="21"/>
          <w:szCs w:val="21"/>
        </w:rPr>
      </w:pPr>
    </w:p>
    <w:p w:rsidR="00EA62BB" w:rsidRPr="00A97F2D" w:rsidRDefault="00EA62BB" w:rsidP="00EA62BB">
      <w:pPr>
        <w:spacing w:after="0" w:line="240" w:lineRule="auto"/>
        <w:rPr>
          <w:rFonts w:asciiTheme="majorBidi" w:hAnsiTheme="majorBidi" w:cstheme="majorBidi"/>
          <w:sz w:val="21"/>
          <w:szCs w:val="21"/>
        </w:rPr>
      </w:pPr>
      <w:r w:rsidRPr="00A97F2D">
        <w:rPr>
          <w:rFonts w:asciiTheme="majorBidi" w:hAnsiTheme="majorBidi" w:cstheme="majorBidi"/>
          <w:b/>
          <w:bCs/>
          <w:sz w:val="21"/>
          <w:szCs w:val="21"/>
        </w:rPr>
        <w:t>Written Assignments</w:t>
      </w:r>
      <w:r w:rsidRPr="00A97F2D">
        <w:rPr>
          <w:rFonts w:asciiTheme="majorBidi" w:hAnsiTheme="majorBidi" w:cstheme="majorBidi"/>
          <w:sz w:val="21"/>
          <w:szCs w:val="21"/>
        </w:rPr>
        <w:t>:</w:t>
      </w:r>
    </w:p>
    <w:tbl>
      <w:tblPr>
        <w:tblStyle w:val="TableGrid"/>
        <w:tblW w:w="0" w:type="auto"/>
        <w:tblLook w:val="04A0"/>
      </w:tblPr>
      <w:tblGrid>
        <w:gridCol w:w="3708"/>
        <w:gridCol w:w="2913"/>
        <w:gridCol w:w="2955"/>
      </w:tblGrid>
      <w:tr w:rsidR="00EA62BB" w:rsidRPr="00A97F2D" w:rsidTr="00A97F2D">
        <w:tc>
          <w:tcPr>
            <w:tcW w:w="3708" w:type="dxa"/>
          </w:tcPr>
          <w:p w:rsidR="00EA62BB" w:rsidRPr="00A97F2D" w:rsidRDefault="00EA62BB" w:rsidP="00EA62BB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</w:rPr>
              <w:t>Assignment</w:t>
            </w:r>
          </w:p>
        </w:tc>
        <w:tc>
          <w:tcPr>
            <w:tcW w:w="2913" w:type="dxa"/>
          </w:tcPr>
          <w:p w:rsidR="00EA62BB" w:rsidRPr="00A97F2D" w:rsidRDefault="00EA62BB" w:rsidP="00EA62BB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</w:rPr>
              <w:t>Points Possible</w:t>
            </w:r>
          </w:p>
        </w:tc>
        <w:tc>
          <w:tcPr>
            <w:tcW w:w="2955" w:type="dxa"/>
          </w:tcPr>
          <w:p w:rsidR="00EA62BB" w:rsidRPr="00A97F2D" w:rsidRDefault="00EA62BB" w:rsidP="00EA62BB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</w:rPr>
              <w:t>Due Date</w:t>
            </w:r>
          </w:p>
        </w:tc>
      </w:tr>
      <w:tr w:rsidR="00EA62BB" w:rsidRPr="00A97F2D" w:rsidTr="00A97F2D">
        <w:tc>
          <w:tcPr>
            <w:tcW w:w="3708" w:type="dxa"/>
          </w:tcPr>
          <w:p w:rsidR="00EA62BB" w:rsidRPr="00A97F2D" w:rsidRDefault="00EA62BB" w:rsidP="00EA62BB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</w:rPr>
              <w:t>Informative Speech Proposal</w:t>
            </w:r>
          </w:p>
        </w:tc>
        <w:tc>
          <w:tcPr>
            <w:tcW w:w="2913" w:type="dxa"/>
          </w:tcPr>
          <w:p w:rsidR="00EA62BB" w:rsidRPr="00A97F2D" w:rsidRDefault="00EA62BB" w:rsidP="00EA62BB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</w:rPr>
              <w:t>40</w:t>
            </w:r>
          </w:p>
        </w:tc>
        <w:tc>
          <w:tcPr>
            <w:tcW w:w="2955" w:type="dxa"/>
          </w:tcPr>
          <w:p w:rsidR="00EA62BB" w:rsidRPr="00A97F2D" w:rsidRDefault="00B04C1E" w:rsidP="00EA62BB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</w:rPr>
              <w:t>10/1</w:t>
            </w:r>
          </w:p>
        </w:tc>
      </w:tr>
      <w:tr w:rsidR="00EA62BB" w:rsidRPr="00A97F2D" w:rsidTr="00A97F2D">
        <w:tc>
          <w:tcPr>
            <w:tcW w:w="3708" w:type="dxa"/>
          </w:tcPr>
          <w:p w:rsidR="00EA62BB" w:rsidRPr="00A97F2D" w:rsidRDefault="00EA62BB" w:rsidP="00EA62BB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</w:rPr>
              <w:t>Persuasive Speech Proposal</w:t>
            </w:r>
          </w:p>
        </w:tc>
        <w:tc>
          <w:tcPr>
            <w:tcW w:w="2913" w:type="dxa"/>
          </w:tcPr>
          <w:p w:rsidR="00EA62BB" w:rsidRPr="00A97F2D" w:rsidRDefault="00EA62BB" w:rsidP="00EA62BB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</w:rPr>
              <w:t>40</w:t>
            </w:r>
          </w:p>
        </w:tc>
        <w:tc>
          <w:tcPr>
            <w:tcW w:w="2955" w:type="dxa"/>
          </w:tcPr>
          <w:p w:rsidR="00EA62BB" w:rsidRPr="00A97F2D" w:rsidRDefault="00B04C1E" w:rsidP="00EA62BB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</w:rPr>
              <w:t>11/12</w:t>
            </w:r>
          </w:p>
        </w:tc>
      </w:tr>
      <w:tr w:rsidR="00EA62BB" w:rsidRPr="00A97F2D" w:rsidTr="00A97F2D">
        <w:tc>
          <w:tcPr>
            <w:tcW w:w="3708" w:type="dxa"/>
          </w:tcPr>
          <w:p w:rsidR="00EA62BB" w:rsidRPr="00A97F2D" w:rsidRDefault="00EA62BB" w:rsidP="00EA62BB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</w:rPr>
              <w:t>Supporting a Claim</w:t>
            </w:r>
          </w:p>
        </w:tc>
        <w:tc>
          <w:tcPr>
            <w:tcW w:w="2913" w:type="dxa"/>
          </w:tcPr>
          <w:p w:rsidR="00EA62BB" w:rsidRPr="00A97F2D" w:rsidRDefault="00EA62BB" w:rsidP="00EA62BB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</w:rPr>
              <w:t>25</w:t>
            </w:r>
          </w:p>
        </w:tc>
        <w:tc>
          <w:tcPr>
            <w:tcW w:w="2955" w:type="dxa"/>
          </w:tcPr>
          <w:p w:rsidR="00EA62BB" w:rsidRPr="00A97F2D" w:rsidRDefault="00CD18B9" w:rsidP="00EA62BB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</w:rPr>
              <w:t>10/5</w:t>
            </w:r>
          </w:p>
        </w:tc>
      </w:tr>
      <w:tr w:rsidR="00EA62BB" w:rsidRPr="00A97F2D" w:rsidTr="00A97F2D">
        <w:tc>
          <w:tcPr>
            <w:tcW w:w="3708" w:type="dxa"/>
          </w:tcPr>
          <w:p w:rsidR="00EA62BB" w:rsidRPr="00A97F2D" w:rsidRDefault="00EA62BB" w:rsidP="00EA62BB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</w:rPr>
              <w:t>Creating an Argument</w:t>
            </w:r>
          </w:p>
        </w:tc>
        <w:tc>
          <w:tcPr>
            <w:tcW w:w="2913" w:type="dxa"/>
          </w:tcPr>
          <w:p w:rsidR="00EA62BB" w:rsidRPr="00A97F2D" w:rsidRDefault="00EA62BB" w:rsidP="00EA62BB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</w:rPr>
              <w:t>25</w:t>
            </w:r>
          </w:p>
        </w:tc>
        <w:tc>
          <w:tcPr>
            <w:tcW w:w="2955" w:type="dxa"/>
          </w:tcPr>
          <w:p w:rsidR="00EA62BB" w:rsidRPr="00A97F2D" w:rsidRDefault="00B04C1E" w:rsidP="00EA62BB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</w:rPr>
              <w:t>11/12</w:t>
            </w:r>
          </w:p>
        </w:tc>
      </w:tr>
      <w:tr w:rsidR="00EA62BB" w:rsidRPr="00A97F2D" w:rsidTr="00A97F2D">
        <w:tc>
          <w:tcPr>
            <w:tcW w:w="3708" w:type="dxa"/>
          </w:tcPr>
          <w:p w:rsidR="00EA62BB" w:rsidRPr="00A97F2D" w:rsidRDefault="00EA62BB" w:rsidP="00EA62BB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</w:rPr>
              <w:t xml:space="preserve">Informative </w:t>
            </w:r>
            <w:r w:rsidR="00F3634A" w:rsidRPr="00A97F2D">
              <w:rPr>
                <w:rFonts w:asciiTheme="majorBidi" w:hAnsiTheme="majorBidi" w:cstheme="majorBidi"/>
                <w:sz w:val="21"/>
                <w:szCs w:val="21"/>
              </w:rPr>
              <w:t xml:space="preserve">Speech </w:t>
            </w:r>
            <w:r w:rsidRPr="00A97F2D">
              <w:rPr>
                <w:rFonts w:asciiTheme="majorBidi" w:hAnsiTheme="majorBidi" w:cstheme="majorBidi"/>
                <w:sz w:val="21"/>
                <w:szCs w:val="21"/>
              </w:rPr>
              <w:t>Preparation Outline</w:t>
            </w:r>
          </w:p>
        </w:tc>
        <w:tc>
          <w:tcPr>
            <w:tcW w:w="2913" w:type="dxa"/>
          </w:tcPr>
          <w:p w:rsidR="00EA62BB" w:rsidRPr="00A97F2D" w:rsidRDefault="00EA62BB" w:rsidP="00EA62BB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</w:rPr>
              <w:t>50</w:t>
            </w:r>
          </w:p>
        </w:tc>
        <w:tc>
          <w:tcPr>
            <w:tcW w:w="2955" w:type="dxa"/>
          </w:tcPr>
          <w:p w:rsidR="00EA62BB" w:rsidRPr="00A97F2D" w:rsidRDefault="002435DA" w:rsidP="00EA62BB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</w:rPr>
              <w:t>Weeks 7, 8</w:t>
            </w:r>
          </w:p>
        </w:tc>
      </w:tr>
      <w:tr w:rsidR="00EA62BB" w:rsidRPr="00A97F2D" w:rsidTr="00A97F2D">
        <w:tc>
          <w:tcPr>
            <w:tcW w:w="3708" w:type="dxa"/>
          </w:tcPr>
          <w:p w:rsidR="00EA62BB" w:rsidRPr="00A97F2D" w:rsidRDefault="00EA62BB" w:rsidP="00EA62BB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</w:rPr>
              <w:t>Informative Self Evaluation</w:t>
            </w:r>
          </w:p>
        </w:tc>
        <w:tc>
          <w:tcPr>
            <w:tcW w:w="2913" w:type="dxa"/>
          </w:tcPr>
          <w:p w:rsidR="00EA62BB" w:rsidRPr="00A97F2D" w:rsidRDefault="00EA62BB" w:rsidP="00EA62BB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</w:rPr>
              <w:t>15</w:t>
            </w:r>
          </w:p>
        </w:tc>
        <w:tc>
          <w:tcPr>
            <w:tcW w:w="2955" w:type="dxa"/>
          </w:tcPr>
          <w:p w:rsidR="00EA62BB" w:rsidRPr="00A97F2D" w:rsidRDefault="002435DA" w:rsidP="002435DA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</w:rPr>
              <w:t>Class After Speech</w:t>
            </w:r>
          </w:p>
        </w:tc>
      </w:tr>
      <w:tr w:rsidR="00EA62BB" w:rsidRPr="00A97F2D" w:rsidTr="00A97F2D">
        <w:tc>
          <w:tcPr>
            <w:tcW w:w="3708" w:type="dxa"/>
          </w:tcPr>
          <w:p w:rsidR="00EA62BB" w:rsidRPr="00A97F2D" w:rsidRDefault="00EA62BB" w:rsidP="00EA62BB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</w:rPr>
              <w:t>Persuasive Speech Preparation Outline</w:t>
            </w:r>
          </w:p>
        </w:tc>
        <w:tc>
          <w:tcPr>
            <w:tcW w:w="2913" w:type="dxa"/>
          </w:tcPr>
          <w:p w:rsidR="00EA62BB" w:rsidRPr="00A97F2D" w:rsidRDefault="00EA62BB" w:rsidP="00EA62BB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</w:rPr>
              <w:t>50</w:t>
            </w:r>
          </w:p>
        </w:tc>
        <w:tc>
          <w:tcPr>
            <w:tcW w:w="2955" w:type="dxa"/>
          </w:tcPr>
          <w:p w:rsidR="00EA62BB" w:rsidRPr="00A97F2D" w:rsidRDefault="002435DA" w:rsidP="00EA62BB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</w:rPr>
              <w:t>Weeks 13, 14</w:t>
            </w:r>
          </w:p>
        </w:tc>
      </w:tr>
      <w:tr w:rsidR="00EA62BB" w:rsidRPr="00A97F2D" w:rsidTr="00A97F2D">
        <w:tc>
          <w:tcPr>
            <w:tcW w:w="3708" w:type="dxa"/>
          </w:tcPr>
          <w:p w:rsidR="00EA62BB" w:rsidRPr="00A97F2D" w:rsidRDefault="00EA62BB" w:rsidP="00EA62BB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</w:rPr>
              <w:t>Persuasive Self Evaluation</w:t>
            </w:r>
          </w:p>
        </w:tc>
        <w:tc>
          <w:tcPr>
            <w:tcW w:w="2913" w:type="dxa"/>
          </w:tcPr>
          <w:p w:rsidR="00EA62BB" w:rsidRPr="00A97F2D" w:rsidRDefault="00EA62BB" w:rsidP="00EA62BB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</w:rPr>
              <w:t>15</w:t>
            </w:r>
          </w:p>
        </w:tc>
        <w:tc>
          <w:tcPr>
            <w:tcW w:w="2955" w:type="dxa"/>
          </w:tcPr>
          <w:p w:rsidR="00EA62BB" w:rsidRPr="00A97F2D" w:rsidRDefault="002435DA" w:rsidP="00EA62BB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</w:rPr>
              <w:t>Class After Speech</w:t>
            </w:r>
          </w:p>
        </w:tc>
      </w:tr>
      <w:tr w:rsidR="00EA62BB" w:rsidRPr="00A97F2D" w:rsidTr="00A97F2D">
        <w:tc>
          <w:tcPr>
            <w:tcW w:w="3708" w:type="dxa"/>
          </w:tcPr>
          <w:p w:rsidR="00EA62BB" w:rsidRPr="00A97F2D" w:rsidRDefault="00EA62BB" w:rsidP="00EA62BB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</w:rPr>
              <w:t>Listening</w:t>
            </w:r>
          </w:p>
        </w:tc>
        <w:tc>
          <w:tcPr>
            <w:tcW w:w="2913" w:type="dxa"/>
          </w:tcPr>
          <w:p w:rsidR="00EA62BB" w:rsidRPr="00A97F2D" w:rsidRDefault="00EA62BB" w:rsidP="00EA62BB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</w:rPr>
              <w:t>30</w:t>
            </w:r>
          </w:p>
        </w:tc>
        <w:tc>
          <w:tcPr>
            <w:tcW w:w="2955" w:type="dxa"/>
          </w:tcPr>
          <w:p w:rsidR="00EA62BB" w:rsidRPr="00A97F2D" w:rsidRDefault="002435DA" w:rsidP="00EA62BB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A97F2D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BEFORE</w:t>
            </w:r>
            <w:r w:rsidRPr="00A97F2D">
              <w:rPr>
                <w:rFonts w:asciiTheme="majorBidi" w:hAnsiTheme="majorBidi" w:cstheme="majorBidi"/>
                <w:sz w:val="21"/>
                <w:szCs w:val="21"/>
              </w:rPr>
              <w:t xml:space="preserve"> 11/9</w:t>
            </w:r>
          </w:p>
        </w:tc>
      </w:tr>
    </w:tbl>
    <w:p w:rsidR="00EA62BB" w:rsidRPr="00A97F2D" w:rsidRDefault="00EA62BB" w:rsidP="00EA62BB">
      <w:pPr>
        <w:spacing w:after="0" w:line="240" w:lineRule="auto"/>
        <w:rPr>
          <w:rFonts w:asciiTheme="majorBidi" w:hAnsiTheme="majorBidi" w:cstheme="majorBidi"/>
          <w:sz w:val="21"/>
          <w:szCs w:val="21"/>
        </w:rPr>
      </w:pPr>
    </w:p>
    <w:p w:rsidR="00EA62BB" w:rsidRPr="00A97F2D" w:rsidRDefault="00EA62BB" w:rsidP="00971554">
      <w:pPr>
        <w:spacing w:after="0" w:line="240" w:lineRule="auto"/>
        <w:rPr>
          <w:rFonts w:asciiTheme="majorBidi" w:hAnsiTheme="majorBidi" w:cstheme="majorBidi"/>
          <w:b/>
          <w:bCs/>
          <w:sz w:val="21"/>
          <w:szCs w:val="21"/>
        </w:rPr>
      </w:pPr>
      <w:r w:rsidRPr="00A97F2D">
        <w:rPr>
          <w:rFonts w:asciiTheme="majorBidi" w:hAnsiTheme="majorBidi" w:cstheme="majorBidi"/>
          <w:b/>
          <w:bCs/>
          <w:sz w:val="21"/>
          <w:szCs w:val="21"/>
        </w:rPr>
        <w:t>Oral Assignments:</w:t>
      </w:r>
    </w:p>
    <w:tbl>
      <w:tblPr>
        <w:tblStyle w:val="TableGrid"/>
        <w:tblW w:w="0" w:type="auto"/>
        <w:tblLook w:val="04A0"/>
      </w:tblPr>
      <w:tblGrid>
        <w:gridCol w:w="3708"/>
        <w:gridCol w:w="2880"/>
        <w:gridCol w:w="2988"/>
      </w:tblGrid>
      <w:tr w:rsidR="00EA62BB" w:rsidRPr="00A97F2D" w:rsidTr="00EA62BB">
        <w:tc>
          <w:tcPr>
            <w:tcW w:w="3708" w:type="dxa"/>
          </w:tcPr>
          <w:p w:rsidR="00EA62BB" w:rsidRPr="00A97F2D" w:rsidRDefault="00EA62BB" w:rsidP="00EA62BB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</w:rPr>
              <w:t xml:space="preserve">Assignment </w:t>
            </w:r>
          </w:p>
        </w:tc>
        <w:tc>
          <w:tcPr>
            <w:tcW w:w="2880" w:type="dxa"/>
          </w:tcPr>
          <w:p w:rsidR="00EA62BB" w:rsidRPr="00A97F2D" w:rsidRDefault="00EA62BB" w:rsidP="00EA62BB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</w:rPr>
              <w:t>Points Possible</w:t>
            </w:r>
          </w:p>
        </w:tc>
        <w:tc>
          <w:tcPr>
            <w:tcW w:w="2988" w:type="dxa"/>
          </w:tcPr>
          <w:p w:rsidR="00EA62BB" w:rsidRPr="00A97F2D" w:rsidRDefault="00EA62BB" w:rsidP="00EA62BB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</w:rPr>
              <w:t>Due Date</w:t>
            </w:r>
          </w:p>
        </w:tc>
      </w:tr>
      <w:tr w:rsidR="00EA62BB" w:rsidRPr="00A97F2D" w:rsidTr="00EA62BB">
        <w:tc>
          <w:tcPr>
            <w:tcW w:w="3708" w:type="dxa"/>
          </w:tcPr>
          <w:p w:rsidR="00EA62BB" w:rsidRPr="00A97F2D" w:rsidRDefault="00EA62BB" w:rsidP="00EA62BB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</w:rPr>
              <w:t>Introduction Speech</w:t>
            </w:r>
          </w:p>
        </w:tc>
        <w:tc>
          <w:tcPr>
            <w:tcW w:w="2880" w:type="dxa"/>
          </w:tcPr>
          <w:p w:rsidR="00EA62BB" w:rsidRPr="00A97F2D" w:rsidRDefault="00EA62BB" w:rsidP="00EA62BB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</w:rPr>
              <w:t>20</w:t>
            </w:r>
          </w:p>
        </w:tc>
        <w:tc>
          <w:tcPr>
            <w:tcW w:w="2988" w:type="dxa"/>
          </w:tcPr>
          <w:p w:rsidR="00EA62BB" w:rsidRPr="00A97F2D" w:rsidRDefault="00CD18B9" w:rsidP="00EA62BB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</w:rPr>
              <w:t>9/5, 9/7</w:t>
            </w:r>
          </w:p>
        </w:tc>
      </w:tr>
      <w:tr w:rsidR="00EA62BB" w:rsidRPr="00A97F2D" w:rsidTr="00EA62BB">
        <w:tc>
          <w:tcPr>
            <w:tcW w:w="3708" w:type="dxa"/>
          </w:tcPr>
          <w:p w:rsidR="00EA62BB" w:rsidRPr="00A97F2D" w:rsidRDefault="00EA62BB" w:rsidP="00EA62BB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</w:rPr>
              <w:t>Informative Speech</w:t>
            </w:r>
          </w:p>
        </w:tc>
        <w:tc>
          <w:tcPr>
            <w:tcW w:w="2880" w:type="dxa"/>
          </w:tcPr>
          <w:p w:rsidR="00EA62BB" w:rsidRPr="00A97F2D" w:rsidRDefault="00EA62BB" w:rsidP="00EA62BB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</w:rPr>
              <w:t>75</w:t>
            </w:r>
          </w:p>
        </w:tc>
        <w:tc>
          <w:tcPr>
            <w:tcW w:w="2988" w:type="dxa"/>
          </w:tcPr>
          <w:p w:rsidR="00EA62BB" w:rsidRPr="00A97F2D" w:rsidRDefault="00B04C1E" w:rsidP="00EA62BB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</w:rPr>
              <w:t>Weeks 7, 8</w:t>
            </w:r>
          </w:p>
        </w:tc>
      </w:tr>
      <w:tr w:rsidR="00EA62BB" w:rsidRPr="00A97F2D" w:rsidTr="00EA62BB">
        <w:tc>
          <w:tcPr>
            <w:tcW w:w="3708" w:type="dxa"/>
          </w:tcPr>
          <w:p w:rsidR="00EA62BB" w:rsidRPr="00A97F2D" w:rsidRDefault="00EA62BB" w:rsidP="00EA62BB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</w:rPr>
              <w:t>Persuasive Speech</w:t>
            </w:r>
          </w:p>
        </w:tc>
        <w:tc>
          <w:tcPr>
            <w:tcW w:w="2880" w:type="dxa"/>
          </w:tcPr>
          <w:p w:rsidR="00EA62BB" w:rsidRPr="00A97F2D" w:rsidRDefault="00EA62BB" w:rsidP="00EA62BB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</w:rPr>
              <w:t>100</w:t>
            </w:r>
          </w:p>
        </w:tc>
        <w:tc>
          <w:tcPr>
            <w:tcW w:w="2988" w:type="dxa"/>
          </w:tcPr>
          <w:p w:rsidR="00EA62BB" w:rsidRPr="00A97F2D" w:rsidRDefault="00CD18B9" w:rsidP="00EA62BB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</w:rPr>
              <w:t>Weeks 13, 14</w:t>
            </w:r>
          </w:p>
        </w:tc>
      </w:tr>
      <w:tr w:rsidR="00EA62BB" w:rsidRPr="00A97F2D" w:rsidTr="00EA62BB">
        <w:tc>
          <w:tcPr>
            <w:tcW w:w="3708" w:type="dxa"/>
          </w:tcPr>
          <w:p w:rsidR="00EA62BB" w:rsidRPr="00A97F2D" w:rsidRDefault="00EA62BB" w:rsidP="00EA62BB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</w:rPr>
              <w:t>Ceremonial Speech</w:t>
            </w:r>
          </w:p>
        </w:tc>
        <w:tc>
          <w:tcPr>
            <w:tcW w:w="2880" w:type="dxa"/>
          </w:tcPr>
          <w:p w:rsidR="00EA62BB" w:rsidRPr="00A97F2D" w:rsidRDefault="00EA62BB" w:rsidP="00EA62BB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</w:rPr>
              <w:t>50</w:t>
            </w:r>
          </w:p>
        </w:tc>
        <w:tc>
          <w:tcPr>
            <w:tcW w:w="2988" w:type="dxa"/>
          </w:tcPr>
          <w:p w:rsidR="00EA62BB" w:rsidRPr="00A97F2D" w:rsidRDefault="00CD18B9" w:rsidP="00EA62BB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</w:rPr>
              <w:t>11/2, 11/5</w:t>
            </w:r>
          </w:p>
        </w:tc>
      </w:tr>
      <w:tr w:rsidR="00EA62BB" w:rsidRPr="00A97F2D" w:rsidTr="00EA62BB">
        <w:tc>
          <w:tcPr>
            <w:tcW w:w="3708" w:type="dxa"/>
          </w:tcPr>
          <w:p w:rsidR="00EA62BB" w:rsidRPr="00A97F2D" w:rsidRDefault="00EA62BB" w:rsidP="00EA62BB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</w:rPr>
              <w:t>Impromptu Speech</w:t>
            </w:r>
          </w:p>
        </w:tc>
        <w:tc>
          <w:tcPr>
            <w:tcW w:w="2880" w:type="dxa"/>
          </w:tcPr>
          <w:p w:rsidR="00EA62BB" w:rsidRPr="00A97F2D" w:rsidRDefault="00EA62BB" w:rsidP="00EA62BB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</w:rPr>
              <w:t>20</w:t>
            </w:r>
          </w:p>
        </w:tc>
        <w:tc>
          <w:tcPr>
            <w:tcW w:w="2988" w:type="dxa"/>
          </w:tcPr>
          <w:p w:rsidR="00EA62BB" w:rsidRPr="00A97F2D" w:rsidRDefault="00B62471" w:rsidP="00EA62BB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</w:rPr>
              <w:t>10</w:t>
            </w:r>
            <w:r w:rsidR="00B04C1E" w:rsidRPr="00A97F2D">
              <w:rPr>
                <w:rFonts w:asciiTheme="majorBidi" w:hAnsiTheme="majorBidi" w:cstheme="majorBidi"/>
                <w:sz w:val="21"/>
                <w:szCs w:val="21"/>
              </w:rPr>
              <w:t>/31</w:t>
            </w:r>
          </w:p>
        </w:tc>
      </w:tr>
    </w:tbl>
    <w:p w:rsidR="00EA62BB" w:rsidRPr="00A97F2D" w:rsidRDefault="00EA62BB" w:rsidP="00EA62BB">
      <w:pPr>
        <w:spacing w:after="0" w:line="240" w:lineRule="auto"/>
        <w:rPr>
          <w:rFonts w:asciiTheme="majorBidi" w:hAnsiTheme="majorBidi" w:cstheme="majorBidi"/>
          <w:sz w:val="21"/>
          <w:szCs w:val="21"/>
        </w:rPr>
      </w:pPr>
    </w:p>
    <w:p w:rsidR="00EA62BB" w:rsidRPr="00A97F2D" w:rsidRDefault="00EA62BB" w:rsidP="00EA62BB">
      <w:pPr>
        <w:spacing w:after="0" w:line="240" w:lineRule="auto"/>
        <w:rPr>
          <w:rFonts w:asciiTheme="majorBidi" w:hAnsiTheme="majorBidi" w:cstheme="majorBidi"/>
          <w:b/>
          <w:bCs/>
          <w:sz w:val="21"/>
          <w:szCs w:val="21"/>
        </w:rPr>
      </w:pPr>
      <w:r w:rsidRPr="00A97F2D">
        <w:rPr>
          <w:rFonts w:asciiTheme="majorBidi" w:hAnsiTheme="majorBidi" w:cstheme="majorBidi"/>
          <w:b/>
          <w:bCs/>
          <w:sz w:val="21"/>
          <w:szCs w:val="21"/>
        </w:rPr>
        <w:t>Exams:</w:t>
      </w:r>
    </w:p>
    <w:tbl>
      <w:tblPr>
        <w:tblStyle w:val="TableGrid"/>
        <w:tblW w:w="0" w:type="auto"/>
        <w:tblLook w:val="04A0"/>
      </w:tblPr>
      <w:tblGrid>
        <w:gridCol w:w="3708"/>
        <w:gridCol w:w="2880"/>
        <w:gridCol w:w="2988"/>
      </w:tblGrid>
      <w:tr w:rsidR="00971554" w:rsidRPr="00A97F2D" w:rsidTr="00971554">
        <w:tc>
          <w:tcPr>
            <w:tcW w:w="3708" w:type="dxa"/>
          </w:tcPr>
          <w:p w:rsidR="00971554" w:rsidRPr="00A97F2D" w:rsidRDefault="00971554" w:rsidP="00971554">
            <w:pPr>
              <w:jc w:val="center"/>
              <w:rPr>
                <w:rFonts w:asciiTheme="majorBidi" w:hAnsiTheme="majorBidi" w:cstheme="majorBidi"/>
                <w:sz w:val="21"/>
                <w:szCs w:val="21"/>
                <w:lang w:val="fr-FR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  <w:lang w:val="fr-FR"/>
              </w:rPr>
              <w:t>Exam</w:t>
            </w:r>
          </w:p>
        </w:tc>
        <w:tc>
          <w:tcPr>
            <w:tcW w:w="2880" w:type="dxa"/>
          </w:tcPr>
          <w:p w:rsidR="00971554" w:rsidRPr="00A97F2D" w:rsidRDefault="00971554" w:rsidP="00971554">
            <w:pPr>
              <w:jc w:val="center"/>
              <w:rPr>
                <w:rFonts w:asciiTheme="majorBidi" w:hAnsiTheme="majorBidi" w:cstheme="majorBidi"/>
                <w:sz w:val="21"/>
                <w:szCs w:val="21"/>
                <w:lang w:val="fr-FR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  <w:lang w:val="fr-FR"/>
              </w:rPr>
              <w:t>Points Possible</w:t>
            </w:r>
          </w:p>
        </w:tc>
        <w:tc>
          <w:tcPr>
            <w:tcW w:w="2988" w:type="dxa"/>
          </w:tcPr>
          <w:p w:rsidR="00971554" w:rsidRPr="00A97F2D" w:rsidRDefault="00971554" w:rsidP="00971554">
            <w:pPr>
              <w:jc w:val="center"/>
              <w:rPr>
                <w:rFonts w:asciiTheme="majorBidi" w:hAnsiTheme="majorBidi" w:cstheme="majorBidi"/>
                <w:sz w:val="21"/>
                <w:szCs w:val="21"/>
                <w:lang w:val="fr-FR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  <w:lang w:val="fr-FR"/>
              </w:rPr>
              <w:t>Due Date</w:t>
            </w:r>
          </w:p>
        </w:tc>
      </w:tr>
      <w:tr w:rsidR="00971554" w:rsidRPr="00A97F2D" w:rsidTr="00971554">
        <w:tc>
          <w:tcPr>
            <w:tcW w:w="3708" w:type="dxa"/>
          </w:tcPr>
          <w:p w:rsidR="00971554" w:rsidRPr="00A97F2D" w:rsidRDefault="00971554" w:rsidP="00EA62BB">
            <w:pPr>
              <w:rPr>
                <w:rFonts w:asciiTheme="majorBidi" w:hAnsiTheme="majorBidi" w:cstheme="majorBidi"/>
                <w:sz w:val="21"/>
                <w:szCs w:val="21"/>
                <w:lang w:val="fr-FR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  <w:lang w:val="fr-FR"/>
              </w:rPr>
              <w:t>Unit I Exam (</w:t>
            </w:r>
            <w:proofErr w:type="spellStart"/>
            <w:r w:rsidRPr="00A97F2D">
              <w:rPr>
                <w:rFonts w:asciiTheme="majorBidi" w:hAnsiTheme="majorBidi" w:cstheme="majorBidi"/>
                <w:sz w:val="21"/>
                <w:szCs w:val="21"/>
                <w:lang w:val="fr-FR"/>
              </w:rPr>
              <w:t>Chapters</w:t>
            </w:r>
            <w:proofErr w:type="spellEnd"/>
            <w:r w:rsidRPr="00A97F2D">
              <w:rPr>
                <w:rFonts w:asciiTheme="majorBidi" w:hAnsiTheme="majorBidi" w:cstheme="majorBidi"/>
                <w:sz w:val="21"/>
                <w:szCs w:val="21"/>
                <w:lang w:val="fr-FR"/>
              </w:rPr>
              <w:t xml:space="preserve"> 1-6)</w:t>
            </w:r>
          </w:p>
        </w:tc>
        <w:tc>
          <w:tcPr>
            <w:tcW w:w="2880" w:type="dxa"/>
          </w:tcPr>
          <w:p w:rsidR="00971554" w:rsidRPr="00A97F2D" w:rsidRDefault="00971554" w:rsidP="00971554">
            <w:pPr>
              <w:jc w:val="center"/>
              <w:rPr>
                <w:rFonts w:asciiTheme="majorBidi" w:hAnsiTheme="majorBidi" w:cstheme="majorBidi"/>
                <w:sz w:val="21"/>
                <w:szCs w:val="21"/>
                <w:lang w:val="fr-FR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  <w:lang w:val="fr-FR"/>
              </w:rPr>
              <w:t>60</w:t>
            </w:r>
          </w:p>
        </w:tc>
        <w:tc>
          <w:tcPr>
            <w:tcW w:w="2988" w:type="dxa"/>
          </w:tcPr>
          <w:p w:rsidR="00971554" w:rsidRPr="00A97F2D" w:rsidRDefault="00B04C1E" w:rsidP="00971554">
            <w:pPr>
              <w:jc w:val="center"/>
              <w:rPr>
                <w:rFonts w:asciiTheme="majorBidi" w:hAnsiTheme="majorBidi" w:cstheme="majorBidi"/>
                <w:sz w:val="21"/>
                <w:szCs w:val="21"/>
                <w:lang w:val="fr-FR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  <w:lang w:val="fr-FR"/>
              </w:rPr>
              <w:t>9/19</w:t>
            </w:r>
          </w:p>
        </w:tc>
      </w:tr>
      <w:tr w:rsidR="00971554" w:rsidRPr="00A97F2D" w:rsidTr="00971554">
        <w:tc>
          <w:tcPr>
            <w:tcW w:w="3708" w:type="dxa"/>
          </w:tcPr>
          <w:p w:rsidR="00971554" w:rsidRPr="00A97F2D" w:rsidRDefault="00971554" w:rsidP="00EA62BB">
            <w:pPr>
              <w:rPr>
                <w:rFonts w:asciiTheme="majorBidi" w:hAnsiTheme="majorBidi" w:cstheme="majorBidi"/>
                <w:sz w:val="21"/>
                <w:szCs w:val="21"/>
                <w:lang w:val="fr-FR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  <w:lang w:val="fr-FR"/>
              </w:rPr>
              <w:t>Unit II Exam (</w:t>
            </w:r>
            <w:proofErr w:type="spellStart"/>
            <w:r w:rsidRPr="00A97F2D">
              <w:rPr>
                <w:rFonts w:asciiTheme="majorBidi" w:hAnsiTheme="majorBidi" w:cstheme="majorBidi"/>
                <w:sz w:val="21"/>
                <w:szCs w:val="21"/>
                <w:lang w:val="fr-FR"/>
              </w:rPr>
              <w:t>Chapters</w:t>
            </w:r>
            <w:proofErr w:type="spellEnd"/>
            <w:r w:rsidRPr="00A97F2D">
              <w:rPr>
                <w:rFonts w:asciiTheme="majorBidi" w:hAnsiTheme="majorBidi" w:cstheme="majorBidi"/>
                <w:sz w:val="21"/>
                <w:szCs w:val="21"/>
                <w:lang w:val="fr-FR"/>
              </w:rPr>
              <w:t xml:space="preserve"> 7, 9-11, 13, 15)</w:t>
            </w:r>
          </w:p>
        </w:tc>
        <w:tc>
          <w:tcPr>
            <w:tcW w:w="2880" w:type="dxa"/>
          </w:tcPr>
          <w:p w:rsidR="00971554" w:rsidRPr="00A97F2D" w:rsidRDefault="00971554" w:rsidP="00971554">
            <w:pPr>
              <w:jc w:val="center"/>
              <w:rPr>
                <w:rFonts w:asciiTheme="majorBidi" w:hAnsiTheme="majorBidi" w:cstheme="majorBidi"/>
                <w:sz w:val="21"/>
                <w:szCs w:val="21"/>
                <w:lang w:val="fr-FR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  <w:lang w:val="fr-FR"/>
              </w:rPr>
              <w:t>60</w:t>
            </w:r>
          </w:p>
        </w:tc>
        <w:tc>
          <w:tcPr>
            <w:tcW w:w="2988" w:type="dxa"/>
          </w:tcPr>
          <w:p w:rsidR="00971554" w:rsidRPr="00A97F2D" w:rsidRDefault="00B04C1E" w:rsidP="00971554">
            <w:pPr>
              <w:jc w:val="center"/>
              <w:rPr>
                <w:rFonts w:asciiTheme="majorBidi" w:hAnsiTheme="majorBidi" w:cstheme="majorBidi"/>
                <w:sz w:val="21"/>
                <w:szCs w:val="21"/>
                <w:lang w:val="fr-FR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  <w:lang w:val="fr-FR"/>
              </w:rPr>
              <w:t>10/26</w:t>
            </w:r>
          </w:p>
        </w:tc>
      </w:tr>
      <w:tr w:rsidR="00971554" w:rsidRPr="00A97F2D" w:rsidTr="00971554">
        <w:tc>
          <w:tcPr>
            <w:tcW w:w="3708" w:type="dxa"/>
          </w:tcPr>
          <w:p w:rsidR="00971554" w:rsidRPr="00A97F2D" w:rsidRDefault="00971554" w:rsidP="00EA62BB">
            <w:pPr>
              <w:rPr>
                <w:rFonts w:asciiTheme="majorBidi" w:hAnsiTheme="majorBidi" w:cstheme="majorBidi"/>
                <w:sz w:val="21"/>
                <w:szCs w:val="21"/>
                <w:lang w:val="fr-FR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  <w:lang w:val="fr-FR"/>
              </w:rPr>
              <w:t xml:space="preserve">Final </w:t>
            </w:r>
            <w:proofErr w:type="spellStart"/>
            <w:r w:rsidRPr="00A97F2D">
              <w:rPr>
                <w:rFonts w:asciiTheme="majorBidi" w:hAnsiTheme="majorBidi" w:cstheme="majorBidi"/>
                <w:b/>
                <w:bCs/>
                <w:sz w:val="21"/>
                <w:szCs w:val="21"/>
                <w:lang w:val="fr-FR"/>
              </w:rPr>
              <w:t>Comprehensive</w:t>
            </w:r>
            <w:proofErr w:type="spellEnd"/>
            <w:r w:rsidRPr="00A97F2D">
              <w:rPr>
                <w:rFonts w:asciiTheme="majorBidi" w:hAnsiTheme="majorBidi" w:cstheme="majorBidi"/>
                <w:sz w:val="21"/>
                <w:szCs w:val="21"/>
                <w:lang w:val="fr-FR"/>
              </w:rPr>
              <w:t xml:space="preserve"> Exam</w:t>
            </w:r>
          </w:p>
        </w:tc>
        <w:tc>
          <w:tcPr>
            <w:tcW w:w="2880" w:type="dxa"/>
          </w:tcPr>
          <w:p w:rsidR="00971554" w:rsidRPr="00A97F2D" w:rsidRDefault="00971554" w:rsidP="00971554">
            <w:pPr>
              <w:jc w:val="center"/>
              <w:rPr>
                <w:rFonts w:asciiTheme="majorBidi" w:hAnsiTheme="majorBidi" w:cstheme="majorBidi"/>
                <w:sz w:val="21"/>
                <w:szCs w:val="21"/>
                <w:lang w:val="fr-FR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  <w:lang w:val="fr-FR"/>
              </w:rPr>
              <w:t>100</w:t>
            </w:r>
          </w:p>
        </w:tc>
        <w:tc>
          <w:tcPr>
            <w:tcW w:w="2988" w:type="dxa"/>
          </w:tcPr>
          <w:p w:rsidR="00971554" w:rsidRPr="00A97F2D" w:rsidRDefault="00B04C1E" w:rsidP="00971554">
            <w:pPr>
              <w:jc w:val="center"/>
              <w:rPr>
                <w:rFonts w:asciiTheme="majorBidi" w:hAnsiTheme="majorBidi" w:cstheme="majorBidi"/>
                <w:sz w:val="21"/>
                <w:szCs w:val="21"/>
                <w:lang w:val="fr-FR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  <w:lang w:val="fr-FR"/>
              </w:rPr>
              <w:t>TBA</w:t>
            </w:r>
          </w:p>
        </w:tc>
      </w:tr>
    </w:tbl>
    <w:p w:rsidR="00EA62BB" w:rsidRPr="00A97F2D" w:rsidRDefault="00EA62BB" w:rsidP="00EA62BB">
      <w:pPr>
        <w:spacing w:after="0" w:line="240" w:lineRule="auto"/>
        <w:rPr>
          <w:rFonts w:asciiTheme="majorBidi" w:hAnsiTheme="majorBidi" w:cstheme="majorBidi"/>
          <w:sz w:val="21"/>
          <w:szCs w:val="21"/>
        </w:rPr>
      </w:pPr>
    </w:p>
    <w:p w:rsidR="00971554" w:rsidRPr="00A97F2D" w:rsidRDefault="00971554" w:rsidP="00EA62BB">
      <w:pPr>
        <w:spacing w:after="0" w:line="240" w:lineRule="auto"/>
        <w:rPr>
          <w:rFonts w:asciiTheme="majorBidi" w:hAnsiTheme="majorBidi" w:cstheme="majorBidi"/>
          <w:b/>
          <w:bCs/>
          <w:sz w:val="21"/>
          <w:szCs w:val="21"/>
        </w:rPr>
      </w:pPr>
      <w:r w:rsidRPr="00A97F2D">
        <w:rPr>
          <w:rFonts w:asciiTheme="majorBidi" w:hAnsiTheme="majorBidi" w:cstheme="majorBidi"/>
          <w:b/>
          <w:bCs/>
          <w:sz w:val="21"/>
          <w:szCs w:val="21"/>
        </w:rPr>
        <w:t>Attendance: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71554" w:rsidRPr="00A97F2D" w:rsidTr="00971554">
        <w:tc>
          <w:tcPr>
            <w:tcW w:w="4788" w:type="dxa"/>
          </w:tcPr>
          <w:p w:rsidR="00971554" w:rsidRPr="00A97F2D" w:rsidRDefault="00DE144A" w:rsidP="00EA62BB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</w:rPr>
              <w:t>2</w:t>
            </w:r>
            <w:r w:rsidR="00971554" w:rsidRPr="00A97F2D">
              <w:rPr>
                <w:rFonts w:asciiTheme="majorBidi" w:hAnsiTheme="majorBidi" w:cstheme="majorBidi"/>
                <w:sz w:val="21"/>
                <w:szCs w:val="21"/>
              </w:rPr>
              <w:t xml:space="preserve"> Attendance Points are given every day</w:t>
            </w:r>
            <w:r w:rsidR="002435DA" w:rsidRPr="00A97F2D">
              <w:rPr>
                <w:rFonts w:asciiTheme="majorBidi" w:hAnsiTheme="majorBidi" w:cstheme="majorBidi"/>
                <w:sz w:val="21"/>
                <w:szCs w:val="21"/>
              </w:rPr>
              <w:t xml:space="preserve"> of class</w:t>
            </w:r>
            <w:r w:rsidR="00971554" w:rsidRPr="00A97F2D">
              <w:rPr>
                <w:rFonts w:asciiTheme="majorBidi" w:hAnsiTheme="majorBidi" w:cstheme="majorBidi"/>
                <w:sz w:val="21"/>
                <w:szCs w:val="21"/>
              </w:rPr>
              <w:t>. These points are included in the total points for the class. These are NOT bonus</w:t>
            </w:r>
            <w:r w:rsidR="002435DA" w:rsidRPr="00A97F2D">
              <w:rPr>
                <w:rFonts w:asciiTheme="majorBidi" w:hAnsiTheme="majorBidi" w:cstheme="majorBidi"/>
                <w:sz w:val="21"/>
                <w:szCs w:val="21"/>
              </w:rPr>
              <w:t xml:space="preserve"> points. Attendance is required</w:t>
            </w:r>
            <w:r w:rsidR="00971554" w:rsidRPr="00A97F2D">
              <w:rPr>
                <w:rFonts w:asciiTheme="majorBidi" w:hAnsiTheme="majorBidi" w:cstheme="majorBidi"/>
                <w:sz w:val="21"/>
                <w:szCs w:val="21"/>
              </w:rPr>
              <w:t xml:space="preserve"> to receive points. </w:t>
            </w:r>
          </w:p>
        </w:tc>
        <w:tc>
          <w:tcPr>
            <w:tcW w:w="4788" w:type="dxa"/>
          </w:tcPr>
          <w:p w:rsidR="00971554" w:rsidRPr="00A97F2D" w:rsidRDefault="00DE144A" w:rsidP="00971554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</w:rPr>
              <w:t>Total possible Attendance Points:</w:t>
            </w:r>
          </w:p>
          <w:p w:rsidR="00DE144A" w:rsidRPr="00A97F2D" w:rsidRDefault="00DE144A" w:rsidP="00971554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</w:rPr>
              <w:t>84</w:t>
            </w:r>
          </w:p>
        </w:tc>
      </w:tr>
    </w:tbl>
    <w:p w:rsidR="00971554" w:rsidRPr="00A97F2D" w:rsidRDefault="00971554" w:rsidP="00EA62BB">
      <w:pPr>
        <w:spacing w:after="0" w:line="240" w:lineRule="auto"/>
        <w:rPr>
          <w:rFonts w:asciiTheme="majorBidi" w:hAnsiTheme="majorBidi" w:cstheme="majorBidi"/>
          <w:b/>
          <w:bCs/>
          <w:sz w:val="21"/>
          <w:szCs w:val="21"/>
        </w:rPr>
      </w:pPr>
    </w:p>
    <w:p w:rsidR="00DE144A" w:rsidRPr="00A97F2D" w:rsidRDefault="00DE144A" w:rsidP="00EA62BB">
      <w:pPr>
        <w:spacing w:after="0" w:line="240" w:lineRule="auto"/>
        <w:rPr>
          <w:rFonts w:asciiTheme="majorBidi" w:hAnsiTheme="majorBidi" w:cstheme="majorBidi"/>
          <w:b/>
          <w:bCs/>
          <w:sz w:val="21"/>
          <w:szCs w:val="21"/>
        </w:rPr>
      </w:pPr>
      <w:r w:rsidRPr="00A97F2D">
        <w:rPr>
          <w:rFonts w:asciiTheme="majorBidi" w:hAnsiTheme="majorBidi" w:cstheme="majorBidi"/>
          <w:b/>
          <w:bCs/>
          <w:sz w:val="21"/>
          <w:szCs w:val="21"/>
        </w:rPr>
        <w:t>Total Points and Grading: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DE144A" w:rsidRPr="00A97F2D" w:rsidTr="00DE144A">
        <w:tc>
          <w:tcPr>
            <w:tcW w:w="3192" w:type="dxa"/>
          </w:tcPr>
          <w:p w:rsidR="00DE144A" w:rsidRPr="00A97F2D" w:rsidRDefault="00DE144A" w:rsidP="00DE144A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</w:rPr>
              <w:t>Letter Grade</w:t>
            </w:r>
          </w:p>
        </w:tc>
        <w:tc>
          <w:tcPr>
            <w:tcW w:w="3192" w:type="dxa"/>
          </w:tcPr>
          <w:p w:rsidR="00DE144A" w:rsidRPr="00A97F2D" w:rsidRDefault="003E560A" w:rsidP="00DE144A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</w:rPr>
              <w:t>Percentage</w:t>
            </w:r>
          </w:p>
        </w:tc>
        <w:tc>
          <w:tcPr>
            <w:tcW w:w="3192" w:type="dxa"/>
          </w:tcPr>
          <w:p w:rsidR="00DE144A" w:rsidRPr="00A97F2D" w:rsidRDefault="00DE144A" w:rsidP="00DE144A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</w:rPr>
              <w:t>Points</w:t>
            </w:r>
          </w:p>
        </w:tc>
      </w:tr>
      <w:tr w:rsidR="00DE144A" w:rsidRPr="00A97F2D" w:rsidTr="00DE144A">
        <w:tc>
          <w:tcPr>
            <w:tcW w:w="3192" w:type="dxa"/>
          </w:tcPr>
          <w:p w:rsidR="00DE144A" w:rsidRPr="00A97F2D" w:rsidRDefault="00DE144A" w:rsidP="00DE144A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</w:rPr>
              <w:t>A</w:t>
            </w:r>
          </w:p>
        </w:tc>
        <w:tc>
          <w:tcPr>
            <w:tcW w:w="3192" w:type="dxa"/>
          </w:tcPr>
          <w:p w:rsidR="00DE144A" w:rsidRPr="00A97F2D" w:rsidRDefault="00DE144A" w:rsidP="00DE144A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</w:rPr>
              <w:t>90%-100%</w:t>
            </w:r>
          </w:p>
        </w:tc>
        <w:tc>
          <w:tcPr>
            <w:tcW w:w="3192" w:type="dxa"/>
          </w:tcPr>
          <w:p w:rsidR="00DE144A" w:rsidRPr="00A97F2D" w:rsidRDefault="003E560A" w:rsidP="00DE144A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</w:rPr>
              <w:t>774-859</w:t>
            </w:r>
          </w:p>
        </w:tc>
      </w:tr>
      <w:tr w:rsidR="00DE144A" w:rsidRPr="00A97F2D" w:rsidTr="00DE144A">
        <w:tc>
          <w:tcPr>
            <w:tcW w:w="3192" w:type="dxa"/>
          </w:tcPr>
          <w:p w:rsidR="00DE144A" w:rsidRPr="00A97F2D" w:rsidRDefault="00DE144A" w:rsidP="00DE144A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</w:rPr>
              <w:t>B</w:t>
            </w:r>
          </w:p>
        </w:tc>
        <w:tc>
          <w:tcPr>
            <w:tcW w:w="3192" w:type="dxa"/>
          </w:tcPr>
          <w:p w:rsidR="00DE144A" w:rsidRPr="00A97F2D" w:rsidRDefault="00DE144A" w:rsidP="00DE144A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</w:rPr>
              <w:t>80%-89%</w:t>
            </w:r>
          </w:p>
        </w:tc>
        <w:tc>
          <w:tcPr>
            <w:tcW w:w="3192" w:type="dxa"/>
          </w:tcPr>
          <w:p w:rsidR="00DE144A" w:rsidRPr="00A97F2D" w:rsidRDefault="003E560A" w:rsidP="00DE144A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</w:rPr>
              <w:t>688-773</w:t>
            </w:r>
          </w:p>
        </w:tc>
      </w:tr>
      <w:tr w:rsidR="00DE144A" w:rsidRPr="00A97F2D" w:rsidTr="00DE144A">
        <w:tc>
          <w:tcPr>
            <w:tcW w:w="3192" w:type="dxa"/>
          </w:tcPr>
          <w:p w:rsidR="00DE144A" w:rsidRPr="00A97F2D" w:rsidRDefault="00DE144A" w:rsidP="00DE144A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</w:rPr>
              <w:t>C</w:t>
            </w:r>
          </w:p>
        </w:tc>
        <w:tc>
          <w:tcPr>
            <w:tcW w:w="3192" w:type="dxa"/>
          </w:tcPr>
          <w:p w:rsidR="00DE144A" w:rsidRPr="00A97F2D" w:rsidRDefault="00DE144A" w:rsidP="00DE144A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</w:rPr>
              <w:t>70%-79%</w:t>
            </w:r>
          </w:p>
        </w:tc>
        <w:tc>
          <w:tcPr>
            <w:tcW w:w="3192" w:type="dxa"/>
          </w:tcPr>
          <w:p w:rsidR="00DE144A" w:rsidRPr="00A97F2D" w:rsidRDefault="003E560A" w:rsidP="00DE144A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</w:rPr>
              <w:t>602-</w:t>
            </w:r>
            <w:r w:rsidR="00B04C1E" w:rsidRPr="00A97F2D">
              <w:rPr>
                <w:rFonts w:asciiTheme="majorBidi" w:hAnsiTheme="majorBidi" w:cstheme="majorBidi"/>
                <w:sz w:val="21"/>
                <w:szCs w:val="21"/>
              </w:rPr>
              <w:t>687</w:t>
            </w:r>
          </w:p>
        </w:tc>
      </w:tr>
      <w:tr w:rsidR="00DE144A" w:rsidRPr="00A97F2D" w:rsidTr="00DE144A">
        <w:tc>
          <w:tcPr>
            <w:tcW w:w="3192" w:type="dxa"/>
          </w:tcPr>
          <w:p w:rsidR="00DE144A" w:rsidRPr="00A97F2D" w:rsidRDefault="00DE144A" w:rsidP="00DE144A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</w:rPr>
              <w:t>D</w:t>
            </w:r>
          </w:p>
        </w:tc>
        <w:tc>
          <w:tcPr>
            <w:tcW w:w="3192" w:type="dxa"/>
          </w:tcPr>
          <w:p w:rsidR="00DE144A" w:rsidRPr="00A97F2D" w:rsidRDefault="00DE144A" w:rsidP="00DE144A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</w:rPr>
              <w:t>60%-69%</w:t>
            </w:r>
          </w:p>
        </w:tc>
        <w:tc>
          <w:tcPr>
            <w:tcW w:w="3192" w:type="dxa"/>
          </w:tcPr>
          <w:p w:rsidR="00DE144A" w:rsidRPr="00A97F2D" w:rsidRDefault="00B04C1E" w:rsidP="00DE144A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A97F2D">
              <w:rPr>
                <w:rFonts w:asciiTheme="majorBidi" w:hAnsiTheme="majorBidi" w:cstheme="majorBidi"/>
                <w:sz w:val="21"/>
                <w:szCs w:val="21"/>
              </w:rPr>
              <w:t>516-603</w:t>
            </w:r>
          </w:p>
        </w:tc>
      </w:tr>
    </w:tbl>
    <w:p w:rsidR="002435DA" w:rsidRPr="00A97F2D" w:rsidRDefault="002435DA" w:rsidP="002435DA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</w:p>
    <w:sectPr w:rsidR="002435DA" w:rsidRPr="00A97F2D" w:rsidSect="00CE2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A62BB"/>
    <w:rsid w:val="000A7C1A"/>
    <w:rsid w:val="001B3419"/>
    <w:rsid w:val="002435DA"/>
    <w:rsid w:val="00363637"/>
    <w:rsid w:val="003E560A"/>
    <w:rsid w:val="00956E7C"/>
    <w:rsid w:val="00971554"/>
    <w:rsid w:val="00A97F2D"/>
    <w:rsid w:val="00B04C1E"/>
    <w:rsid w:val="00B62471"/>
    <w:rsid w:val="00CD18B9"/>
    <w:rsid w:val="00CE276B"/>
    <w:rsid w:val="00DE144A"/>
    <w:rsid w:val="00EA62BB"/>
    <w:rsid w:val="00F36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6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6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Marshall University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brammer</cp:lastModifiedBy>
  <cp:revision>2</cp:revision>
  <dcterms:created xsi:type="dcterms:W3CDTF">2012-09-19T19:09:00Z</dcterms:created>
  <dcterms:modified xsi:type="dcterms:W3CDTF">2012-09-19T19:09:00Z</dcterms:modified>
</cp:coreProperties>
</file>