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ED0A1" w14:textId="77777777" w:rsidR="00E21A0F" w:rsidRPr="00FC2FF5" w:rsidRDefault="002C2389" w:rsidP="007A6D1B">
      <w:pPr>
        <w:jc w:val="center"/>
        <w:outlineLvl w:val="0"/>
        <w:rPr>
          <w:b/>
          <w:sz w:val="28"/>
          <w:szCs w:val="28"/>
        </w:rPr>
      </w:pPr>
      <w:r w:rsidRPr="00FC2FF5">
        <w:rPr>
          <w:b/>
          <w:sz w:val="28"/>
          <w:szCs w:val="28"/>
        </w:rPr>
        <w:t>Marshall University</w:t>
      </w:r>
      <w:r w:rsidR="00E21A0F" w:rsidRPr="00FC2FF5">
        <w:rPr>
          <w:b/>
          <w:sz w:val="28"/>
          <w:szCs w:val="28"/>
        </w:rPr>
        <w:t xml:space="preserve"> </w:t>
      </w:r>
    </w:p>
    <w:p w14:paraId="0586805E" w14:textId="77777777" w:rsidR="008E6EE1" w:rsidRPr="00AC5624" w:rsidRDefault="008E6EE1" w:rsidP="007A6D1B">
      <w:pPr>
        <w:jc w:val="center"/>
        <w:outlineLvl w:val="0"/>
        <w:rPr>
          <w:b/>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866B26" w:rsidRPr="00AC5624" w14:paraId="4A75E446" w14:textId="77777777" w:rsidTr="002C2389">
        <w:tc>
          <w:tcPr>
            <w:tcW w:w="2340" w:type="dxa"/>
          </w:tcPr>
          <w:p w14:paraId="13F73B64" w14:textId="77777777" w:rsidR="00866B26" w:rsidRPr="000D6829" w:rsidRDefault="00990984" w:rsidP="002C2389">
            <w:pPr>
              <w:tabs>
                <w:tab w:val="left" w:pos="-1440"/>
              </w:tabs>
              <w:rPr>
                <w:b/>
              </w:rPr>
            </w:pPr>
            <w:r w:rsidRPr="000D6829">
              <w:rPr>
                <w:b/>
              </w:rPr>
              <w:t>Course</w:t>
            </w:r>
            <w:r w:rsidR="00FF6464" w:rsidRPr="000D6829">
              <w:rPr>
                <w:b/>
              </w:rPr>
              <w:t xml:space="preserve"> </w:t>
            </w:r>
            <w:r w:rsidR="002C2389" w:rsidRPr="000D6829">
              <w:rPr>
                <w:b/>
              </w:rPr>
              <w:t>Title/</w:t>
            </w:r>
            <w:r w:rsidRPr="000D6829">
              <w:rPr>
                <w:b/>
              </w:rPr>
              <w:t xml:space="preserve">Number </w:t>
            </w:r>
          </w:p>
        </w:tc>
        <w:tc>
          <w:tcPr>
            <w:tcW w:w="7920" w:type="dxa"/>
          </w:tcPr>
          <w:p w14:paraId="0EAE295F" w14:textId="77777777" w:rsidR="00866B26" w:rsidRPr="00AC5624" w:rsidRDefault="00FC2FF5" w:rsidP="00371B6D">
            <w:r>
              <w:t>Fundamentals Of</w:t>
            </w:r>
            <w:r w:rsidR="00371B6D" w:rsidRPr="00AC5624">
              <w:t xml:space="preserve"> Speech Communication / </w:t>
            </w:r>
            <w:r>
              <w:rPr>
                <w:bCs/>
              </w:rPr>
              <w:t>CMM 103</w:t>
            </w:r>
          </w:p>
        </w:tc>
      </w:tr>
      <w:tr w:rsidR="00866B26" w:rsidRPr="00AC5624" w14:paraId="6236F5E7" w14:textId="77777777" w:rsidTr="002C2389">
        <w:tc>
          <w:tcPr>
            <w:tcW w:w="2340" w:type="dxa"/>
          </w:tcPr>
          <w:p w14:paraId="27C32534" w14:textId="77777777" w:rsidR="00866B26" w:rsidRPr="000D6829" w:rsidRDefault="00866B26" w:rsidP="00254153">
            <w:pPr>
              <w:tabs>
                <w:tab w:val="left" w:pos="-1440"/>
              </w:tabs>
              <w:rPr>
                <w:b/>
              </w:rPr>
            </w:pPr>
            <w:r w:rsidRPr="000D6829">
              <w:rPr>
                <w:b/>
              </w:rPr>
              <w:t>Semester</w:t>
            </w:r>
            <w:r w:rsidR="004B0524" w:rsidRPr="000D6829">
              <w:rPr>
                <w:b/>
              </w:rPr>
              <w:t>/Year</w:t>
            </w:r>
          </w:p>
        </w:tc>
        <w:tc>
          <w:tcPr>
            <w:tcW w:w="7920" w:type="dxa"/>
          </w:tcPr>
          <w:p w14:paraId="0476F238" w14:textId="2773D5AF" w:rsidR="00866B26" w:rsidRPr="00AC5624" w:rsidRDefault="000D6829" w:rsidP="00254153">
            <w:pPr>
              <w:tabs>
                <w:tab w:val="left" w:pos="-1440"/>
              </w:tabs>
            </w:pPr>
            <w:r>
              <w:t>Spring</w:t>
            </w:r>
            <w:r w:rsidR="00371B6D" w:rsidRPr="00AC5624">
              <w:t xml:space="preserve"> / 201</w:t>
            </w:r>
            <w:r>
              <w:t>3</w:t>
            </w:r>
          </w:p>
        </w:tc>
      </w:tr>
      <w:tr w:rsidR="00866B26" w:rsidRPr="00AC5624" w14:paraId="065C849E" w14:textId="77777777" w:rsidTr="002C2389">
        <w:tc>
          <w:tcPr>
            <w:tcW w:w="2340" w:type="dxa"/>
          </w:tcPr>
          <w:p w14:paraId="71849B85" w14:textId="77777777" w:rsidR="00866B26" w:rsidRPr="000D6829" w:rsidRDefault="00990984" w:rsidP="00254153">
            <w:pPr>
              <w:tabs>
                <w:tab w:val="left" w:pos="-1440"/>
              </w:tabs>
              <w:rPr>
                <w:b/>
              </w:rPr>
            </w:pPr>
            <w:r w:rsidRPr="000D6829">
              <w:rPr>
                <w:b/>
              </w:rPr>
              <w:t>Days/</w:t>
            </w:r>
            <w:r w:rsidR="00866B26" w:rsidRPr="000D6829">
              <w:rPr>
                <w:b/>
              </w:rPr>
              <w:t>Time</w:t>
            </w:r>
          </w:p>
        </w:tc>
        <w:tc>
          <w:tcPr>
            <w:tcW w:w="7920" w:type="dxa"/>
          </w:tcPr>
          <w:p w14:paraId="074F4025" w14:textId="65C4558C" w:rsidR="00866B26" w:rsidRPr="00AC5624" w:rsidRDefault="00FC2FF5" w:rsidP="00254153">
            <w:pPr>
              <w:tabs>
                <w:tab w:val="left" w:pos="-1440"/>
              </w:tabs>
            </w:pPr>
            <w:r>
              <w:t>T-TR / 8:00-9:15AM</w:t>
            </w:r>
            <w:r w:rsidR="000D6829">
              <w:t>, 9:30-10:45AM</w:t>
            </w:r>
          </w:p>
        </w:tc>
      </w:tr>
      <w:tr w:rsidR="00866B26" w:rsidRPr="00AC5624" w14:paraId="537C1D99" w14:textId="77777777" w:rsidTr="002C2389">
        <w:tc>
          <w:tcPr>
            <w:tcW w:w="2340" w:type="dxa"/>
          </w:tcPr>
          <w:p w14:paraId="26584537" w14:textId="77777777" w:rsidR="00866B26" w:rsidRPr="000D6829" w:rsidRDefault="00866B26" w:rsidP="00254153">
            <w:pPr>
              <w:tabs>
                <w:tab w:val="left" w:pos="-1440"/>
              </w:tabs>
              <w:rPr>
                <w:b/>
              </w:rPr>
            </w:pPr>
            <w:r w:rsidRPr="000D6829">
              <w:rPr>
                <w:b/>
              </w:rPr>
              <w:t>Location</w:t>
            </w:r>
          </w:p>
        </w:tc>
        <w:tc>
          <w:tcPr>
            <w:tcW w:w="7920" w:type="dxa"/>
          </w:tcPr>
          <w:p w14:paraId="23642214" w14:textId="2CF24817" w:rsidR="00866B26" w:rsidRPr="00AC5624" w:rsidRDefault="000D6829" w:rsidP="00254153">
            <w:pPr>
              <w:tabs>
                <w:tab w:val="left" w:pos="-1440"/>
              </w:tabs>
            </w:pPr>
            <w:r>
              <w:t>Smith Hall 261</w:t>
            </w:r>
          </w:p>
        </w:tc>
      </w:tr>
      <w:tr w:rsidR="00866B26" w:rsidRPr="00AC5624" w14:paraId="303A68EF" w14:textId="77777777" w:rsidTr="002C2389">
        <w:tc>
          <w:tcPr>
            <w:tcW w:w="2340" w:type="dxa"/>
          </w:tcPr>
          <w:p w14:paraId="5B886998" w14:textId="77777777" w:rsidR="00866B26" w:rsidRPr="000D6829" w:rsidRDefault="00866B26" w:rsidP="00254153">
            <w:pPr>
              <w:tabs>
                <w:tab w:val="left" w:pos="-1440"/>
              </w:tabs>
              <w:rPr>
                <w:b/>
              </w:rPr>
            </w:pPr>
            <w:r w:rsidRPr="000D6829">
              <w:rPr>
                <w:b/>
              </w:rPr>
              <w:t>Instructor</w:t>
            </w:r>
          </w:p>
        </w:tc>
        <w:tc>
          <w:tcPr>
            <w:tcW w:w="7920" w:type="dxa"/>
          </w:tcPr>
          <w:p w14:paraId="1B47E575" w14:textId="77777777" w:rsidR="00866B26" w:rsidRPr="00AC5624" w:rsidRDefault="00FC2FF5" w:rsidP="00254153">
            <w:pPr>
              <w:tabs>
                <w:tab w:val="left" w:pos="-1440"/>
              </w:tabs>
            </w:pPr>
            <w:r>
              <w:t>Deion Hawkins</w:t>
            </w:r>
          </w:p>
        </w:tc>
      </w:tr>
      <w:tr w:rsidR="00866B26" w:rsidRPr="00AC5624" w14:paraId="513D898D" w14:textId="77777777" w:rsidTr="002C2389">
        <w:tc>
          <w:tcPr>
            <w:tcW w:w="2340" w:type="dxa"/>
          </w:tcPr>
          <w:p w14:paraId="4BD871D7" w14:textId="77777777" w:rsidR="00866B26" w:rsidRPr="000D6829" w:rsidRDefault="00866B26" w:rsidP="00254153">
            <w:pPr>
              <w:tabs>
                <w:tab w:val="left" w:pos="-1440"/>
              </w:tabs>
              <w:rPr>
                <w:b/>
              </w:rPr>
            </w:pPr>
            <w:r w:rsidRPr="000D6829">
              <w:rPr>
                <w:b/>
              </w:rPr>
              <w:t>Office</w:t>
            </w:r>
          </w:p>
        </w:tc>
        <w:tc>
          <w:tcPr>
            <w:tcW w:w="7920" w:type="dxa"/>
          </w:tcPr>
          <w:p w14:paraId="499416DA" w14:textId="77777777" w:rsidR="00866B26" w:rsidRPr="00AC5624" w:rsidRDefault="00371B6D" w:rsidP="00254153">
            <w:pPr>
              <w:tabs>
                <w:tab w:val="left" w:pos="-1440"/>
              </w:tabs>
            </w:pPr>
            <w:r w:rsidRPr="00AC5624">
              <w:t>SH 2</w:t>
            </w:r>
            <w:r w:rsidR="00FC2FF5">
              <w:t>55</w:t>
            </w:r>
          </w:p>
        </w:tc>
      </w:tr>
      <w:tr w:rsidR="00866B26" w:rsidRPr="00AC5624" w14:paraId="174CDB75" w14:textId="77777777" w:rsidTr="002C2389">
        <w:tc>
          <w:tcPr>
            <w:tcW w:w="2340" w:type="dxa"/>
          </w:tcPr>
          <w:p w14:paraId="318E1939" w14:textId="77777777" w:rsidR="00866B26" w:rsidRPr="000D6829" w:rsidRDefault="00866B26" w:rsidP="00254153">
            <w:pPr>
              <w:tabs>
                <w:tab w:val="left" w:pos="-1440"/>
              </w:tabs>
              <w:rPr>
                <w:b/>
              </w:rPr>
            </w:pPr>
            <w:r w:rsidRPr="000D6829">
              <w:rPr>
                <w:b/>
              </w:rPr>
              <w:t>E-Mail</w:t>
            </w:r>
          </w:p>
        </w:tc>
        <w:tc>
          <w:tcPr>
            <w:tcW w:w="7920" w:type="dxa"/>
          </w:tcPr>
          <w:p w14:paraId="336A7D12" w14:textId="77777777" w:rsidR="00866B26" w:rsidRPr="00AC5624" w:rsidRDefault="00FC2FF5" w:rsidP="00FC2FF5">
            <w:pPr>
              <w:tabs>
                <w:tab w:val="left" w:pos="-1440"/>
              </w:tabs>
            </w:pPr>
            <w:r>
              <w:rPr>
                <w:color w:val="0000FF"/>
                <w:u w:val="single"/>
              </w:rPr>
              <w:t>hawkins64@live.marshall.edu</w:t>
            </w:r>
          </w:p>
        </w:tc>
      </w:tr>
      <w:tr w:rsidR="00866B26" w:rsidRPr="00AC5624" w14:paraId="4030686A" w14:textId="77777777" w:rsidTr="002C2389">
        <w:tc>
          <w:tcPr>
            <w:tcW w:w="2340" w:type="dxa"/>
          </w:tcPr>
          <w:p w14:paraId="7A8BC8A7" w14:textId="77777777" w:rsidR="00866B26" w:rsidRPr="000D6829" w:rsidRDefault="00990984" w:rsidP="00254153">
            <w:pPr>
              <w:tabs>
                <w:tab w:val="left" w:pos="-1440"/>
              </w:tabs>
              <w:rPr>
                <w:b/>
              </w:rPr>
            </w:pPr>
            <w:r w:rsidRPr="000D6829">
              <w:rPr>
                <w:b/>
              </w:rPr>
              <w:t>Office/</w:t>
            </w:r>
            <w:r w:rsidR="00866B26" w:rsidRPr="000D6829">
              <w:rPr>
                <w:b/>
              </w:rPr>
              <w:t>Hours</w:t>
            </w:r>
          </w:p>
        </w:tc>
        <w:tc>
          <w:tcPr>
            <w:tcW w:w="7920" w:type="dxa"/>
          </w:tcPr>
          <w:p w14:paraId="5F9DB4DD" w14:textId="12B1C2CE" w:rsidR="00866B26" w:rsidRPr="00AC5624" w:rsidRDefault="00B60D56" w:rsidP="00254153">
            <w:pPr>
              <w:tabs>
                <w:tab w:val="left" w:pos="-1440"/>
              </w:tabs>
            </w:pPr>
            <w:r>
              <w:t>T-TR: 11AM-2PM</w:t>
            </w:r>
            <w:r w:rsidR="00FC2FF5">
              <w:t xml:space="preserve"> </w:t>
            </w:r>
          </w:p>
        </w:tc>
      </w:tr>
      <w:tr w:rsidR="00FF6464" w:rsidRPr="00AC5624" w14:paraId="4FEA5D56" w14:textId="77777777" w:rsidTr="002C2389">
        <w:tc>
          <w:tcPr>
            <w:tcW w:w="2340" w:type="dxa"/>
          </w:tcPr>
          <w:p w14:paraId="1C227417" w14:textId="77777777" w:rsidR="00FF6464" w:rsidRPr="000D6829" w:rsidRDefault="00FF6464" w:rsidP="00254153">
            <w:pPr>
              <w:tabs>
                <w:tab w:val="left" w:pos="-1440"/>
              </w:tabs>
              <w:rPr>
                <w:b/>
              </w:rPr>
            </w:pPr>
            <w:r w:rsidRPr="000D6829">
              <w:rPr>
                <w:b/>
              </w:rPr>
              <w:t>University Policies</w:t>
            </w:r>
          </w:p>
        </w:tc>
        <w:tc>
          <w:tcPr>
            <w:tcW w:w="7920" w:type="dxa"/>
          </w:tcPr>
          <w:p w14:paraId="70CC5811" w14:textId="77777777" w:rsidR="00886C79" w:rsidRPr="00AC5624" w:rsidRDefault="00886C79" w:rsidP="00886C79">
            <w:pPr>
              <w:tabs>
                <w:tab w:val="left" w:pos="-1440"/>
              </w:tabs>
              <w:spacing w:after="60"/>
            </w:pPr>
            <w:r w:rsidRPr="00AC5624">
              <w:t>By enrolling in this course, you agree to the University Policies listed below. Please read</w:t>
            </w:r>
            <w:r w:rsidR="008532A6" w:rsidRPr="00AC5624">
              <w:t xml:space="preserve"> the full text of each policy be going to</w:t>
            </w:r>
            <w:r w:rsidRPr="00AC5624">
              <w:t xml:space="preserve"> </w:t>
            </w:r>
            <w:hyperlink r:id="rId8" w:history="1">
              <w:r w:rsidR="008532A6" w:rsidRPr="00AC5624">
                <w:rPr>
                  <w:rStyle w:val="Hyperlink"/>
                </w:rPr>
                <w:t>www.marshall.edu/academic-affairs</w:t>
              </w:r>
            </w:hyperlink>
            <w:r w:rsidR="008532A6" w:rsidRPr="00AC5624">
              <w:t xml:space="preserve"> and clicking on “Marshall University Policies.”  Or, you can access the policies directly by going to </w:t>
            </w:r>
            <w:hyperlink r:id="rId9" w:history="1">
              <w:r w:rsidR="008532A6" w:rsidRPr="00AC5624">
                <w:rPr>
                  <w:rStyle w:val="Hyperlink"/>
                </w:rPr>
                <w:t>http://www.marshall.edu/academic-affairs/?page_id=802</w:t>
              </w:r>
            </w:hyperlink>
            <w:r w:rsidR="008532A6" w:rsidRPr="00AC5624">
              <w:t xml:space="preserve"> </w:t>
            </w:r>
          </w:p>
          <w:p w14:paraId="6A5B697A" w14:textId="77777777" w:rsidR="00FF6464" w:rsidRPr="00AC5624" w:rsidRDefault="008532A6" w:rsidP="008532A6">
            <w:pPr>
              <w:tabs>
                <w:tab w:val="left" w:pos="-1440"/>
              </w:tabs>
            </w:pPr>
            <w:r w:rsidRPr="00AC5624">
              <w:t xml:space="preserve">Academic Dishonesty/ Excused Absence Policy for Undergraduates/ Computing Services Acceptable Use/ Inclement Weather/ Dead Week/ </w:t>
            </w:r>
            <w:r w:rsidR="00FF6464" w:rsidRPr="00AC5624">
              <w:t>Students with Disabilities</w:t>
            </w:r>
            <w:r w:rsidRPr="00AC5624">
              <w:t xml:space="preserve">/ Academic Forgiveness/ Academic Probation and Suspension/ Academic Rights and Responsibilities of Students/ </w:t>
            </w:r>
            <w:r w:rsidR="00D916FF" w:rsidRPr="00AC5624">
              <w:t>Affirmative Action</w:t>
            </w:r>
            <w:r w:rsidRPr="00AC5624">
              <w:t>/ Sexual Harassment</w:t>
            </w:r>
            <w:r w:rsidR="00D916FF" w:rsidRPr="00AC5624">
              <w:t xml:space="preserve"> </w:t>
            </w:r>
          </w:p>
        </w:tc>
      </w:tr>
    </w:tbl>
    <w:p w14:paraId="6D0B9B49" w14:textId="77777777" w:rsidR="006F2E66" w:rsidRPr="00AC5624" w:rsidRDefault="006F2E66" w:rsidP="00E21A0F"/>
    <w:p w14:paraId="715120B3" w14:textId="77777777" w:rsidR="00EF542D" w:rsidRPr="00AC5624" w:rsidRDefault="00E21A0F" w:rsidP="00E21A0F">
      <w:r w:rsidRPr="00AC5624">
        <w:t xml:space="preserve">The table below shows the following relationships:  How each student learning outcomes will be practiced and assessed in the course.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E21A0F" w:rsidRPr="00AC5624" w14:paraId="0B1DEBA5" w14:textId="77777777" w:rsidTr="0062290A">
        <w:trPr>
          <w:trHeight w:val="512"/>
        </w:trPr>
        <w:tc>
          <w:tcPr>
            <w:tcW w:w="3240" w:type="dxa"/>
          </w:tcPr>
          <w:p w14:paraId="5060637E" w14:textId="77777777" w:rsidR="00E21A0F" w:rsidRPr="00AC5624" w:rsidRDefault="00E21A0F" w:rsidP="00AD3EEC">
            <w:pPr>
              <w:outlineLvl w:val="0"/>
              <w:rPr>
                <w:b/>
              </w:rPr>
            </w:pPr>
            <w:r w:rsidRPr="00AC5624">
              <w:rPr>
                <w:b/>
              </w:rPr>
              <w:t xml:space="preserve">Course Student Learning Outcomes </w:t>
            </w:r>
          </w:p>
          <w:p w14:paraId="1CD5CB57" w14:textId="77777777" w:rsidR="00AC79E4" w:rsidRPr="00AC5624" w:rsidRDefault="00AC79E4" w:rsidP="00AD3EEC">
            <w:pPr>
              <w:outlineLvl w:val="0"/>
              <w:rPr>
                <w:b/>
              </w:rPr>
            </w:pPr>
          </w:p>
          <w:p w14:paraId="50E69807" w14:textId="77777777" w:rsidR="00AC79E4" w:rsidRPr="00AC5624" w:rsidRDefault="00AC79E4" w:rsidP="00AD3EEC">
            <w:pPr>
              <w:outlineLvl w:val="0"/>
              <w:rPr>
                <w:b/>
                <w:i/>
              </w:rPr>
            </w:pPr>
            <w:r w:rsidRPr="00AC5624">
              <w:rPr>
                <w:b/>
                <w:i/>
              </w:rPr>
              <w:t xml:space="preserve">Students will: </w:t>
            </w:r>
          </w:p>
        </w:tc>
        <w:tc>
          <w:tcPr>
            <w:tcW w:w="4140" w:type="dxa"/>
          </w:tcPr>
          <w:p w14:paraId="39633310" w14:textId="77777777" w:rsidR="00E21A0F" w:rsidRPr="00AC5624" w:rsidRDefault="00E21A0F" w:rsidP="00530724">
            <w:pPr>
              <w:outlineLvl w:val="0"/>
              <w:rPr>
                <w:b/>
              </w:rPr>
            </w:pPr>
            <w:r w:rsidRPr="00AC5624">
              <w:rPr>
                <w:b/>
              </w:rPr>
              <w:t xml:space="preserve">How </w:t>
            </w:r>
            <w:r w:rsidR="00712F82" w:rsidRPr="00AC5624">
              <w:rPr>
                <w:b/>
              </w:rPr>
              <w:t>students will p</w:t>
            </w:r>
            <w:r w:rsidRPr="00AC5624">
              <w:rPr>
                <w:b/>
              </w:rPr>
              <w:t>ractice</w:t>
            </w:r>
            <w:r w:rsidR="00712F82" w:rsidRPr="00AC5624">
              <w:rPr>
                <w:b/>
              </w:rPr>
              <w:t xml:space="preserve"> </w:t>
            </w:r>
            <w:r w:rsidR="00530724" w:rsidRPr="00AC5624">
              <w:rPr>
                <w:b/>
              </w:rPr>
              <w:t>each outcome</w:t>
            </w:r>
            <w:r w:rsidRPr="00AC5624">
              <w:rPr>
                <w:b/>
              </w:rPr>
              <w:t xml:space="preserve"> in this Course</w:t>
            </w:r>
          </w:p>
        </w:tc>
        <w:tc>
          <w:tcPr>
            <w:tcW w:w="2880" w:type="dxa"/>
          </w:tcPr>
          <w:p w14:paraId="2DAAC395" w14:textId="77777777" w:rsidR="00E21A0F" w:rsidRPr="00AC5624" w:rsidRDefault="00E21A0F" w:rsidP="00E21A0F">
            <w:pPr>
              <w:outlineLvl w:val="0"/>
              <w:rPr>
                <w:b/>
              </w:rPr>
            </w:pPr>
            <w:r w:rsidRPr="00AC5624">
              <w:rPr>
                <w:b/>
              </w:rPr>
              <w:t xml:space="preserve">How </w:t>
            </w:r>
            <w:r w:rsidR="00530724" w:rsidRPr="00AC5624">
              <w:rPr>
                <w:b/>
              </w:rPr>
              <w:t>student achievement of each outcome will be a</w:t>
            </w:r>
            <w:r w:rsidRPr="00AC5624">
              <w:rPr>
                <w:b/>
              </w:rPr>
              <w:t>ssessed  in this Course</w:t>
            </w:r>
          </w:p>
        </w:tc>
      </w:tr>
      <w:tr w:rsidR="00AC79E4" w:rsidRPr="00AC5624" w14:paraId="4000058F" w14:textId="77777777" w:rsidTr="0062290A">
        <w:tc>
          <w:tcPr>
            <w:tcW w:w="3240" w:type="dxa"/>
          </w:tcPr>
          <w:p w14:paraId="15E5DB7B" w14:textId="77777777" w:rsidR="00AC79E4" w:rsidRPr="00AC5624" w:rsidRDefault="002166E9" w:rsidP="00AC79E4">
            <w:pPr>
              <w:rPr>
                <w:i/>
              </w:rPr>
            </w:pPr>
            <w:r w:rsidRPr="00AC5624">
              <w:rPr>
                <w:i/>
              </w:rPr>
              <w:t>Determin</w:t>
            </w:r>
            <w:r w:rsidR="00F96A1F" w:rsidRPr="00AC5624">
              <w:rPr>
                <w:i/>
              </w:rPr>
              <w:t>e</w:t>
            </w:r>
            <w:r w:rsidR="00AC79E4" w:rsidRPr="00AC5624">
              <w:rPr>
                <w:i/>
              </w:rPr>
              <w:t xml:space="preserve"> audience orientation toward the topic</w:t>
            </w:r>
          </w:p>
          <w:p w14:paraId="2E21BC8D" w14:textId="77777777" w:rsidR="00AC79E4" w:rsidRPr="00AC5624" w:rsidRDefault="00AC79E4" w:rsidP="00AC79E4">
            <w:pPr>
              <w:spacing w:line="360" w:lineRule="auto"/>
              <w:outlineLvl w:val="0"/>
              <w:rPr>
                <w:b/>
              </w:rPr>
            </w:pPr>
          </w:p>
        </w:tc>
        <w:tc>
          <w:tcPr>
            <w:tcW w:w="4140" w:type="dxa"/>
          </w:tcPr>
          <w:p w14:paraId="5F4B2FE8" w14:textId="77777777" w:rsidR="00AC79E4" w:rsidRPr="00AC5624" w:rsidRDefault="00AC79E4" w:rsidP="00AC79E4">
            <w:pPr>
              <w:outlineLvl w:val="0"/>
            </w:pPr>
            <w:r w:rsidRPr="00AC5624">
              <w:t>Lecture</w:t>
            </w:r>
          </w:p>
          <w:p w14:paraId="6279CA72" w14:textId="77777777" w:rsidR="00AC79E4" w:rsidRPr="00AC5624" w:rsidRDefault="00AC79E4" w:rsidP="00AC79E4">
            <w:pPr>
              <w:outlineLvl w:val="0"/>
            </w:pPr>
            <w:r w:rsidRPr="00AC5624">
              <w:t>Classroom activities</w:t>
            </w:r>
          </w:p>
          <w:p w14:paraId="75585838" w14:textId="77777777" w:rsidR="00AC79E4" w:rsidRPr="00AC5624" w:rsidRDefault="00AC79E4" w:rsidP="00AC79E4">
            <w:pPr>
              <w:outlineLvl w:val="0"/>
            </w:pPr>
            <w:r w:rsidRPr="00AC5624">
              <w:t>Audience evaluation survey</w:t>
            </w:r>
          </w:p>
          <w:p w14:paraId="593D5042" w14:textId="77777777" w:rsidR="00AC79E4" w:rsidRPr="00AC5624" w:rsidRDefault="00AC79E4" w:rsidP="00AC79E4">
            <w:pPr>
              <w:outlineLvl w:val="0"/>
            </w:pPr>
            <w:r w:rsidRPr="00AC5624">
              <w:t>Peer evaluations</w:t>
            </w:r>
          </w:p>
          <w:p w14:paraId="203CCDD1" w14:textId="77777777" w:rsidR="00AC79E4" w:rsidRPr="00AC5624" w:rsidRDefault="00AC79E4" w:rsidP="00AC79E4">
            <w:pPr>
              <w:spacing w:line="360" w:lineRule="auto"/>
              <w:outlineLvl w:val="0"/>
              <w:rPr>
                <w:b/>
              </w:rPr>
            </w:pPr>
          </w:p>
        </w:tc>
        <w:tc>
          <w:tcPr>
            <w:tcW w:w="2880" w:type="dxa"/>
          </w:tcPr>
          <w:p w14:paraId="57B09C99" w14:textId="77777777" w:rsidR="00AC79E4" w:rsidRPr="00AC5624" w:rsidRDefault="00AC79E4" w:rsidP="00AC79E4">
            <w:pPr>
              <w:outlineLvl w:val="0"/>
            </w:pPr>
            <w:r w:rsidRPr="00AC5624">
              <w:t xml:space="preserve">Speech Proposals </w:t>
            </w:r>
          </w:p>
          <w:p w14:paraId="2D7472F9" w14:textId="77777777" w:rsidR="00AC79E4" w:rsidRPr="00AC5624" w:rsidRDefault="00AC79E4" w:rsidP="00AC79E4">
            <w:pPr>
              <w:outlineLvl w:val="0"/>
            </w:pPr>
            <w:r w:rsidRPr="00AC5624">
              <w:t>Preparation Outlines</w:t>
            </w:r>
          </w:p>
          <w:p w14:paraId="676B88AE" w14:textId="77777777" w:rsidR="00AC79E4" w:rsidRPr="00AC5624" w:rsidRDefault="00AC79E4" w:rsidP="00AC79E4">
            <w:pPr>
              <w:outlineLvl w:val="0"/>
            </w:pPr>
            <w:r w:rsidRPr="00AC5624">
              <w:t>Oral Presentations</w:t>
            </w:r>
          </w:p>
          <w:p w14:paraId="23676D54" w14:textId="77777777" w:rsidR="00AC79E4" w:rsidRPr="00AC5624" w:rsidRDefault="00AC79E4" w:rsidP="00AC79E4">
            <w:pPr>
              <w:outlineLvl w:val="0"/>
            </w:pPr>
            <w:r w:rsidRPr="00AC5624">
              <w:t>Critical Listening Assignment</w:t>
            </w:r>
          </w:p>
          <w:p w14:paraId="51D9FB7E" w14:textId="77777777" w:rsidR="00AC79E4" w:rsidRPr="00AC5624" w:rsidRDefault="00AC79E4" w:rsidP="00AC79E4">
            <w:pPr>
              <w:outlineLvl w:val="0"/>
            </w:pPr>
            <w:r w:rsidRPr="00AC5624">
              <w:t>Quizzes</w:t>
            </w:r>
          </w:p>
          <w:p w14:paraId="3291F1A8" w14:textId="77777777" w:rsidR="00F96A1F" w:rsidRPr="00AC5624" w:rsidRDefault="00AC79E4" w:rsidP="00CE07C0">
            <w:pPr>
              <w:spacing w:line="360" w:lineRule="auto"/>
              <w:outlineLvl w:val="0"/>
            </w:pPr>
            <w:r w:rsidRPr="00AC5624">
              <w:t>Exams</w:t>
            </w:r>
          </w:p>
          <w:p w14:paraId="23F08E8D" w14:textId="77777777" w:rsidR="00CE07C0" w:rsidRPr="00AC5624" w:rsidRDefault="00CE07C0" w:rsidP="00CE07C0">
            <w:pPr>
              <w:spacing w:line="360" w:lineRule="auto"/>
              <w:outlineLvl w:val="0"/>
            </w:pPr>
          </w:p>
          <w:p w14:paraId="5E998CDD" w14:textId="77777777" w:rsidR="00CE07C0" w:rsidRPr="00AC5624" w:rsidRDefault="00CE07C0" w:rsidP="00CE07C0">
            <w:pPr>
              <w:spacing w:line="360" w:lineRule="auto"/>
              <w:outlineLvl w:val="0"/>
            </w:pPr>
          </w:p>
          <w:p w14:paraId="43BDEBBA" w14:textId="77777777" w:rsidR="00CE07C0" w:rsidRPr="00AC5624" w:rsidRDefault="00CE07C0" w:rsidP="00CE07C0">
            <w:pPr>
              <w:spacing w:line="360" w:lineRule="auto"/>
              <w:outlineLvl w:val="0"/>
            </w:pPr>
          </w:p>
          <w:p w14:paraId="6809188F" w14:textId="77777777" w:rsidR="00CE07C0" w:rsidRPr="00AC5624" w:rsidRDefault="00CE07C0" w:rsidP="00CE07C0">
            <w:pPr>
              <w:spacing w:line="360" w:lineRule="auto"/>
              <w:outlineLvl w:val="0"/>
              <w:rPr>
                <w:b/>
              </w:rPr>
            </w:pPr>
          </w:p>
        </w:tc>
      </w:tr>
      <w:tr w:rsidR="00AC79E4" w:rsidRPr="00AC5624" w14:paraId="5C8CC393" w14:textId="77777777" w:rsidTr="0062290A">
        <w:tc>
          <w:tcPr>
            <w:tcW w:w="3240" w:type="dxa"/>
          </w:tcPr>
          <w:p w14:paraId="5BE21018" w14:textId="77777777" w:rsidR="00AC79E4" w:rsidRPr="00AC5624" w:rsidRDefault="00F96A1F" w:rsidP="00AC79E4">
            <w:pPr>
              <w:rPr>
                <w:i/>
              </w:rPr>
            </w:pPr>
            <w:r w:rsidRPr="00AC5624">
              <w:rPr>
                <w:i/>
              </w:rPr>
              <w:t>Identify</w:t>
            </w:r>
            <w:r w:rsidR="00AC79E4" w:rsidRPr="00AC5624">
              <w:rPr>
                <w:i/>
              </w:rPr>
              <w:t xml:space="preserve"> supporting material most relevant to the audience</w:t>
            </w:r>
          </w:p>
        </w:tc>
        <w:tc>
          <w:tcPr>
            <w:tcW w:w="4140" w:type="dxa"/>
          </w:tcPr>
          <w:p w14:paraId="0A905E0F" w14:textId="77777777" w:rsidR="00AC79E4" w:rsidRPr="00AC5624" w:rsidRDefault="00AC79E4" w:rsidP="00AC79E4">
            <w:pPr>
              <w:outlineLvl w:val="0"/>
            </w:pPr>
            <w:r w:rsidRPr="00AC5624">
              <w:t>Lecture</w:t>
            </w:r>
          </w:p>
          <w:p w14:paraId="5F752A28" w14:textId="77777777" w:rsidR="00AC79E4" w:rsidRPr="00AC5624" w:rsidRDefault="00AC79E4" w:rsidP="00AC79E4">
            <w:pPr>
              <w:outlineLvl w:val="0"/>
            </w:pPr>
            <w:r w:rsidRPr="00AC5624">
              <w:t>Classroom activities</w:t>
            </w:r>
          </w:p>
          <w:p w14:paraId="2CDF3007" w14:textId="77777777" w:rsidR="00AC79E4" w:rsidRPr="00AC5624" w:rsidRDefault="00AC79E4" w:rsidP="00AC79E4">
            <w:pPr>
              <w:outlineLvl w:val="0"/>
            </w:pPr>
            <w:r w:rsidRPr="00AC5624">
              <w:t>Peer evaluations</w:t>
            </w:r>
          </w:p>
          <w:p w14:paraId="09423AD0" w14:textId="77777777" w:rsidR="00AC79E4" w:rsidRPr="00AC5624" w:rsidRDefault="00AC79E4" w:rsidP="00AC79E4">
            <w:pPr>
              <w:outlineLvl w:val="0"/>
            </w:pPr>
          </w:p>
        </w:tc>
        <w:tc>
          <w:tcPr>
            <w:tcW w:w="2880" w:type="dxa"/>
          </w:tcPr>
          <w:p w14:paraId="4CD6EEDD" w14:textId="77777777" w:rsidR="00AC79E4" w:rsidRPr="00AC5624" w:rsidRDefault="00AC79E4" w:rsidP="00AC79E4">
            <w:pPr>
              <w:outlineLvl w:val="0"/>
            </w:pPr>
            <w:r w:rsidRPr="00AC5624">
              <w:t>Speech Proposals</w:t>
            </w:r>
          </w:p>
          <w:p w14:paraId="6C96820D" w14:textId="77777777" w:rsidR="00AC79E4" w:rsidRPr="00AC5624" w:rsidRDefault="00AC79E4" w:rsidP="00AC79E4">
            <w:pPr>
              <w:outlineLvl w:val="0"/>
            </w:pPr>
            <w:r w:rsidRPr="00AC5624">
              <w:t>Supporting a Claim</w:t>
            </w:r>
          </w:p>
          <w:p w14:paraId="650830E5" w14:textId="77777777" w:rsidR="00AC79E4" w:rsidRPr="00AC5624" w:rsidRDefault="00AC79E4" w:rsidP="00AC79E4">
            <w:pPr>
              <w:outlineLvl w:val="0"/>
            </w:pPr>
            <w:r w:rsidRPr="00AC5624">
              <w:t xml:space="preserve">Creating an Argument </w:t>
            </w:r>
          </w:p>
          <w:p w14:paraId="0648AAEB" w14:textId="77777777" w:rsidR="00AC79E4" w:rsidRPr="00AC5624" w:rsidRDefault="00AC79E4" w:rsidP="00AC79E4">
            <w:pPr>
              <w:outlineLvl w:val="0"/>
            </w:pPr>
            <w:r w:rsidRPr="00AC5624">
              <w:t>Oral Presentations</w:t>
            </w:r>
          </w:p>
          <w:p w14:paraId="2CD1B82A" w14:textId="77777777" w:rsidR="00AC79E4" w:rsidRPr="00AC5624" w:rsidRDefault="00AC79E4" w:rsidP="00AC79E4">
            <w:pPr>
              <w:outlineLvl w:val="0"/>
            </w:pPr>
            <w:r w:rsidRPr="00AC5624">
              <w:t>Preparation Outlines</w:t>
            </w:r>
          </w:p>
          <w:p w14:paraId="0492DEFB" w14:textId="77777777" w:rsidR="00AC79E4" w:rsidRPr="00AC5624" w:rsidRDefault="00AC79E4" w:rsidP="00AC79E4">
            <w:pPr>
              <w:outlineLvl w:val="0"/>
            </w:pPr>
            <w:r w:rsidRPr="00AC5624">
              <w:lastRenderedPageBreak/>
              <w:t>Critical Listening Assignment</w:t>
            </w:r>
          </w:p>
          <w:p w14:paraId="1180EDBF" w14:textId="77777777" w:rsidR="00AC79E4" w:rsidRPr="00AC5624" w:rsidRDefault="00AC79E4" w:rsidP="00AC79E4">
            <w:pPr>
              <w:outlineLvl w:val="0"/>
            </w:pPr>
            <w:r w:rsidRPr="00AC5624">
              <w:t>Quizzes</w:t>
            </w:r>
          </w:p>
          <w:p w14:paraId="1A2D7275" w14:textId="77777777" w:rsidR="00AC79E4" w:rsidRPr="00AC5624" w:rsidRDefault="00AC79E4" w:rsidP="00AC79E4">
            <w:pPr>
              <w:outlineLvl w:val="0"/>
            </w:pPr>
            <w:r w:rsidRPr="00AC5624">
              <w:t>Exams</w:t>
            </w:r>
          </w:p>
        </w:tc>
      </w:tr>
      <w:tr w:rsidR="00AC79E4" w:rsidRPr="00AC5624" w14:paraId="4A22F549" w14:textId="77777777" w:rsidTr="0062290A">
        <w:trPr>
          <w:trHeight w:val="224"/>
        </w:trPr>
        <w:tc>
          <w:tcPr>
            <w:tcW w:w="3240" w:type="dxa"/>
          </w:tcPr>
          <w:p w14:paraId="1F37CCC6" w14:textId="77777777" w:rsidR="00AC79E4" w:rsidRPr="00AC5624" w:rsidRDefault="00F96A1F" w:rsidP="00F96A1F">
            <w:pPr>
              <w:rPr>
                <w:i/>
              </w:rPr>
            </w:pPr>
            <w:r w:rsidRPr="00AC5624">
              <w:rPr>
                <w:i/>
              </w:rPr>
              <w:lastRenderedPageBreak/>
              <w:t xml:space="preserve">Recognize and adjust </w:t>
            </w:r>
            <w:r w:rsidR="00AC79E4" w:rsidRPr="00AC5624">
              <w:rPr>
                <w:i/>
              </w:rPr>
              <w:t>to nonverbal audience feedback</w:t>
            </w:r>
          </w:p>
        </w:tc>
        <w:tc>
          <w:tcPr>
            <w:tcW w:w="4140" w:type="dxa"/>
          </w:tcPr>
          <w:p w14:paraId="3AB790C3" w14:textId="77777777" w:rsidR="00AC79E4" w:rsidRPr="00AC5624" w:rsidRDefault="00AC79E4" w:rsidP="00AC79E4">
            <w:pPr>
              <w:outlineLvl w:val="0"/>
            </w:pPr>
            <w:r w:rsidRPr="00AC5624">
              <w:t>Lecture</w:t>
            </w:r>
          </w:p>
          <w:p w14:paraId="2F395199" w14:textId="77777777" w:rsidR="00AC79E4" w:rsidRPr="00AC5624" w:rsidRDefault="00AC79E4" w:rsidP="00AC79E4">
            <w:pPr>
              <w:outlineLvl w:val="0"/>
            </w:pPr>
            <w:r w:rsidRPr="00AC5624">
              <w:t>Activities</w:t>
            </w:r>
          </w:p>
          <w:p w14:paraId="44FC1C5E" w14:textId="77777777" w:rsidR="00AC79E4" w:rsidRPr="00AC5624" w:rsidRDefault="00AC79E4" w:rsidP="00AC79E4">
            <w:pPr>
              <w:outlineLvl w:val="0"/>
            </w:pPr>
            <w:r w:rsidRPr="00AC5624">
              <w:t>Peer evaluations</w:t>
            </w:r>
          </w:p>
          <w:p w14:paraId="16D92E6C" w14:textId="77777777" w:rsidR="00AC79E4" w:rsidRPr="00AC5624" w:rsidRDefault="00AC79E4" w:rsidP="00AC79E4">
            <w:pPr>
              <w:outlineLvl w:val="0"/>
            </w:pPr>
          </w:p>
        </w:tc>
        <w:tc>
          <w:tcPr>
            <w:tcW w:w="2880" w:type="dxa"/>
          </w:tcPr>
          <w:p w14:paraId="24D6AAC5" w14:textId="77777777" w:rsidR="00AC79E4" w:rsidRPr="00AC5624" w:rsidRDefault="00AC79E4" w:rsidP="00AC79E4">
            <w:pPr>
              <w:outlineLvl w:val="0"/>
            </w:pPr>
            <w:r w:rsidRPr="00AC5624">
              <w:t>Oral Presentations</w:t>
            </w:r>
          </w:p>
          <w:p w14:paraId="5A62109F" w14:textId="77777777" w:rsidR="00AC79E4" w:rsidRPr="00AC5624" w:rsidRDefault="00AC79E4" w:rsidP="00AC79E4">
            <w:pPr>
              <w:outlineLvl w:val="0"/>
            </w:pPr>
            <w:r w:rsidRPr="00AC5624">
              <w:t>Critical Listening Assignment</w:t>
            </w:r>
          </w:p>
          <w:p w14:paraId="7F24816B" w14:textId="77777777" w:rsidR="00AC79E4" w:rsidRPr="00AC5624" w:rsidRDefault="00AC79E4" w:rsidP="00AC79E4">
            <w:pPr>
              <w:outlineLvl w:val="0"/>
            </w:pPr>
            <w:r w:rsidRPr="00AC5624">
              <w:t>Quizzes</w:t>
            </w:r>
          </w:p>
          <w:p w14:paraId="3685E806" w14:textId="77777777" w:rsidR="00AC79E4" w:rsidRPr="00AC5624" w:rsidRDefault="00AC79E4" w:rsidP="00AC79E4">
            <w:pPr>
              <w:outlineLvl w:val="0"/>
            </w:pPr>
            <w:r w:rsidRPr="00AC5624">
              <w:t>Exams</w:t>
            </w:r>
          </w:p>
        </w:tc>
      </w:tr>
    </w:tbl>
    <w:p w14:paraId="3A28D9D2" w14:textId="77777777" w:rsidR="002166E9" w:rsidRPr="00AC5624" w:rsidRDefault="002166E9" w:rsidP="002166E9">
      <w:pPr>
        <w:rPr>
          <w:b/>
        </w:rPr>
      </w:pPr>
      <w:r w:rsidRPr="00AC5624">
        <w:rPr>
          <w:b/>
        </w:rPr>
        <w:t>Students will learn to demonstrate critical thinking in the production and evaluation of communication events by</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4140"/>
        <w:gridCol w:w="2880"/>
      </w:tblGrid>
      <w:tr w:rsidR="00F96A1F" w:rsidRPr="00AC5624" w14:paraId="00BD21C3" w14:textId="77777777" w:rsidTr="00F96A1F">
        <w:tc>
          <w:tcPr>
            <w:tcW w:w="3240" w:type="dxa"/>
          </w:tcPr>
          <w:p w14:paraId="4C392122" w14:textId="77777777" w:rsidR="00F96A1F" w:rsidRPr="00AC5624" w:rsidRDefault="00F96A1F" w:rsidP="002166E9">
            <w:pPr>
              <w:outlineLvl w:val="0"/>
              <w:rPr>
                <w:i/>
              </w:rPr>
            </w:pPr>
            <w:r w:rsidRPr="00AC5624">
              <w:rPr>
                <w:i/>
              </w:rPr>
              <w:t>Differentiating between various types of evidence</w:t>
            </w:r>
          </w:p>
        </w:tc>
        <w:tc>
          <w:tcPr>
            <w:tcW w:w="4140" w:type="dxa"/>
          </w:tcPr>
          <w:p w14:paraId="46B8F902" w14:textId="77777777" w:rsidR="00F96A1F" w:rsidRPr="00AC5624" w:rsidRDefault="00F96A1F" w:rsidP="002166E9">
            <w:pPr>
              <w:outlineLvl w:val="0"/>
            </w:pPr>
            <w:r w:rsidRPr="00AC5624">
              <w:t>Lecture</w:t>
            </w:r>
          </w:p>
          <w:p w14:paraId="41358B88" w14:textId="77777777" w:rsidR="00F96A1F" w:rsidRPr="00AC5624" w:rsidRDefault="00F96A1F" w:rsidP="002166E9">
            <w:pPr>
              <w:outlineLvl w:val="0"/>
              <w:rPr>
                <w:b/>
              </w:rPr>
            </w:pPr>
            <w:r w:rsidRPr="00AC5624">
              <w:t>Classroom Activities</w:t>
            </w:r>
          </w:p>
        </w:tc>
        <w:tc>
          <w:tcPr>
            <w:tcW w:w="2880" w:type="dxa"/>
          </w:tcPr>
          <w:p w14:paraId="3E36B706" w14:textId="77777777" w:rsidR="00F96A1F" w:rsidRPr="00AC5624" w:rsidRDefault="00F96A1F" w:rsidP="002166E9">
            <w:pPr>
              <w:outlineLvl w:val="0"/>
            </w:pPr>
            <w:r w:rsidRPr="00AC5624">
              <w:t>Speech Proposals</w:t>
            </w:r>
          </w:p>
          <w:p w14:paraId="54183A1E" w14:textId="77777777" w:rsidR="00F96A1F" w:rsidRPr="00AC5624" w:rsidRDefault="00F96A1F" w:rsidP="002166E9">
            <w:pPr>
              <w:outlineLvl w:val="0"/>
            </w:pPr>
            <w:r w:rsidRPr="00AC5624">
              <w:t>Supporting a Claim</w:t>
            </w:r>
          </w:p>
          <w:p w14:paraId="407A820A" w14:textId="77777777" w:rsidR="00F96A1F" w:rsidRPr="00AC5624" w:rsidRDefault="00F96A1F" w:rsidP="002166E9">
            <w:pPr>
              <w:outlineLvl w:val="0"/>
            </w:pPr>
            <w:r w:rsidRPr="00AC5624">
              <w:t>Oral Presentations</w:t>
            </w:r>
          </w:p>
          <w:p w14:paraId="36DB9E1D" w14:textId="77777777" w:rsidR="00F96A1F" w:rsidRPr="00AC5624" w:rsidRDefault="00F96A1F" w:rsidP="002166E9">
            <w:pPr>
              <w:outlineLvl w:val="0"/>
            </w:pPr>
            <w:r w:rsidRPr="00AC5624">
              <w:t>Preparation Outlines</w:t>
            </w:r>
          </w:p>
          <w:p w14:paraId="224D8844" w14:textId="77777777" w:rsidR="00F96A1F" w:rsidRPr="00AC5624" w:rsidRDefault="00F96A1F" w:rsidP="002166E9">
            <w:pPr>
              <w:outlineLvl w:val="0"/>
            </w:pPr>
            <w:r w:rsidRPr="00AC5624">
              <w:t>Quizzes</w:t>
            </w:r>
          </w:p>
          <w:p w14:paraId="1371685B" w14:textId="77777777" w:rsidR="00F96A1F" w:rsidRPr="00AC5624" w:rsidRDefault="00F96A1F" w:rsidP="002166E9">
            <w:pPr>
              <w:outlineLvl w:val="0"/>
            </w:pPr>
            <w:r w:rsidRPr="00AC5624">
              <w:t>Exams</w:t>
            </w:r>
          </w:p>
        </w:tc>
      </w:tr>
      <w:tr w:rsidR="00F96A1F" w:rsidRPr="00AC5624" w14:paraId="71C92C65" w14:textId="77777777" w:rsidTr="00F96A1F">
        <w:tc>
          <w:tcPr>
            <w:tcW w:w="3240" w:type="dxa"/>
          </w:tcPr>
          <w:p w14:paraId="72C4D9E1" w14:textId="77777777" w:rsidR="00F96A1F" w:rsidRPr="00AC5624" w:rsidRDefault="00F96A1F" w:rsidP="002166E9">
            <w:pPr>
              <w:outlineLvl w:val="0"/>
              <w:rPr>
                <w:i/>
              </w:rPr>
            </w:pPr>
            <w:r w:rsidRPr="00AC5624">
              <w:rPr>
                <w:i/>
              </w:rPr>
              <w:t>Extrapolating valid claims from evidence</w:t>
            </w:r>
          </w:p>
          <w:p w14:paraId="04E774BE" w14:textId="77777777" w:rsidR="00F96A1F" w:rsidRPr="00AC5624" w:rsidRDefault="00F96A1F" w:rsidP="002166E9">
            <w:pPr>
              <w:outlineLvl w:val="0"/>
              <w:rPr>
                <w:i/>
              </w:rPr>
            </w:pPr>
          </w:p>
        </w:tc>
        <w:tc>
          <w:tcPr>
            <w:tcW w:w="4140" w:type="dxa"/>
          </w:tcPr>
          <w:p w14:paraId="3E766089" w14:textId="77777777" w:rsidR="00F96A1F" w:rsidRPr="00AC5624" w:rsidRDefault="00F96A1F" w:rsidP="002166E9">
            <w:pPr>
              <w:outlineLvl w:val="0"/>
            </w:pPr>
            <w:r w:rsidRPr="00AC5624">
              <w:t>Lecture</w:t>
            </w:r>
          </w:p>
          <w:p w14:paraId="5E62347F" w14:textId="77777777" w:rsidR="00F96A1F" w:rsidRPr="00AC5624" w:rsidRDefault="00F96A1F" w:rsidP="002166E9">
            <w:pPr>
              <w:outlineLvl w:val="0"/>
            </w:pPr>
            <w:r w:rsidRPr="00AC5624">
              <w:t>Classroom Activities</w:t>
            </w:r>
          </w:p>
        </w:tc>
        <w:tc>
          <w:tcPr>
            <w:tcW w:w="2880" w:type="dxa"/>
          </w:tcPr>
          <w:p w14:paraId="7884C5F9" w14:textId="77777777" w:rsidR="00F96A1F" w:rsidRPr="00AC5624" w:rsidRDefault="00F96A1F" w:rsidP="002166E9">
            <w:pPr>
              <w:outlineLvl w:val="0"/>
            </w:pPr>
            <w:r w:rsidRPr="00AC5624">
              <w:t>Persuasive Speech</w:t>
            </w:r>
          </w:p>
          <w:p w14:paraId="18ABD97F" w14:textId="77777777" w:rsidR="00F96A1F" w:rsidRPr="00AC5624" w:rsidRDefault="00F96A1F" w:rsidP="002166E9">
            <w:pPr>
              <w:outlineLvl w:val="0"/>
            </w:pPr>
            <w:r w:rsidRPr="00AC5624">
              <w:t>Preparation Outlines</w:t>
            </w:r>
          </w:p>
          <w:p w14:paraId="13C39051" w14:textId="77777777" w:rsidR="00F96A1F" w:rsidRPr="00AC5624" w:rsidRDefault="00F96A1F" w:rsidP="002166E9">
            <w:pPr>
              <w:outlineLvl w:val="0"/>
            </w:pPr>
            <w:r w:rsidRPr="00AC5624">
              <w:t>Self-Evaluations</w:t>
            </w:r>
          </w:p>
          <w:p w14:paraId="50842939" w14:textId="77777777" w:rsidR="00F96A1F" w:rsidRPr="00AC5624" w:rsidRDefault="00F96A1F" w:rsidP="002166E9">
            <w:pPr>
              <w:outlineLvl w:val="0"/>
            </w:pPr>
            <w:r w:rsidRPr="00AC5624">
              <w:t>Critical Listening</w:t>
            </w:r>
          </w:p>
          <w:p w14:paraId="792E5994" w14:textId="77777777" w:rsidR="00F96A1F" w:rsidRPr="00AC5624" w:rsidRDefault="00F96A1F" w:rsidP="002166E9">
            <w:pPr>
              <w:outlineLvl w:val="0"/>
            </w:pPr>
            <w:r w:rsidRPr="00AC5624">
              <w:t>Quizzes</w:t>
            </w:r>
          </w:p>
          <w:p w14:paraId="022F75DC" w14:textId="77777777" w:rsidR="00F96A1F" w:rsidRPr="00AC5624" w:rsidRDefault="00F96A1F" w:rsidP="002166E9">
            <w:pPr>
              <w:outlineLvl w:val="0"/>
            </w:pPr>
            <w:r w:rsidRPr="00AC5624">
              <w:t>Exams</w:t>
            </w:r>
          </w:p>
        </w:tc>
      </w:tr>
      <w:tr w:rsidR="00F96A1F" w:rsidRPr="00AC5624" w14:paraId="0BE1AF93" w14:textId="77777777" w:rsidTr="00F96A1F">
        <w:tc>
          <w:tcPr>
            <w:tcW w:w="3240" w:type="dxa"/>
          </w:tcPr>
          <w:p w14:paraId="4DB916BA" w14:textId="77777777" w:rsidR="00F96A1F" w:rsidRPr="00AC5624" w:rsidRDefault="00F96A1F" w:rsidP="002166E9">
            <w:pPr>
              <w:rPr>
                <w:i/>
              </w:rPr>
            </w:pPr>
            <w:r w:rsidRPr="00AC5624">
              <w:rPr>
                <w:i/>
              </w:rPr>
              <w:t>Identifying and producing factual, value, and policy claims</w:t>
            </w:r>
          </w:p>
          <w:p w14:paraId="50A9CE09" w14:textId="77777777" w:rsidR="00F96A1F" w:rsidRPr="00AC5624" w:rsidRDefault="00F96A1F" w:rsidP="002166E9">
            <w:pPr>
              <w:outlineLvl w:val="0"/>
            </w:pPr>
          </w:p>
        </w:tc>
        <w:tc>
          <w:tcPr>
            <w:tcW w:w="4140" w:type="dxa"/>
          </w:tcPr>
          <w:p w14:paraId="1D5221C3" w14:textId="77777777" w:rsidR="00F96A1F" w:rsidRPr="00AC5624" w:rsidRDefault="00F96A1F" w:rsidP="002166E9">
            <w:pPr>
              <w:outlineLvl w:val="0"/>
            </w:pPr>
            <w:r w:rsidRPr="00AC5624">
              <w:t>Lecture</w:t>
            </w:r>
          </w:p>
          <w:p w14:paraId="72E5FE4B" w14:textId="77777777" w:rsidR="00F96A1F" w:rsidRPr="00AC5624" w:rsidRDefault="00F96A1F" w:rsidP="002166E9">
            <w:pPr>
              <w:outlineLvl w:val="0"/>
            </w:pPr>
            <w:r w:rsidRPr="00AC5624">
              <w:t>Classroom Activities</w:t>
            </w:r>
          </w:p>
        </w:tc>
        <w:tc>
          <w:tcPr>
            <w:tcW w:w="2880" w:type="dxa"/>
          </w:tcPr>
          <w:p w14:paraId="7C5975E2" w14:textId="77777777" w:rsidR="00F96A1F" w:rsidRPr="00AC5624" w:rsidRDefault="00F96A1F" w:rsidP="002166E9">
            <w:pPr>
              <w:outlineLvl w:val="0"/>
            </w:pPr>
            <w:r w:rsidRPr="00AC5624">
              <w:t>Speech Proposals</w:t>
            </w:r>
          </w:p>
          <w:p w14:paraId="0F0C5C03" w14:textId="77777777" w:rsidR="00F96A1F" w:rsidRPr="00AC5624" w:rsidRDefault="00F96A1F" w:rsidP="002166E9">
            <w:pPr>
              <w:outlineLvl w:val="0"/>
            </w:pPr>
            <w:r w:rsidRPr="00AC5624">
              <w:t>Persuasive Speech</w:t>
            </w:r>
          </w:p>
          <w:p w14:paraId="68328AC5" w14:textId="77777777" w:rsidR="00F96A1F" w:rsidRPr="00AC5624" w:rsidRDefault="00F96A1F" w:rsidP="002166E9">
            <w:pPr>
              <w:outlineLvl w:val="0"/>
            </w:pPr>
            <w:r w:rsidRPr="00AC5624">
              <w:t>Preparation Outlines</w:t>
            </w:r>
          </w:p>
          <w:p w14:paraId="7602A3CB" w14:textId="77777777" w:rsidR="00F96A1F" w:rsidRPr="00AC5624" w:rsidRDefault="00F96A1F" w:rsidP="002166E9">
            <w:pPr>
              <w:outlineLvl w:val="0"/>
            </w:pPr>
            <w:r w:rsidRPr="00AC5624">
              <w:t>Critical Listening</w:t>
            </w:r>
          </w:p>
          <w:p w14:paraId="5E52A917" w14:textId="77777777" w:rsidR="00F96A1F" w:rsidRPr="00AC5624" w:rsidRDefault="00F96A1F" w:rsidP="002166E9">
            <w:pPr>
              <w:outlineLvl w:val="0"/>
            </w:pPr>
            <w:r w:rsidRPr="00AC5624">
              <w:t>Quizzes</w:t>
            </w:r>
          </w:p>
          <w:p w14:paraId="242DCB6C" w14:textId="77777777" w:rsidR="00F96A1F" w:rsidRPr="00AC5624" w:rsidRDefault="00F96A1F" w:rsidP="002166E9">
            <w:pPr>
              <w:outlineLvl w:val="0"/>
            </w:pPr>
            <w:r w:rsidRPr="00AC5624">
              <w:t>Exams</w:t>
            </w:r>
          </w:p>
        </w:tc>
      </w:tr>
      <w:tr w:rsidR="00F96A1F" w:rsidRPr="00AC5624" w14:paraId="0C4FD85A" w14:textId="77777777" w:rsidTr="00F96A1F">
        <w:tc>
          <w:tcPr>
            <w:tcW w:w="3240" w:type="dxa"/>
          </w:tcPr>
          <w:p w14:paraId="6C195CDD" w14:textId="77777777" w:rsidR="00F96A1F" w:rsidRPr="00AC5624" w:rsidRDefault="00F96A1F" w:rsidP="002166E9">
            <w:pPr>
              <w:rPr>
                <w:i/>
              </w:rPr>
            </w:pPr>
            <w:r w:rsidRPr="00AC5624">
              <w:rPr>
                <w:i/>
              </w:rPr>
              <w:t>Identifying the types of reasoning that link evidence to claims</w:t>
            </w:r>
          </w:p>
          <w:p w14:paraId="240C688C" w14:textId="77777777" w:rsidR="00F96A1F" w:rsidRPr="00AC5624" w:rsidRDefault="00F96A1F" w:rsidP="002166E9">
            <w:pPr>
              <w:outlineLvl w:val="0"/>
              <w:rPr>
                <w:b/>
              </w:rPr>
            </w:pPr>
            <w:r w:rsidRPr="00AC5624">
              <w:t xml:space="preserve"> </w:t>
            </w:r>
          </w:p>
        </w:tc>
        <w:tc>
          <w:tcPr>
            <w:tcW w:w="4140" w:type="dxa"/>
          </w:tcPr>
          <w:p w14:paraId="0B1389D2" w14:textId="77777777" w:rsidR="00F96A1F" w:rsidRPr="00AC5624" w:rsidRDefault="00F96A1F" w:rsidP="002166E9">
            <w:pPr>
              <w:outlineLvl w:val="0"/>
            </w:pPr>
            <w:r w:rsidRPr="00AC5624">
              <w:t>Lecture</w:t>
            </w:r>
          </w:p>
          <w:p w14:paraId="079AF14B" w14:textId="77777777" w:rsidR="00F96A1F" w:rsidRPr="00AC5624" w:rsidRDefault="00F96A1F" w:rsidP="002166E9">
            <w:pPr>
              <w:outlineLvl w:val="0"/>
              <w:rPr>
                <w:b/>
              </w:rPr>
            </w:pPr>
            <w:r w:rsidRPr="00AC5624">
              <w:t>Classroom Activities</w:t>
            </w:r>
          </w:p>
        </w:tc>
        <w:tc>
          <w:tcPr>
            <w:tcW w:w="2880" w:type="dxa"/>
          </w:tcPr>
          <w:p w14:paraId="5E277FF8" w14:textId="77777777" w:rsidR="00F96A1F" w:rsidRPr="00AC5624" w:rsidRDefault="00F96A1F" w:rsidP="002166E9">
            <w:pPr>
              <w:outlineLvl w:val="0"/>
            </w:pPr>
            <w:r w:rsidRPr="00AC5624">
              <w:t>Creating an Argument</w:t>
            </w:r>
          </w:p>
          <w:p w14:paraId="2C653000" w14:textId="77777777" w:rsidR="00F96A1F" w:rsidRPr="00AC5624" w:rsidRDefault="00F96A1F" w:rsidP="002166E9">
            <w:pPr>
              <w:outlineLvl w:val="0"/>
            </w:pPr>
            <w:r w:rsidRPr="00AC5624">
              <w:t>Persuasive Speech</w:t>
            </w:r>
          </w:p>
          <w:p w14:paraId="40EF40D9" w14:textId="77777777" w:rsidR="00F96A1F" w:rsidRPr="00AC5624" w:rsidRDefault="00F96A1F" w:rsidP="002166E9">
            <w:pPr>
              <w:outlineLvl w:val="0"/>
            </w:pPr>
            <w:r w:rsidRPr="00AC5624">
              <w:t>Preparation Outlines</w:t>
            </w:r>
          </w:p>
          <w:p w14:paraId="35979E4C" w14:textId="77777777" w:rsidR="00F96A1F" w:rsidRPr="00AC5624" w:rsidRDefault="00F96A1F" w:rsidP="002166E9">
            <w:pPr>
              <w:outlineLvl w:val="0"/>
            </w:pPr>
            <w:r w:rsidRPr="00AC5624">
              <w:t>Critical Listening</w:t>
            </w:r>
          </w:p>
          <w:p w14:paraId="14A09ECE" w14:textId="77777777" w:rsidR="00F96A1F" w:rsidRPr="00AC5624" w:rsidRDefault="00F96A1F" w:rsidP="002166E9">
            <w:pPr>
              <w:outlineLvl w:val="0"/>
            </w:pPr>
            <w:r w:rsidRPr="00AC5624">
              <w:t>Self-Evaluations</w:t>
            </w:r>
          </w:p>
          <w:p w14:paraId="70F90C77" w14:textId="77777777" w:rsidR="00F96A1F" w:rsidRPr="00AC5624" w:rsidRDefault="00F96A1F" w:rsidP="002166E9">
            <w:pPr>
              <w:outlineLvl w:val="0"/>
            </w:pPr>
            <w:r w:rsidRPr="00AC5624">
              <w:t>Quizzes</w:t>
            </w:r>
          </w:p>
          <w:p w14:paraId="1D6023F3" w14:textId="77777777" w:rsidR="00F96A1F" w:rsidRPr="00AC5624" w:rsidRDefault="00F96A1F" w:rsidP="002166E9">
            <w:pPr>
              <w:outlineLvl w:val="0"/>
            </w:pPr>
            <w:r w:rsidRPr="00AC5624">
              <w:t>Exams</w:t>
            </w:r>
          </w:p>
        </w:tc>
      </w:tr>
      <w:tr w:rsidR="00F96A1F" w:rsidRPr="00AC5624" w14:paraId="7B7B21FF" w14:textId="77777777" w:rsidTr="00F96A1F">
        <w:tc>
          <w:tcPr>
            <w:tcW w:w="3240" w:type="dxa"/>
          </w:tcPr>
          <w:p w14:paraId="6E2BBB93" w14:textId="77777777" w:rsidR="00F96A1F" w:rsidRPr="00AC5624" w:rsidRDefault="00F96A1F" w:rsidP="002166E9">
            <w:pPr>
              <w:outlineLvl w:val="0"/>
              <w:rPr>
                <w:i/>
              </w:rPr>
            </w:pPr>
            <w:r w:rsidRPr="00AC5624">
              <w:rPr>
                <w:i/>
              </w:rPr>
              <w:t>Identifying the limitations of evidence</w:t>
            </w:r>
          </w:p>
        </w:tc>
        <w:tc>
          <w:tcPr>
            <w:tcW w:w="4140" w:type="dxa"/>
          </w:tcPr>
          <w:p w14:paraId="1EC7F02A" w14:textId="77777777" w:rsidR="00F96A1F" w:rsidRPr="00AC5624" w:rsidRDefault="00F96A1F" w:rsidP="002166E9">
            <w:pPr>
              <w:outlineLvl w:val="0"/>
            </w:pPr>
            <w:r w:rsidRPr="00AC5624">
              <w:t>Lecture</w:t>
            </w:r>
          </w:p>
          <w:p w14:paraId="7755352D" w14:textId="77777777" w:rsidR="00F96A1F" w:rsidRPr="00AC5624" w:rsidRDefault="00F96A1F" w:rsidP="002166E9">
            <w:pPr>
              <w:outlineLvl w:val="0"/>
              <w:rPr>
                <w:b/>
              </w:rPr>
            </w:pPr>
            <w:r w:rsidRPr="00AC5624">
              <w:t>Classroom Activities</w:t>
            </w:r>
          </w:p>
        </w:tc>
        <w:tc>
          <w:tcPr>
            <w:tcW w:w="2880" w:type="dxa"/>
          </w:tcPr>
          <w:p w14:paraId="1AE5E8D9" w14:textId="77777777" w:rsidR="00F96A1F" w:rsidRPr="00AC5624" w:rsidRDefault="00F96A1F" w:rsidP="002166E9">
            <w:pPr>
              <w:outlineLvl w:val="0"/>
            </w:pPr>
            <w:r w:rsidRPr="00AC5624">
              <w:t>Creating an Argument</w:t>
            </w:r>
          </w:p>
          <w:p w14:paraId="01229D16" w14:textId="77777777" w:rsidR="00F96A1F" w:rsidRPr="00AC5624" w:rsidRDefault="00F96A1F" w:rsidP="002166E9">
            <w:pPr>
              <w:outlineLvl w:val="0"/>
            </w:pPr>
            <w:r w:rsidRPr="00AC5624">
              <w:t>Persuasive Speech</w:t>
            </w:r>
          </w:p>
          <w:p w14:paraId="27F0F6B6" w14:textId="77777777" w:rsidR="00F96A1F" w:rsidRPr="00AC5624" w:rsidRDefault="00F96A1F" w:rsidP="002166E9">
            <w:pPr>
              <w:outlineLvl w:val="0"/>
            </w:pPr>
            <w:r w:rsidRPr="00AC5624">
              <w:t>Critical Listening</w:t>
            </w:r>
          </w:p>
          <w:p w14:paraId="623573EA" w14:textId="77777777" w:rsidR="00F96A1F" w:rsidRPr="00AC5624" w:rsidRDefault="00F96A1F" w:rsidP="002166E9">
            <w:pPr>
              <w:outlineLvl w:val="0"/>
            </w:pPr>
            <w:r w:rsidRPr="00AC5624">
              <w:t>Quizzes</w:t>
            </w:r>
          </w:p>
          <w:p w14:paraId="37ACCE82" w14:textId="77777777" w:rsidR="00F96A1F" w:rsidRPr="00AC5624" w:rsidRDefault="00F96A1F" w:rsidP="002166E9">
            <w:pPr>
              <w:outlineLvl w:val="0"/>
            </w:pPr>
            <w:r w:rsidRPr="00AC5624">
              <w:t>Exams</w:t>
            </w:r>
          </w:p>
        </w:tc>
      </w:tr>
      <w:tr w:rsidR="00F96A1F" w:rsidRPr="00AC5624" w14:paraId="7E4F6B03" w14:textId="77777777" w:rsidTr="00F96A1F">
        <w:tc>
          <w:tcPr>
            <w:tcW w:w="3240" w:type="dxa"/>
          </w:tcPr>
          <w:p w14:paraId="3DD42C7F" w14:textId="77777777" w:rsidR="00F96A1F" w:rsidRPr="00AC5624" w:rsidRDefault="00F96A1F" w:rsidP="002166E9">
            <w:pPr>
              <w:outlineLvl w:val="0"/>
              <w:rPr>
                <w:i/>
              </w:rPr>
            </w:pPr>
            <w:r w:rsidRPr="00AC5624">
              <w:rPr>
                <w:i/>
              </w:rPr>
              <w:t>Identifying weaknesses in argument and reasoning</w:t>
            </w:r>
          </w:p>
        </w:tc>
        <w:tc>
          <w:tcPr>
            <w:tcW w:w="4140" w:type="dxa"/>
          </w:tcPr>
          <w:p w14:paraId="0FBBDD88" w14:textId="77777777" w:rsidR="00F96A1F" w:rsidRPr="00AC5624" w:rsidRDefault="00F96A1F" w:rsidP="002166E9">
            <w:pPr>
              <w:outlineLvl w:val="0"/>
            </w:pPr>
            <w:r w:rsidRPr="00AC5624">
              <w:t>Lecture</w:t>
            </w:r>
          </w:p>
          <w:p w14:paraId="352E5245" w14:textId="77777777" w:rsidR="00F96A1F" w:rsidRPr="00AC5624" w:rsidRDefault="00F96A1F" w:rsidP="002166E9">
            <w:pPr>
              <w:outlineLvl w:val="0"/>
            </w:pPr>
            <w:r w:rsidRPr="00AC5624">
              <w:t>Classroom Activities</w:t>
            </w:r>
          </w:p>
          <w:p w14:paraId="4D16ECD2" w14:textId="77777777" w:rsidR="00F96A1F" w:rsidRPr="00AC5624" w:rsidRDefault="00F96A1F" w:rsidP="002166E9">
            <w:pPr>
              <w:outlineLvl w:val="0"/>
            </w:pPr>
            <w:r w:rsidRPr="00AC5624">
              <w:t>Peer Evaluations</w:t>
            </w:r>
          </w:p>
          <w:p w14:paraId="03880045" w14:textId="77777777" w:rsidR="00F96A1F" w:rsidRPr="00AC5624" w:rsidRDefault="00F96A1F" w:rsidP="002166E9">
            <w:pPr>
              <w:outlineLvl w:val="0"/>
              <w:rPr>
                <w:b/>
              </w:rPr>
            </w:pPr>
          </w:p>
        </w:tc>
        <w:tc>
          <w:tcPr>
            <w:tcW w:w="2880" w:type="dxa"/>
          </w:tcPr>
          <w:p w14:paraId="137F1197" w14:textId="77777777" w:rsidR="00F96A1F" w:rsidRPr="00AC5624" w:rsidRDefault="00F96A1F" w:rsidP="002166E9">
            <w:pPr>
              <w:outlineLvl w:val="0"/>
            </w:pPr>
            <w:r w:rsidRPr="00AC5624">
              <w:t>Creating an Argument</w:t>
            </w:r>
          </w:p>
          <w:p w14:paraId="0CD27C04" w14:textId="77777777" w:rsidR="00F96A1F" w:rsidRPr="00AC5624" w:rsidRDefault="00F96A1F" w:rsidP="002166E9">
            <w:pPr>
              <w:outlineLvl w:val="0"/>
            </w:pPr>
            <w:r w:rsidRPr="00AC5624">
              <w:t>Speech Proposals</w:t>
            </w:r>
          </w:p>
          <w:p w14:paraId="01EC54BD" w14:textId="77777777" w:rsidR="00F96A1F" w:rsidRPr="00AC5624" w:rsidRDefault="00F96A1F" w:rsidP="002166E9">
            <w:pPr>
              <w:outlineLvl w:val="0"/>
            </w:pPr>
            <w:r w:rsidRPr="00AC5624">
              <w:t>Persuasive Speech</w:t>
            </w:r>
          </w:p>
          <w:p w14:paraId="627B7B60" w14:textId="77777777" w:rsidR="00F96A1F" w:rsidRPr="00AC5624" w:rsidRDefault="00F96A1F" w:rsidP="002166E9">
            <w:pPr>
              <w:outlineLvl w:val="0"/>
            </w:pPr>
            <w:r w:rsidRPr="00AC5624">
              <w:t>Critical Listening</w:t>
            </w:r>
          </w:p>
          <w:p w14:paraId="3638EBDE" w14:textId="77777777" w:rsidR="00F96A1F" w:rsidRPr="00AC5624" w:rsidRDefault="00F96A1F" w:rsidP="002166E9">
            <w:pPr>
              <w:outlineLvl w:val="0"/>
            </w:pPr>
            <w:r w:rsidRPr="00AC5624">
              <w:t>Self-Evaluations</w:t>
            </w:r>
          </w:p>
          <w:p w14:paraId="40BD73E6" w14:textId="77777777" w:rsidR="00F96A1F" w:rsidRPr="00AC5624" w:rsidRDefault="00F96A1F" w:rsidP="002166E9">
            <w:pPr>
              <w:outlineLvl w:val="0"/>
            </w:pPr>
            <w:r w:rsidRPr="00AC5624">
              <w:lastRenderedPageBreak/>
              <w:t>Quizzes</w:t>
            </w:r>
          </w:p>
          <w:p w14:paraId="3F1406A3" w14:textId="77777777" w:rsidR="00F96A1F" w:rsidRPr="00AC5624" w:rsidRDefault="00F96A1F" w:rsidP="002166E9">
            <w:pPr>
              <w:outlineLvl w:val="0"/>
            </w:pPr>
            <w:r w:rsidRPr="00AC5624">
              <w:t>Exams</w:t>
            </w:r>
          </w:p>
        </w:tc>
      </w:tr>
      <w:tr w:rsidR="00F96A1F" w:rsidRPr="00AC5624" w14:paraId="016CF953" w14:textId="77777777" w:rsidTr="00F96A1F">
        <w:tc>
          <w:tcPr>
            <w:tcW w:w="3240" w:type="dxa"/>
          </w:tcPr>
          <w:p w14:paraId="47C93D16" w14:textId="77777777" w:rsidR="00F96A1F" w:rsidRPr="00AC5624" w:rsidRDefault="00F96A1F" w:rsidP="002166E9">
            <w:pPr>
              <w:rPr>
                <w:i/>
              </w:rPr>
            </w:pPr>
            <w:r w:rsidRPr="00AC5624">
              <w:rPr>
                <w:i/>
              </w:rPr>
              <w:lastRenderedPageBreak/>
              <w:t>Producing valid arguments</w:t>
            </w:r>
          </w:p>
          <w:p w14:paraId="0E395D85" w14:textId="77777777" w:rsidR="00F96A1F" w:rsidRPr="00AC5624" w:rsidRDefault="00F96A1F" w:rsidP="002166E9">
            <w:pPr>
              <w:outlineLvl w:val="0"/>
            </w:pPr>
          </w:p>
        </w:tc>
        <w:tc>
          <w:tcPr>
            <w:tcW w:w="4140" w:type="dxa"/>
          </w:tcPr>
          <w:p w14:paraId="49C579B4" w14:textId="77777777" w:rsidR="00F96A1F" w:rsidRPr="00AC5624" w:rsidRDefault="00F96A1F" w:rsidP="002166E9">
            <w:pPr>
              <w:outlineLvl w:val="0"/>
            </w:pPr>
            <w:r w:rsidRPr="00AC5624">
              <w:t>Lecture</w:t>
            </w:r>
          </w:p>
          <w:p w14:paraId="37DAC5AF" w14:textId="77777777" w:rsidR="00F96A1F" w:rsidRPr="00AC5624" w:rsidRDefault="00F96A1F" w:rsidP="002166E9">
            <w:pPr>
              <w:outlineLvl w:val="0"/>
            </w:pPr>
            <w:r w:rsidRPr="00AC5624">
              <w:t>Classroom Activities</w:t>
            </w:r>
          </w:p>
          <w:p w14:paraId="5EDE9580" w14:textId="77777777" w:rsidR="00F96A1F" w:rsidRPr="00AC5624" w:rsidRDefault="00F96A1F" w:rsidP="002166E9">
            <w:pPr>
              <w:outlineLvl w:val="0"/>
            </w:pPr>
            <w:r w:rsidRPr="00AC5624">
              <w:t>Peer Evaluations</w:t>
            </w:r>
          </w:p>
          <w:p w14:paraId="1C1A41EB" w14:textId="77777777" w:rsidR="00F96A1F" w:rsidRPr="00AC5624" w:rsidRDefault="00F96A1F" w:rsidP="002166E9">
            <w:pPr>
              <w:outlineLvl w:val="0"/>
              <w:rPr>
                <w:b/>
              </w:rPr>
            </w:pPr>
          </w:p>
        </w:tc>
        <w:tc>
          <w:tcPr>
            <w:tcW w:w="2880" w:type="dxa"/>
          </w:tcPr>
          <w:p w14:paraId="365F95DC" w14:textId="77777777" w:rsidR="00F96A1F" w:rsidRPr="00AC5624" w:rsidRDefault="00F96A1F" w:rsidP="002166E9">
            <w:pPr>
              <w:outlineLvl w:val="0"/>
            </w:pPr>
            <w:r w:rsidRPr="00AC5624">
              <w:t>Creating an Argument</w:t>
            </w:r>
          </w:p>
          <w:p w14:paraId="0C04E953" w14:textId="77777777" w:rsidR="00F96A1F" w:rsidRPr="00AC5624" w:rsidRDefault="00F96A1F" w:rsidP="002166E9">
            <w:pPr>
              <w:outlineLvl w:val="0"/>
            </w:pPr>
            <w:r w:rsidRPr="00AC5624">
              <w:t>Persuasive Speech</w:t>
            </w:r>
          </w:p>
          <w:p w14:paraId="3377C4CF" w14:textId="77777777" w:rsidR="00F96A1F" w:rsidRPr="00AC5624" w:rsidRDefault="00F96A1F" w:rsidP="002166E9">
            <w:pPr>
              <w:outlineLvl w:val="0"/>
            </w:pPr>
            <w:r w:rsidRPr="00AC5624">
              <w:t>Critical Listening</w:t>
            </w:r>
          </w:p>
          <w:p w14:paraId="14C600C2" w14:textId="77777777" w:rsidR="00F96A1F" w:rsidRPr="00AC5624" w:rsidRDefault="00F96A1F" w:rsidP="002166E9">
            <w:pPr>
              <w:outlineLvl w:val="0"/>
            </w:pPr>
            <w:r w:rsidRPr="00AC5624">
              <w:t>Self-Evaluations</w:t>
            </w:r>
          </w:p>
          <w:p w14:paraId="0B17D7DD" w14:textId="77777777" w:rsidR="00F96A1F" w:rsidRPr="00AC5624" w:rsidRDefault="00F96A1F" w:rsidP="002166E9">
            <w:pPr>
              <w:outlineLvl w:val="0"/>
            </w:pPr>
            <w:r w:rsidRPr="00AC5624">
              <w:t>Quizzes</w:t>
            </w:r>
          </w:p>
          <w:p w14:paraId="2CC0F468" w14:textId="77777777" w:rsidR="00F96A1F" w:rsidRPr="00AC5624" w:rsidRDefault="00F96A1F" w:rsidP="002166E9">
            <w:pPr>
              <w:outlineLvl w:val="0"/>
            </w:pPr>
            <w:r w:rsidRPr="00AC5624">
              <w:t>Exams</w:t>
            </w:r>
          </w:p>
        </w:tc>
      </w:tr>
    </w:tbl>
    <w:p w14:paraId="4CA599D4" w14:textId="77777777" w:rsidR="002166E9" w:rsidRPr="00AC5624" w:rsidRDefault="002166E9" w:rsidP="002166E9">
      <w:pPr>
        <w:rPr>
          <w:b/>
        </w:rPr>
      </w:pPr>
      <w:r w:rsidRPr="00AC5624">
        <w:rPr>
          <w:b/>
        </w:rPr>
        <w:t>Students will produce organized informative and persuasive presentations by</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F96A1F" w:rsidRPr="00AC5624" w14:paraId="4D298ED6" w14:textId="77777777" w:rsidTr="00CE07C0">
        <w:tc>
          <w:tcPr>
            <w:tcW w:w="3240" w:type="dxa"/>
          </w:tcPr>
          <w:p w14:paraId="080B2819" w14:textId="77777777" w:rsidR="00F96A1F" w:rsidRPr="00AC5624" w:rsidRDefault="00F96A1F" w:rsidP="002166E9">
            <w:pPr>
              <w:rPr>
                <w:i/>
              </w:rPr>
            </w:pPr>
            <w:r w:rsidRPr="00AC5624">
              <w:rPr>
                <w:i/>
              </w:rPr>
              <w:t>Demonstrating the ability to capture audience attention,</w:t>
            </w:r>
          </w:p>
          <w:p w14:paraId="2F0DEA00" w14:textId="77777777" w:rsidR="00F96A1F" w:rsidRPr="00AC5624" w:rsidRDefault="00F96A1F" w:rsidP="002166E9">
            <w:pPr>
              <w:outlineLvl w:val="0"/>
              <w:rPr>
                <w:i/>
              </w:rPr>
            </w:pPr>
          </w:p>
        </w:tc>
        <w:tc>
          <w:tcPr>
            <w:tcW w:w="4140" w:type="dxa"/>
          </w:tcPr>
          <w:p w14:paraId="43D6CE34" w14:textId="77777777" w:rsidR="00F96A1F" w:rsidRPr="00AC5624" w:rsidRDefault="00F96A1F" w:rsidP="002166E9">
            <w:pPr>
              <w:outlineLvl w:val="0"/>
            </w:pPr>
            <w:r w:rsidRPr="00AC5624">
              <w:t>Lecture</w:t>
            </w:r>
          </w:p>
          <w:p w14:paraId="22B17051" w14:textId="77777777" w:rsidR="00F96A1F" w:rsidRPr="00AC5624" w:rsidRDefault="00F96A1F" w:rsidP="002166E9">
            <w:pPr>
              <w:outlineLvl w:val="0"/>
            </w:pPr>
            <w:r w:rsidRPr="00AC5624">
              <w:t>Classroom Activities</w:t>
            </w:r>
          </w:p>
          <w:p w14:paraId="0C2E9B96" w14:textId="77777777" w:rsidR="00F96A1F" w:rsidRPr="00AC5624" w:rsidRDefault="00F96A1F" w:rsidP="002166E9">
            <w:pPr>
              <w:outlineLvl w:val="0"/>
            </w:pPr>
            <w:r w:rsidRPr="00AC5624">
              <w:t>Peer Evaluations</w:t>
            </w:r>
          </w:p>
          <w:p w14:paraId="731379E5" w14:textId="77777777" w:rsidR="00F96A1F" w:rsidRPr="00AC5624" w:rsidRDefault="00F96A1F" w:rsidP="002166E9">
            <w:pPr>
              <w:outlineLvl w:val="0"/>
            </w:pPr>
          </w:p>
        </w:tc>
        <w:tc>
          <w:tcPr>
            <w:tcW w:w="2880" w:type="dxa"/>
          </w:tcPr>
          <w:p w14:paraId="4D382D11" w14:textId="77777777" w:rsidR="00F96A1F" w:rsidRPr="00AC5624" w:rsidRDefault="00F96A1F" w:rsidP="002166E9">
            <w:pPr>
              <w:outlineLvl w:val="0"/>
            </w:pPr>
            <w:r w:rsidRPr="00AC5624">
              <w:t>Oral Presentations</w:t>
            </w:r>
          </w:p>
          <w:p w14:paraId="7F25CE26" w14:textId="77777777" w:rsidR="00F96A1F" w:rsidRPr="00AC5624" w:rsidRDefault="00F96A1F" w:rsidP="002166E9">
            <w:pPr>
              <w:outlineLvl w:val="0"/>
            </w:pPr>
            <w:r w:rsidRPr="00AC5624">
              <w:t>Preparation Outlines</w:t>
            </w:r>
          </w:p>
          <w:p w14:paraId="68627400" w14:textId="77777777" w:rsidR="00F96A1F" w:rsidRPr="00AC5624" w:rsidRDefault="00F96A1F" w:rsidP="002166E9">
            <w:pPr>
              <w:outlineLvl w:val="0"/>
            </w:pPr>
            <w:r w:rsidRPr="00AC5624">
              <w:t>Speech Proposals</w:t>
            </w:r>
          </w:p>
          <w:p w14:paraId="240908EE" w14:textId="77777777" w:rsidR="00F96A1F" w:rsidRPr="00AC5624" w:rsidRDefault="00F96A1F" w:rsidP="002166E9">
            <w:pPr>
              <w:outlineLvl w:val="0"/>
            </w:pPr>
            <w:r w:rsidRPr="00AC5624">
              <w:t>Self-Evaluations</w:t>
            </w:r>
          </w:p>
          <w:p w14:paraId="09A85FA4" w14:textId="77777777" w:rsidR="00F96A1F" w:rsidRPr="00AC5624" w:rsidRDefault="00F96A1F" w:rsidP="002166E9">
            <w:pPr>
              <w:outlineLvl w:val="0"/>
            </w:pPr>
            <w:r w:rsidRPr="00AC5624">
              <w:t xml:space="preserve">Critical Listening </w:t>
            </w:r>
          </w:p>
          <w:p w14:paraId="1B69CD81" w14:textId="77777777" w:rsidR="00F96A1F" w:rsidRPr="00AC5624" w:rsidRDefault="00F96A1F" w:rsidP="002166E9">
            <w:pPr>
              <w:outlineLvl w:val="0"/>
            </w:pPr>
            <w:r w:rsidRPr="00AC5624">
              <w:t>Quizzes</w:t>
            </w:r>
          </w:p>
          <w:p w14:paraId="44FD86CF" w14:textId="77777777" w:rsidR="00F96A1F" w:rsidRPr="00AC5624" w:rsidRDefault="00F96A1F" w:rsidP="002166E9">
            <w:pPr>
              <w:outlineLvl w:val="0"/>
            </w:pPr>
            <w:r w:rsidRPr="00AC5624">
              <w:t>Exams</w:t>
            </w:r>
          </w:p>
        </w:tc>
      </w:tr>
      <w:tr w:rsidR="00F96A1F" w:rsidRPr="00AC5624" w14:paraId="019956F5" w14:textId="77777777" w:rsidTr="00CE07C0">
        <w:trPr>
          <w:trHeight w:val="224"/>
        </w:trPr>
        <w:tc>
          <w:tcPr>
            <w:tcW w:w="3240" w:type="dxa"/>
          </w:tcPr>
          <w:p w14:paraId="4E598733" w14:textId="77777777" w:rsidR="00F96A1F" w:rsidRPr="00AC5624" w:rsidRDefault="00F96A1F" w:rsidP="002166E9">
            <w:pPr>
              <w:autoSpaceDE w:val="0"/>
              <w:autoSpaceDN w:val="0"/>
              <w:adjustRightInd w:val="0"/>
              <w:outlineLvl w:val="0"/>
              <w:rPr>
                <w:i/>
              </w:rPr>
            </w:pPr>
            <w:r w:rsidRPr="00AC5624">
              <w:rPr>
                <w:i/>
              </w:rPr>
              <w:t>Stating the thesis and previewing their oral remarks,</w:t>
            </w:r>
          </w:p>
        </w:tc>
        <w:tc>
          <w:tcPr>
            <w:tcW w:w="4140" w:type="dxa"/>
          </w:tcPr>
          <w:p w14:paraId="5BA4991A" w14:textId="77777777" w:rsidR="00F96A1F" w:rsidRPr="00AC5624" w:rsidRDefault="00F96A1F" w:rsidP="002166E9">
            <w:pPr>
              <w:outlineLvl w:val="0"/>
            </w:pPr>
            <w:r w:rsidRPr="00AC5624">
              <w:t>Lecture</w:t>
            </w:r>
          </w:p>
          <w:p w14:paraId="549251A9" w14:textId="77777777" w:rsidR="00F96A1F" w:rsidRPr="00AC5624" w:rsidRDefault="00F96A1F" w:rsidP="002166E9">
            <w:pPr>
              <w:outlineLvl w:val="0"/>
            </w:pPr>
            <w:r w:rsidRPr="00AC5624">
              <w:t>Classroom Activities</w:t>
            </w:r>
          </w:p>
          <w:p w14:paraId="0C53AAB9" w14:textId="77777777" w:rsidR="00F96A1F" w:rsidRPr="00AC5624" w:rsidRDefault="00F96A1F" w:rsidP="002166E9">
            <w:pPr>
              <w:outlineLvl w:val="0"/>
            </w:pPr>
            <w:r w:rsidRPr="00AC5624">
              <w:t>Peer Evaluations</w:t>
            </w:r>
          </w:p>
          <w:p w14:paraId="00C92505" w14:textId="77777777" w:rsidR="00F96A1F" w:rsidRPr="00AC5624" w:rsidRDefault="00F96A1F" w:rsidP="002166E9">
            <w:pPr>
              <w:outlineLvl w:val="0"/>
            </w:pPr>
          </w:p>
        </w:tc>
        <w:tc>
          <w:tcPr>
            <w:tcW w:w="2880" w:type="dxa"/>
          </w:tcPr>
          <w:p w14:paraId="3F9DF1EE" w14:textId="77777777" w:rsidR="00F96A1F" w:rsidRPr="00AC5624" w:rsidRDefault="00F96A1F" w:rsidP="002166E9">
            <w:pPr>
              <w:outlineLvl w:val="0"/>
            </w:pPr>
            <w:r w:rsidRPr="00AC5624">
              <w:t>Oral Presentations</w:t>
            </w:r>
          </w:p>
          <w:p w14:paraId="29570B62" w14:textId="77777777" w:rsidR="00F96A1F" w:rsidRPr="00AC5624" w:rsidRDefault="00F96A1F" w:rsidP="002166E9">
            <w:pPr>
              <w:outlineLvl w:val="0"/>
            </w:pPr>
            <w:r w:rsidRPr="00AC5624">
              <w:t>Preparation Outlines</w:t>
            </w:r>
          </w:p>
          <w:p w14:paraId="0B5C7E54" w14:textId="77777777" w:rsidR="00F96A1F" w:rsidRPr="00AC5624" w:rsidRDefault="00F96A1F" w:rsidP="002166E9">
            <w:pPr>
              <w:outlineLvl w:val="0"/>
            </w:pPr>
            <w:r w:rsidRPr="00AC5624">
              <w:t>Self-Evaluations</w:t>
            </w:r>
          </w:p>
          <w:p w14:paraId="76671A2E" w14:textId="77777777" w:rsidR="00F96A1F" w:rsidRPr="00AC5624" w:rsidRDefault="00F96A1F" w:rsidP="002166E9">
            <w:pPr>
              <w:outlineLvl w:val="0"/>
            </w:pPr>
            <w:r w:rsidRPr="00AC5624">
              <w:t>Critical Listening</w:t>
            </w:r>
          </w:p>
          <w:p w14:paraId="6C64435B" w14:textId="77777777" w:rsidR="00F96A1F" w:rsidRPr="00AC5624" w:rsidRDefault="00F96A1F" w:rsidP="002166E9">
            <w:pPr>
              <w:outlineLvl w:val="0"/>
            </w:pPr>
            <w:r w:rsidRPr="00AC5624">
              <w:t>Quizzes</w:t>
            </w:r>
          </w:p>
          <w:p w14:paraId="5D78E295" w14:textId="77777777" w:rsidR="00F96A1F" w:rsidRPr="00AC5624" w:rsidRDefault="00F96A1F" w:rsidP="002166E9">
            <w:pPr>
              <w:outlineLvl w:val="0"/>
            </w:pPr>
            <w:r w:rsidRPr="00AC5624">
              <w:t>Exams</w:t>
            </w:r>
          </w:p>
        </w:tc>
      </w:tr>
      <w:tr w:rsidR="00F96A1F" w:rsidRPr="00AC5624" w14:paraId="6C01CF55" w14:textId="77777777" w:rsidTr="00CE07C0">
        <w:tc>
          <w:tcPr>
            <w:tcW w:w="3240" w:type="dxa"/>
          </w:tcPr>
          <w:p w14:paraId="72A9ACE6" w14:textId="77777777" w:rsidR="00F96A1F" w:rsidRPr="00AC5624" w:rsidRDefault="00F96A1F" w:rsidP="002166E9">
            <w:pPr>
              <w:outlineLvl w:val="0"/>
              <w:rPr>
                <w:i/>
              </w:rPr>
            </w:pPr>
            <w:r w:rsidRPr="00AC5624">
              <w:rPr>
                <w:i/>
              </w:rPr>
              <w:t>Using transitions and signposts to emphasize speech structure, and</w:t>
            </w:r>
          </w:p>
        </w:tc>
        <w:tc>
          <w:tcPr>
            <w:tcW w:w="4140" w:type="dxa"/>
          </w:tcPr>
          <w:p w14:paraId="725AE0B9" w14:textId="77777777" w:rsidR="00F96A1F" w:rsidRPr="00AC5624" w:rsidRDefault="00F96A1F" w:rsidP="002166E9">
            <w:pPr>
              <w:outlineLvl w:val="0"/>
            </w:pPr>
            <w:r w:rsidRPr="00AC5624">
              <w:t>Lecture</w:t>
            </w:r>
          </w:p>
          <w:p w14:paraId="236C179D" w14:textId="77777777" w:rsidR="00F96A1F" w:rsidRPr="00AC5624" w:rsidRDefault="00F96A1F" w:rsidP="002166E9">
            <w:pPr>
              <w:outlineLvl w:val="0"/>
            </w:pPr>
            <w:r w:rsidRPr="00AC5624">
              <w:t>Classroom Activities</w:t>
            </w:r>
          </w:p>
          <w:p w14:paraId="04D2A600" w14:textId="77777777" w:rsidR="00F96A1F" w:rsidRPr="00AC5624" w:rsidRDefault="00F96A1F" w:rsidP="002166E9">
            <w:pPr>
              <w:outlineLvl w:val="0"/>
            </w:pPr>
            <w:r w:rsidRPr="00AC5624">
              <w:t>Peer Evaluations</w:t>
            </w:r>
          </w:p>
          <w:p w14:paraId="2036F7D0" w14:textId="77777777" w:rsidR="00F96A1F" w:rsidRPr="00AC5624" w:rsidRDefault="00F96A1F" w:rsidP="002166E9">
            <w:pPr>
              <w:outlineLvl w:val="0"/>
            </w:pPr>
          </w:p>
        </w:tc>
        <w:tc>
          <w:tcPr>
            <w:tcW w:w="2880" w:type="dxa"/>
          </w:tcPr>
          <w:p w14:paraId="77CDA7AC" w14:textId="77777777" w:rsidR="00F96A1F" w:rsidRPr="00AC5624" w:rsidRDefault="00F96A1F" w:rsidP="002166E9">
            <w:pPr>
              <w:outlineLvl w:val="0"/>
            </w:pPr>
            <w:r w:rsidRPr="00AC5624">
              <w:t>Oral Presentations</w:t>
            </w:r>
          </w:p>
          <w:p w14:paraId="27A66BC5" w14:textId="77777777" w:rsidR="00F96A1F" w:rsidRPr="00AC5624" w:rsidRDefault="00F96A1F" w:rsidP="002166E9">
            <w:pPr>
              <w:outlineLvl w:val="0"/>
            </w:pPr>
            <w:r w:rsidRPr="00AC5624">
              <w:t>Preparation Outlines</w:t>
            </w:r>
          </w:p>
          <w:p w14:paraId="368128D4" w14:textId="77777777" w:rsidR="00F96A1F" w:rsidRPr="00AC5624" w:rsidRDefault="00F96A1F" w:rsidP="002166E9">
            <w:pPr>
              <w:outlineLvl w:val="0"/>
            </w:pPr>
            <w:r w:rsidRPr="00AC5624">
              <w:t>Self-Evaluations</w:t>
            </w:r>
          </w:p>
          <w:p w14:paraId="140812B4" w14:textId="77777777" w:rsidR="00F96A1F" w:rsidRPr="00AC5624" w:rsidRDefault="00F96A1F" w:rsidP="002166E9">
            <w:pPr>
              <w:outlineLvl w:val="0"/>
            </w:pPr>
            <w:r w:rsidRPr="00AC5624">
              <w:t>Critical Listening</w:t>
            </w:r>
          </w:p>
          <w:p w14:paraId="14C23406" w14:textId="77777777" w:rsidR="00F96A1F" w:rsidRPr="00AC5624" w:rsidRDefault="00F96A1F" w:rsidP="002166E9">
            <w:pPr>
              <w:outlineLvl w:val="0"/>
            </w:pPr>
            <w:r w:rsidRPr="00AC5624">
              <w:t>Quizzes</w:t>
            </w:r>
          </w:p>
          <w:p w14:paraId="7952793B" w14:textId="77777777" w:rsidR="00F96A1F" w:rsidRPr="00AC5624" w:rsidRDefault="00F96A1F" w:rsidP="00F96A1F">
            <w:pPr>
              <w:outlineLvl w:val="0"/>
            </w:pPr>
            <w:r w:rsidRPr="00AC5624">
              <w:t>Exams</w:t>
            </w:r>
          </w:p>
        </w:tc>
      </w:tr>
      <w:tr w:rsidR="00F96A1F" w:rsidRPr="00AC5624" w14:paraId="5C8472A6" w14:textId="77777777" w:rsidTr="00CE07C0">
        <w:tc>
          <w:tcPr>
            <w:tcW w:w="3240" w:type="dxa"/>
          </w:tcPr>
          <w:p w14:paraId="1C7BD64F" w14:textId="77777777" w:rsidR="00F96A1F" w:rsidRPr="00AC5624" w:rsidRDefault="00F96A1F" w:rsidP="002166E9">
            <w:pPr>
              <w:outlineLvl w:val="0"/>
              <w:rPr>
                <w:i/>
              </w:rPr>
            </w:pPr>
            <w:r w:rsidRPr="00AC5624">
              <w:rPr>
                <w:i/>
              </w:rPr>
              <w:t>Concluding their remarks with a summary of the main points</w:t>
            </w:r>
          </w:p>
        </w:tc>
        <w:tc>
          <w:tcPr>
            <w:tcW w:w="4140" w:type="dxa"/>
          </w:tcPr>
          <w:p w14:paraId="55D953DD" w14:textId="77777777" w:rsidR="00F96A1F" w:rsidRPr="00AC5624" w:rsidRDefault="00F96A1F" w:rsidP="002166E9">
            <w:pPr>
              <w:outlineLvl w:val="0"/>
            </w:pPr>
            <w:r w:rsidRPr="00AC5624">
              <w:t>Lecture</w:t>
            </w:r>
          </w:p>
          <w:p w14:paraId="0D7323D9" w14:textId="77777777" w:rsidR="00F96A1F" w:rsidRPr="00AC5624" w:rsidRDefault="00F96A1F" w:rsidP="002166E9">
            <w:pPr>
              <w:outlineLvl w:val="0"/>
            </w:pPr>
            <w:r w:rsidRPr="00AC5624">
              <w:t>Classroom Activities</w:t>
            </w:r>
          </w:p>
          <w:p w14:paraId="1532F827" w14:textId="77777777" w:rsidR="00F96A1F" w:rsidRPr="00AC5624" w:rsidRDefault="00F96A1F" w:rsidP="002166E9">
            <w:pPr>
              <w:outlineLvl w:val="0"/>
            </w:pPr>
            <w:r w:rsidRPr="00AC5624">
              <w:t>Peer Evaluations</w:t>
            </w:r>
          </w:p>
          <w:p w14:paraId="5F66AC1C" w14:textId="77777777" w:rsidR="00F96A1F" w:rsidRPr="00AC5624" w:rsidRDefault="00F96A1F" w:rsidP="002166E9">
            <w:pPr>
              <w:outlineLvl w:val="0"/>
            </w:pPr>
          </w:p>
        </w:tc>
        <w:tc>
          <w:tcPr>
            <w:tcW w:w="2880" w:type="dxa"/>
          </w:tcPr>
          <w:p w14:paraId="00E59401" w14:textId="77777777" w:rsidR="00F96A1F" w:rsidRPr="00AC5624" w:rsidRDefault="00F96A1F" w:rsidP="002166E9">
            <w:pPr>
              <w:outlineLvl w:val="0"/>
            </w:pPr>
            <w:r w:rsidRPr="00AC5624">
              <w:t>Oral Presentations</w:t>
            </w:r>
          </w:p>
          <w:p w14:paraId="026B9813" w14:textId="77777777" w:rsidR="00F96A1F" w:rsidRPr="00AC5624" w:rsidRDefault="00F96A1F" w:rsidP="002166E9">
            <w:pPr>
              <w:outlineLvl w:val="0"/>
            </w:pPr>
            <w:r w:rsidRPr="00AC5624">
              <w:t>Preparation Outlines</w:t>
            </w:r>
          </w:p>
          <w:p w14:paraId="74B5BCBC" w14:textId="77777777" w:rsidR="00F96A1F" w:rsidRPr="00AC5624" w:rsidRDefault="00F96A1F" w:rsidP="002166E9">
            <w:pPr>
              <w:outlineLvl w:val="0"/>
            </w:pPr>
            <w:r w:rsidRPr="00AC5624">
              <w:t>Self-Evaluations</w:t>
            </w:r>
          </w:p>
          <w:p w14:paraId="7B166799" w14:textId="77777777" w:rsidR="00F96A1F" w:rsidRPr="00AC5624" w:rsidRDefault="00F96A1F" w:rsidP="002166E9">
            <w:pPr>
              <w:outlineLvl w:val="0"/>
            </w:pPr>
            <w:r w:rsidRPr="00AC5624">
              <w:t>Critical Listening</w:t>
            </w:r>
          </w:p>
          <w:p w14:paraId="25914E72" w14:textId="77777777" w:rsidR="00F96A1F" w:rsidRPr="00AC5624" w:rsidRDefault="00F96A1F" w:rsidP="002166E9">
            <w:pPr>
              <w:outlineLvl w:val="0"/>
            </w:pPr>
            <w:r w:rsidRPr="00AC5624">
              <w:t>Quizzes</w:t>
            </w:r>
          </w:p>
          <w:p w14:paraId="527B3A9D" w14:textId="77777777" w:rsidR="00F96A1F" w:rsidRPr="00AC5624" w:rsidRDefault="00F96A1F" w:rsidP="002166E9">
            <w:pPr>
              <w:outlineLvl w:val="0"/>
            </w:pPr>
            <w:r w:rsidRPr="00AC5624">
              <w:t>Exams</w:t>
            </w:r>
          </w:p>
        </w:tc>
      </w:tr>
    </w:tbl>
    <w:p w14:paraId="602F2D6F" w14:textId="77777777" w:rsidR="002166E9" w:rsidRPr="00AC5624" w:rsidRDefault="002166E9" w:rsidP="002166E9">
      <w:pPr>
        <w:rPr>
          <w:b/>
        </w:rPr>
      </w:pPr>
      <w:r w:rsidRPr="00AC5624">
        <w:rPr>
          <w:b/>
        </w:rPr>
        <w:t>Students will develop effective extemporaneous speaking skills by</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F96A1F" w:rsidRPr="00AC5624" w14:paraId="4B5061DE" w14:textId="77777777" w:rsidTr="00CE07C0">
        <w:tc>
          <w:tcPr>
            <w:tcW w:w="3240" w:type="dxa"/>
          </w:tcPr>
          <w:p w14:paraId="0CEEE115" w14:textId="77777777" w:rsidR="00F96A1F" w:rsidRPr="00AC5624" w:rsidRDefault="00F96A1F" w:rsidP="002166E9">
            <w:pPr>
              <w:outlineLvl w:val="0"/>
              <w:rPr>
                <w:i/>
              </w:rPr>
            </w:pPr>
            <w:r w:rsidRPr="00AC5624">
              <w:rPr>
                <w:i/>
              </w:rPr>
              <w:t>Maintaining eye contact with the audience while speaking</w:t>
            </w:r>
          </w:p>
        </w:tc>
        <w:tc>
          <w:tcPr>
            <w:tcW w:w="4140" w:type="dxa"/>
          </w:tcPr>
          <w:p w14:paraId="433D895E" w14:textId="77777777" w:rsidR="00F96A1F" w:rsidRPr="00AC5624" w:rsidRDefault="00F96A1F" w:rsidP="002166E9">
            <w:pPr>
              <w:outlineLvl w:val="0"/>
            </w:pPr>
            <w:r w:rsidRPr="00AC5624">
              <w:t>Lecture</w:t>
            </w:r>
          </w:p>
          <w:p w14:paraId="2ACBB178" w14:textId="77777777" w:rsidR="00F96A1F" w:rsidRPr="00AC5624" w:rsidRDefault="00F96A1F" w:rsidP="002166E9">
            <w:pPr>
              <w:outlineLvl w:val="0"/>
            </w:pPr>
            <w:r w:rsidRPr="00AC5624">
              <w:t>Classroom Activities</w:t>
            </w:r>
          </w:p>
          <w:p w14:paraId="636405A9" w14:textId="77777777" w:rsidR="00F96A1F" w:rsidRPr="00AC5624" w:rsidRDefault="00F96A1F" w:rsidP="002166E9">
            <w:pPr>
              <w:outlineLvl w:val="0"/>
            </w:pPr>
            <w:r w:rsidRPr="00AC5624">
              <w:t>Peer Evaluations</w:t>
            </w:r>
          </w:p>
          <w:p w14:paraId="0F39FFA9" w14:textId="77777777" w:rsidR="00F96A1F" w:rsidRPr="00AC5624" w:rsidRDefault="00F96A1F" w:rsidP="002166E9">
            <w:pPr>
              <w:outlineLvl w:val="0"/>
            </w:pPr>
          </w:p>
        </w:tc>
        <w:tc>
          <w:tcPr>
            <w:tcW w:w="2880" w:type="dxa"/>
          </w:tcPr>
          <w:p w14:paraId="3F11B303" w14:textId="77777777" w:rsidR="00F96A1F" w:rsidRPr="00AC5624" w:rsidRDefault="00F96A1F" w:rsidP="002166E9">
            <w:pPr>
              <w:outlineLvl w:val="0"/>
            </w:pPr>
            <w:r w:rsidRPr="00AC5624">
              <w:t xml:space="preserve">Oral Presentation </w:t>
            </w:r>
          </w:p>
          <w:p w14:paraId="250D51E8" w14:textId="77777777" w:rsidR="00F96A1F" w:rsidRPr="00AC5624" w:rsidRDefault="00F96A1F" w:rsidP="002166E9">
            <w:pPr>
              <w:outlineLvl w:val="0"/>
            </w:pPr>
            <w:r w:rsidRPr="00AC5624">
              <w:t>Self-Evaluations</w:t>
            </w:r>
          </w:p>
          <w:p w14:paraId="0B0C06A1" w14:textId="77777777" w:rsidR="00F96A1F" w:rsidRPr="00AC5624" w:rsidRDefault="00F96A1F" w:rsidP="002166E9">
            <w:pPr>
              <w:outlineLvl w:val="0"/>
            </w:pPr>
            <w:r w:rsidRPr="00AC5624">
              <w:t>Critical Listening</w:t>
            </w:r>
          </w:p>
          <w:p w14:paraId="6766FDB1" w14:textId="77777777" w:rsidR="00F96A1F" w:rsidRPr="00AC5624" w:rsidRDefault="00F96A1F" w:rsidP="002166E9">
            <w:pPr>
              <w:outlineLvl w:val="0"/>
            </w:pPr>
            <w:r w:rsidRPr="00AC5624">
              <w:t>Quizzes</w:t>
            </w:r>
          </w:p>
          <w:p w14:paraId="751F59C5" w14:textId="77777777" w:rsidR="00F96A1F" w:rsidRPr="00AC5624" w:rsidRDefault="00F96A1F" w:rsidP="002166E9">
            <w:pPr>
              <w:outlineLvl w:val="0"/>
            </w:pPr>
            <w:r w:rsidRPr="00AC5624">
              <w:t>Exams</w:t>
            </w:r>
          </w:p>
          <w:p w14:paraId="4EC3DF0A" w14:textId="77777777" w:rsidR="00F96A1F" w:rsidRPr="00AC5624" w:rsidRDefault="00F96A1F" w:rsidP="002166E9">
            <w:pPr>
              <w:outlineLvl w:val="0"/>
            </w:pPr>
          </w:p>
        </w:tc>
      </w:tr>
      <w:tr w:rsidR="00F96A1F" w:rsidRPr="00AC5624" w14:paraId="046D0080" w14:textId="77777777" w:rsidTr="00CE07C0">
        <w:trPr>
          <w:trHeight w:val="224"/>
        </w:trPr>
        <w:tc>
          <w:tcPr>
            <w:tcW w:w="3240" w:type="dxa"/>
          </w:tcPr>
          <w:p w14:paraId="65C75651" w14:textId="77777777" w:rsidR="00F96A1F" w:rsidRPr="00AC5624" w:rsidRDefault="00F96A1F" w:rsidP="002166E9">
            <w:pPr>
              <w:autoSpaceDE w:val="0"/>
              <w:autoSpaceDN w:val="0"/>
              <w:adjustRightInd w:val="0"/>
              <w:outlineLvl w:val="0"/>
              <w:rPr>
                <w:i/>
              </w:rPr>
            </w:pPr>
            <w:r w:rsidRPr="00AC5624">
              <w:rPr>
                <w:i/>
              </w:rPr>
              <w:t>Using gestures which complement the verbal message</w:t>
            </w:r>
          </w:p>
        </w:tc>
        <w:tc>
          <w:tcPr>
            <w:tcW w:w="4140" w:type="dxa"/>
          </w:tcPr>
          <w:p w14:paraId="2B474502" w14:textId="77777777" w:rsidR="00F96A1F" w:rsidRPr="00AC5624" w:rsidRDefault="00F96A1F" w:rsidP="002166E9">
            <w:pPr>
              <w:outlineLvl w:val="0"/>
            </w:pPr>
            <w:r w:rsidRPr="00AC5624">
              <w:t>Lecture</w:t>
            </w:r>
          </w:p>
          <w:p w14:paraId="682F208F" w14:textId="77777777" w:rsidR="00F96A1F" w:rsidRPr="00AC5624" w:rsidRDefault="00F96A1F" w:rsidP="002166E9">
            <w:pPr>
              <w:outlineLvl w:val="0"/>
            </w:pPr>
            <w:r w:rsidRPr="00AC5624">
              <w:t>Classroom Activities</w:t>
            </w:r>
          </w:p>
          <w:p w14:paraId="73010F0C" w14:textId="77777777" w:rsidR="00F96A1F" w:rsidRPr="00AC5624" w:rsidRDefault="00F96A1F" w:rsidP="002166E9">
            <w:pPr>
              <w:outlineLvl w:val="0"/>
            </w:pPr>
            <w:r w:rsidRPr="00AC5624">
              <w:t>Peer Evaluations</w:t>
            </w:r>
          </w:p>
          <w:p w14:paraId="0AAB3E4B" w14:textId="77777777" w:rsidR="00F96A1F" w:rsidRPr="00AC5624" w:rsidRDefault="00F96A1F" w:rsidP="002166E9">
            <w:pPr>
              <w:outlineLvl w:val="0"/>
            </w:pPr>
          </w:p>
        </w:tc>
        <w:tc>
          <w:tcPr>
            <w:tcW w:w="2880" w:type="dxa"/>
          </w:tcPr>
          <w:p w14:paraId="66816B55" w14:textId="77777777" w:rsidR="00F96A1F" w:rsidRPr="00AC5624" w:rsidRDefault="00F96A1F" w:rsidP="002166E9">
            <w:pPr>
              <w:outlineLvl w:val="0"/>
            </w:pPr>
            <w:r w:rsidRPr="00AC5624">
              <w:t xml:space="preserve">Oral Presentation </w:t>
            </w:r>
          </w:p>
          <w:p w14:paraId="0DFF7C8A" w14:textId="77777777" w:rsidR="00F96A1F" w:rsidRPr="00AC5624" w:rsidRDefault="00F96A1F" w:rsidP="002166E9">
            <w:pPr>
              <w:outlineLvl w:val="0"/>
            </w:pPr>
            <w:r w:rsidRPr="00AC5624">
              <w:t>Self-Evaluations</w:t>
            </w:r>
          </w:p>
          <w:p w14:paraId="1D5979C0" w14:textId="77777777" w:rsidR="00F96A1F" w:rsidRPr="00AC5624" w:rsidRDefault="00F96A1F" w:rsidP="002166E9">
            <w:pPr>
              <w:outlineLvl w:val="0"/>
            </w:pPr>
            <w:r w:rsidRPr="00AC5624">
              <w:t>Critical Listening</w:t>
            </w:r>
          </w:p>
          <w:p w14:paraId="0CA07665" w14:textId="77777777" w:rsidR="00F96A1F" w:rsidRPr="00AC5624" w:rsidRDefault="00F96A1F" w:rsidP="002166E9">
            <w:pPr>
              <w:outlineLvl w:val="0"/>
            </w:pPr>
            <w:r w:rsidRPr="00AC5624">
              <w:t>Quizzes</w:t>
            </w:r>
          </w:p>
          <w:p w14:paraId="02EACAA6" w14:textId="77777777" w:rsidR="00F96A1F" w:rsidRPr="00AC5624" w:rsidRDefault="00F96A1F" w:rsidP="002166E9">
            <w:pPr>
              <w:outlineLvl w:val="0"/>
            </w:pPr>
            <w:r w:rsidRPr="00AC5624">
              <w:t>Exams</w:t>
            </w:r>
          </w:p>
        </w:tc>
      </w:tr>
      <w:tr w:rsidR="00F96A1F" w:rsidRPr="00AC5624" w14:paraId="01E7C3D9" w14:textId="77777777" w:rsidTr="00CE07C0">
        <w:tc>
          <w:tcPr>
            <w:tcW w:w="3240" w:type="dxa"/>
          </w:tcPr>
          <w:p w14:paraId="64B8D8D6" w14:textId="77777777" w:rsidR="00F96A1F" w:rsidRPr="00AC5624" w:rsidRDefault="00F96A1F" w:rsidP="002166E9">
            <w:pPr>
              <w:outlineLvl w:val="0"/>
              <w:rPr>
                <w:i/>
              </w:rPr>
            </w:pPr>
            <w:r w:rsidRPr="00AC5624">
              <w:rPr>
                <w:i/>
              </w:rPr>
              <w:lastRenderedPageBreak/>
              <w:t xml:space="preserve">Speaking with varied vocal cues </w:t>
            </w:r>
          </w:p>
        </w:tc>
        <w:tc>
          <w:tcPr>
            <w:tcW w:w="4140" w:type="dxa"/>
          </w:tcPr>
          <w:p w14:paraId="22636C44" w14:textId="77777777" w:rsidR="00F96A1F" w:rsidRPr="00AC5624" w:rsidRDefault="00F96A1F" w:rsidP="002166E9">
            <w:pPr>
              <w:outlineLvl w:val="0"/>
            </w:pPr>
            <w:r w:rsidRPr="00AC5624">
              <w:t>Lecture</w:t>
            </w:r>
          </w:p>
          <w:p w14:paraId="5B3D31C9" w14:textId="77777777" w:rsidR="00F96A1F" w:rsidRPr="00AC5624" w:rsidRDefault="00F96A1F" w:rsidP="002166E9">
            <w:pPr>
              <w:outlineLvl w:val="0"/>
            </w:pPr>
            <w:r w:rsidRPr="00AC5624">
              <w:t>Classroom Activities</w:t>
            </w:r>
          </w:p>
          <w:p w14:paraId="55ABD7FD" w14:textId="77777777" w:rsidR="00F96A1F" w:rsidRPr="00AC5624" w:rsidRDefault="00F96A1F" w:rsidP="002166E9">
            <w:pPr>
              <w:outlineLvl w:val="0"/>
            </w:pPr>
            <w:r w:rsidRPr="00AC5624">
              <w:t>Peer Evaluations</w:t>
            </w:r>
          </w:p>
          <w:p w14:paraId="3C89FB4C" w14:textId="77777777" w:rsidR="00F96A1F" w:rsidRPr="00AC5624" w:rsidRDefault="00F96A1F" w:rsidP="002166E9">
            <w:pPr>
              <w:outlineLvl w:val="0"/>
            </w:pPr>
          </w:p>
        </w:tc>
        <w:tc>
          <w:tcPr>
            <w:tcW w:w="2880" w:type="dxa"/>
          </w:tcPr>
          <w:p w14:paraId="147A6C27" w14:textId="77777777" w:rsidR="00F96A1F" w:rsidRPr="00AC5624" w:rsidRDefault="00F96A1F" w:rsidP="002166E9">
            <w:pPr>
              <w:outlineLvl w:val="0"/>
            </w:pPr>
            <w:r w:rsidRPr="00AC5624">
              <w:t xml:space="preserve">Oral Presentation </w:t>
            </w:r>
          </w:p>
          <w:p w14:paraId="3793C9F8" w14:textId="77777777" w:rsidR="00F96A1F" w:rsidRPr="00AC5624" w:rsidRDefault="00F96A1F" w:rsidP="002166E9">
            <w:pPr>
              <w:outlineLvl w:val="0"/>
            </w:pPr>
            <w:r w:rsidRPr="00AC5624">
              <w:t>Self-Evaluations</w:t>
            </w:r>
          </w:p>
          <w:p w14:paraId="3BB7F29B" w14:textId="77777777" w:rsidR="00F96A1F" w:rsidRPr="00AC5624" w:rsidRDefault="00F96A1F" w:rsidP="002166E9">
            <w:pPr>
              <w:outlineLvl w:val="0"/>
            </w:pPr>
            <w:r w:rsidRPr="00AC5624">
              <w:t>Critical Listening</w:t>
            </w:r>
          </w:p>
          <w:p w14:paraId="1AE2F10A" w14:textId="77777777" w:rsidR="00F96A1F" w:rsidRPr="00AC5624" w:rsidRDefault="00F96A1F" w:rsidP="002166E9">
            <w:pPr>
              <w:outlineLvl w:val="0"/>
            </w:pPr>
            <w:r w:rsidRPr="00AC5624">
              <w:t>Quizzes</w:t>
            </w:r>
          </w:p>
          <w:p w14:paraId="0F45C01D" w14:textId="77777777" w:rsidR="00F96A1F" w:rsidRPr="00AC5624" w:rsidRDefault="00F96A1F" w:rsidP="002166E9">
            <w:pPr>
              <w:outlineLvl w:val="0"/>
            </w:pPr>
            <w:r w:rsidRPr="00AC5624">
              <w:t>Exams</w:t>
            </w:r>
          </w:p>
        </w:tc>
      </w:tr>
    </w:tbl>
    <w:p w14:paraId="33510EDC" w14:textId="77777777" w:rsidR="00E21A0F" w:rsidRPr="00AC5624" w:rsidRDefault="00E21A0F" w:rsidP="002C2389">
      <w:pPr>
        <w:spacing w:line="360" w:lineRule="auto"/>
        <w:outlineLvl w:val="0"/>
        <w:rPr>
          <w:b/>
        </w:rPr>
      </w:pPr>
    </w:p>
    <w:p w14:paraId="47B3DC26" w14:textId="77777777" w:rsidR="00F95D67" w:rsidRPr="00AC5624" w:rsidRDefault="00B915BB" w:rsidP="002C2389">
      <w:pPr>
        <w:spacing w:line="360" w:lineRule="auto"/>
        <w:outlineLvl w:val="0"/>
      </w:pPr>
      <w:r w:rsidRPr="00AC5624">
        <w:rPr>
          <w:b/>
        </w:rPr>
        <w:t>Required Text</w:t>
      </w:r>
      <w:r w:rsidR="00EF542D" w:rsidRPr="00AC5624">
        <w:rPr>
          <w:b/>
        </w:rPr>
        <w:t>s</w:t>
      </w:r>
      <w:r w:rsidR="004C4C08" w:rsidRPr="00AC5624">
        <w:rPr>
          <w:b/>
        </w:rPr>
        <w:t xml:space="preserve">, Additional </w:t>
      </w:r>
      <w:r w:rsidR="00621D45" w:rsidRPr="00AC5624">
        <w:rPr>
          <w:b/>
        </w:rPr>
        <w:t>Reading</w:t>
      </w:r>
      <w:r w:rsidR="004C4C08" w:rsidRPr="00AC5624">
        <w:rPr>
          <w:b/>
        </w:rPr>
        <w:t>, and Other Materials</w:t>
      </w:r>
    </w:p>
    <w:tbl>
      <w:tblPr>
        <w:tblStyle w:val="TableGrid"/>
        <w:tblW w:w="10260" w:type="dxa"/>
        <w:tblInd w:w="-162" w:type="dxa"/>
        <w:tblLook w:val="04A0" w:firstRow="1" w:lastRow="0" w:firstColumn="1" w:lastColumn="0" w:noHBand="0" w:noVBand="1"/>
      </w:tblPr>
      <w:tblGrid>
        <w:gridCol w:w="10260"/>
      </w:tblGrid>
      <w:tr w:rsidR="00F95D67" w:rsidRPr="00AC5624" w14:paraId="1F75C1F4" w14:textId="77777777" w:rsidTr="00682F7D">
        <w:trPr>
          <w:trHeight w:val="944"/>
        </w:trPr>
        <w:tc>
          <w:tcPr>
            <w:tcW w:w="10260" w:type="dxa"/>
          </w:tcPr>
          <w:p w14:paraId="5A11808F" w14:textId="77777777" w:rsidR="00F95D67" w:rsidRPr="00AC5624" w:rsidRDefault="006F2E66" w:rsidP="002014CF">
            <w:pPr>
              <w:pStyle w:val="ListParagraph"/>
              <w:numPr>
                <w:ilvl w:val="0"/>
                <w:numId w:val="14"/>
              </w:numPr>
              <w:ind w:left="612" w:hanging="252"/>
              <w:rPr>
                <w:rFonts w:ascii="Garamond" w:hAnsi="Garamond"/>
                <w:sz w:val="24"/>
                <w:szCs w:val="24"/>
              </w:rPr>
            </w:pPr>
            <w:r w:rsidRPr="00AC5624">
              <w:rPr>
                <w:rFonts w:ascii="Garamond" w:eastAsia="Times New Roman" w:hAnsi="Garamond"/>
                <w:sz w:val="24"/>
                <w:szCs w:val="24"/>
              </w:rPr>
              <w:t>Public Speaking Strategies for Success 6</w:t>
            </w:r>
            <w:r w:rsidRPr="00AC5624">
              <w:rPr>
                <w:rFonts w:ascii="Garamond" w:eastAsia="Times New Roman" w:hAnsi="Garamond"/>
                <w:sz w:val="24"/>
                <w:szCs w:val="24"/>
                <w:vertAlign w:val="superscript"/>
              </w:rPr>
              <w:t>th</w:t>
            </w:r>
            <w:r w:rsidRPr="00AC5624">
              <w:rPr>
                <w:rFonts w:ascii="Garamond" w:eastAsia="Times New Roman" w:hAnsi="Garamond"/>
                <w:sz w:val="24"/>
                <w:szCs w:val="24"/>
              </w:rPr>
              <w:t xml:space="preserve"> Edition by David Zarefsky</w:t>
            </w:r>
          </w:p>
          <w:p w14:paraId="6C7DD739" w14:textId="77777777" w:rsidR="00F7497C" w:rsidRPr="00AC5624" w:rsidRDefault="006F2E66" w:rsidP="002014CF">
            <w:pPr>
              <w:pStyle w:val="ListParagraph"/>
              <w:numPr>
                <w:ilvl w:val="0"/>
                <w:numId w:val="14"/>
              </w:numPr>
              <w:ind w:left="612" w:hanging="252"/>
              <w:rPr>
                <w:rFonts w:ascii="Garamond" w:hAnsi="Garamond"/>
                <w:sz w:val="24"/>
                <w:szCs w:val="24"/>
              </w:rPr>
            </w:pPr>
            <w:r w:rsidRPr="00AC5624">
              <w:rPr>
                <w:rFonts w:ascii="Garamond" w:eastAsia="Times New Roman" w:hAnsi="Garamond"/>
                <w:sz w:val="24"/>
                <w:szCs w:val="24"/>
              </w:rPr>
              <w:t>Communication Studies 103 Student handbook by Kristine Greenwood</w:t>
            </w:r>
          </w:p>
          <w:p w14:paraId="32B6876A" w14:textId="77777777" w:rsidR="00F7497C" w:rsidRPr="00AC5624" w:rsidRDefault="006F2E66" w:rsidP="00682F7D">
            <w:pPr>
              <w:pStyle w:val="ListParagraph"/>
              <w:numPr>
                <w:ilvl w:val="0"/>
                <w:numId w:val="14"/>
              </w:numPr>
              <w:spacing w:after="0"/>
              <w:ind w:left="612" w:hanging="252"/>
              <w:rPr>
                <w:rFonts w:ascii="Garamond" w:hAnsi="Garamond"/>
                <w:sz w:val="24"/>
                <w:szCs w:val="24"/>
              </w:rPr>
            </w:pPr>
            <w:r w:rsidRPr="00AC5624">
              <w:rPr>
                <w:rFonts w:ascii="Garamond" w:eastAsia="Times New Roman" w:hAnsi="Garamond"/>
                <w:sz w:val="24"/>
                <w:szCs w:val="24"/>
              </w:rPr>
              <w:t>1 Sony Mini DVD + RW</w:t>
            </w:r>
          </w:p>
        </w:tc>
      </w:tr>
    </w:tbl>
    <w:p w14:paraId="039E7C52" w14:textId="77777777" w:rsidR="00B915BB" w:rsidRPr="00AC5624" w:rsidRDefault="00B915BB" w:rsidP="00E21A0F">
      <w:pPr>
        <w:sectPr w:rsidR="00B915BB" w:rsidRPr="00AC5624" w:rsidSect="002C2389">
          <w:footerReference w:type="default" r:id="rId10"/>
          <w:endnotePr>
            <w:numFmt w:val="decimal"/>
          </w:endnotePr>
          <w:pgSz w:w="12240" w:h="15840"/>
          <w:pgMar w:top="1260" w:right="1440" w:bottom="1350" w:left="1440" w:header="1440" w:footer="1440" w:gutter="0"/>
          <w:cols w:space="720"/>
          <w:noEndnote/>
        </w:sectPr>
      </w:pPr>
    </w:p>
    <w:p w14:paraId="7213FE9F" w14:textId="77777777" w:rsidR="00DA4E24" w:rsidRPr="00AC5624" w:rsidRDefault="00DA4E24" w:rsidP="004E6D91">
      <w:pPr>
        <w:outlineLvl w:val="0"/>
        <w:rPr>
          <w:b/>
        </w:rPr>
      </w:pPr>
    </w:p>
    <w:p w14:paraId="041C19BE" w14:textId="77777777" w:rsidR="00DA4E24" w:rsidRPr="002F3208" w:rsidRDefault="00DA4E24" w:rsidP="002C2389">
      <w:pPr>
        <w:spacing w:line="360" w:lineRule="auto"/>
        <w:outlineLvl w:val="0"/>
        <w:rPr>
          <w:b/>
        </w:rPr>
      </w:pPr>
      <w:r w:rsidRPr="002F3208">
        <w:rPr>
          <w:b/>
        </w:rPr>
        <w:t>Grading Policy</w:t>
      </w:r>
    </w:p>
    <w:tbl>
      <w:tblPr>
        <w:tblStyle w:val="TableGrid"/>
        <w:tblW w:w="10260" w:type="dxa"/>
        <w:tblInd w:w="-162" w:type="dxa"/>
        <w:tblLook w:val="04A0" w:firstRow="1" w:lastRow="0" w:firstColumn="1" w:lastColumn="0" w:noHBand="0" w:noVBand="1"/>
      </w:tblPr>
      <w:tblGrid>
        <w:gridCol w:w="10260"/>
      </w:tblGrid>
      <w:tr w:rsidR="002F3208" w:rsidRPr="002F3208" w14:paraId="47BF00E7" w14:textId="77777777" w:rsidTr="002F3208">
        <w:trPr>
          <w:trHeight w:val="1394"/>
        </w:trPr>
        <w:tc>
          <w:tcPr>
            <w:tcW w:w="10260" w:type="dxa"/>
          </w:tcPr>
          <w:p w14:paraId="45144ACA" w14:textId="607A094C" w:rsidR="006369C3" w:rsidRPr="002F3208" w:rsidRDefault="006369C3" w:rsidP="006369C3">
            <w:r w:rsidRPr="002F3208">
              <w:t>A = 90% – 100%</w:t>
            </w:r>
            <w:r w:rsidRPr="002F3208">
              <w:tab/>
            </w:r>
            <w:r w:rsidRPr="002F3208">
              <w:tab/>
            </w:r>
          </w:p>
          <w:p w14:paraId="36860D23" w14:textId="5AD2B517" w:rsidR="006369C3" w:rsidRPr="002F3208" w:rsidRDefault="006369C3" w:rsidP="006369C3">
            <w:r w:rsidRPr="002F3208">
              <w:t>B= 80% – 89%</w:t>
            </w:r>
            <w:r w:rsidRPr="002F3208">
              <w:tab/>
            </w:r>
            <w:r w:rsidRPr="002F3208">
              <w:tab/>
            </w:r>
          </w:p>
          <w:p w14:paraId="4FB2C4D1" w14:textId="7B0DC886" w:rsidR="006369C3" w:rsidRPr="002F3208" w:rsidRDefault="006369C3" w:rsidP="006369C3">
            <w:r w:rsidRPr="002F3208">
              <w:t>C= 70% – 79%</w:t>
            </w:r>
            <w:r w:rsidRPr="002F3208">
              <w:tab/>
            </w:r>
            <w:r w:rsidRPr="002F3208">
              <w:tab/>
            </w:r>
          </w:p>
          <w:p w14:paraId="18355C3F" w14:textId="58E9C8A1" w:rsidR="006369C3" w:rsidRPr="002F3208" w:rsidRDefault="006369C3" w:rsidP="006369C3">
            <w:r w:rsidRPr="002F3208">
              <w:t>D= 60% - 69%</w:t>
            </w:r>
            <w:r w:rsidRPr="002F3208">
              <w:tab/>
            </w:r>
            <w:r w:rsidRPr="002F3208">
              <w:tab/>
            </w:r>
          </w:p>
          <w:p w14:paraId="522099F4" w14:textId="7120313C" w:rsidR="00F7497C" w:rsidRPr="002F3208" w:rsidRDefault="001A12E2" w:rsidP="006E1FF1">
            <w:pPr>
              <w:pStyle w:val="NoSpacing"/>
              <w:rPr>
                <w:rFonts w:ascii="Garamond" w:hAnsi="Garamond" w:cs="Times New Roman"/>
                <w:sz w:val="24"/>
                <w:szCs w:val="24"/>
              </w:rPr>
            </w:pPr>
            <w:r w:rsidRPr="002F3208">
              <w:rPr>
                <w:rFonts w:ascii="Garamond" w:hAnsi="Garamond"/>
                <w:sz w:val="24"/>
                <w:szCs w:val="24"/>
              </w:rPr>
              <w:t>F= 0% - 59%</w:t>
            </w:r>
            <w:r w:rsidRPr="002F3208">
              <w:rPr>
                <w:rFonts w:ascii="Garamond" w:hAnsi="Garamond"/>
                <w:sz w:val="24"/>
                <w:szCs w:val="24"/>
              </w:rPr>
              <w:tab/>
            </w:r>
            <w:r w:rsidRPr="002F3208">
              <w:rPr>
                <w:rFonts w:ascii="Garamond" w:hAnsi="Garamond"/>
                <w:sz w:val="24"/>
                <w:szCs w:val="24"/>
              </w:rPr>
              <w:tab/>
            </w:r>
            <w:r w:rsidRPr="002F3208">
              <w:rPr>
                <w:rFonts w:ascii="Garamond" w:hAnsi="Garamond"/>
                <w:sz w:val="24"/>
                <w:szCs w:val="24"/>
              </w:rPr>
              <w:tab/>
            </w:r>
          </w:p>
        </w:tc>
      </w:tr>
    </w:tbl>
    <w:p w14:paraId="059280E7" w14:textId="77777777" w:rsidR="00180BF4" w:rsidRDefault="00180BF4" w:rsidP="00180BF4">
      <w:pPr>
        <w:spacing w:line="360" w:lineRule="auto"/>
        <w:outlineLvl w:val="0"/>
        <w:rPr>
          <w:b/>
        </w:rPr>
      </w:pPr>
    </w:p>
    <w:p w14:paraId="6067CF5E" w14:textId="77777777" w:rsidR="00180BF4" w:rsidRPr="00AC5624" w:rsidRDefault="00180BF4" w:rsidP="00180BF4">
      <w:pPr>
        <w:spacing w:line="360" w:lineRule="auto"/>
        <w:outlineLvl w:val="0"/>
        <w:rPr>
          <w:b/>
        </w:rPr>
      </w:pPr>
      <w:r>
        <w:rPr>
          <w:b/>
        </w:rPr>
        <w:t>Point Calculation</w:t>
      </w:r>
    </w:p>
    <w:tbl>
      <w:tblPr>
        <w:tblStyle w:val="TableGrid"/>
        <w:tblW w:w="10260" w:type="dxa"/>
        <w:tblInd w:w="-162" w:type="dxa"/>
        <w:tblLook w:val="04A0" w:firstRow="1" w:lastRow="0" w:firstColumn="1" w:lastColumn="0" w:noHBand="0" w:noVBand="1"/>
      </w:tblPr>
      <w:tblGrid>
        <w:gridCol w:w="10260"/>
      </w:tblGrid>
      <w:tr w:rsidR="00180BF4" w:rsidRPr="00AC5624" w14:paraId="062551FD" w14:textId="77777777" w:rsidTr="001A12E2">
        <w:tc>
          <w:tcPr>
            <w:tcW w:w="10260" w:type="dxa"/>
          </w:tcPr>
          <w:p w14:paraId="098B44DC" w14:textId="07E325D9" w:rsidR="00180BF4" w:rsidRPr="00180BF4" w:rsidRDefault="00180BF4" w:rsidP="001A12E2">
            <w:pPr>
              <w:rPr>
                <w:b/>
              </w:rPr>
            </w:pPr>
            <w:r w:rsidRPr="00180BF4">
              <w:rPr>
                <w:b/>
              </w:rPr>
              <w:t>Written Work</w:t>
            </w:r>
          </w:p>
          <w:p w14:paraId="3EDD5B21" w14:textId="77777777" w:rsidR="00180BF4" w:rsidRPr="002F3208" w:rsidRDefault="00180BF4" w:rsidP="00180BF4">
            <w:pPr>
              <w:pStyle w:val="ListParagraph"/>
              <w:numPr>
                <w:ilvl w:val="0"/>
                <w:numId w:val="24"/>
              </w:numPr>
              <w:rPr>
                <w:rFonts w:ascii="Garamond" w:hAnsi="Garamond"/>
                <w:sz w:val="24"/>
                <w:szCs w:val="24"/>
              </w:rPr>
            </w:pPr>
            <w:r w:rsidRPr="002F3208">
              <w:rPr>
                <w:rFonts w:ascii="Garamond" w:hAnsi="Garamond"/>
                <w:sz w:val="24"/>
                <w:szCs w:val="24"/>
              </w:rPr>
              <w:t>Informative Speech Proposal: 40</w:t>
            </w:r>
          </w:p>
          <w:p w14:paraId="4CFDC519" w14:textId="77777777" w:rsidR="00180BF4" w:rsidRPr="002F3208" w:rsidRDefault="00180BF4" w:rsidP="00180BF4">
            <w:pPr>
              <w:pStyle w:val="ListParagraph"/>
              <w:numPr>
                <w:ilvl w:val="0"/>
                <w:numId w:val="24"/>
              </w:numPr>
              <w:rPr>
                <w:rFonts w:ascii="Garamond" w:hAnsi="Garamond"/>
                <w:sz w:val="24"/>
                <w:szCs w:val="24"/>
              </w:rPr>
            </w:pPr>
            <w:r w:rsidRPr="002F3208">
              <w:rPr>
                <w:rFonts w:ascii="Garamond" w:hAnsi="Garamond"/>
                <w:sz w:val="24"/>
                <w:szCs w:val="24"/>
              </w:rPr>
              <w:t>Persuasive Speech Proposal: 40</w:t>
            </w:r>
          </w:p>
          <w:p w14:paraId="3E7F2E31" w14:textId="77777777" w:rsidR="00180BF4" w:rsidRPr="002F3208" w:rsidRDefault="00180BF4" w:rsidP="00180BF4">
            <w:pPr>
              <w:pStyle w:val="ListParagraph"/>
              <w:numPr>
                <w:ilvl w:val="0"/>
                <w:numId w:val="24"/>
              </w:numPr>
              <w:rPr>
                <w:rFonts w:ascii="Garamond" w:hAnsi="Garamond"/>
                <w:sz w:val="24"/>
                <w:szCs w:val="24"/>
              </w:rPr>
            </w:pPr>
            <w:r w:rsidRPr="002F3208">
              <w:rPr>
                <w:rFonts w:ascii="Garamond" w:hAnsi="Garamond"/>
                <w:sz w:val="24"/>
                <w:szCs w:val="24"/>
              </w:rPr>
              <w:t>Supporting A Claim: 25</w:t>
            </w:r>
          </w:p>
          <w:p w14:paraId="301BED09" w14:textId="77777777" w:rsidR="00180BF4" w:rsidRPr="002F3208" w:rsidRDefault="00180BF4" w:rsidP="00180BF4">
            <w:pPr>
              <w:pStyle w:val="ListParagraph"/>
              <w:numPr>
                <w:ilvl w:val="0"/>
                <w:numId w:val="24"/>
              </w:numPr>
              <w:rPr>
                <w:rFonts w:ascii="Garamond" w:hAnsi="Garamond"/>
                <w:sz w:val="24"/>
                <w:szCs w:val="24"/>
              </w:rPr>
            </w:pPr>
            <w:r w:rsidRPr="002F3208">
              <w:rPr>
                <w:rFonts w:ascii="Garamond" w:hAnsi="Garamond"/>
                <w:sz w:val="24"/>
                <w:szCs w:val="24"/>
              </w:rPr>
              <w:t>Creating an argument: 35</w:t>
            </w:r>
          </w:p>
          <w:p w14:paraId="3A6146F0" w14:textId="77777777" w:rsidR="00180BF4" w:rsidRPr="002F3208" w:rsidRDefault="00180BF4" w:rsidP="00180BF4">
            <w:pPr>
              <w:pStyle w:val="ListParagraph"/>
              <w:numPr>
                <w:ilvl w:val="0"/>
                <w:numId w:val="24"/>
              </w:numPr>
              <w:rPr>
                <w:rFonts w:ascii="Garamond" w:hAnsi="Garamond"/>
                <w:sz w:val="24"/>
                <w:szCs w:val="24"/>
              </w:rPr>
            </w:pPr>
            <w:r w:rsidRPr="002F3208">
              <w:rPr>
                <w:rFonts w:ascii="Garamond" w:hAnsi="Garamond"/>
                <w:sz w:val="24"/>
                <w:szCs w:val="24"/>
              </w:rPr>
              <w:t>Informative Outline: 50</w:t>
            </w:r>
          </w:p>
          <w:p w14:paraId="40EB48C4" w14:textId="77777777" w:rsidR="00180BF4" w:rsidRPr="002F3208" w:rsidRDefault="00180BF4" w:rsidP="00180BF4">
            <w:pPr>
              <w:pStyle w:val="ListParagraph"/>
              <w:numPr>
                <w:ilvl w:val="0"/>
                <w:numId w:val="24"/>
              </w:numPr>
              <w:rPr>
                <w:rFonts w:ascii="Garamond" w:hAnsi="Garamond"/>
                <w:sz w:val="24"/>
                <w:szCs w:val="24"/>
              </w:rPr>
            </w:pPr>
            <w:r w:rsidRPr="002F3208">
              <w:rPr>
                <w:rFonts w:ascii="Garamond" w:hAnsi="Garamond"/>
                <w:sz w:val="24"/>
                <w:szCs w:val="24"/>
              </w:rPr>
              <w:t>Informative Self Evaluation: 15</w:t>
            </w:r>
          </w:p>
          <w:p w14:paraId="1D537068" w14:textId="77777777" w:rsidR="00180BF4" w:rsidRPr="002F3208" w:rsidRDefault="00180BF4" w:rsidP="00180BF4">
            <w:pPr>
              <w:pStyle w:val="ListParagraph"/>
              <w:numPr>
                <w:ilvl w:val="0"/>
                <w:numId w:val="24"/>
              </w:numPr>
              <w:rPr>
                <w:rFonts w:ascii="Garamond" w:hAnsi="Garamond"/>
                <w:sz w:val="24"/>
                <w:szCs w:val="24"/>
              </w:rPr>
            </w:pPr>
            <w:r w:rsidRPr="002F3208">
              <w:rPr>
                <w:rFonts w:ascii="Garamond" w:hAnsi="Garamond"/>
                <w:sz w:val="24"/>
                <w:szCs w:val="24"/>
              </w:rPr>
              <w:t>Persuasive Speech Outline: 50</w:t>
            </w:r>
          </w:p>
          <w:p w14:paraId="250BFA28" w14:textId="77777777" w:rsidR="00180BF4" w:rsidRPr="002F3208" w:rsidRDefault="00180BF4" w:rsidP="00180BF4">
            <w:pPr>
              <w:pStyle w:val="ListParagraph"/>
              <w:numPr>
                <w:ilvl w:val="0"/>
                <w:numId w:val="24"/>
              </w:numPr>
              <w:rPr>
                <w:rFonts w:ascii="Garamond" w:hAnsi="Garamond"/>
                <w:sz w:val="24"/>
                <w:szCs w:val="24"/>
              </w:rPr>
            </w:pPr>
            <w:r w:rsidRPr="002F3208">
              <w:rPr>
                <w:rFonts w:ascii="Garamond" w:hAnsi="Garamond"/>
                <w:sz w:val="24"/>
                <w:szCs w:val="24"/>
              </w:rPr>
              <w:t>Persuasive Self Evaluation: 15</w:t>
            </w:r>
          </w:p>
          <w:p w14:paraId="32CDF511" w14:textId="77777777" w:rsidR="000D6829" w:rsidRDefault="00180BF4" w:rsidP="00180BF4">
            <w:pPr>
              <w:pStyle w:val="ListParagraph"/>
              <w:numPr>
                <w:ilvl w:val="0"/>
                <w:numId w:val="24"/>
              </w:numPr>
              <w:rPr>
                <w:rFonts w:ascii="Garamond" w:hAnsi="Garamond"/>
                <w:sz w:val="24"/>
                <w:szCs w:val="24"/>
              </w:rPr>
            </w:pPr>
            <w:r w:rsidRPr="002F3208">
              <w:rPr>
                <w:rFonts w:ascii="Garamond" w:hAnsi="Garamond"/>
                <w:sz w:val="24"/>
                <w:szCs w:val="24"/>
              </w:rPr>
              <w:t>Listening: 30</w:t>
            </w:r>
          </w:p>
          <w:p w14:paraId="1B1E6C53" w14:textId="223F4CF1" w:rsidR="00180BF4" w:rsidRPr="000D6829" w:rsidRDefault="00180BF4" w:rsidP="000D6829">
            <w:r w:rsidRPr="000D6829">
              <w:rPr>
                <w:b/>
              </w:rPr>
              <w:t>Oral Assignments:</w:t>
            </w:r>
            <w:r w:rsidR="00C31D67" w:rsidRPr="000D6829">
              <w:rPr>
                <w:b/>
              </w:rPr>
              <w:br/>
              <w:t xml:space="preserve">- </w:t>
            </w:r>
            <w:r w:rsidR="00C31D67">
              <w:t>Introduction Speech: 20</w:t>
            </w:r>
          </w:p>
          <w:p w14:paraId="23F707FF" w14:textId="74702AC0" w:rsidR="00C31D67" w:rsidRDefault="00C31D67" w:rsidP="00180BF4">
            <w:r>
              <w:t>-Informative Speech: 75</w:t>
            </w:r>
          </w:p>
          <w:p w14:paraId="0E24F41A" w14:textId="77777777" w:rsidR="00C31D67" w:rsidRDefault="00C31D67" w:rsidP="00180BF4">
            <w:r>
              <w:t>- Persuasive Speech: 100</w:t>
            </w:r>
          </w:p>
          <w:p w14:paraId="53F5122B" w14:textId="5DFCABF4" w:rsidR="00C31D67" w:rsidRDefault="00C31D67" w:rsidP="00180BF4">
            <w:r>
              <w:t>- Ceremonial Speech: 50</w:t>
            </w:r>
          </w:p>
          <w:p w14:paraId="415DA01C" w14:textId="77777777" w:rsidR="00C31D67" w:rsidRDefault="00C31D67" w:rsidP="00180BF4">
            <w:r>
              <w:t>Impromptu Speech: 20</w:t>
            </w:r>
          </w:p>
          <w:p w14:paraId="4C3E0208" w14:textId="77777777" w:rsidR="000D6829" w:rsidRDefault="000D6829" w:rsidP="00180BF4">
            <w:pPr>
              <w:rPr>
                <w:b/>
              </w:rPr>
            </w:pPr>
          </w:p>
          <w:p w14:paraId="11076847" w14:textId="77777777" w:rsidR="00C31D67" w:rsidRDefault="00C31D67" w:rsidP="00180BF4">
            <w:pPr>
              <w:rPr>
                <w:b/>
              </w:rPr>
            </w:pPr>
            <w:r>
              <w:rPr>
                <w:b/>
              </w:rPr>
              <w:t>Exams:</w:t>
            </w:r>
          </w:p>
          <w:p w14:paraId="643819B9" w14:textId="78BF3399" w:rsidR="00C31D67" w:rsidRDefault="00C31D67" w:rsidP="00180BF4">
            <w:r>
              <w:t>-Unit Exams</w:t>
            </w:r>
            <w:r w:rsidR="000D6829">
              <w:t xml:space="preserve"> (2x60)</w:t>
            </w:r>
            <w:r>
              <w:t>: 120</w:t>
            </w:r>
          </w:p>
          <w:p w14:paraId="421B6F24" w14:textId="77777777" w:rsidR="00C31D67" w:rsidRDefault="00C31D67" w:rsidP="00180BF4">
            <w:r>
              <w:t>-Final Exam: 10</w:t>
            </w:r>
          </w:p>
          <w:p w14:paraId="22D6D275" w14:textId="77777777" w:rsidR="00C31D67" w:rsidRDefault="00C31D67" w:rsidP="00180BF4">
            <w:pPr>
              <w:rPr>
                <w:b/>
              </w:rPr>
            </w:pPr>
          </w:p>
          <w:p w14:paraId="125A4A32" w14:textId="2CDD0FF8" w:rsidR="002F3208" w:rsidRDefault="002F3208" w:rsidP="00180BF4">
            <w:pPr>
              <w:rPr>
                <w:b/>
              </w:rPr>
            </w:pPr>
            <w:r>
              <w:rPr>
                <w:b/>
              </w:rPr>
              <w:t xml:space="preserve">Participation: </w:t>
            </w:r>
            <w:r w:rsidRPr="002F3208">
              <w:t xml:space="preserve">75 </w:t>
            </w:r>
          </w:p>
          <w:p w14:paraId="792E7401" w14:textId="77777777" w:rsidR="00180BF4" w:rsidRPr="00180BF4" w:rsidRDefault="00180BF4" w:rsidP="00180BF4">
            <w:pPr>
              <w:rPr>
                <w:b/>
              </w:rPr>
            </w:pPr>
          </w:p>
        </w:tc>
      </w:tr>
    </w:tbl>
    <w:p w14:paraId="60C701B1" w14:textId="77777777" w:rsidR="00180BF4" w:rsidRPr="00AC5624" w:rsidRDefault="00180BF4" w:rsidP="00180BF4">
      <w:pPr>
        <w:sectPr w:rsidR="00180BF4" w:rsidRPr="00AC5624" w:rsidSect="002C2389">
          <w:footerReference w:type="default" r:id="rId11"/>
          <w:endnotePr>
            <w:numFmt w:val="decimal"/>
          </w:endnotePr>
          <w:type w:val="continuous"/>
          <w:pgSz w:w="12240" w:h="15840"/>
          <w:pgMar w:top="1260" w:right="1440" w:bottom="1350" w:left="1440" w:header="1440" w:footer="1440" w:gutter="0"/>
          <w:cols w:space="720"/>
          <w:noEndnote/>
        </w:sectPr>
      </w:pPr>
    </w:p>
    <w:p w14:paraId="4D98D8A3" w14:textId="77777777" w:rsidR="00180BF4" w:rsidRPr="00AC5624" w:rsidRDefault="00180BF4" w:rsidP="002C2389">
      <w:pPr>
        <w:outlineLvl w:val="0"/>
        <w:rPr>
          <w:b/>
        </w:rPr>
      </w:pPr>
    </w:p>
    <w:p w14:paraId="7BBBD049" w14:textId="77777777" w:rsidR="002C2389" w:rsidRPr="00AC5624" w:rsidRDefault="004C1F79" w:rsidP="002C2389">
      <w:pPr>
        <w:spacing w:line="360" w:lineRule="auto"/>
        <w:outlineLvl w:val="0"/>
        <w:rPr>
          <w:b/>
        </w:rPr>
      </w:pPr>
      <w:r w:rsidRPr="00AC5624">
        <w:rPr>
          <w:b/>
        </w:rPr>
        <w:t>Attendance</w:t>
      </w:r>
      <w:r w:rsidR="00B222AE" w:rsidRPr="00AC5624">
        <w:rPr>
          <w:b/>
        </w:rPr>
        <w:t xml:space="preserve"> Policy</w:t>
      </w:r>
    </w:p>
    <w:tbl>
      <w:tblPr>
        <w:tblStyle w:val="TableGrid"/>
        <w:tblW w:w="10260" w:type="dxa"/>
        <w:tblInd w:w="-162" w:type="dxa"/>
        <w:tblLook w:val="04A0" w:firstRow="1" w:lastRow="0" w:firstColumn="1" w:lastColumn="0" w:noHBand="0" w:noVBand="1"/>
      </w:tblPr>
      <w:tblGrid>
        <w:gridCol w:w="10260"/>
      </w:tblGrid>
      <w:tr w:rsidR="002C2389" w:rsidRPr="00AC5624" w14:paraId="7D0007B7" w14:textId="77777777" w:rsidTr="00CE07C0">
        <w:tc>
          <w:tcPr>
            <w:tcW w:w="10260" w:type="dxa"/>
          </w:tcPr>
          <w:p w14:paraId="6F327003" w14:textId="6FE27216" w:rsidR="004C1F79" w:rsidRPr="00AC5624" w:rsidRDefault="00C94AE1" w:rsidP="000D6829">
            <w:r w:rsidRPr="00701870">
              <w:t xml:space="preserve">Roll will be taken every day and you are expected to be in class and on time. If you have any unforeseen circumstances that prevent you from attending then it is your responsibility to inform me </w:t>
            </w:r>
            <w:r w:rsidRPr="00701870">
              <w:rPr>
                <w:i/>
              </w:rPr>
              <w:t>ahead of time</w:t>
            </w:r>
            <w:r w:rsidRPr="00701870">
              <w:t xml:space="preserve"> if at all possible. Tardiness will not be tolerated. </w:t>
            </w:r>
            <w:r w:rsidR="00AC5624" w:rsidRPr="00AC5624">
              <w:t xml:space="preserve">According to Student Affairs, a student must secure a University Excused Absence upon returning to class.. </w:t>
            </w:r>
            <w:r w:rsidR="00AC5624" w:rsidRPr="00AC5624">
              <w:rPr>
                <w:color w:val="000000"/>
              </w:rPr>
              <w:t>It is the responsibility of the student to request an opportunity to complete missed assignments. Students should be aware that excessive absences--whether excused or unexcused--may affect their ability to earn a passing grade. Regardless of the nature of the excused absence, the student is responsible for completing all coursework prior to the end of the semester.</w:t>
            </w:r>
          </w:p>
        </w:tc>
      </w:tr>
    </w:tbl>
    <w:p w14:paraId="0534F597" w14:textId="77777777" w:rsidR="002C2389" w:rsidRPr="00AC5624" w:rsidRDefault="002C2389" w:rsidP="002C2389">
      <w:pPr>
        <w:sectPr w:rsidR="002C2389" w:rsidRPr="00AC5624" w:rsidSect="002C2389">
          <w:footerReference w:type="default" r:id="rId12"/>
          <w:endnotePr>
            <w:numFmt w:val="decimal"/>
          </w:endnotePr>
          <w:type w:val="continuous"/>
          <w:pgSz w:w="12240" w:h="15840"/>
          <w:pgMar w:top="1260" w:right="1440" w:bottom="1350" w:left="1440" w:header="1440" w:footer="1440" w:gutter="0"/>
          <w:cols w:space="720"/>
          <w:noEndnote/>
        </w:sectPr>
      </w:pPr>
    </w:p>
    <w:p w14:paraId="5BBE49F1" w14:textId="77777777" w:rsidR="00AC5624" w:rsidRDefault="00AC5624" w:rsidP="002C2389">
      <w:pPr>
        <w:outlineLvl w:val="0"/>
        <w:rPr>
          <w:b/>
          <w:u w:val="single"/>
        </w:rPr>
      </w:pPr>
    </w:p>
    <w:p w14:paraId="2E278336" w14:textId="77777777" w:rsidR="00E9218F" w:rsidRPr="00EE09B8" w:rsidRDefault="00E9218F" w:rsidP="00E9218F">
      <w:pPr>
        <w:rPr>
          <w:b/>
        </w:rPr>
      </w:pPr>
      <w:r w:rsidRPr="00EE09B8">
        <w:rPr>
          <w:b/>
          <w:iCs/>
        </w:rPr>
        <w:t>Class Participation</w:t>
      </w:r>
    </w:p>
    <w:p w14:paraId="3CE16E3B" w14:textId="77777777" w:rsidR="00E9218F" w:rsidRDefault="00E9218F" w:rsidP="002C2389">
      <w:pPr>
        <w:outlineLvl w:val="0"/>
        <w:rPr>
          <w:b/>
          <w:u w:val="single"/>
        </w:rPr>
      </w:pPr>
    </w:p>
    <w:tbl>
      <w:tblPr>
        <w:tblStyle w:val="TableGrid"/>
        <w:tblW w:w="10260" w:type="dxa"/>
        <w:tblInd w:w="-162" w:type="dxa"/>
        <w:tblLook w:val="04A0" w:firstRow="1" w:lastRow="0" w:firstColumn="1" w:lastColumn="0" w:noHBand="0" w:noVBand="1"/>
      </w:tblPr>
      <w:tblGrid>
        <w:gridCol w:w="10260"/>
      </w:tblGrid>
      <w:tr w:rsidR="00E9218F" w14:paraId="78AD4C00" w14:textId="77777777" w:rsidTr="00E9218F">
        <w:tc>
          <w:tcPr>
            <w:tcW w:w="10260" w:type="dxa"/>
          </w:tcPr>
          <w:p w14:paraId="2F4EAF71" w14:textId="77777777" w:rsidR="00E9218F" w:rsidRPr="00E9218F" w:rsidRDefault="00E9218F" w:rsidP="00E9218F">
            <w:r w:rsidRPr="00701870">
              <w:t xml:space="preserve">In order for you to demonstrate the skills necessary for this course, you will be required to participate in group activities. From time to time, it will be necessary for you to prepare for class on your own time. These activities will require you to complete assignments from your workbook. There will be an addition of </w:t>
            </w:r>
            <w:r w:rsidR="00180BF4">
              <w:t>75</w:t>
            </w:r>
            <w:r w:rsidRPr="00701870">
              <w:t xml:space="preserve"> points for participation added to your total points accumulated for the semester</w:t>
            </w:r>
            <w:r>
              <w:t>. F</w:t>
            </w:r>
            <w:r w:rsidRPr="00701870">
              <w:t>ailure to participate in class, with the completed assignments will result in the deduction of points from this category.</w:t>
            </w:r>
          </w:p>
        </w:tc>
      </w:tr>
    </w:tbl>
    <w:p w14:paraId="2B49A6EB" w14:textId="77777777" w:rsidR="00C94AE1" w:rsidRDefault="00C94AE1" w:rsidP="002C2389">
      <w:pPr>
        <w:outlineLvl w:val="0"/>
        <w:rPr>
          <w:b/>
          <w:u w:val="single"/>
        </w:rPr>
      </w:pPr>
    </w:p>
    <w:p w14:paraId="43955638" w14:textId="77777777" w:rsidR="00E9218F" w:rsidRDefault="00E9218F" w:rsidP="002C2389">
      <w:pPr>
        <w:outlineLvl w:val="0"/>
        <w:rPr>
          <w:b/>
          <w:u w:val="single"/>
        </w:rPr>
      </w:pPr>
    </w:p>
    <w:p w14:paraId="53197BCF" w14:textId="77777777" w:rsidR="00E9218F" w:rsidRDefault="00E9218F" w:rsidP="00E9218F">
      <w:pPr>
        <w:rPr>
          <w:b/>
          <w:iCs/>
        </w:rPr>
      </w:pPr>
      <w:r w:rsidRPr="00EE09B8">
        <w:rPr>
          <w:b/>
          <w:iCs/>
        </w:rPr>
        <w:t>Make-up Work</w:t>
      </w:r>
    </w:p>
    <w:tbl>
      <w:tblPr>
        <w:tblStyle w:val="TableGrid"/>
        <w:tblW w:w="10260" w:type="dxa"/>
        <w:tblInd w:w="-162" w:type="dxa"/>
        <w:tblLook w:val="04A0" w:firstRow="1" w:lastRow="0" w:firstColumn="1" w:lastColumn="0" w:noHBand="0" w:noVBand="1"/>
      </w:tblPr>
      <w:tblGrid>
        <w:gridCol w:w="10260"/>
      </w:tblGrid>
      <w:tr w:rsidR="00E9218F" w14:paraId="5036AF52" w14:textId="77777777" w:rsidTr="00E9218F">
        <w:tc>
          <w:tcPr>
            <w:tcW w:w="10260" w:type="dxa"/>
          </w:tcPr>
          <w:p w14:paraId="13AF8965" w14:textId="77777777" w:rsidR="00E9218F" w:rsidRDefault="00E9218F" w:rsidP="00E9218F">
            <w:pPr>
              <w:rPr>
                <w:b/>
              </w:rPr>
            </w:pPr>
            <w:r w:rsidRPr="00701870">
              <w:t>It is expected that you will turn in all work by the due date. If for some reason you need extra time then ask. Exceptions will be made on an individual basis. Exams and Speeches must be taken / delivered on the date that they are scheduled. Only a University Excused Absence will be considered in order for these items to be made up. Any assignments turned in late will be cut the amount of points equal to one letter grade. No email copies of assignments will be accepted</w:t>
            </w:r>
            <w:r>
              <w:t xml:space="preserve"> unless a prior arrangement has been made and accepted by me.</w:t>
            </w:r>
            <w:r w:rsidRPr="00701870">
              <w:t xml:space="preserve"> In order for you to achieve the objectives of this course</w:t>
            </w:r>
            <w:r>
              <w:t>; acquiring the skills to speak publicly;</w:t>
            </w:r>
            <w:r w:rsidRPr="00701870">
              <w:t xml:space="preserve"> you must complete the oral performance of the informative and persuasion speeches. </w:t>
            </w:r>
            <w:r>
              <w:t xml:space="preserve">Failure to meet </w:t>
            </w:r>
            <w:r w:rsidRPr="00701870">
              <w:t>this requirement</w:t>
            </w:r>
            <w:r>
              <w:t xml:space="preserve"> </w:t>
            </w:r>
            <w:r w:rsidRPr="00701870">
              <w:t xml:space="preserve">will </w:t>
            </w:r>
            <w:r>
              <w:t xml:space="preserve">result in failing the course without exception. </w:t>
            </w:r>
          </w:p>
        </w:tc>
      </w:tr>
    </w:tbl>
    <w:p w14:paraId="5CF0CF81" w14:textId="77777777" w:rsidR="00E9218F" w:rsidRDefault="00E9218F" w:rsidP="00E9218F">
      <w:pPr>
        <w:rPr>
          <w:b/>
        </w:rPr>
      </w:pPr>
    </w:p>
    <w:p w14:paraId="1D55653A" w14:textId="77777777" w:rsidR="00E9218F" w:rsidRDefault="00E9218F" w:rsidP="00E9218F">
      <w:pPr>
        <w:rPr>
          <w:b/>
          <w:color w:val="000000"/>
        </w:rPr>
      </w:pPr>
      <w:r>
        <w:rPr>
          <w:b/>
          <w:color w:val="000000"/>
        </w:rPr>
        <w:t>APA Style Formatting</w:t>
      </w:r>
    </w:p>
    <w:tbl>
      <w:tblPr>
        <w:tblStyle w:val="TableGrid"/>
        <w:tblW w:w="10260" w:type="dxa"/>
        <w:tblInd w:w="-162" w:type="dxa"/>
        <w:tblLook w:val="04A0" w:firstRow="1" w:lastRow="0" w:firstColumn="1" w:lastColumn="0" w:noHBand="0" w:noVBand="1"/>
      </w:tblPr>
      <w:tblGrid>
        <w:gridCol w:w="10260"/>
      </w:tblGrid>
      <w:tr w:rsidR="00E9218F" w14:paraId="0F399811" w14:textId="77777777" w:rsidTr="00E9218F">
        <w:tc>
          <w:tcPr>
            <w:tcW w:w="10260" w:type="dxa"/>
          </w:tcPr>
          <w:p w14:paraId="701921FB" w14:textId="77777777" w:rsidR="00E9218F" w:rsidRDefault="00E9218F" w:rsidP="00E9218F">
            <w:pPr>
              <w:rPr>
                <w:b/>
              </w:rPr>
            </w:pPr>
            <w:r>
              <w:rPr>
                <w:color w:val="000000"/>
              </w:rPr>
              <w:t xml:space="preserve">All written work submitted in this class must adhere to the APA formatting guide as published by the American Psychological Association, which can be found here: </w:t>
            </w:r>
            <w:hyperlink r:id="rId13" w:history="1">
              <w:r w:rsidRPr="00240358">
                <w:rPr>
                  <w:rStyle w:val="Hyperlink"/>
                </w:rPr>
                <w:t>http://owl.english.purdue.edu/owl/resource/560/01/</w:t>
              </w:r>
            </w:hyperlink>
            <w:r>
              <w:rPr>
                <w:color w:val="000000"/>
              </w:rPr>
              <w:t>.  Failure to follow these guidelines may result in major point deductions per assignment.</w:t>
            </w:r>
          </w:p>
        </w:tc>
      </w:tr>
    </w:tbl>
    <w:p w14:paraId="2F8B7DA6" w14:textId="77777777" w:rsidR="00E9218F" w:rsidRPr="00EE09B8" w:rsidRDefault="00E9218F" w:rsidP="00E9218F">
      <w:pPr>
        <w:rPr>
          <w:b/>
        </w:rPr>
      </w:pPr>
    </w:p>
    <w:p w14:paraId="156008FF" w14:textId="77777777" w:rsidR="00E9218F" w:rsidRPr="00EE09B8" w:rsidRDefault="00E9218F" w:rsidP="00E9218F">
      <w:pPr>
        <w:rPr>
          <w:b/>
          <w:iCs/>
        </w:rPr>
      </w:pPr>
      <w:r w:rsidRPr="00EE09B8">
        <w:rPr>
          <w:b/>
          <w:iCs/>
        </w:rPr>
        <w:t>Speeches</w:t>
      </w:r>
    </w:p>
    <w:tbl>
      <w:tblPr>
        <w:tblStyle w:val="TableGrid"/>
        <w:tblW w:w="10260" w:type="dxa"/>
        <w:tblInd w:w="-162" w:type="dxa"/>
        <w:tblLook w:val="04A0" w:firstRow="1" w:lastRow="0" w:firstColumn="1" w:lastColumn="0" w:noHBand="0" w:noVBand="1"/>
      </w:tblPr>
      <w:tblGrid>
        <w:gridCol w:w="10260"/>
      </w:tblGrid>
      <w:tr w:rsidR="00E9218F" w14:paraId="33DF1A16" w14:textId="77777777" w:rsidTr="00E9218F">
        <w:tc>
          <w:tcPr>
            <w:tcW w:w="10260" w:type="dxa"/>
          </w:tcPr>
          <w:p w14:paraId="2045E140" w14:textId="77777777" w:rsidR="00E9218F" w:rsidRPr="00E9218F" w:rsidRDefault="00E9218F" w:rsidP="00180BF4">
            <w:pPr>
              <w:rPr>
                <w:iCs/>
              </w:rPr>
            </w:pPr>
            <w:r>
              <w:rPr>
                <w:iCs/>
              </w:rPr>
              <w:t xml:space="preserve">All students are required to present themselves in a professional manner when delivering oral presentations. </w:t>
            </w:r>
            <w:r w:rsidRPr="00ED2967">
              <w:rPr>
                <w:b/>
                <w:iCs/>
              </w:rPr>
              <w:t xml:space="preserve">All students are required to </w:t>
            </w:r>
            <w:r w:rsidR="00180BF4">
              <w:rPr>
                <w:b/>
                <w:iCs/>
              </w:rPr>
              <w:t xml:space="preserve">be business casual for informative and persuasive speech. </w:t>
            </w:r>
            <w:r>
              <w:rPr>
                <w:iCs/>
              </w:rPr>
              <w:t>Failure to do so will result in the deduction of points.</w:t>
            </w:r>
          </w:p>
        </w:tc>
      </w:tr>
    </w:tbl>
    <w:p w14:paraId="10F87C8F" w14:textId="77777777" w:rsidR="00E9218F" w:rsidRPr="00AC5624" w:rsidRDefault="00E9218F" w:rsidP="002C2389">
      <w:pPr>
        <w:outlineLvl w:val="0"/>
        <w:rPr>
          <w:b/>
          <w:u w:val="single"/>
        </w:rPr>
      </w:pPr>
    </w:p>
    <w:p w14:paraId="27CF4721" w14:textId="77777777" w:rsidR="00E9218F" w:rsidRPr="00EE09B8" w:rsidRDefault="00E9218F" w:rsidP="00E9218F">
      <w:pPr>
        <w:rPr>
          <w:b/>
        </w:rPr>
      </w:pPr>
      <w:r w:rsidRPr="00EE09B8">
        <w:rPr>
          <w:b/>
          <w:iCs/>
        </w:rPr>
        <w:t>Exams</w:t>
      </w:r>
    </w:p>
    <w:tbl>
      <w:tblPr>
        <w:tblStyle w:val="TableGrid"/>
        <w:tblW w:w="10260" w:type="dxa"/>
        <w:tblInd w:w="-162" w:type="dxa"/>
        <w:tblLook w:val="04A0" w:firstRow="1" w:lastRow="0" w:firstColumn="1" w:lastColumn="0" w:noHBand="0" w:noVBand="1"/>
      </w:tblPr>
      <w:tblGrid>
        <w:gridCol w:w="10260"/>
      </w:tblGrid>
      <w:tr w:rsidR="00E9218F" w14:paraId="51B390F4" w14:textId="77777777" w:rsidTr="00E9218F">
        <w:tc>
          <w:tcPr>
            <w:tcW w:w="10260" w:type="dxa"/>
          </w:tcPr>
          <w:p w14:paraId="55E873E9" w14:textId="77777777" w:rsidR="00E9218F" w:rsidRDefault="00E9218F" w:rsidP="00E9218F">
            <w:pPr>
              <w:rPr>
                <w:b/>
                <w:u w:val="single"/>
              </w:rPr>
            </w:pPr>
            <w:r w:rsidRPr="00701870">
              <w:t xml:space="preserve">There are </w:t>
            </w:r>
            <w:r>
              <w:t>two</w:t>
            </w:r>
            <w:r w:rsidRPr="00701870">
              <w:t xml:space="preserve"> exams given during the semester that are meant to test your critical thinking skills as well as your knowledge of the textbook. It is up to you to do the assigned reading. The exams will come from information in the textbook. The final exam is comprehensive.</w:t>
            </w:r>
          </w:p>
        </w:tc>
      </w:tr>
    </w:tbl>
    <w:p w14:paraId="70CCBC46" w14:textId="77777777" w:rsidR="00AC5624" w:rsidRPr="00AC5624" w:rsidRDefault="00AC5624" w:rsidP="002C2389">
      <w:pPr>
        <w:outlineLvl w:val="0"/>
        <w:rPr>
          <w:b/>
          <w:u w:val="single"/>
        </w:rPr>
      </w:pPr>
    </w:p>
    <w:p w14:paraId="795FCF40" w14:textId="77777777" w:rsidR="00E9218F" w:rsidRPr="00EE09B8" w:rsidRDefault="00E9218F" w:rsidP="00E9218F">
      <w:pPr>
        <w:rPr>
          <w:b/>
        </w:rPr>
      </w:pPr>
      <w:r w:rsidRPr="00EE09B8">
        <w:rPr>
          <w:b/>
          <w:iCs/>
        </w:rPr>
        <w:t>Mutual Respect</w:t>
      </w:r>
    </w:p>
    <w:tbl>
      <w:tblPr>
        <w:tblStyle w:val="TableGrid"/>
        <w:tblW w:w="10260" w:type="dxa"/>
        <w:tblInd w:w="-162" w:type="dxa"/>
        <w:tblLook w:val="04A0" w:firstRow="1" w:lastRow="0" w:firstColumn="1" w:lastColumn="0" w:noHBand="0" w:noVBand="1"/>
      </w:tblPr>
      <w:tblGrid>
        <w:gridCol w:w="10260"/>
      </w:tblGrid>
      <w:tr w:rsidR="00E9218F" w14:paraId="426B3CAF" w14:textId="77777777" w:rsidTr="00E9218F">
        <w:trPr>
          <w:trHeight w:val="161"/>
        </w:trPr>
        <w:tc>
          <w:tcPr>
            <w:tcW w:w="10260" w:type="dxa"/>
          </w:tcPr>
          <w:p w14:paraId="6B9EB3F9" w14:textId="77777777" w:rsidR="00E9218F" w:rsidRPr="00E9218F" w:rsidRDefault="00E9218F" w:rsidP="00E9218F">
            <w:r w:rsidRPr="00701870">
              <w:t>Please treat each other with mutual respect. Hatred of any kind will not be tolerated. Our class is made up of a diverse population and it must be respected regardless of our differences. Embrace diversity!</w:t>
            </w:r>
          </w:p>
        </w:tc>
      </w:tr>
    </w:tbl>
    <w:p w14:paraId="2703EEB3" w14:textId="77777777" w:rsidR="00AC5624" w:rsidRDefault="00AC5624" w:rsidP="002C2389">
      <w:pPr>
        <w:outlineLvl w:val="0"/>
        <w:rPr>
          <w:b/>
          <w:u w:val="single"/>
        </w:rPr>
      </w:pPr>
    </w:p>
    <w:p w14:paraId="784A928B" w14:textId="77777777" w:rsidR="00C31D67" w:rsidRPr="00AC5624" w:rsidRDefault="00C31D67" w:rsidP="002C2389">
      <w:pPr>
        <w:outlineLvl w:val="0"/>
        <w:rPr>
          <w:b/>
          <w:u w:val="single"/>
        </w:rPr>
      </w:pPr>
    </w:p>
    <w:p w14:paraId="5CE91CCC" w14:textId="77777777" w:rsidR="00E9218F" w:rsidRPr="00EE09B8" w:rsidRDefault="00E9218F" w:rsidP="00E9218F">
      <w:pPr>
        <w:rPr>
          <w:b/>
        </w:rPr>
      </w:pPr>
      <w:r w:rsidRPr="00EE09B8">
        <w:rPr>
          <w:b/>
          <w:iCs/>
        </w:rPr>
        <w:t>Cell Phones</w:t>
      </w:r>
    </w:p>
    <w:tbl>
      <w:tblPr>
        <w:tblStyle w:val="TableGrid"/>
        <w:tblW w:w="10260" w:type="dxa"/>
        <w:tblInd w:w="-162" w:type="dxa"/>
        <w:tblLook w:val="04A0" w:firstRow="1" w:lastRow="0" w:firstColumn="1" w:lastColumn="0" w:noHBand="0" w:noVBand="1"/>
      </w:tblPr>
      <w:tblGrid>
        <w:gridCol w:w="10260"/>
      </w:tblGrid>
      <w:tr w:rsidR="00E9218F" w14:paraId="5CF95209" w14:textId="77777777" w:rsidTr="00E9218F">
        <w:tc>
          <w:tcPr>
            <w:tcW w:w="10260" w:type="dxa"/>
          </w:tcPr>
          <w:p w14:paraId="76029ACB" w14:textId="77777777" w:rsidR="00E9218F" w:rsidRPr="00E9218F" w:rsidRDefault="00E9218F" w:rsidP="00E9218F">
            <w:r w:rsidRPr="00701870">
              <w:t>Cell phones must be turned off and put away. Texting in class is unacceptable behavior.</w:t>
            </w:r>
            <w:r>
              <w:t xml:space="preserve"> If you are caught, and you will be, you will be asked to leave the class for the day.</w:t>
            </w:r>
          </w:p>
        </w:tc>
      </w:tr>
    </w:tbl>
    <w:p w14:paraId="78D67CBC" w14:textId="77777777" w:rsidR="00E9218F" w:rsidRPr="00AC5624" w:rsidRDefault="00E9218F" w:rsidP="002C2389">
      <w:pPr>
        <w:outlineLvl w:val="0"/>
        <w:rPr>
          <w:b/>
          <w:u w:val="single"/>
        </w:rPr>
      </w:pPr>
    </w:p>
    <w:p w14:paraId="577C3487" w14:textId="77777777" w:rsidR="00AC5624" w:rsidRDefault="00E9218F" w:rsidP="002C2389">
      <w:pPr>
        <w:outlineLvl w:val="0"/>
        <w:rPr>
          <w:b/>
        </w:rPr>
      </w:pPr>
      <w:r w:rsidRPr="005D0AF5">
        <w:rPr>
          <w:b/>
        </w:rPr>
        <w:t>Video Recording Policy</w:t>
      </w:r>
    </w:p>
    <w:tbl>
      <w:tblPr>
        <w:tblStyle w:val="TableGrid"/>
        <w:tblW w:w="10260" w:type="dxa"/>
        <w:tblInd w:w="-162" w:type="dxa"/>
        <w:tblLook w:val="04A0" w:firstRow="1" w:lastRow="0" w:firstColumn="1" w:lastColumn="0" w:noHBand="0" w:noVBand="1"/>
      </w:tblPr>
      <w:tblGrid>
        <w:gridCol w:w="10260"/>
      </w:tblGrid>
      <w:tr w:rsidR="00E9218F" w14:paraId="0F053CEA" w14:textId="77777777" w:rsidTr="00E9218F">
        <w:tc>
          <w:tcPr>
            <w:tcW w:w="10260" w:type="dxa"/>
          </w:tcPr>
          <w:p w14:paraId="52F7FF2D" w14:textId="77777777" w:rsidR="00E9218F" w:rsidRPr="00E9218F" w:rsidRDefault="00E9218F" w:rsidP="00E9218F">
            <w:r w:rsidRPr="005D0AF5">
              <w:t>Each of your major speeches will be recorded on a mini-DVD compatible with our cameras that you provide.  The DVD belongs to you and should be reviewed by you for the self-evaluation assignment.  Although many of us find seeing ourselves on video a disconcerting experience, it is an excellent way of improving your public speaking performances.  You can see and hear aspects of your performance that need improvement for future assignments.  You can also see and hear how you have improved.</w:t>
            </w:r>
            <w:r>
              <w:t xml:space="preserve"> </w:t>
            </w:r>
            <w:r w:rsidRPr="005D0AF5">
              <w:t>We have an annual assessment program for our course, and you may be asked to voluntarily submit your DVD as part of that assessment.  The DVD is yours, and you are not obligated to help us with this program assessment.  However, we are grateful for your cooperation.</w:t>
            </w:r>
          </w:p>
        </w:tc>
      </w:tr>
    </w:tbl>
    <w:p w14:paraId="56FE8F22" w14:textId="77777777" w:rsidR="00E9218F" w:rsidRPr="00AC5624" w:rsidRDefault="00E9218F" w:rsidP="002C2389">
      <w:pPr>
        <w:outlineLvl w:val="0"/>
        <w:rPr>
          <w:b/>
          <w:u w:val="single"/>
        </w:rPr>
      </w:pPr>
    </w:p>
    <w:p w14:paraId="79002BD4" w14:textId="77777777" w:rsidR="002F3208" w:rsidRDefault="0031623F" w:rsidP="00827498">
      <w:r w:rsidRPr="00AC5624">
        <w:tab/>
      </w:r>
    </w:p>
    <w:p w14:paraId="5546AC5D" w14:textId="77777777" w:rsidR="002F3208" w:rsidRDefault="002F3208">
      <w:pPr>
        <w:widowControl/>
      </w:pPr>
      <w:r>
        <w:br w:type="page"/>
      </w:r>
    </w:p>
    <w:p w14:paraId="7EC5F90B" w14:textId="169E62F2" w:rsidR="005C13F1" w:rsidRPr="00AC5624" w:rsidRDefault="0031623F" w:rsidP="00827498">
      <w:r w:rsidRPr="00AC5624">
        <w:lastRenderedPageBreak/>
        <w:tab/>
      </w:r>
      <w:r w:rsidRPr="00AC5624">
        <w:tab/>
      </w:r>
      <w:r w:rsidR="00E7717A" w:rsidRPr="00AC5624">
        <w:tab/>
      </w:r>
      <w:r w:rsidR="00E7717A" w:rsidRPr="00AC5624">
        <w:tab/>
      </w:r>
    </w:p>
    <w:p w14:paraId="0BF01834" w14:textId="77777777" w:rsidR="00E7717A" w:rsidRPr="00AC5624" w:rsidRDefault="00E7717A" w:rsidP="00827498">
      <w:pPr>
        <w:rPr>
          <w:b/>
        </w:rPr>
      </w:pPr>
      <w:r w:rsidRPr="00AC5624">
        <w:rPr>
          <w:b/>
        </w:rPr>
        <w:t>Course Schedule</w:t>
      </w:r>
    </w:p>
    <w:tbl>
      <w:tblPr>
        <w:tblStyle w:val="TableGrid"/>
        <w:tblW w:w="10260" w:type="dxa"/>
        <w:tblInd w:w="-162" w:type="dxa"/>
        <w:tblLook w:val="04A0" w:firstRow="1" w:lastRow="0" w:firstColumn="1" w:lastColumn="0" w:noHBand="0" w:noVBand="1"/>
      </w:tblPr>
      <w:tblGrid>
        <w:gridCol w:w="1350"/>
        <w:gridCol w:w="1620"/>
        <w:gridCol w:w="5220"/>
        <w:gridCol w:w="2070"/>
      </w:tblGrid>
      <w:tr w:rsidR="006F2E66" w:rsidRPr="00AC5624" w14:paraId="64EEFA54" w14:textId="77777777" w:rsidTr="00E9218F">
        <w:tc>
          <w:tcPr>
            <w:tcW w:w="1350" w:type="dxa"/>
          </w:tcPr>
          <w:p w14:paraId="14DD4A73" w14:textId="77777777" w:rsidR="006F2E66" w:rsidRPr="00AC5624" w:rsidRDefault="006F2E66" w:rsidP="00827498">
            <w:pPr>
              <w:rPr>
                <w:b/>
              </w:rPr>
            </w:pPr>
            <w:r w:rsidRPr="00AC5624">
              <w:rPr>
                <w:b/>
              </w:rPr>
              <w:t>Week</w:t>
            </w:r>
          </w:p>
        </w:tc>
        <w:tc>
          <w:tcPr>
            <w:tcW w:w="1620" w:type="dxa"/>
          </w:tcPr>
          <w:p w14:paraId="087DE32A" w14:textId="77777777" w:rsidR="006F2E66" w:rsidRPr="00AC5624" w:rsidRDefault="006F2E66" w:rsidP="00827498">
            <w:pPr>
              <w:rPr>
                <w:b/>
              </w:rPr>
            </w:pPr>
            <w:r w:rsidRPr="00AC5624">
              <w:rPr>
                <w:b/>
              </w:rPr>
              <w:t>Date</w:t>
            </w:r>
          </w:p>
        </w:tc>
        <w:tc>
          <w:tcPr>
            <w:tcW w:w="5220" w:type="dxa"/>
          </w:tcPr>
          <w:p w14:paraId="60807D60" w14:textId="77777777" w:rsidR="006F2E66" w:rsidRPr="00AC5624" w:rsidRDefault="006F2E66" w:rsidP="00827498">
            <w:pPr>
              <w:rPr>
                <w:b/>
              </w:rPr>
            </w:pPr>
            <w:r w:rsidRPr="00AC5624">
              <w:rPr>
                <w:b/>
              </w:rPr>
              <w:t>Topic/Assignment</w:t>
            </w:r>
          </w:p>
        </w:tc>
        <w:tc>
          <w:tcPr>
            <w:tcW w:w="2070" w:type="dxa"/>
          </w:tcPr>
          <w:p w14:paraId="3C56B1C7" w14:textId="77777777" w:rsidR="006F2E66" w:rsidRPr="00AC5624" w:rsidRDefault="006F2E66" w:rsidP="00827498">
            <w:pPr>
              <w:rPr>
                <w:b/>
              </w:rPr>
            </w:pPr>
            <w:r w:rsidRPr="00AC5624">
              <w:rPr>
                <w:b/>
              </w:rPr>
              <w:t>Reading</w:t>
            </w:r>
          </w:p>
        </w:tc>
      </w:tr>
      <w:tr w:rsidR="006858A2" w:rsidRPr="00AC5624" w14:paraId="3F05924A" w14:textId="77777777" w:rsidTr="00E9218F">
        <w:tc>
          <w:tcPr>
            <w:tcW w:w="1350" w:type="dxa"/>
            <w:vMerge w:val="restart"/>
          </w:tcPr>
          <w:p w14:paraId="3F065CF4" w14:textId="77777777" w:rsidR="006858A2" w:rsidRPr="00AC5624" w:rsidRDefault="006858A2" w:rsidP="00827498">
            <w:r w:rsidRPr="00AC5624">
              <w:t>Week 1</w:t>
            </w:r>
          </w:p>
        </w:tc>
        <w:tc>
          <w:tcPr>
            <w:tcW w:w="1620" w:type="dxa"/>
          </w:tcPr>
          <w:p w14:paraId="7228E0D1" w14:textId="63808399" w:rsidR="006858A2" w:rsidRPr="00AC5624" w:rsidRDefault="00A71AE6" w:rsidP="00827498">
            <w:r>
              <w:t>January 15</w:t>
            </w:r>
          </w:p>
        </w:tc>
        <w:tc>
          <w:tcPr>
            <w:tcW w:w="5220" w:type="dxa"/>
          </w:tcPr>
          <w:p w14:paraId="2545AC83" w14:textId="77777777" w:rsidR="006858A2" w:rsidRPr="00AC5624" w:rsidRDefault="006858A2" w:rsidP="00827498">
            <w:r w:rsidRPr="00AC5624">
              <w:t>Introduction</w:t>
            </w:r>
          </w:p>
          <w:p w14:paraId="7CF7D75B" w14:textId="77777777" w:rsidR="006858A2" w:rsidRPr="00AC5624" w:rsidRDefault="006858A2" w:rsidP="006858A2">
            <w:r w:rsidRPr="00AC5624">
              <w:t>Chapter 1 – Welcome to Public Speaking</w:t>
            </w:r>
          </w:p>
          <w:p w14:paraId="4B0DBFFC" w14:textId="77777777" w:rsidR="006858A2" w:rsidRPr="00AC5624" w:rsidRDefault="006858A2" w:rsidP="006858A2">
            <w:pPr>
              <w:rPr>
                <w:i/>
              </w:rPr>
            </w:pPr>
            <w:r w:rsidRPr="00AC5624">
              <w:rPr>
                <w:i/>
              </w:rPr>
              <w:t>The Rhetorical Situation &amp; The Tell It Theory</w:t>
            </w:r>
          </w:p>
          <w:p w14:paraId="698AFF2F" w14:textId="77777777" w:rsidR="006858A2" w:rsidRPr="00AC5624" w:rsidRDefault="006858A2" w:rsidP="00827498">
            <w:r w:rsidRPr="00AC5624">
              <w:t>Chapter 2 – Your First Speech</w:t>
            </w:r>
            <w:r w:rsidRPr="00AC5624">
              <w:tab/>
            </w:r>
          </w:p>
        </w:tc>
        <w:tc>
          <w:tcPr>
            <w:tcW w:w="2070" w:type="dxa"/>
            <w:vMerge w:val="restart"/>
          </w:tcPr>
          <w:p w14:paraId="146CA9B5" w14:textId="77777777" w:rsidR="006858A2" w:rsidRPr="00AC5624" w:rsidRDefault="006858A2" w:rsidP="006858A2">
            <w:r w:rsidRPr="00AC5624">
              <w:t>Chapters 1, 2, 3</w:t>
            </w:r>
          </w:p>
          <w:p w14:paraId="27B7535B" w14:textId="77777777" w:rsidR="006858A2" w:rsidRPr="00AC5624" w:rsidRDefault="006858A2" w:rsidP="00827498">
            <w:pPr>
              <w:rPr>
                <w:b/>
              </w:rPr>
            </w:pPr>
          </w:p>
        </w:tc>
      </w:tr>
      <w:tr w:rsidR="006858A2" w:rsidRPr="00AC5624" w14:paraId="30662DEC" w14:textId="77777777" w:rsidTr="00E9218F">
        <w:tc>
          <w:tcPr>
            <w:tcW w:w="1350" w:type="dxa"/>
            <w:vMerge/>
          </w:tcPr>
          <w:p w14:paraId="53C9FE9E" w14:textId="77777777" w:rsidR="006858A2" w:rsidRPr="00AC5624" w:rsidRDefault="006858A2" w:rsidP="00827498"/>
        </w:tc>
        <w:tc>
          <w:tcPr>
            <w:tcW w:w="1620" w:type="dxa"/>
          </w:tcPr>
          <w:p w14:paraId="0739D628" w14:textId="05F91341" w:rsidR="006858A2" w:rsidRPr="00AC5624" w:rsidRDefault="00A71AE6" w:rsidP="00827498">
            <w:r>
              <w:t>January 17th</w:t>
            </w:r>
          </w:p>
        </w:tc>
        <w:tc>
          <w:tcPr>
            <w:tcW w:w="5220" w:type="dxa"/>
          </w:tcPr>
          <w:p w14:paraId="50D97F71" w14:textId="77777777" w:rsidR="006858A2" w:rsidRPr="00AC5624" w:rsidRDefault="006858A2" w:rsidP="006858A2">
            <w:r w:rsidRPr="00AC5624">
              <w:t xml:space="preserve">Chapter 3 – Presenting the Speech </w:t>
            </w:r>
            <w:r w:rsidRPr="00AC5624">
              <w:rPr>
                <w:i/>
              </w:rPr>
              <w:t>Communication Diary</w:t>
            </w:r>
          </w:p>
        </w:tc>
        <w:tc>
          <w:tcPr>
            <w:tcW w:w="2070" w:type="dxa"/>
            <w:vMerge/>
          </w:tcPr>
          <w:p w14:paraId="42FAF3C2" w14:textId="77777777" w:rsidR="006858A2" w:rsidRPr="00AC5624" w:rsidRDefault="006858A2" w:rsidP="006858A2"/>
        </w:tc>
      </w:tr>
      <w:tr w:rsidR="00AC5624" w:rsidRPr="00AC5624" w14:paraId="06BED00A" w14:textId="77777777" w:rsidTr="00E9218F">
        <w:tc>
          <w:tcPr>
            <w:tcW w:w="1350" w:type="dxa"/>
            <w:vMerge w:val="restart"/>
          </w:tcPr>
          <w:p w14:paraId="5AFC8568" w14:textId="77777777" w:rsidR="00AC5624" w:rsidRPr="00AC5624" w:rsidRDefault="00AC5624" w:rsidP="00827498">
            <w:r w:rsidRPr="00AC5624">
              <w:t>Week 2</w:t>
            </w:r>
            <w:r w:rsidRPr="00AC5624">
              <w:tab/>
            </w:r>
          </w:p>
        </w:tc>
        <w:tc>
          <w:tcPr>
            <w:tcW w:w="1620" w:type="dxa"/>
          </w:tcPr>
          <w:p w14:paraId="2496DC59" w14:textId="362AC234" w:rsidR="00AC5624" w:rsidRPr="00AC5624" w:rsidRDefault="00A71AE6" w:rsidP="00827498">
            <w:r>
              <w:t>January 22</w:t>
            </w:r>
          </w:p>
        </w:tc>
        <w:tc>
          <w:tcPr>
            <w:tcW w:w="5220" w:type="dxa"/>
          </w:tcPr>
          <w:p w14:paraId="4A8FF595" w14:textId="77777777" w:rsidR="00AC5624" w:rsidRPr="00AC5624" w:rsidRDefault="00AC5624" w:rsidP="00AC5624">
            <w:pPr>
              <w:rPr>
                <w:b/>
                <w:bCs/>
              </w:rPr>
            </w:pPr>
            <w:r w:rsidRPr="00AC5624">
              <w:rPr>
                <w:b/>
                <w:bCs/>
              </w:rPr>
              <w:t>Introductory Speeches</w:t>
            </w:r>
            <w:r>
              <w:rPr>
                <w:b/>
                <w:bCs/>
              </w:rPr>
              <w:t xml:space="preserve"> / 20</w:t>
            </w:r>
            <w:r w:rsidR="00370010">
              <w:rPr>
                <w:b/>
                <w:bCs/>
              </w:rPr>
              <w:t>pts.</w:t>
            </w:r>
          </w:p>
        </w:tc>
        <w:tc>
          <w:tcPr>
            <w:tcW w:w="2070" w:type="dxa"/>
            <w:vMerge w:val="restart"/>
          </w:tcPr>
          <w:p w14:paraId="0FCD3843" w14:textId="77777777" w:rsidR="00AC5624" w:rsidRPr="00AC5624" w:rsidRDefault="00AC5624" w:rsidP="00AC5624">
            <w:r w:rsidRPr="00AC5624">
              <w:rPr>
                <w:bCs/>
              </w:rPr>
              <w:t>Chapter 4</w:t>
            </w:r>
          </w:p>
          <w:p w14:paraId="4EF421BB" w14:textId="77777777" w:rsidR="00AC5624" w:rsidRPr="00AC5624" w:rsidRDefault="00AC5624" w:rsidP="00AC5624">
            <w:pPr>
              <w:tabs>
                <w:tab w:val="left" w:pos="414"/>
              </w:tabs>
              <w:rPr>
                <w:b/>
                <w:bCs/>
              </w:rPr>
            </w:pPr>
          </w:p>
        </w:tc>
      </w:tr>
      <w:tr w:rsidR="00AC5624" w:rsidRPr="00AC5624" w14:paraId="06DB5238" w14:textId="77777777" w:rsidTr="00E9218F">
        <w:tc>
          <w:tcPr>
            <w:tcW w:w="1350" w:type="dxa"/>
            <w:vMerge/>
          </w:tcPr>
          <w:p w14:paraId="613FBF96" w14:textId="77777777" w:rsidR="00AC5624" w:rsidRPr="00AC5624" w:rsidRDefault="00AC5624" w:rsidP="00827498"/>
        </w:tc>
        <w:tc>
          <w:tcPr>
            <w:tcW w:w="1620" w:type="dxa"/>
          </w:tcPr>
          <w:p w14:paraId="65A5C0EC" w14:textId="7DAA056D" w:rsidR="00AC5624" w:rsidRPr="00AC5624" w:rsidRDefault="00A71AE6" w:rsidP="00827498">
            <w:r>
              <w:t>January 24</w:t>
            </w:r>
          </w:p>
        </w:tc>
        <w:tc>
          <w:tcPr>
            <w:tcW w:w="5220" w:type="dxa"/>
          </w:tcPr>
          <w:p w14:paraId="22E6F900" w14:textId="77777777" w:rsidR="00AC5624" w:rsidRPr="00AC5624" w:rsidRDefault="00AC5624" w:rsidP="006858A2">
            <w:r>
              <w:t>Chapter 4 – Listening Critically</w:t>
            </w:r>
          </w:p>
        </w:tc>
        <w:tc>
          <w:tcPr>
            <w:tcW w:w="2070" w:type="dxa"/>
            <w:vMerge/>
          </w:tcPr>
          <w:p w14:paraId="11EB319F" w14:textId="77777777" w:rsidR="00AC5624" w:rsidRPr="00AC5624" w:rsidRDefault="00AC5624" w:rsidP="006858A2"/>
        </w:tc>
      </w:tr>
      <w:tr w:rsidR="00370010" w:rsidRPr="00AC5624" w14:paraId="0685F3E3" w14:textId="77777777" w:rsidTr="00E9218F">
        <w:tc>
          <w:tcPr>
            <w:tcW w:w="1350" w:type="dxa"/>
            <w:vMerge w:val="restart"/>
          </w:tcPr>
          <w:p w14:paraId="70308E08" w14:textId="77777777" w:rsidR="00370010" w:rsidRPr="00AC5624" w:rsidRDefault="00370010" w:rsidP="00827498">
            <w:r w:rsidRPr="00AC5624">
              <w:t>Week 3</w:t>
            </w:r>
          </w:p>
        </w:tc>
        <w:tc>
          <w:tcPr>
            <w:tcW w:w="1620" w:type="dxa"/>
          </w:tcPr>
          <w:p w14:paraId="11C5AC7D" w14:textId="69ADF140" w:rsidR="00370010" w:rsidRPr="00AC5624" w:rsidRDefault="00A71AE6" w:rsidP="00827498">
            <w:r>
              <w:t>January 29</w:t>
            </w:r>
          </w:p>
        </w:tc>
        <w:tc>
          <w:tcPr>
            <w:tcW w:w="5220" w:type="dxa"/>
          </w:tcPr>
          <w:p w14:paraId="6776FA52" w14:textId="77777777" w:rsidR="005C1DD7" w:rsidRPr="005C1DD7" w:rsidRDefault="005C1DD7" w:rsidP="00AC5624">
            <w:pPr>
              <w:rPr>
                <w:b/>
              </w:rPr>
            </w:pPr>
            <w:r>
              <w:rPr>
                <w:b/>
              </w:rPr>
              <w:t>Critical Listening Assignment /30 pts.</w:t>
            </w:r>
          </w:p>
          <w:p w14:paraId="5A6DFD7F" w14:textId="77777777" w:rsidR="00370010" w:rsidRDefault="00370010" w:rsidP="00AC5624">
            <w:r>
              <w:t>Chapter – 5 Analyzing Your Audience</w:t>
            </w:r>
            <w:r>
              <w:tab/>
            </w:r>
          </w:p>
          <w:p w14:paraId="48A2C595" w14:textId="77777777" w:rsidR="00370010" w:rsidRDefault="00370010" w:rsidP="00AC5624">
            <w:r w:rsidRPr="00701870">
              <w:rPr>
                <w:i/>
                <w:iCs/>
              </w:rPr>
              <w:t>Audience Analysis Profile</w:t>
            </w:r>
            <w:r w:rsidRPr="00701870">
              <w:tab/>
            </w:r>
            <w:r>
              <w:t xml:space="preserve"> </w:t>
            </w:r>
          </w:p>
          <w:p w14:paraId="2782B3CE" w14:textId="77777777" w:rsidR="00370010" w:rsidRPr="005C1DD7" w:rsidRDefault="00370010" w:rsidP="00AC5624">
            <w:pPr>
              <w:rPr>
                <w:iCs/>
              </w:rPr>
            </w:pPr>
            <w:r w:rsidRPr="00B51CE2">
              <w:rPr>
                <w:iCs/>
              </w:rPr>
              <w:t>Informative Speech Assignment</w:t>
            </w:r>
            <w:r>
              <w:rPr>
                <w:iCs/>
              </w:rPr>
              <w:t>s</w:t>
            </w:r>
            <w:r w:rsidRPr="00B51CE2">
              <w:rPr>
                <w:iCs/>
              </w:rPr>
              <w:t xml:space="preserve"> Preparation</w:t>
            </w:r>
          </w:p>
        </w:tc>
        <w:tc>
          <w:tcPr>
            <w:tcW w:w="2070" w:type="dxa"/>
          </w:tcPr>
          <w:p w14:paraId="5C38B509" w14:textId="77777777" w:rsidR="00370010" w:rsidRPr="00AC5624" w:rsidRDefault="00370010" w:rsidP="00AC5624">
            <w:pPr>
              <w:jc w:val="both"/>
            </w:pPr>
            <w:r>
              <w:t>Chapter 5</w:t>
            </w:r>
          </w:p>
        </w:tc>
      </w:tr>
      <w:tr w:rsidR="00370010" w:rsidRPr="00AC5624" w14:paraId="6215B0E1" w14:textId="77777777" w:rsidTr="00E9218F">
        <w:tc>
          <w:tcPr>
            <w:tcW w:w="1350" w:type="dxa"/>
            <w:vMerge/>
          </w:tcPr>
          <w:p w14:paraId="5BEA083B" w14:textId="77777777" w:rsidR="00370010" w:rsidRPr="00AC5624" w:rsidRDefault="00370010" w:rsidP="00827498"/>
        </w:tc>
        <w:tc>
          <w:tcPr>
            <w:tcW w:w="1620" w:type="dxa"/>
          </w:tcPr>
          <w:p w14:paraId="3C4AA530" w14:textId="7FF25B5A" w:rsidR="00370010" w:rsidRPr="00AC5624" w:rsidRDefault="00A71AE6" w:rsidP="00827498">
            <w:r>
              <w:t>January 31</w:t>
            </w:r>
          </w:p>
        </w:tc>
        <w:tc>
          <w:tcPr>
            <w:tcW w:w="5220" w:type="dxa"/>
          </w:tcPr>
          <w:p w14:paraId="16AFEF8B" w14:textId="77777777" w:rsidR="00370010" w:rsidRPr="00E10802" w:rsidRDefault="00370010" w:rsidP="00370010">
            <w:pPr>
              <w:rPr>
                <w:iCs/>
              </w:rPr>
            </w:pPr>
            <w:r w:rsidRPr="00E10802">
              <w:rPr>
                <w:iCs/>
              </w:rPr>
              <w:t xml:space="preserve">Chapter – 6 </w:t>
            </w:r>
            <w:r>
              <w:rPr>
                <w:iCs/>
              </w:rPr>
              <w:t>Choosing a Topic and Developing a Strategy</w:t>
            </w:r>
            <w:r>
              <w:rPr>
                <w:iCs/>
              </w:rPr>
              <w:tab/>
            </w:r>
          </w:p>
          <w:p w14:paraId="76855772" w14:textId="77777777" w:rsidR="00370010" w:rsidRDefault="00370010" w:rsidP="00370010">
            <w:r w:rsidRPr="00701870">
              <w:rPr>
                <w:i/>
                <w:iCs/>
              </w:rPr>
              <w:t xml:space="preserve">Topics &amp; Purposes </w:t>
            </w:r>
          </w:p>
          <w:p w14:paraId="7478BA34" w14:textId="77777777" w:rsidR="00370010" w:rsidRPr="00AC5624" w:rsidRDefault="00370010" w:rsidP="00370010">
            <w:r>
              <w:rPr>
                <w:i/>
                <w:iCs/>
              </w:rPr>
              <w:t>APA</w:t>
            </w:r>
          </w:p>
        </w:tc>
        <w:tc>
          <w:tcPr>
            <w:tcW w:w="2070" w:type="dxa"/>
          </w:tcPr>
          <w:p w14:paraId="568C5E97" w14:textId="77777777" w:rsidR="00370010" w:rsidRPr="00AC5624" w:rsidRDefault="00370010" w:rsidP="006858A2">
            <w:r>
              <w:rPr>
                <w:iCs/>
              </w:rPr>
              <w:t>Chapter 6</w:t>
            </w:r>
          </w:p>
        </w:tc>
      </w:tr>
      <w:tr w:rsidR="00370010" w:rsidRPr="00AC5624" w14:paraId="435061F2" w14:textId="77777777" w:rsidTr="00E9218F">
        <w:tc>
          <w:tcPr>
            <w:tcW w:w="1350" w:type="dxa"/>
            <w:vMerge w:val="restart"/>
          </w:tcPr>
          <w:p w14:paraId="492808EB" w14:textId="77777777" w:rsidR="00370010" w:rsidRPr="00AC5624" w:rsidRDefault="00370010" w:rsidP="00827498">
            <w:r w:rsidRPr="00AC5624">
              <w:t>Week 4</w:t>
            </w:r>
          </w:p>
        </w:tc>
        <w:tc>
          <w:tcPr>
            <w:tcW w:w="1620" w:type="dxa"/>
          </w:tcPr>
          <w:p w14:paraId="1FEAEB5A" w14:textId="18110913" w:rsidR="00370010" w:rsidRPr="00AC5624" w:rsidRDefault="00A71AE6" w:rsidP="00827498">
            <w:r>
              <w:t>February 5</w:t>
            </w:r>
          </w:p>
        </w:tc>
        <w:tc>
          <w:tcPr>
            <w:tcW w:w="5220" w:type="dxa"/>
          </w:tcPr>
          <w:p w14:paraId="12539638" w14:textId="77777777" w:rsidR="00370010" w:rsidRDefault="00370010" w:rsidP="00370010">
            <w:r>
              <w:t>Chapter 7 – Researching the Topic</w:t>
            </w:r>
            <w:r>
              <w:tab/>
            </w:r>
          </w:p>
          <w:p w14:paraId="2BB69080" w14:textId="77777777" w:rsidR="00370010" w:rsidRDefault="00370010" w:rsidP="00370010">
            <w:r w:rsidRPr="00701870">
              <w:rPr>
                <w:i/>
                <w:iCs/>
              </w:rPr>
              <w:t>Types of Evidence</w:t>
            </w:r>
            <w:r w:rsidRPr="00701870">
              <w:tab/>
            </w:r>
            <w:r>
              <w:tab/>
            </w:r>
            <w:r>
              <w:tab/>
            </w:r>
          </w:p>
          <w:p w14:paraId="15D25425" w14:textId="77777777" w:rsidR="00E9218F" w:rsidRDefault="00370010" w:rsidP="00370010">
            <w:pPr>
              <w:rPr>
                <w:b/>
                <w:iCs/>
              </w:rPr>
            </w:pPr>
            <w:r w:rsidRPr="00370010">
              <w:rPr>
                <w:b/>
                <w:iCs/>
              </w:rPr>
              <w:t xml:space="preserve">Informative Speech Proposal </w:t>
            </w:r>
            <w:r>
              <w:rPr>
                <w:b/>
                <w:iCs/>
              </w:rPr>
              <w:t>/ 40</w:t>
            </w:r>
            <w:r w:rsidRPr="00370010">
              <w:rPr>
                <w:b/>
                <w:iCs/>
              </w:rPr>
              <w:t xml:space="preserve"> </w:t>
            </w:r>
            <w:r>
              <w:rPr>
                <w:b/>
                <w:iCs/>
              </w:rPr>
              <w:t>pts.</w:t>
            </w:r>
          </w:p>
          <w:p w14:paraId="40F2DA85" w14:textId="77777777" w:rsidR="006E1FF1" w:rsidRPr="006E1FF1" w:rsidRDefault="006E1FF1" w:rsidP="00370010">
            <w:pPr>
              <w:rPr>
                <w:b/>
                <w:iCs/>
              </w:rPr>
            </w:pPr>
          </w:p>
        </w:tc>
        <w:tc>
          <w:tcPr>
            <w:tcW w:w="2070" w:type="dxa"/>
          </w:tcPr>
          <w:p w14:paraId="3FB5FA4E" w14:textId="77777777" w:rsidR="00370010" w:rsidRPr="00AC5624" w:rsidRDefault="00370010" w:rsidP="006858A2">
            <w:r>
              <w:t>Chapter 7</w:t>
            </w:r>
          </w:p>
        </w:tc>
      </w:tr>
      <w:tr w:rsidR="00370010" w:rsidRPr="00AC5624" w14:paraId="54C81BF1" w14:textId="77777777" w:rsidTr="00E9218F">
        <w:tc>
          <w:tcPr>
            <w:tcW w:w="1350" w:type="dxa"/>
            <w:vMerge/>
          </w:tcPr>
          <w:p w14:paraId="7DCA520F" w14:textId="77777777" w:rsidR="00370010" w:rsidRPr="00AC5624" w:rsidRDefault="00370010" w:rsidP="00827498"/>
        </w:tc>
        <w:tc>
          <w:tcPr>
            <w:tcW w:w="1620" w:type="dxa"/>
          </w:tcPr>
          <w:p w14:paraId="55BAFEC9" w14:textId="71C462EC" w:rsidR="00370010" w:rsidRPr="00AC5624" w:rsidRDefault="00A71AE6" w:rsidP="00827498">
            <w:r>
              <w:t>February 7</w:t>
            </w:r>
          </w:p>
        </w:tc>
        <w:tc>
          <w:tcPr>
            <w:tcW w:w="5220" w:type="dxa"/>
          </w:tcPr>
          <w:p w14:paraId="01CD503F" w14:textId="77777777" w:rsidR="00370010" w:rsidRDefault="00370010" w:rsidP="00370010">
            <w:r>
              <w:t>Chapter 9 – Or</w:t>
            </w:r>
            <w:r w:rsidR="00E9218F">
              <w:t>ganizing the Speech: The Body</w:t>
            </w:r>
            <w:r w:rsidR="00E9218F">
              <w:tab/>
            </w:r>
          </w:p>
          <w:p w14:paraId="3C8C3197" w14:textId="77777777" w:rsidR="00370010" w:rsidRPr="00AC5624" w:rsidRDefault="00370010" w:rsidP="00370010">
            <w:r w:rsidRPr="00701870">
              <w:rPr>
                <w:i/>
                <w:iCs/>
              </w:rPr>
              <w:t xml:space="preserve">Coordination &amp; Subordination </w:t>
            </w:r>
          </w:p>
        </w:tc>
        <w:tc>
          <w:tcPr>
            <w:tcW w:w="2070" w:type="dxa"/>
          </w:tcPr>
          <w:p w14:paraId="69574A3E" w14:textId="77777777" w:rsidR="00370010" w:rsidRPr="00AC5624" w:rsidRDefault="00370010" w:rsidP="006858A2">
            <w:r>
              <w:t>Chapter 9</w:t>
            </w:r>
          </w:p>
        </w:tc>
      </w:tr>
      <w:tr w:rsidR="005C1DD7" w:rsidRPr="00AC5624" w14:paraId="0D77AFA2" w14:textId="77777777" w:rsidTr="00E9218F">
        <w:tc>
          <w:tcPr>
            <w:tcW w:w="1350" w:type="dxa"/>
            <w:vMerge w:val="restart"/>
          </w:tcPr>
          <w:p w14:paraId="1BE4CA37" w14:textId="77777777" w:rsidR="005C1DD7" w:rsidRPr="00AC5624" w:rsidRDefault="005C1DD7" w:rsidP="00827498">
            <w:r w:rsidRPr="00AC5624">
              <w:t>Week 5</w:t>
            </w:r>
          </w:p>
        </w:tc>
        <w:tc>
          <w:tcPr>
            <w:tcW w:w="1620" w:type="dxa"/>
          </w:tcPr>
          <w:p w14:paraId="332E5568" w14:textId="77777777" w:rsidR="005C1DD7" w:rsidRPr="00AC5624" w:rsidRDefault="005C1DD7" w:rsidP="00827498">
            <w:r w:rsidRPr="00AC5624">
              <w:t>September 25</w:t>
            </w:r>
          </w:p>
        </w:tc>
        <w:tc>
          <w:tcPr>
            <w:tcW w:w="5220" w:type="dxa"/>
          </w:tcPr>
          <w:p w14:paraId="138F3DD1" w14:textId="77777777" w:rsidR="005C1DD7" w:rsidRDefault="005C1DD7" w:rsidP="00370010">
            <w:r>
              <w:t xml:space="preserve">Chapter 10 – Organizing the Speech: Introductions, </w:t>
            </w:r>
            <w:r>
              <w:tab/>
              <w:t>Conclusions, and Transitions</w:t>
            </w:r>
            <w:r w:rsidRPr="00701870">
              <w:tab/>
            </w:r>
            <w:r w:rsidRPr="00701870">
              <w:tab/>
            </w:r>
          </w:p>
          <w:p w14:paraId="794335E4" w14:textId="77777777" w:rsidR="005C1DD7" w:rsidRPr="00AC5624" w:rsidRDefault="005C1DD7" w:rsidP="00370010">
            <w:r w:rsidRPr="00370010">
              <w:rPr>
                <w:b/>
              </w:rPr>
              <w:t xml:space="preserve">Supporting a Main Point </w:t>
            </w:r>
            <w:r>
              <w:rPr>
                <w:b/>
              </w:rPr>
              <w:t>/ 25 pts.</w:t>
            </w:r>
          </w:p>
        </w:tc>
        <w:tc>
          <w:tcPr>
            <w:tcW w:w="2070" w:type="dxa"/>
          </w:tcPr>
          <w:p w14:paraId="22776A29" w14:textId="77777777" w:rsidR="005C1DD7" w:rsidRDefault="005C1DD7" w:rsidP="00370010">
            <w:r>
              <w:t>Chapter 10</w:t>
            </w:r>
          </w:p>
          <w:p w14:paraId="5A3063F6" w14:textId="77777777" w:rsidR="005C1DD7" w:rsidRPr="00AC5624" w:rsidRDefault="005C1DD7" w:rsidP="006858A2"/>
        </w:tc>
      </w:tr>
      <w:tr w:rsidR="005C1DD7" w:rsidRPr="00AC5624" w14:paraId="1079F893" w14:textId="77777777" w:rsidTr="00E9218F">
        <w:tc>
          <w:tcPr>
            <w:tcW w:w="1350" w:type="dxa"/>
            <w:vMerge/>
          </w:tcPr>
          <w:p w14:paraId="43999678" w14:textId="77777777" w:rsidR="005C1DD7" w:rsidRPr="00AC5624" w:rsidRDefault="005C1DD7" w:rsidP="00827498"/>
        </w:tc>
        <w:tc>
          <w:tcPr>
            <w:tcW w:w="1620" w:type="dxa"/>
          </w:tcPr>
          <w:p w14:paraId="762E5168" w14:textId="77777777" w:rsidR="005C1DD7" w:rsidRPr="00AC5624" w:rsidRDefault="005C1DD7" w:rsidP="00827498">
            <w:r w:rsidRPr="00AC5624">
              <w:t>September 27</w:t>
            </w:r>
          </w:p>
        </w:tc>
        <w:tc>
          <w:tcPr>
            <w:tcW w:w="5220" w:type="dxa"/>
          </w:tcPr>
          <w:p w14:paraId="69F5FE7C" w14:textId="77777777" w:rsidR="005C1DD7" w:rsidRDefault="005C1DD7" w:rsidP="00370010">
            <w:r>
              <w:t xml:space="preserve">Chapter 11 – </w:t>
            </w:r>
            <w:r w:rsidRPr="00701870">
              <w:t>Out</w:t>
            </w:r>
            <w:r>
              <w:t>lining the Speech  </w:t>
            </w:r>
          </w:p>
          <w:p w14:paraId="1D30D70E" w14:textId="77777777" w:rsidR="005C1DD7" w:rsidRPr="00AC5624" w:rsidRDefault="005C1DD7" w:rsidP="006858A2">
            <w:r w:rsidRPr="00701870">
              <w:rPr>
                <w:i/>
                <w:iCs/>
              </w:rPr>
              <w:t>Scrambled Outline</w:t>
            </w:r>
          </w:p>
        </w:tc>
        <w:tc>
          <w:tcPr>
            <w:tcW w:w="2070" w:type="dxa"/>
          </w:tcPr>
          <w:p w14:paraId="75B6FF29" w14:textId="77777777" w:rsidR="005C1DD7" w:rsidRPr="00701870" w:rsidRDefault="005C1DD7" w:rsidP="00370010">
            <w:r w:rsidRPr="00701870">
              <w:t>Chapter</w:t>
            </w:r>
            <w:r>
              <w:t>s</w:t>
            </w:r>
            <w:r w:rsidRPr="00701870">
              <w:t xml:space="preserve"> 1</w:t>
            </w:r>
            <w:r>
              <w:t>1</w:t>
            </w:r>
          </w:p>
          <w:p w14:paraId="0867C840" w14:textId="77777777" w:rsidR="005C1DD7" w:rsidRPr="00AC5624" w:rsidRDefault="005C1DD7" w:rsidP="006858A2"/>
        </w:tc>
      </w:tr>
      <w:tr w:rsidR="005C1DD7" w:rsidRPr="00AC5624" w14:paraId="696FD5CE" w14:textId="77777777" w:rsidTr="00E9218F">
        <w:tc>
          <w:tcPr>
            <w:tcW w:w="1350" w:type="dxa"/>
            <w:vMerge w:val="restart"/>
          </w:tcPr>
          <w:p w14:paraId="2FE76875" w14:textId="77777777" w:rsidR="005C1DD7" w:rsidRPr="00AC5624" w:rsidRDefault="005C1DD7" w:rsidP="00827498">
            <w:r w:rsidRPr="00AC5624">
              <w:t>Week 6</w:t>
            </w:r>
          </w:p>
        </w:tc>
        <w:tc>
          <w:tcPr>
            <w:tcW w:w="1620" w:type="dxa"/>
          </w:tcPr>
          <w:p w14:paraId="5B9F2CBD" w14:textId="0F4530F1" w:rsidR="005C1DD7" w:rsidRPr="00AC5624" w:rsidRDefault="00A71AE6" w:rsidP="00827498">
            <w:r>
              <w:t>February 12</w:t>
            </w:r>
          </w:p>
        </w:tc>
        <w:tc>
          <w:tcPr>
            <w:tcW w:w="5220" w:type="dxa"/>
          </w:tcPr>
          <w:p w14:paraId="04843F82" w14:textId="77777777" w:rsidR="005C1DD7" w:rsidRPr="00AC5624" w:rsidRDefault="005C1DD7" w:rsidP="006858A2">
            <w:r>
              <w:t>Chapter 13 – Informing</w:t>
            </w:r>
          </w:p>
        </w:tc>
        <w:tc>
          <w:tcPr>
            <w:tcW w:w="2070" w:type="dxa"/>
          </w:tcPr>
          <w:p w14:paraId="60850078" w14:textId="77777777" w:rsidR="005C1DD7" w:rsidRPr="00AC5624" w:rsidRDefault="005C1DD7" w:rsidP="006858A2">
            <w:r>
              <w:t>Chapter 13</w:t>
            </w:r>
          </w:p>
        </w:tc>
      </w:tr>
      <w:tr w:rsidR="005C1DD7" w:rsidRPr="00AC5624" w14:paraId="4885D7AC" w14:textId="77777777" w:rsidTr="00E9218F">
        <w:tc>
          <w:tcPr>
            <w:tcW w:w="1350" w:type="dxa"/>
            <w:vMerge/>
          </w:tcPr>
          <w:p w14:paraId="026A345A" w14:textId="77777777" w:rsidR="005C1DD7" w:rsidRPr="00AC5624" w:rsidRDefault="005C1DD7" w:rsidP="00827498"/>
        </w:tc>
        <w:tc>
          <w:tcPr>
            <w:tcW w:w="1620" w:type="dxa"/>
          </w:tcPr>
          <w:p w14:paraId="3F67257B" w14:textId="1D7B50BE" w:rsidR="005C1DD7" w:rsidRPr="00AC5624" w:rsidRDefault="00A71AE6" w:rsidP="00827498">
            <w:r>
              <w:t>February 14</w:t>
            </w:r>
          </w:p>
        </w:tc>
        <w:tc>
          <w:tcPr>
            <w:tcW w:w="5220" w:type="dxa"/>
          </w:tcPr>
          <w:p w14:paraId="7315AFC8" w14:textId="77777777" w:rsidR="005C1DD7" w:rsidRPr="00AC5624" w:rsidRDefault="005C1DD7" w:rsidP="006858A2">
            <w:r>
              <w:t>Chapter 15 – Speaking with Visual Aids</w:t>
            </w:r>
          </w:p>
        </w:tc>
        <w:tc>
          <w:tcPr>
            <w:tcW w:w="2070" w:type="dxa"/>
          </w:tcPr>
          <w:p w14:paraId="2205832B" w14:textId="77777777" w:rsidR="005C1DD7" w:rsidRPr="00AC5624" w:rsidRDefault="005C1DD7" w:rsidP="006858A2">
            <w:r>
              <w:t>Chapter 15</w:t>
            </w:r>
          </w:p>
        </w:tc>
      </w:tr>
      <w:tr w:rsidR="003F59DE" w:rsidRPr="00AC5624" w14:paraId="53D35A4A" w14:textId="77777777" w:rsidTr="00E9218F">
        <w:tc>
          <w:tcPr>
            <w:tcW w:w="1350" w:type="dxa"/>
            <w:vMerge w:val="restart"/>
          </w:tcPr>
          <w:p w14:paraId="7C87EF86" w14:textId="77777777" w:rsidR="003F59DE" w:rsidRPr="00AC5624" w:rsidRDefault="003F59DE" w:rsidP="00827498">
            <w:r w:rsidRPr="00AC5624">
              <w:t>Week 7</w:t>
            </w:r>
          </w:p>
        </w:tc>
        <w:tc>
          <w:tcPr>
            <w:tcW w:w="1620" w:type="dxa"/>
          </w:tcPr>
          <w:p w14:paraId="05FCE63D" w14:textId="77283907" w:rsidR="003F59DE" w:rsidRPr="00AC5624" w:rsidRDefault="00A71AE6" w:rsidP="00827498">
            <w:r>
              <w:t>February 19</w:t>
            </w:r>
          </w:p>
        </w:tc>
        <w:tc>
          <w:tcPr>
            <w:tcW w:w="5220" w:type="dxa"/>
          </w:tcPr>
          <w:p w14:paraId="52195DB1" w14:textId="77777777" w:rsidR="003F59DE" w:rsidRPr="00701870" w:rsidRDefault="003F59DE" w:rsidP="005C1DD7">
            <w:r w:rsidRPr="00701870">
              <w:rPr>
                <w:b/>
                <w:bCs/>
              </w:rPr>
              <w:t xml:space="preserve">Informative Speeches </w:t>
            </w:r>
            <w:r>
              <w:rPr>
                <w:b/>
                <w:bCs/>
              </w:rPr>
              <w:t>/ 100 pts.</w:t>
            </w:r>
          </w:p>
          <w:p w14:paraId="322C3D99" w14:textId="77777777" w:rsidR="003F59DE" w:rsidRPr="005C1DD7" w:rsidRDefault="003F59DE" w:rsidP="006858A2">
            <w:pPr>
              <w:rPr>
                <w:b/>
              </w:rPr>
            </w:pPr>
            <w:r w:rsidRPr="005C1DD7">
              <w:rPr>
                <w:b/>
              </w:rPr>
              <w:t>Informative Outline / 50 pts.</w:t>
            </w:r>
          </w:p>
        </w:tc>
        <w:tc>
          <w:tcPr>
            <w:tcW w:w="2070" w:type="dxa"/>
          </w:tcPr>
          <w:p w14:paraId="6643D871" w14:textId="77777777" w:rsidR="003F59DE" w:rsidRPr="00AC5624" w:rsidRDefault="003F59DE" w:rsidP="006858A2"/>
        </w:tc>
      </w:tr>
      <w:tr w:rsidR="003F59DE" w:rsidRPr="00AC5624" w14:paraId="79F9285E" w14:textId="77777777" w:rsidTr="00E9218F">
        <w:tc>
          <w:tcPr>
            <w:tcW w:w="1350" w:type="dxa"/>
            <w:vMerge/>
          </w:tcPr>
          <w:p w14:paraId="6E3BB0A8" w14:textId="77777777" w:rsidR="003F59DE" w:rsidRPr="00AC5624" w:rsidRDefault="003F59DE" w:rsidP="00827498"/>
        </w:tc>
        <w:tc>
          <w:tcPr>
            <w:tcW w:w="1620" w:type="dxa"/>
          </w:tcPr>
          <w:p w14:paraId="02F50CD4" w14:textId="4D39C82F" w:rsidR="003F59DE" w:rsidRPr="00AC5624" w:rsidRDefault="00A71AE6" w:rsidP="00827498">
            <w:r>
              <w:t>February 21</w:t>
            </w:r>
          </w:p>
        </w:tc>
        <w:tc>
          <w:tcPr>
            <w:tcW w:w="5220" w:type="dxa"/>
          </w:tcPr>
          <w:p w14:paraId="0DF9D4CB" w14:textId="77777777" w:rsidR="003F59DE" w:rsidRPr="00AC5624" w:rsidRDefault="003F59DE" w:rsidP="006858A2">
            <w:r>
              <w:t>Informative Speeches Continued</w:t>
            </w:r>
          </w:p>
        </w:tc>
        <w:tc>
          <w:tcPr>
            <w:tcW w:w="2070" w:type="dxa"/>
          </w:tcPr>
          <w:p w14:paraId="446536EE" w14:textId="77777777" w:rsidR="003F59DE" w:rsidRPr="00AC5624" w:rsidRDefault="003F59DE" w:rsidP="006858A2"/>
        </w:tc>
      </w:tr>
      <w:tr w:rsidR="003F59DE" w:rsidRPr="00AC5624" w14:paraId="072EBDEB" w14:textId="77777777" w:rsidTr="00E9218F">
        <w:tc>
          <w:tcPr>
            <w:tcW w:w="1350" w:type="dxa"/>
            <w:vMerge w:val="restart"/>
          </w:tcPr>
          <w:p w14:paraId="668E8B2B" w14:textId="77777777" w:rsidR="003F59DE" w:rsidRPr="00AC5624" w:rsidRDefault="003F59DE" w:rsidP="00827498">
            <w:r w:rsidRPr="00AC5624">
              <w:t>Week 8</w:t>
            </w:r>
          </w:p>
        </w:tc>
        <w:tc>
          <w:tcPr>
            <w:tcW w:w="1620" w:type="dxa"/>
          </w:tcPr>
          <w:p w14:paraId="057DD58E" w14:textId="69980F8C" w:rsidR="003F59DE" w:rsidRPr="00AC5624" w:rsidRDefault="00A71AE6" w:rsidP="00827498">
            <w:r>
              <w:t>February 26</w:t>
            </w:r>
          </w:p>
        </w:tc>
        <w:tc>
          <w:tcPr>
            <w:tcW w:w="5220" w:type="dxa"/>
          </w:tcPr>
          <w:p w14:paraId="47764F66" w14:textId="77777777" w:rsidR="003F59DE" w:rsidRPr="00AC5624" w:rsidRDefault="003F59DE" w:rsidP="006858A2">
            <w:r>
              <w:t>Informative Speeches Continued</w:t>
            </w:r>
          </w:p>
        </w:tc>
        <w:tc>
          <w:tcPr>
            <w:tcW w:w="2070" w:type="dxa"/>
          </w:tcPr>
          <w:p w14:paraId="20D0D958" w14:textId="77777777" w:rsidR="003F59DE" w:rsidRPr="00AC5624" w:rsidRDefault="003F59DE" w:rsidP="006858A2"/>
        </w:tc>
      </w:tr>
      <w:tr w:rsidR="003F59DE" w:rsidRPr="00AC5624" w14:paraId="47B582B7" w14:textId="77777777" w:rsidTr="00E9218F">
        <w:tc>
          <w:tcPr>
            <w:tcW w:w="1350" w:type="dxa"/>
            <w:vMerge/>
          </w:tcPr>
          <w:p w14:paraId="273895A6" w14:textId="77777777" w:rsidR="003F59DE" w:rsidRPr="00AC5624" w:rsidRDefault="003F59DE" w:rsidP="00827498"/>
        </w:tc>
        <w:tc>
          <w:tcPr>
            <w:tcW w:w="1620" w:type="dxa"/>
          </w:tcPr>
          <w:p w14:paraId="40D1BA66" w14:textId="5ACA73E5" w:rsidR="003F59DE" w:rsidRPr="00AC5624" w:rsidRDefault="00A71AE6" w:rsidP="00827498">
            <w:r>
              <w:t>February 28</w:t>
            </w:r>
          </w:p>
        </w:tc>
        <w:tc>
          <w:tcPr>
            <w:tcW w:w="5220" w:type="dxa"/>
          </w:tcPr>
          <w:p w14:paraId="48E8C4A1" w14:textId="77777777" w:rsidR="003F59DE" w:rsidRPr="00AC5624" w:rsidRDefault="003F59DE" w:rsidP="006858A2">
            <w:r>
              <w:t>Informative Speeches Continued / Mid Term Review</w:t>
            </w:r>
          </w:p>
        </w:tc>
        <w:tc>
          <w:tcPr>
            <w:tcW w:w="2070" w:type="dxa"/>
          </w:tcPr>
          <w:p w14:paraId="24CC2BB5" w14:textId="77777777" w:rsidR="003F59DE" w:rsidRPr="00AC5624" w:rsidRDefault="003F59DE" w:rsidP="006858A2"/>
        </w:tc>
      </w:tr>
      <w:tr w:rsidR="003F59DE" w:rsidRPr="00AC5624" w14:paraId="3BD741FD" w14:textId="77777777" w:rsidTr="00E9218F">
        <w:tc>
          <w:tcPr>
            <w:tcW w:w="1350" w:type="dxa"/>
            <w:vMerge w:val="restart"/>
          </w:tcPr>
          <w:p w14:paraId="196476A8" w14:textId="77777777" w:rsidR="003F59DE" w:rsidRPr="00AC5624" w:rsidRDefault="003F59DE" w:rsidP="00827498">
            <w:r w:rsidRPr="00AC5624">
              <w:t>Week 9</w:t>
            </w:r>
          </w:p>
        </w:tc>
        <w:tc>
          <w:tcPr>
            <w:tcW w:w="1620" w:type="dxa"/>
          </w:tcPr>
          <w:p w14:paraId="3E28CC25" w14:textId="07CFD5B2" w:rsidR="003F59DE" w:rsidRPr="00AC5624" w:rsidRDefault="00A71AE6" w:rsidP="00827498">
            <w:r>
              <w:t>March 5</w:t>
            </w:r>
          </w:p>
        </w:tc>
        <w:tc>
          <w:tcPr>
            <w:tcW w:w="5220" w:type="dxa"/>
          </w:tcPr>
          <w:p w14:paraId="3E2C7B5D" w14:textId="77777777" w:rsidR="003F59DE" w:rsidRDefault="003F59DE" w:rsidP="006858A2">
            <w:pPr>
              <w:rPr>
                <w:b/>
              </w:rPr>
            </w:pPr>
            <w:r w:rsidRPr="003F59DE">
              <w:rPr>
                <w:b/>
              </w:rPr>
              <w:t>Mid Term Exam</w:t>
            </w:r>
            <w:r>
              <w:rPr>
                <w:b/>
              </w:rPr>
              <w:t xml:space="preserve"> / 100 pts.</w:t>
            </w:r>
          </w:p>
          <w:p w14:paraId="4B85630B" w14:textId="77777777" w:rsidR="003F59DE" w:rsidRPr="003F59DE" w:rsidRDefault="003F59DE" w:rsidP="006858A2">
            <w:pPr>
              <w:rPr>
                <w:b/>
              </w:rPr>
            </w:pPr>
          </w:p>
        </w:tc>
        <w:tc>
          <w:tcPr>
            <w:tcW w:w="2070" w:type="dxa"/>
          </w:tcPr>
          <w:p w14:paraId="5735890B" w14:textId="77777777" w:rsidR="003F59DE" w:rsidRPr="00AC5624" w:rsidRDefault="003F59DE" w:rsidP="006858A2">
            <w:r>
              <w:t>Chapters 1-7, 9-11, 13 &amp; 15</w:t>
            </w:r>
          </w:p>
        </w:tc>
      </w:tr>
      <w:tr w:rsidR="00733C4A" w:rsidRPr="00AC5624" w14:paraId="37990449" w14:textId="77777777" w:rsidTr="00E9218F">
        <w:tc>
          <w:tcPr>
            <w:tcW w:w="1350" w:type="dxa"/>
            <w:vMerge/>
          </w:tcPr>
          <w:p w14:paraId="4C0B5C54" w14:textId="77777777" w:rsidR="00733C4A" w:rsidRPr="00AC5624" w:rsidRDefault="00733C4A" w:rsidP="00827498"/>
        </w:tc>
        <w:tc>
          <w:tcPr>
            <w:tcW w:w="1620" w:type="dxa"/>
          </w:tcPr>
          <w:p w14:paraId="6AE1DF0D" w14:textId="4D76FA9B" w:rsidR="00733C4A" w:rsidRPr="00AC5624" w:rsidRDefault="00A71AE6" w:rsidP="00827498">
            <w:r>
              <w:t>March 7</w:t>
            </w:r>
          </w:p>
        </w:tc>
        <w:tc>
          <w:tcPr>
            <w:tcW w:w="5220" w:type="dxa"/>
          </w:tcPr>
          <w:p w14:paraId="7636DC12" w14:textId="77777777" w:rsidR="00733C4A" w:rsidRDefault="00733C4A" w:rsidP="003F59DE">
            <w:r>
              <w:t>Chapter 18 – Reasoning</w:t>
            </w:r>
            <w:r>
              <w:tab/>
            </w:r>
            <w:r>
              <w:tab/>
            </w:r>
          </w:p>
          <w:p w14:paraId="31A5A38A" w14:textId="77777777" w:rsidR="00733C4A" w:rsidRPr="003F59DE" w:rsidRDefault="00733C4A" w:rsidP="003F59DE">
            <w:pPr>
              <w:rPr>
                <w:b/>
              </w:rPr>
            </w:pPr>
            <w:r w:rsidRPr="003F59DE">
              <w:rPr>
                <w:b/>
              </w:rPr>
              <w:t xml:space="preserve">Informative Speech Self Analysis </w:t>
            </w:r>
            <w:r w:rsidR="006369C3">
              <w:rPr>
                <w:b/>
              </w:rPr>
              <w:t>/ 15 pts.</w:t>
            </w:r>
          </w:p>
          <w:p w14:paraId="3A7FA87E" w14:textId="77777777" w:rsidR="00733C4A" w:rsidRPr="00CE175B" w:rsidRDefault="00733C4A" w:rsidP="003F59DE">
            <w:pPr>
              <w:rPr>
                <w:iCs/>
              </w:rPr>
            </w:pPr>
            <w:r w:rsidRPr="00701870">
              <w:rPr>
                <w:i/>
                <w:iCs/>
              </w:rPr>
              <w:t>Writing Valid Arguments</w:t>
            </w:r>
            <w:r>
              <w:rPr>
                <w:iCs/>
              </w:rPr>
              <w:t xml:space="preserve"> </w:t>
            </w:r>
          </w:p>
          <w:p w14:paraId="4E6FCEED" w14:textId="77777777" w:rsidR="00733C4A" w:rsidRPr="00701870" w:rsidRDefault="00733C4A" w:rsidP="003F59DE">
            <w:r>
              <w:rPr>
                <w:i/>
                <w:iCs/>
              </w:rPr>
              <w:t>Identify the Type of Claim</w:t>
            </w:r>
            <w:r w:rsidRPr="00701870">
              <w:rPr>
                <w:i/>
                <w:iCs/>
              </w:rPr>
              <w:t xml:space="preserve"> </w:t>
            </w:r>
          </w:p>
          <w:p w14:paraId="32623C2E" w14:textId="77777777" w:rsidR="00733C4A" w:rsidRPr="003F59DE" w:rsidRDefault="00733C4A" w:rsidP="003F59DE">
            <w:r w:rsidRPr="003F59DE">
              <w:rPr>
                <w:iCs/>
              </w:rPr>
              <w:t xml:space="preserve">Persuasive Speech </w:t>
            </w:r>
            <w:r>
              <w:rPr>
                <w:iCs/>
              </w:rPr>
              <w:t xml:space="preserve">Writing </w:t>
            </w:r>
            <w:r w:rsidRPr="003F59DE">
              <w:t>Assignments</w:t>
            </w:r>
          </w:p>
        </w:tc>
        <w:tc>
          <w:tcPr>
            <w:tcW w:w="2070" w:type="dxa"/>
            <w:vMerge w:val="restart"/>
          </w:tcPr>
          <w:p w14:paraId="7DAB81A1" w14:textId="77777777" w:rsidR="00733C4A" w:rsidRPr="00AC5624" w:rsidRDefault="00733C4A" w:rsidP="006858A2">
            <w:r>
              <w:t>Chapter 8</w:t>
            </w:r>
          </w:p>
        </w:tc>
      </w:tr>
      <w:tr w:rsidR="00733C4A" w:rsidRPr="00AC5624" w14:paraId="19BECD77" w14:textId="77777777" w:rsidTr="00E9218F">
        <w:tc>
          <w:tcPr>
            <w:tcW w:w="1350" w:type="dxa"/>
            <w:vMerge w:val="restart"/>
          </w:tcPr>
          <w:p w14:paraId="044635AC" w14:textId="77777777" w:rsidR="00733C4A" w:rsidRPr="00AC5624" w:rsidRDefault="00733C4A" w:rsidP="00827498">
            <w:r w:rsidRPr="00AC5624">
              <w:t>Week 10</w:t>
            </w:r>
          </w:p>
        </w:tc>
        <w:tc>
          <w:tcPr>
            <w:tcW w:w="1620" w:type="dxa"/>
          </w:tcPr>
          <w:p w14:paraId="1485B019" w14:textId="35912837" w:rsidR="00733C4A" w:rsidRPr="00AC5624" w:rsidRDefault="00A71AE6" w:rsidP="00A71AE6">
            <w:r>
              <w:t>March 12</w:t>
            </w:r>
          </w:p>
        </w:tc>
        <w:tc>
          <w:tcPr>
            <w:tcW w:w="5220" w:type="dxa"/>
          </w:tcPr>
          <w:p w14:paraId="7962A500" w14:textId="09D5C282" w:rsidR="00733C4A" w:rsidRPr="00856A78" w:rsidRDefault="00856A78" w:rsidP="00680314">
            <w:r>
              <w:t>Chapter 14-Persuading</w:t>
            </w:r>
            <w:r w:rsidR="00733C4A" w:rsidRPr="00701870">
              <w:rPr>
                <w:i/>
                <w:iCs/>
              </w:rPr>
              <w:t xml:space="preserve"> </w:t>
            </w:r>
          </w:p>
        </w:tc>
        <w:tc>
          <w:tcPr>
            <w:tcW w:w="2070" w:type="dxa"/>
            <w:vMerge/>
          </w:tcPr>
          <w:p w14:paraId="5860EF07" w14:textId="77777777" w:rsidR="00733C4A" w:rsidRPr="00AC5624" w:rsidRDefault="00733C4A" w:rsidP="006858A2"/>
        </w:tc>
      </w:tr>
      <w:tr w:rsidR="00733C4A" w:rsidRPr="00AC5624" w14:paraId="70BB97A8" w14:textId="77777777" w:rsidTr="00E9218F">
        <w:tc>
          <w:tcPr>
            <w:tcW w:w="1350" w:type="dxa"/>
            <w:vMerge/>
          </w:tcPr>
          <w:p w14:paraId="47DD139D" w14:textId="77777777" w:rsidR="00733C4A" w:rsidRPr="00AC5624" w:rsidRDefault="00733C4A" w:rsidP="00827498"/>
        </w:tc>
        <w:tc>
          <w:tcPr>
            <w:tcW w:w="1620" w:type="dxa"/>
          </w:tcPr>
          <w:p w14:paraId="07464F85" w14:textId="69AD7044" w:rsidR="00733C4A" w:rsidRPr="00AC5624" w:rsidRDefault="00A71AE6" w:rsidP="00827498">
            <w:r>
              <w:t xml:space="preserve">March </w:t>
            </w:r>
            <w:r w:rsidR="00733C4A" w:rsidRPr="00AC5624">
              <w:t>1</w:t>
            </w:r>
            <w:r>
              <w:t>4</w:t>
            </w:r>
          </w:p>
        </w:tc>
        <w:tc>
          <w:tcPr>
            <w:tcW w:w="5220" w:type="dxa"/>
          </w:tcPr>
          <w:p w14:paraId="2F6560DB" w14:textId="4F1FC717" w:rsidR="00733C4A" w:rsidRPr="00680314" w:rsidRDefault="00A71AE6" w:rsidP="00C94AE1">
            <w:pPr>
              <w:rPr>
                <w:i/>
              </w:rPr>
            </w:pPr>
            <w:r>
              <w:rPr>
                <w:i/>
              </w:rPr>
              <w:t>No Class. (Away for debate nationals/conference)</w:t>
            </w:r>
          </w:p>
        </w:tc>
        <w:tc>
          <w:tcPr>
            <w:tcW w:w="2070" w:type="dxa"/>
            <w:vMerge/>
          </w:tcPr>
          <w:p w14:paraId="5F418C98" w14:textId="77777777" w:rsidR="00733C4A" w:rsidRPr="00AC5624" w:rsidRDefault="00733C4A" w:rsidP="006858A2"/>
        </w:tc>
      </w:tr>
      <w:tr w:rsidR="00C94AE1" w:rsidRPr="00AC5624" w14:paraId="24F0BCEA" w14:textId="77777777" w:rsidTr="00E9218F">
        <w:tc>
          <w:tcPr>
            <w:tcW w:w="1350" w:type="dxa"/>
            <w:vMerge w:val="restart"/>
          </w:tcPr>
          <w:p w14:paraId="67B5EC35" w14:textId="77777777" w:rsidR="00C94AE1" w:rsidRPr="00AC5624" w:rsidRDefault="00C94AE1" w:rsidP="00827498">
            <w:r w:rsidRPr="00AC5624">
              <w:t>Week 11</w:t>
            </w:r>
          </w:p>
        </w:tc>
        <w:tc>
          <w:tcPr>
            <w:tcW w:w="1620" w:type="dxa"/>
          </w:tcPr>
          <w:p w14:paraId="4933A7E9" w14:textId="75B9170F" w:rsidR="00C94AE1" w:rsidRPr="00AC5624" w:rsidRDefault="00A71AE6" w:rsidP="00827498">
            <w:r>
              <w:t>March 19</w:t>
            </w:r>
          </w:p>
        </w:tc>
        <w:tc>
          <w:tcPr>
            <w:tcW w:w="5220" w:type="dxa"/>
          </w:tcPr>
          <w:p w14:paraId="496782D4" w14:textId="1E69AF3F" w:rsidR="00C94AE1" w:rsidRPr="00AC5624" w:rsidRDefault="00856A78" w:rsidP="006858A2">
            <w:r>
              <w:t>SPRING BREAK</w:t>
            </w:r>
          </w:p>
        </w:tc>
        <w:tc>
          <w:tcPr>
            <w:tcW w:w="2070" w:type="dxa"/>
          </w:tcPr>
          <w:p w14:paraId="2312D7E2" w14:textId="27E37E66" w:rsidR="00C94AE1" w:rsidRPr="00AC5624" w:rsidRDefault="00C94AE1" w:rsidP="006858A2"/>
        </w:tc>
      </w:tr>
      <w:tr w:rsidR="00C94AE1" w:rsidRPr="00AC5624" w14:paraId="3C1BC45F" w14:textId="77777777" w:rsidTr="00E9218F">
        <w:tc>
          <w:tcPr>
            <w:tcW w:w="1350" w:type="dxa"/>
            <w:vMerge/>
          </w:tcPr>
          <w:p w14:paraId="428C1F3F" w14:textId="77777777" w:rsidR="00C94AE1" w:rsidRPr="00AC5624" w:rsidRDefault="00C94AE1" w:rsidP="00827498"/>
        </w:tc>
        <w:tc>
          <w:tcPr>
            <w:tcW w:w="1620" w:type="dxa"/>
          </w:tcPr>
          <w:p w14:paraId="14977D3F" w14:textId="6D66AC4C" w:rsidR="00C94AE1" w:rsidRPr="00AC5624" w:rsidRDefault="00A71AE6" w:rsidP="00827498">
            <w:r>
              <w:t>March 21</w:t>
            </w:r>
          </w:p>
        </w:tc>
        <w:tc>
          <w:tcPr>
            <w:tcW w:w="5220" w:type="dxa"/>
          </w:tcPr>
          <w:p w14:paraId="7FB825F7" w14:textId="5774C107" w:rsidR="00C94AE1" w:rsidRPr="00AC5624" w:rsidRDefault="00856A78" w:rsidP="00680314">
            <w:r>
              <w:t>SPRING BREAK</w:t>
            </w:r>
          </w:p>
        </w:tc>
        <w:tc>
          <w:tcPr>
            <w:tcW w:w="2070" w:type="dxa"/>
          </w:tcPr>
          <w:p w14:paraId="569563A0" w14:textId="6828D598" w:rsidR="00C94AE1" w:rsidRPr="00AC5624" w:rsidRDefault="00C94AE1" w:rsidP="006858A2"/>
        </w:tc>
      </w:tr>
      <w:tr w:rsidR="00C94AE1" w:rsidRPr="00AC5624" w14:paraId="16A65CA6" w14:textId="77777777" w:rsidTr="00E9218F">
        <w:tc>
          <w:tcPr>
            <w:tcW w:w="1350" w:type="dxa"/>
            <w:vMerge w:val="restart"/>
          </w:tcPr>
          <w:p w14:paraId="104942C9" w14:textId="77777777" w:rsidR="00C94AE1" w:rsidRPr="00AC5624" w:rsidRDefault="00C94AE1" w:rsidP="00827498">
            <w:r w:rsidRPr="00AC5624">
              <w:t>Week 12</w:t>
            </w:r>
          </w:p>
        </w:tc>
        <w:tc>
          <w:tcPr>
            <w:tcW w:w="1620" w:type="dxa"/>
          </w:tcPr>
          <w:p w14:paraId="6593DD6D" w14:textId="14620DA1" w:rsidR="00C94AE1" w:rsidRPr="00AC5624" w:rsidRDefault="00A71AE6" w:rsidP="00827498">
            <w:r>
              <w:t>March 26</w:t>
            </w:r>
          </w:p>
        </w:tc>
        <w:tc>
          <w:tcPr>
            <w:tcW w:w="5220" w:type="dxa"/>
          </w:tcPr>
          <w:p w14:paraId="74A29894" w14:textId="77777777" w:rsidR="00C94AE1" w:rsidRDefault="00C94AE1" w:rsidP="00C94AE1">
            <w:pPr>
              <w:rPr>
                <w:b/>
                <w:bCs/>
              </w:rPr>
            </w:pPr>
            <w:r w:rsidRPr="00701870">
              <w:rPr>
                <w:b/>
                <w:bCs/>
              </w:rPr>
              <w:t>Persuasive Speeches</w:t>
            </w:r>
            <w:r>
              <w:rPr>
                <w:b/>
                <w:bCs/>
              </w:rPr>
              <w:t xml:space="preserve"> / 100 pts.</w:t>
            </w:r>
          </w:p>
          <w:p w14:paraId="1CC45AE2" w14:textId="77777777" w:rsidR="00C94AE1" w:rsidRPr="00C94AE1" w:rsidRDefault="00C94AE1" w:rsidP="00C94AE1">
            <w:pPr>
              <w:rPr>
                <w:b/>
              </w:rPr>
            </w:pPr>
            <w:r w:rsidRPr="00C94AE1">
              <w:rPr>
                <w:b/>
                <w:iCs/>
              </w:rPr>
              <w:t>Persuasive Speech Outline</w:t>
            </w:r>
            <w:r>
              <w:rPr>
                <w:b/>
                <w:iCs/>
              </w:rPr>
              <w:t xml:space="preserve"> / 50 pts.</w:t>
            </w:r>
          </w:p>
        </w:tc>
        <w:tc>
          <w:tcPr>
            <w:tcW w:w="2070" w:type="dxa"/>
            <w:vMerge w:val="restart"/>
          </w:tcPr>
          <w:p w14:paraId="33DF3FFB" w14:textId="77777777" w:rsidR="00C94AE1" w:rsidRPr="00AC5624" w:rsidRDefault="00C94AE1" w:rsidP="006858A2"/>
        </w:tc>
      </w:tr>
      <w:tr w:rsidR="00C94AE1" w:rsidRPr="00AC5624" w14:paraId="1B88DA4A" w14:textId="77777777" w:rsidTr="00E9218F">
        <w:tc>
          <w:tcPr>
            <w:tcW w:w="1350" w:type="dxa"/>
            <w:vMerge/>
          </w:tcPr>
          <w:p w14:paraId="073D0554" w14:textId="77777777" w:rsidR="00C94AE1" w:rsidRPr="00AC5624" w:rsidRDefault="00C94AE1" w:rsidP="00827498"/>
        </w:tc>
        <w:tc>
          <w:tcPr>
            <w:tcW w:w="1620" w:type="dxa"/>
          </w:tcPr>
          <w:p w14:paraId="4B0223C2" w14:textId="0A76237F" w:rsidR="00C94AE1" w:rsidRPr="00AC5624" w:rsidRDefault="00A71AE6" w:rsidP="00827498">
            <w:r>
              <w:t>March 28</w:t>
            </w:r>
          </w:p>
        </w:tc>
        <w:tc>
          <w:tcPr>
            <w:tcW w:w="5220" w:type="dxa"/>
          </w:tcPr>
          <w:p w14:paraId="2C22A4D1" w14:textId="0992A0F6" w:rsidR="00C94AE1" w:rsidRPr="003B362D" w:rsidRDefault="003B362D" w:rsidP="006858A2">
            <w:r>
              <w:t>Persuasive Speeches continued</w:t>
            </w:r>
          </w:p>
        </w:tc>
        <w:tc>
          <w:tcPr>
            <w:tcW w:w="2070" w:type="dxa"/>
            <w:vMerge/>
          </w:tcPr>
          <w:p w14:paraId="4819A983" w14:textId="77777777" w:rsidR="00C94AE1" w:rsidRPr="00AC5624" w:rsidRDefault="00C94AE1" w:rsidP="006858A2"/>
        </w:tc>
      </w:tr>
      <w:tr w:rsidR="00C94AE1" w:rsidRPr="00AC5624" w14:paraId="162D7E68" w14:textId="77777777" w:rsidTr="00E9218F">
        <w:tc>
          <w:tcPr>
            <w:tcW w:w="1350" w:type="dxa"/>
            <w:vMerge w:val="restart"/>
          </w:tcPr>
          <w:p w14:paraId="6C2AF83C" w14:textId="77777777" w:rsidR="00C94AE1" w:rsidRPr="00AC5624" w:rsidRDefault="00C94AE1" w:rsidP="00827498">
            <w:r w:rsidRPr="00AC5624">
              <w:t>Week 13</w:t>
            </w:r>
          </w:p>
        </w:tc>
        <w:tc>
          <w:tcPr>
            <w:tcW w:w="1620" w:type="dxa"/>
          </w:tcPr>
          <w:p w14:paraId="47820E35" w14:textId="21F48155" w:rsidR="00C94AE1" w:rsidRPr="00AC5624" w:rsidRDefault="003B362D" w:rsidP="00827498">
            <w:r>
              <w:t>April 2</w:t>
            </w:r>
          </w:p>
        </w:tc>
        <w:tc>
          <w:tcPr>
            <w:tcW w:w="5220" w:type="dxa"/>
            <w:vMerge w:val="restart"/>
          </w:tcPr>
          <w:p w14:paraId="6367DD32" w14:textId="7DDF0857" w:rsidR="00C94AE1" w:rsidRPr="003B362D" w:rsidRDefault="003B362D" w:rsidP="006858A2">
            <w:r>
              <w:t>Persuasive Speeches continued</w:t>
            </w:r>
          </w:p>
        </w:tc>
        <w:tc>
          <w:tcPr>
            <w:tcW w:w="2070" w:type="dxa"/>
            <w:vMerge w:val="restart"/>
          </w:tcPr>
          <w:p w14:paraId="229DAE1E" w14:textId="77777777" w:rsidR="00C94AE1" w:rsidRPr="00AC5624" w:rsidRDefault="00C94AE1" w:rsidP="006858A2"/>
        </w:tc>
      </w:tr>
      <w:tr w:rsidR="00C94AE1" w:rsidRPr="00AC5624" w14:paraId="34BCEC60" w14:textId="77777777" w:rsidTr="00E9218F">
        <w:tc>
          <w:tcPr>
            <w:tcW w:w="1350" w:type="dxa"/>
            <w:vMerge/>
          </w:tcPr>
          <w:p w14:paraId="6A571686" w14:textId="77777777" w:rsidR="00C94AE1" w:rsidRPr="00AC5624" w:rsidRDefault="00C94AE1" w:rsidP="00827498"/>
        </w:tc>
        <w:tc>
          <w:tcPr>
            <w:tcW w:w="1620" w:type="dxa"/>
          </w:tcPr>
          <w:p w14:paraId="2A07FC1B" w14:textId="278A1293" w:rsidR="00C94AE1" w:rsidRPr="00AC5624" w:rsidRDefault="003B362D" w:rsidP="00827498">
            <w:r>
              <w:t>April 4</w:t>
            </w:r>
          </w:p>
        </w:tc>
        <w:tc>
          <w:tcPr>
            <w:tcW w:w="5220" w:type="dxa"/>
            <w:vMerge/>
          </w:tcPr>
          <w:p w14:paraId="0F5F6117" w14:textId="77777777" w:rsidR="00C94AE1" w:rsidRPr="00AC5624" w:rsidRDefault="00C94AE1" w:rsidP="006858A2"/>
        </w:tc>
        <w:tc>
          <w:tcPr>
            <w:tcW w:w="2070" w:type="dxa"/>
            <w:vMerge/>
          </w:tcPr>
          <w:p w14:paraId="591C7B8E" w14:textId="77777777" w:rsidR="00C94AE1" w:rsidRPr="00AC5624" w:rsidRDefault="00C94AE1" w:rsidP="006858A2"/>
        </w:tc>
      </w:tr>
      <w:tr w:rsidR="00C94AE1" w:rsidRPr="00AC5624" w14:paraId="2D5151E4" w14:textId="77777777" w:rsidTr="00E9218F">
        <w:tc>
          <w:tcPr>
            <w:tcW w:w="1350" w:type="dxa"/>
            <w:vMerge w:val="restart"/>
          </w:tcPr>
          <w:p w14:paraId="4EC4E708" w14:textId="77777777" w:rsidR="00C94AE1" w:rsidRPr="00AC5624" w:rsidRDefault="00C94AE1" w:rsidP="00827498">
            <w:r w:rsidRPr="00AC5624">
              <w:t>Week 14</w:t>
            </w:r>
          </w:p>
        </w:tc>
        <w:tc>
          <w:tcPr>
            <w:tcW w:w="1620" w:type="dxa"/>
          </w:tcPr>
          <w:p w14:paraId="72DFF4AC" w14:textId="47441534" w:rsidR="00C94AE1" w:rsidRPr="00AC5624" w:rsidRDefault="003B362D" w:rsidP="00827498">
            <w:r>
              <w:t>April 9</w:t>
            </w:r>
          </w:p>
        </w:tc>
        <w:tc>
          <w:tcPr>
            <w:tcW w:w="5220" w:type="dxa"/>
          </w:tcPr>
          <w:p w14:paraId="14BA515D" w14:textId="77777777" w:rsidR="00C94AE1" w:rsidRPr="00C94AE1" w:rsidRDefault="00C94AE1" w:rsidP="006858A2">
            <w:r w:rsidRPr="00C94AE1">
              <w:rPr>
                <w:bCs/>
              </w:rPr>
              <w:t>Persuasive Speeches</w:t>
            </w:r>
            <w:r>
              <w:rPr>
                <w:bCs/>
              </w:rPr>
              <w:t xml:space="preserve"> continued</w:t>
            </w:r>
          </w:p>
        </w:tc>
        <w:tc>
          <w:tcPr>
            <w:tcW w:w="2070" w:type="dxa"/>
            <w:vMerge w:val="restart"/>
          </w:tcPr>
          <w:p w14:paraId="4AD01F65" w14:textId="450D2FBA" w:rsidR="00C94AE1" w:rsidRPr="00AC5624" w:rsidRDefault="007008A5" w:rsidP="006858A2">
            <w:r>
              <w:t>Chapter 16</w:t>
            </w:r>
          </w:p>
        </w:tc>
      </w:tr>
      <w:tr w:rsidR="00C94AE1" w:rsidRPr="00AC5624" w14:paraId="7C8C8DDB" w14:textId="77777777" w:rsidTr="00E9218F">
        <w:tc>
          <w:tcPr>
            <w:tcW w:w="1350" w:type="dxa"/>
            <w:vMerge/>
          </w:tcPr>
          <w:p w14:paraId="23BF5665" w14:textId="77777777" w:rsidR="00C94AE1" w:rsidRPr="00AC5624" w:rsidRDefault="00C94AE1" w:rsidP="00827498"/>
        </w:tc>
        <w:tc>
          <w:tcPr>
            <w:tcW w:w="1620" w:type="dxa"/>
          </w:tcPr>
          <w:p w14:paraId="7E622DDD" w14:textId="6488AD85" w:rsidR="00C94AE1" w:rsidRPr="00AC5624" w:rsidRDefault="003B362D" w:rsidP="00827498">
            <w:r>
              <w:t>April 11</w:t>
            </w:r>
          </w:p>
        </w:tc>
        <w:tc>
          <w:tcPr>
            <w:tcW w:w="5220" w:type="dxa"/>
          </w:tcPr>
          <w:p w14:paraId="17867AF0" w14:textId="3E1BC88C" w:rsidR="00C94AE1" w:rsidRPr="00AC5624" w:rsidRDefault="003B362D" w:rsidP="006858A2">
            <w:r>
              <w:rPr>
                <w:bCs/>
              </w:rPr>
              <w:t>Chapter 16-Occasion for Public Speaking</w:t>
            </w:r>
          </w:p>
        </w:tc>
        <w:tc>
          <w:tcPr>
            <w:tcW w:w="2070" w:type="dxa"/>
            <w:vMerge/>
          </w:tcPr>
          <w:p w14:paraId="1D270236" w14:textId="77777777" w:rsidR="00C94AE1" w:rsidRPr="00AC5624" w:rsidRDefault="00C94AE1" w:rsidP="006858A2"/>
        </w:tc>
      </w:tr>
      <w:tr w:rsidR="00C94AE1" w:rsidRPr="00AC5624" w14:paraId="6919CB48" w14:textId="77777777" w:rsidTr="00E9218F">
        <w:tc>
          <w:tcPr>
            <w:tcW w:w="1350" w:type="dxa"/>
            <w:vMerge w:val="restart"/>
          </w:tcPr>
          <w:p w14:paraId="372B0C43" w14:textId="77777777" w:rsidR="00C94AE1" w:rsidRPr="00AC5624" w:rsidRDefault="00C94AE1" w:rsidP="00827498">
            <w:r w:rsidRPr="00AC5624">
              <w:t>Week 15</w:t>
            </w:r>
          </w:p>
        </w:tc>
        <w:tc>
          <w:tcPr>
            <w:tcW w:w="1620" w:type="dxa"/>
          </w:tcPr>
          <w:p w14:paraId="09822A01" w14:textId="423A2372" w:rsidR="00C94AE1" w:rsidRPr="00AC5624" w:rsidRDefault="003B362D" w:rsidP="00827498">
            <w:r>
              <w:t>April 16</w:t>
            </w:r>
          </w:p>
        </w:tc>
        <w:tc>
          <w:tcPr>
            <w:tcW w:w="5220" w:type="dxa"/>
          </w:tcPr>
          <w:p w14:paraId="0589B07C" w14:textId="7DD1AD91" w:rsidR="00C94AE1" w:rsidRPr="007008A5" w:rsidRDefault="007008A5" w:rsidP="006858A2">
            <w:pPr>
              <w:rPr>
                <w:bCs/>
              </w:rPr>
            </w:pPr>
            <w:r>
              <w:t>Chapter 12-Achieveing Style Through language</w:t>
            </w:r>
          </w:p>
        </w:tc>
        <w:tc>
          <w:tcPr>
            <w:tcW w:w="2070" w:type="dxa"/>
            <w:vMerge w:val="restart"/>
          </w:tcPr>
          <w:p w14:paraId="0E443108" w14:textId="25ECD5B4" w:rsidR="00C94AE1" w:rsidRPr="00AC5624" w:rsidRDefault="007008A5" w:rsidP="006858A2">
            <w:r>
              <w:t>Chapter 12</w:t>
            </w:r>
          </w:p>
        </w:tc>
      </w:tr>
      <w:tr w:rsidR="00C94AE1" w:rsidRPr="00AC5624" w14:paraId="0FEF3DC2" w14:textId="77777777" w:rsidTr="007008A5">
        <w:trPr>
          <w:trHeight w:val="422"/>
        </w:trPr>
        <w:tc>
          <w:tcPr>
            <w:tcW w:w="1350" w:type="dxa"/>
            <w:vMerge/>
          </w:tcPr>
          <w:p w14:paraId="1D987F05" w14:textId="77777777" w:rsidR="00C94AE1" w:rsidRPr="00AC5624" w:rsidRDefault="00C94AE1" w:rsidP="00827498"/>
        </w:tc>
        <w:tc>
          <w:tcPr>
            <w:tcW w:w="1620" w:type="dxa"/>
          </w:tcPr>
          <w:p w14:paraId="7E4DB1F0" w14:textId="13B04513" w:rsidR="00C94AE1" w:rsidRPr="00AC5624" w:rsidRDefault="00856A78" w:rsidP="00827498">
            <w:r>
              <w:t>April 18</w:t>
            </w:r>
          </w:p>
        </w:tc>
        <w:tc>
          <w:tcPr>
            <w:tcW w:w="5220" w:type="dxa"/>
          </w:tcPr>
          <w:p w14:paraId="05B03D33" w14:textId="5ACC78CF" w:rsidR="00C94AE1" w:rsidRPr="003B362D" w:rsidRDefault="003B362D" w:rsidP="006858A2">
            <w:pPr>
              <w:rPr>
                <w:i/>
              </w:rPr>
            </w:pPr>
            <w:r>
              <w:rPr>
                <w:i/>
              </w:rPr>
              <w:t>NO CLASS ( Extra credit opportunity )</w:t>
            </w:r>
          </w:p>
        </w:tc>
        <w:tc>
          <w:tcPr>
            <w:tcW w:w="2070" w:type="dxa"/>
            <w:vMerge/>
          </w:tcPr>
          <w:p w14:paraId="55288E7D" w14:textId="77777777" w:rsidR="00C94AE1" w:rsidRPr="00AC5624" w:rsidRDefault="00C94AE1" w:rsidP="006858A2"/>
        </w:tc>
      </w:tr>
      <w:tr w:rsidR="00C94AE1" w:rsidRPr="00AC5624" w14:paraId="2C54A89B" w14:textId="77777777" w:rsidTr="00E9218F">
        <w:tc>
          <w:tcPr>
            <w:tcW w:w="1350" w:type="dxa"/>
            <w:vMerge w:val="restart"/>
          </w:tcPr>
          <w:p w14:paraId="4697A7A5" w14:textId="77777777" w:rsidR="00C94AE1" w:rsidRPr="00AC5624" w:rsidRDefault="00C94AE1" w:rsidP="00827498">
            <w:r w:rsidRPr="00AC5624">
              <w:t>Week 16</w:t>
            </w:r>
          </w:p>
        </w:tc>
        <w:tc>
          <w:tcPr>
            <w:tcW w:w="1620" w:type="dxa"/>
          </w:tcPr>
          <w:p w14:paraId="430751AA" w14:textId="6ED2FE72" w:rsidR="00C94AE1" w:rsidRPr="00AC5624" w:rsidRDefault="003B362D" w:rsidP="00827498">
            <w:r>
              <w:t>April 23</w:t>
            </w:r>
          </w:p>
        </w:tc>
        <w:tc>
          <w:tcPr>
            <w:tcW w:w="5220" w:type="dxa"/>
          </w:tcPr>
          <w:p w14:paraId="0AD4AFBE" w14:textId="42A261A7" w:rsidR="00C94AE1" w:rsidRPr="00C94AE1" w:rsidRDefault="007008A5" w:rsidP="007008A5">
            <w:pPr>
              <w:rPr>
                <w:b/>
              </w:rPr>
            </w:pPr>
            <w:r>
              <w:rPr>
                <w:b/>
              </w:rPr>
              <w:t xml:space="preserve">Impromptu Speeches </w:t>
            </w:r>
          </w:p>
        </w:tc>
        <w:tc>
          <w:tcPr>
            <w:tcW w:w="2070" w:type="dxa"/>
            <w:vMerge w:val="restart"/>
          </w:tcPr>
          <w:p w14:paraId="1C66BC5B" w14:textId="77777777" w:rsidR="00C94AE1" w:rsidRPr="00AC5624" w:rsidRDefault="00C94AE1" w:rsidP="006858A2"/>
        </w:tc>
      </w:tr>
      <w:tr w:rsidR="00C94AE1" w:rsidRPr="00AC5624" w14:paraId="398F1521" w14:textId="77777777" w:rsidTr="00E9218F">
        <w:tc>
          <w:tcPr>
            <w:tcW w:w="1350" w:type="dxa"/>
            <w:vMerge/>
          </w:tcPr>
          <w:p w14:paraId="46D508F7" w14:textId="77777777" w:rsidR="00C94AE1" w:rsidRPr="00AC5624" w:rsidRDefault="00C94AE1" w:rsidP="00827498"/>
        </w:tc>
        <w:tc>
          <w:tcPr>
            <w:tcW w:w="1620" w:type="dxa"/>
          </w:tcPr>
          <w:p w14:paraId="75C5D095" w14:textId="3F6B066A" w:rsidR="00C94AE1" w:rsidRPr="00AC5624" w:rsidRDefault="007008A5" w:rsidP="00827498">
            <w:r>
              <w:t>April 25</w:t>
            </w:r>
          </w:p>
        </w:tc>
        <w:tc>
          <w:tcPr>
            <w:tcW w:w="5220" w:type="dxa"/>
          </w:tcPr>
          <w:p w14:paraId="40DFD0B3" w14:textId="0998B69D" w:rsidR="00C94AE1" w:rsidRPr="007008A5" w:rsidRDefault="007008A5" w:rsidP="006858A2">
            <w:pPr>
              <w:rPr>
                <w:b/>
              </w:rPr>
            </w:pPr>
            <w:r>
              <w:rPr>
                <w:b/>
              </w:rPr>
              <w:t xml:space="preserve">FINAL EXAM REVIEW </w:t>
            </w:r>
          </w:p>
        </w:tc>
        <w:tc>
          <w:tcPr>
            <w:tcW w:w="2070" w:type="dxa"/>
            <w:vMerge/>
          </w:tcPr>
          <w:p w14:paraId="65564482" w14:textId="77777777" w:rsidR="00C94AE1" w:rsidRPr="00AC5624" w:rsidRDefault="00C94AE1" w:rsidP="006858A2"/>
        </w:tc>
      </w:tr>
      <w:tr w:rsidR="007008A5" w:rsidRPr="00AC5624" w14:paraId="0D91C6B8" w14:textId="77777777" w:rsidTr="00E9218F">
        <w:tc>
          <w:tcPr>
            <w:tcW w:w="1350" w:type="dxa"/>
          </w:tcPr>
          <w:p w14:paraId="336DFCDE" w14:textId="2C813C30" w:rsidR="007008A5" w:rsidRPr="00AC5624" w:rsidRDefault="007008A5" w:rsidP="00827498">
            <w:r>
              <w:t>Week 17</w:t>
            </w:r>
          </w:p>
        </w:tc>
        <w:tc>
          <w:tcPr>
            <w:tcW w:w="1620" w:type="dxa"/>
          </w:tcPr>
          <w:p w14:paraId="1D8AAFE2" w14:textId="74EED1E1" w:rsidR="007008A5" w:rsidRDefault="007008A5" w:rsidP="00827498">
            <w:r>
              <w:t>April 30</w:t>
            </w:r>
          </w:p>
        </w:tc>
        <w:tc>
          <w:tcPr>
            <w:tcW w:w="5220" w:type="dxa"/>
          </w:tcPr>
          <w:p w14:paraId="6C8A45C5" w14:textId="08F699C8" w:rsidR="007008A5" w:rsidRPr="007008A5" w:rsidRDefault="007008A5" w:rsidP="006858A2">
            <w:pPr>
              <w:rPr>
                <w:i/>
              </w:rPr>
            </w:pPr>
            <w:r>
              <w:rPr>
                <w:i/>
              </w:rPr>
              <w:t>NO CLASS (Dead Week)</w:t>
            </w:r>
          </w:p>
        </w:tc>
        <w:tc>
          <w:tcPr>
            <w:tcW w:w="2070" w:type="dxa"/>
          </w:tcPr>
          <w:p w14:paraId="0FA37A26" w14:textId="77777777" w:rsidR="007008A5" w:rsidRPr="00AC5624" w:rsidRDefault="007008A5" w:rsidP="006858A2"/>
        </w:tc>
      </w:tr>
      <w:tr w:rsidR="00D01911" w:rsidRPr="00AC5624" w14:paraId="344DE9AE" w14:textId="77777777" w:rsidTr="00E9218F">
        <w:tc>
          <w:tcPr>
            <w:tcW w:w="1350" w:type="dxa"/>
          </w:tcPr>
          <w:p w14:paraId="412A6E07" w14:textId="77777777" w:rsidR="00D01911" w:rsidRPr="00AC5624" w:rsidRDefault="00D01911" w:rsidP="00827498">
            <w:r w:rsidRPr="00AC5624">
              <w:t>Week 17</w:t>
            </w:r>
          </w:p>
        </w:tc>
        <w:tc>
          <w:tcPr>
            <w:tcW w:w="1620" w:type="dxa"/>
          </w:tcPr>
          <w:p w14:paraId="13CBD09F" w14:textId="0D1B1922" w:rsidR="00D01911" w:rsidRPr="00AC5624" w:rsidRDefault="007008A5" w:rsidP="00827498">
            <w:r>
              <w:t>May 7-9</w:t>
            </w:r>
          </w:p>
        </w:tc>
        <w:tc>
          <w:tcPr>
            <w:tcW w:w="5220" w:type="dxa"/>
          </w:tcPr>
          <w:p w14:paraId="0D0F2195" w14:textId="2BF6F7C6" w:rsidR="00D01911" w:rsidRPr="00AC5624" w:rsidRDefault="00D01911" w:rsidP="007008A5">
            <w:pPr>
              <w:rPr>
                <w:b/>
              </w:rPr>
            </w:pPr>
            <w:r w:rsidRPr="00AC5624">
              <w:rPr>
                <w:b/>
              </w:rPr>
              <w:t>Final Exam</w:t>
            </w:r>
            <w:r w:rsidR="00C94AE1">
              <w:rPr>
                <w:b/>
              </w:rPr>
              <w:t xml:space="preserve"> </w:t>
            </w:r>
            <w:r w:rsidR="007008A5">
              <w:rPr>
                <w:b/>
              </w:rPr>
              <w:t>(specific dates TBD</w:t>
            </w:r>
            <w:bookmarkStart w:id="0" w:name="_GoBack"/>
            <w:bookmarkEnd w:id="0"/>
            <w:r w:rsidR="007008A5">
              <w:rPr>
                <w:b/>
              </w:rPr>
              <w:t xml:space="preserve"> )</w:t>
            </w:r>
          </w:p>
        </w:tc>
        <w:tc>
          <w:tcPr>
            <w:tcW w:w="2070" w:type="dxa"/>
          </w:tcPr>
          <w:p w14:paraId="1887FEFD" w14:textId="77777777" w:rsidR="00D01911" w:rsidRPr="00AC5624" w:rsidRDefault="00D01911" w:rsidP="006858A2"/>
        </w:tc>
      </w:tr>
    </w:tbl>
    <w:p w14:paraId="7C1FC7BA" w14:textId="77777777" w:rsidR="00F95D67" w:rsidRPr="00AC5624" w:rsidRDefault="00F95D67" w:rsidP="00827498">
      <w:pPr>
        <w:rPr>
          <w:u w:val="single"/>
        </w:rPr>
      </w:pPr>
    </w:p>
    <w:sectPr w:rsidR="00F95D67" w:rsidRPr="00AC5624"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D6E88" w14:textId="77777777" w:rsidR="00856A78" w:rsidRDefault="00856A78">
      <w:r>
        <w:separator/>
      </w:r>
    </w:p>
  </w:endnote>
  <w:endnote w:type="continuationSeparator" w:id="0">
    <w:p w14:paraId="2BBEAADD" w14:textId="77777777" w:rsidR="00856A78" w:rsidRDefault="0085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D3AAE" w14:textId="77777777" w:rsidR="00856A78" w:rsidRDefault="00856A78">
    <w:pPr>
      <w:spacing w:line="240" w:lineRule="exact"/>
    </w:pPr>
  </w:p>
  <w:p w14:paraId="6250E99E" w14:textId="77777777" w:rsidR="00856A78" w:rsidRDefault="00856A78">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Pr>
        <w:rFonts w:ascii="Times New Roman" w:hAnsi="Times New Roman"/>
        <w:noProof/>
      </w:rPr>
      <w:t>4</w:t>
    </w:r>
    <w:r>
      <w:rPr>
        <w:rFonts w:ascii="Times New Roman" w:hAnsi="Times New Roman"/>
      </w:rPr>
      <w:fldChar w:fldCharType="end"/>
    </w:r>
  </w:p>
  <w:p w14:paraId="551F4C61" w14:textId="77777777" w:rsidR="00856A78" w:rsidRDefault="00856A7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9C4DD" w14:textId="77777777" w:rsidR="00856A78" w:rsidRDefault="00856A78">
    <w:pPr>
      <w:spacing w:line="240" w:lineRule="exact"/>
    </w:pPr>
  </w:p>
  <w:p w14:paraId="338227C8" w14:textId="77777777" w:rsidR="00856A78" w:rsidRDefault="00856A78">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Pr>
        <w:rFonts w:ascii="Times New Roman" w:hAnsi="Times New Roman"/>
        <w:noProof/>
      </w:rPr>
      <w:t>5</w:t>
    </w:r>
    <w:r>
      <w:rPr>
        <w:rFonts w:ascii="Times New Roman" w:hAnsi="Times New Roman"/>
      </w:rPr>
      <w:fldChar w:fldCharType="end"/>
    </w:r>
  </w:p>
  <w:p w14:paraId="233CE0CD" w14:textId="77777777" w:rsidR="00856A78" w:rsidRDefault="00856A78"/>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6EC77" w14:textId="77777777" w:rsidR="00856A78" w:rsidRDefault="00856A78">
    <w:pPr>
      <w:spacing w:line="240" w:lineRule="exact"/>
    </w:pPr>
  </w:p>
  <w:p w14:paraId="20EA6993" w14:textId="77777777" w:rsidR="00856A78" w:rsidRDefault="00856A78">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CB7A84">
      <w:rPr>
        <w:rFonts w:ascii="Times New Roman" w:hAnsi="Times New Roman"/>
        <w:noProof/>
      </w:rPr>
      <w:t>8</w:t>
    </w:r>
    <w:r>
      <w:rPr>
        <w:rFonts w:ascii="Times New Roman" w:hAnsi="Times New Roman"/>
      </w:rPr>
      <w:fldChar w:fldCharType="end"/>
    </w:r>
  </w:p>
  <w:p w14:paraId="5BE0E5CC" w14:textId="77777777" w:rsidR="00856A78" w:rsidRDefault="00856A7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181BB" w14:textId="77777777" w:rsidR="00856A78" w:rsidRDefault="00856A78">
      <w:r>
        <w:separator/>
      </w:r>
    </w:p>
  </w:footnote>
  <w:footnote w:type="continuationSeparator" w:id="0">
    <w:p w14:paraId="31B40EEC" w14:textId="77777777" w:rsidR="00856A78" w:rsidRDefault="00856A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5">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EB5DC9"/>
    <w:multiLevelType w:val="hybridMultilevel"/>
    <w:tmpl w:val="05061314"/>
    <w:lvl w:ilvl="0" w:tplc="AB78B8B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1"/>
  </w:num>
  <w:num w:numId="4">
    <w:abstractNumId w:val="21"/>
  </w:num>
  <w:num w:numId="5">
    <w:abstractNumId w:val="12"/>
  </w:num>
  <w:num w:numId="6">
    <w:abstractNumId w:val="22"/>
  </w:num>
  <w:num w:numId="7">
    <w:abstractNumId w:val="16"/>
  </w:num>
  <w:num w:numId="8">
    <w:abstractNumId w:val="13"/>
  </w:num>
  <w:num w:numId="9">
    <w:abstractNumId w:val="9"/>
  </w:num>
  <w:num w:numId="10">
    <w:abstractNumId w:val="10"/>
  </w:num>
  <w:num w:numId="11">
    <w:abstractNumId w:val="2"/>
  </w:num>
  <w:num w:numId="12">
    <w:abstractNumId w:val="8"/>
  </w:num>
  <w:num w:numId="13">
    <w:abstractNumId w:val="23"/>
  </w:num>
  <w:num w:numId="14">
    <w:abstractNumId w:val="7"/>
  </w:num>
  <w:num w:numId="15">
    <w:abstractNumId w:val="1"/>
  </w:num>
  <w:num w:numId="16">
    <w:abstractNumId w:val="4"/>
  </w:num>
  <w:num w:numId="17">
    <w:abstractNumId w:val="19"/>
  </w:num>
  <w:num w:numId="18">
    <w:abstractNumId w:val="14"/>
  </w:num>
  <w:num w:numId="19">
    <w:abstractNumId w:val="18"/>
  </w:num>
  <w:num w:numId="20">
    <w:abstractNumId w:val="0"/>
  </w:num>
  <w:num w:numId="21">
    <w:abstractNumId w:val="3"/>
  </w:num>
  <w:num w:numId="22">
    <w:abstractNumId w:val="15"/>
  </w:num>
  <w:num w:numId="23">
    <w:abstractNumId w:val="5"/>
  </w:num>
  <w:num w:numId="24">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C9"/>
    <w:rsid w:val="00004296"/>
    <w:rsid w:val="000066B1"/>
    <w:rsid w:val="00011369"/>
    <w:rsid w:val="00024A3A"/>
    <w:rsid w:val="000256FD"/>
    <w:rsid w:val="00026343"/>
    <w:rsid w:val="000537B0"/>
    <w:rsid w:val="000622CA"/>
    <w:rsid w:val="000659ED"/>
    <w:rsid w:val="00067AEF"/>
    <w:rsid w:val="00072B15"/>
    <w:rsid w:val="00092EEB"/>
    <w:rsid w:val="000A1B9E"/>
    <w:rsid w:val="000B6E27"/>
    <w:rsid w:val="000C7A96"/>
    <w:rsid w:val="000D6829"/>
    <w:rsid w:val="00106FBB"/>
    <w:rsid w:val="00120DF1"/>
    <w:rsid w:val="0012788A"/>
    <w:rsid w:val="00140628"/>
    <w:rsid w:val="0014633D"/>
    <w:rsid w:val="00156809"/>
    <w:rsid w:val="00166277"/>
    <w:rsid w:val="0016798C"/>
    <w:rsid w:val="00171DC1"/>
    <w:rsid w:val="00180BF4"/>
    <w:rsid w:val="00197DA8"/>
    <w:rsid w:val="001A0191"/>
    <w:rsid w:val="001A0D52"/>
    <w:rsid w:val="001A12E2"/>
    <w:rsid w:val="001A18BD"/>
    <w:rsid w:val="001C1789"/>
    <w:rsid w:val="001C5C7C"/>
    <w:rsid w:val="001E7217"/>
    <w:rsid w:val="00200328"/>
    <w:rsid w:val="002014CF"/>
    <w:rsid w:val="00213E3D"/>
    <w:rsid w:val="002166E9"/>
    <w:rsid w:val="002244CF"/>
    <w:rsid w:val="00232437"/>
    <w:rsid w:val="0023753C"/>
    <w:rsid w:val="0024267A"/>
    <w:rsid w:val="002428DD"/>
    <w:rsid w:val="0025125A"/>
    <w:rsid w:val="00254153"/>
    <w:rsid w:val="00256D23"/>
    <w:rsid w:val="00262095"/>
    <w:rsid w:val="0026652B"/>
    <w:rsid w:val="00297E3A"/>
    <w:rsid w:val="002B36D1"/>
    <w:rsid w:val="002C2389"/>
    <w:rsid w:val="002D3151"/>
    <w:rsid w:val="002F038D"/>
    <w:rsid w:val="002F3208"/>
    <w:rsid w:val="002F3E38"/>
    <w:rsid w:val="002F4875"/>
    <w:rsid w:val="00300CDD"/>
    <w:rsid w:val="003042E3"/>
    <w:rsid w:val="00311ECC"/>
    <w:rsid w:val="0031623F"/>
    <w:rsid w:val="0032720C"/>
    <w:rsid w:val="00353413"/>
    <w:rsid w:val="003603DC"/>
    <w:rsid w:val="00360433"/>
    <w:rsid w:val="003610F4"/>
    <w:rsid w:val="00370010"/>
    <w:rsid w:val="00371B6D"/>
    <w:rsid w:val="00381039"/>
    <w:rsid w:val="003870C9"/>
    <w:rsid w:val="003A017F"/>
    <w:rsid w:val="003B362D"/>
    <w:rsid w:val="003B6281"/>
    <w:rsid w:val="003B7956"/>
    <w:rsid w:val="003C26F8"/>
    <w:rsid w:val="003C6852"/>
    <w:rsid w:val="003E0A8A"/>
    <w:rsid w:val="003E10F5"/>
    <w:rsid w:val="003F3C67"/>
    <w:rsid w:val="003F59DE"/>
    <w:rsid w:val="00402EEF"/>
    <w:rsid w:val="0041174C"/>
    <w:rsid w:val="00420CEB"/>
    <w:rsid w:val="0043392F"/>
    <w:rsid w:val="00441F59"/>
    <w:rsid w:val="0045298A"/>
    <w:rsid w:val="0046277B"/>
    <w:rsid w:val="00464591"/>
    <w:rsid w:val="00466314"/>
    <w:rsid w:val="004709F8"/>
    <w:rsid w:val="00470BE3"/>
    <w:rsid w:val="004855E5"/>
    <w:rsid w:val="004904B8"/>
    <w:rsid w:val="004B0524"/>
    <w:rsid w:val="004B497D"/>
    <w:rsid w:val="004B569E"/>
    <w:rsid w:val="004C1F79"/>
    <w:rsid w:val="004C4C08"/>
    <w:rsid w:val="004C6B5B"/>
    <w:rsid w:val="004D6215"/>
    <w:rsid w:val="004E119F"/>
    <w:rsid w:val="004E3BA0"/>
    <w:rsid w:val="004E6D91"/>
    <w:rsid w:val="00530724"/>
    <w:rsid w:val="00536080"/>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B7737"/>
    <w:rsid w:val="005C13F1"/>
    <w:rsid w:val="005C1DD7"/>
    <w:rsid w:val="005C46E3"/>
    <w:rsid w:val="005E12A4"/>
    <w:rsid w:val="005F1E9F"/>
    <w:rsid w:val="00603B11"/>
    <w:rsid w:val="00621D45"/>
    <w:rsid w:val="0062290A"/>
    <w:rsid w:val="00623EED"/>
    <w:rsid w:val="006333E1"/>
    <w:rsid w:val="00635F0F"/>
    <w:rsid w:val="006369C3"/>
    <w:rsid w:val="00637401"/>
    <w:rsid w:val="00641681"/>
    <w:rsid w:val="006475D3"/>
    <w:rsid w:val="0066032B"/>
    <w:rsid w:val="00665857"/>
    <w:rsid w:val="00670AB2"/>
    <w:rsid w:val="00674872"/>
    <w:rsid w:val="00680314"/>
    <w:rsid w:val="00682F7D"/>
    <w:rsid w:val="006858A2"/>
    <w:rsid w:val="006941ED"/>
    <w:rsid w:val="006A6D34"/>
    <w:rsid w:val="006E046D"/>
    <w:rsid w:val="006E1FF1"/>
    <w:rsid w:val="006F1422"/>
    <w:rsid w:val="006F2E66"/>
    <w:rsid w:val="006F7E2B"/>
    <w:rsid w:val="007008A5"/>
    <w:rsid w:val="00711F7C"/>
    <w:rsid w:val="00712F82"/>
    <w:rsid w:val="00726744"/>
    <w:rsid w:val="00726E61"/>
    <w:rsid w:val="0072782C"/>
    <w:rsid w:val="00733C4A"/>
    <w:rsid w:val="00735CAA"/>
    <w:rsid w:val="00741459"/>
    <w:rsid w:val="00741ED5"/>
    <w:rsid w:val="00744A6A"/>
    <w:rsid w:val="0076368E"/>
    <w:rsid w:val="00765C9B"/>
    <w:rsid w:val="00781243"/>
    <w:rsid w:val="0079046B"/>
    <w:rsid w:val="007A6D1B"/>
    <w:rsid w:val="007A7FBD"/>
    <w:rsid w:val="007C1BD9"/>
    <w:rsid w:val="007C48BE"/>
    <w:rsid w:val="007D2374"/>
    <w:rsid w:val="007D2C72"/>
    <w:rsid w:val="008027DE"/>
    <w:rsid w:val="00817A7C"/>
    <w:rsid w:val="00827498"/>
    <w:rsid w:val="00831414"/>
    <w:rsid w:val="0083547A"/>
    <w:rsid w:val="00845615"/>
    <w:rsid w:val="00850C11"/>
    <w:rsid w:val="008532A6"/>
    <w:rsid w:val="00856A78"/>
    <w:rsid w:val="008613BC"/>
    <w:rsid w:val="00866B26"/>
    <w:rsid w:val="00882181"/>
    <w:rsid w:val="00886C79"/>
    <w:rsid w:val="008921AF"/>
    <w:rsid w:val="008A0F86"/>
    <w:rsid w:val="008A261B"/>
    <w:rsid w:val="008B289E"/>
    <w:rsid w:val="008D05D8"/>
    <w:rsid w:val="008E55D8"/>
    <w:rsid w:val="008E6EE1"/>
    <w:rsid w:val="00904029"/>
    <w:rsid w:val="00921789"/>
    <w:rsid w:val="0093563D"/>
    <w:rsid w:val="00941D3D"/>
    <w:rsid w:val="00957F03"/>
    <w:rsid w:val="00960DEC"/>
    <w:rsid w:val="00963309"/>
    <w:rsid w:val="0098169F"/>
    <w:rsid w:val="00981A5A"/>
    <w:rsid w:val="00990984"/>
    <w:rsid w:val="009C0435"/>
    <w:rsid w:val="009E49CF"/>
    <w:rsid w:val="00A141E6"/>
    <w:rsid w:val="00A230E2"/>
    <w:rsid w:val="00A42768"/>
    <w:rsid w:val="00A43C70"/>
    <w:rsid w:val="00A4406D"/>
    <w:rsid w:val="00A46356"/>
    <w:rsid w:val="00A71990"/>
    <w:rsid w:val="00A71AE6"/>
    <w:rsid w:val="00A71D1F"/>
    <w:rsid w:val="00A86913"/>
    <w:rsid w:val="00A92728"/>
    <w:rsid w:val="00A95AB3"/>
    <w:rsid w:val="00AC34B0"/>
    <w:rsid w:val="00AC5624"/>
    <w:rsid w:val="00AC79E4"/>
    <w:rsid w:val="00AD3EEC"/>
    <w:rsid w:val="00AD6C72"/>
    <w:rsid w:val="00AF2B3E"/>
    <w:rsid w:val="00AF4F6C"/>
    <w:rsid w:val="00AF6389"/>
    <w:rsid w:val="00B02C6D"/>
    <w:rsid w:val="00B0354A"/>
    <w:rsid w:val="00B11466"/>
    <w:rsid w:val="00B17164"/>
    <w:rsid w:val="00B222AE"/>
    <w:rsid w:val="00B22B61"/>
    <w:rsid w:val="00B461B3"/>
    <w:rsid w:val="00B518BE"/>
    <w:rsid w:val="00B60D56"/>
    <w:rsid w:val="00B80051"/>
    <w:rsid w:val="00B82424"/>
    <w:rsid w:val="00B90333"/>
    <w:rsid w:val="00B915BB"/>
    <w:rsid w:val="00B957EC"/>
    <w:rsid w:val="00BA2F85"/>
    <w:rsid w:val="00BA428E"/>
    <w:rsid w:val="00BB0B93"/>
    <w:rsid w:val="00BB5B34"/>
    <w:rsid w:val="00BC5405"/>
    <w:rsid w:val="00BC7106"/>
    <w:rsid w:val="00BC7A16"/>
    <w:rsid w:val="00BD1557"/>
    <w:rsid w:val="00BE308E"/>
    <w:rsid w:val="00BF4431"/>
    <w:rsid w:val="00C04F78"/>
    <w:rsid w:val="00C07200"/>
    <w:rsid w:val="00C14835"/>
    <w:rsid w:val="00C31D67"/>
    <w:rsid w:val="00C63D80"/>
    <w:rsid w:val="00C65E3C"/>
    <w:rsid w:val="00C84B57"/>
    <w:rsid w:val="00C91A85"/>
    <w:rsid w:val="00C94AE1"/>
    <w:rsid w:val="00CA2DB0"/>
    <w:rsid w:val="00CA7B3B"/>
    <w:rsid w:val="00CB7A84"/>
    <w:rsid w:val="00CE07C0"/>
    <w:rsid w:val="00CF3CB3"/>
    <w:rsid w:val="00D016BF"/>
    <w:rsid w:val="00D01911"/>
    <w:rsid w:val="00D434AC"/>
    <w:rsid w:val="00D4419B"/>
    <w:rsid w:val="00D81F27"/>
    <w:rsid w:val="00D8625E"/>
    <w:rsid w:val="00D916FF"/>
    <w:rsid w:val="00DA4E24"/>
    <w:rsid w:val="00DC2327"/>
    <w:rsid w:val="00DD42D5"/>
    <w:rsid w:val="00DD4C0F"/>
    <w:rsid w:val="00DF0DF7"/>
    <w:rsid w:val="00E0641A"/>
    <w:rsid w:val="00E21782"/>
    <w:rsid w:val="00E21A0F"/>
    <w:rsid w:val="00E52323"/>
    <w:rsid w:val="00E57F9F"/>
    <w:rsid w:val="00E71921"/>
    <w:rsid w:val="00E7717A"/>
    <w:rsid w:val="00E91946"/>
    <w:rsid w:val="00E9218F"/>
    <w:rsid w:val="00E923E5"/>
    <w:rsid w:val="00E96EB9"/>
    <w:rsid w:val="00EC3ED4"/>
    <w:rsid w:val="00ED0976"/>
    <w:rsid w:val="00ED1A24"/>
    <w:rsid w:val="00ED4924"/>
    <w:rsid w:val="00EF542D"/>
    <w:rsid w:val="00EF639F"/>
    <w:rsid w:val="00F050DB"/>
    <w:rsid w:val="00F26E7F"/>
    <w:rsid w:val="00F3023D"/>
    <w:rsid w:val="00F45E37"/>
    <w:rsid w:val="00F52708"/>
    <w:rsid w:val="00F535D9"/>
    <w:rsid w:val="00F5592B"/>
    <w:rsid w:val="00F603D6"/>
    <w:rsid w:val="00F64070"/>
    <w:rsid w:val="00F669E9"/>
    <w:rsid w:val="00F7271A"/>
    <w:rsid w:val="00F7497C"/>
    <w:rsid w:val="00F8317C"/>
    <w:rsid w:val="00F95D67"/>
    <w:rsid w:val="00F96A1F"/>
    <w:rsid w:val="00FC181B"/>
    <w:rsid w:val="00FC2FF5"/>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41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napToGrid w:val="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napToGrid w:val="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8" Type="http://schemas.openxmlformats.org/officeDocument/2006/relationships/hyperlink" Target="http://www.marshall.edu/academic-affairs" TargetMode="External"/><Relationship Id="rId13" Type="http://schemas.openxmlformats.org/officeDocument/2006/relationships/hyperlink" Target="http://owl.english.purdue.edu/owl/resource/560/01/" TargetMode="External"/><Relationship Id="rId1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2" Type="http://schemas.openxmlformats.org/officeDocument/2006/relationships/footer" Target="footer3.xml"/><Relationship Id="rId2" Type="http://schemas.openxmlformats.org/officeDocument/2006/relationships/styles" Target="styles.xml"/><Relationship Id="rId9" Type="http://schemas.openxmlformats.org/officeDocument/2006/relationships/hyperlink" Target="http://www.marshall.edu/academic-affairs/?page_id=802"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1843</Words>
  <Characters>10508</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12327</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Deion Hawkins</cp:lastModifiedBy>
  <cp:revision>2</cp:revision>
  <cp:lastPrinted>2012-08-20T15:31:00Z</cp:lastPrinted>
  <dcterms:created xsi:type="dcterms:W3CDTF">2013-01-14T00:47:00Z</dcterms:created>
  <dcterms:modified xsi:type="dcterms:W3CDTF">2013-01-14T00:47:00Z</dcterms:modified>
</cp:coreProperties>
</file>