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0F" w:rsidRPr="00B86887" w:rsidRDefault="002C2389" w:rsidP="003216C5">
      <w:pPr>
        <w:jc w:val="center"/>
        <w:outlineLvl w:val="0"/>
        <w:rPr>
          <w:b/>
          <w:szCs w:val="24"/>
        </w:rPr>
      </w:pPr>
      <w:r w:rsidRPr="00B86887">
        <w:rPr>
          <w:b/>
          <w:szCs w:val="24"/>
        </w:rPr>
        <w:t>Marshall University</w:t>
      </w:r>
      <w:r w:rsidR="00E21A0F" w:rsidRPr="00B86887">
        <w:rPr>
          <w:b/>
          <w:szCs w:val="24"/>
        </w:rPr>
        <w:t xml:space="preserve"> </w:t>
      </w:r>
    </w:p>
    <w:p w:rsidR="008E6EE1" w:rsidRPr="00B86887" w:rsidRDefault="00E21A0F" w:rsidP="003216C5">
      <w:pPr>
        <w:jc w:val="center"/>
        <w:outlineLvl w:val="0"/>
        <w:rPr>
          <w:b/>
          <w:szCs w:val="24"/>
        </w:rPr>
      </w:pPr>
      <w:r w:rsidRPr="00B86887">
        <w:rPr>
          <w:b/>
          <w:szCs w:val="24"/>
        </w:rPr>
        <w:t xml:space="preserve">Syllabus </w:t>
      </w:r>
    </w:p>
    <w:tbl>
      <w:tblPr>
        <w:tblW w:w="108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8550"/>
      </w:tblGrid>
      <w:tr w:rsidR="00866B26" w:rsidRPr="00B86887" w:rsidTr="00162240">
        <w:tc>
          <w:tcPr>
            <w:tcW w:w="2340" w:type="dxa"/>
          </w:tcPr>
          <w:p w:rsidR="00866B26" w:rsidRPr="00B86887" w:rsidRDefault="00990984" w:rsidP="003216C5">
            <w:pPr>
              <w:tabs>
                <w:tab w:val="left" w:pos="-1440"/>
              </w:tabs>
              <w:rPr>
                <w:szCs w:val="24"/>
              </w:rPr>
            </w:pPr>
            <w:r w:rsidRPr="00B86887">
              <w:rPr>
                <w:szCs w:val="24"/>
              </w:rPr>
              <w:t>Course</w:t>
            </w:r>
            <w:r w:rsidR="00FF6464" w:rsidRPr="00B86887">
              <w:rPr>
                <w:szCs w:val="24"/>
              </w:rPr>
              <w:t xml:space="preserve"> </w:t>
            </w:r>
            <w:r w:rsidR="002C2389" w:rsidRPr="00B86887">
              <w:rPr>
                <w:szCs w:val="24"/>
              </w:rPr>
              <w:t>Title/</w:t>
            </w:r>
            <w:r w:rsidRPr="00B86887">
              <w:rPr>
                <w:szCs w:val="24"/>
              </w:rPr>
              <w:t xml:space="preserve">Number </w:t>
            </w:r>
          </w:p>
        </w:tc>
        <w:tc>
          <w:tcPr>
            <w:tcW w:w="8550" w:type="dxa"/>
          </w:tcPr>
          <w:p w:rsidR="00866B26" w:rsidRPr="00B86887" w:rsidRDefault="00BC6077" w:rsidP="003216C5">
            <w:pPr>
              <w:rPr>
                <w:b/>
                <w:szCs w:val="24"/>
              </w:rPr>
            </w:pPr>
            <w:r w:rsidRPr="00B86887">
              <w:rPr>
                <w:b/>
                <w:szCs w:val="24"/>
              </w:rPr>
              <w:t>CMM 330 Performance Theory</w:t>
            </w:r>
          </w:p>
        </w:tc>
      </w:tr>
      <w:tr w:rsidR="00866B26" w:rsidRPr="00B86887" w:rsidTr="00162240">
        <w:tc>
          <w:tcPr>
            <w:tcW w:w="2340" w:type="dxa"/>
          </w:tcPr>
          <w:p w:rsidR="00866B26" w:rsidRPr="00B86887" w:rsidRDefault="00866B26" w:rsidP="003216C5">
            <w:pPr>
              <w:tabs>
                <w:tab w:val="left" w:pos="-1440"/>
              </w:tabs>
              <w:rPr>
                <w:szCs w:val="24"/>
              </w:rPr>
            </w:pPr>
            <w:r w:rsidRPr="00B86887">
              <w:rPr>
                <w:szCs w:val="24"/>
              </w:rPr>
              <w:t>Semester</w:t>
            </w:r>
            <w:r w:rsidR="004B0524" w:rsidRPr="00B86887">
              <w:rPr>
                <w:szCs w:val="24"/>
              </w:rPr>
              <w:t>/Year</w:t>
            </w:r>
          </w:p>
        </w:tc>
        <w:tc>
          <w:tcPr>
            <w:tcW w:w="8550" w:type="dxa"/>
          </w:tcPr>
          <w:p w:rsidR="00866B26" w:rsidRPr="00B86887" w:rsidRDefault="00BC6077" w:rsidP="003216C5">
            <w:pPr>
              <w:tabs>
                <w:tab w:val="left" w:pos="-1440"/>
              </w:tabs>
              <w:rPr>
                <w:szCs w:val="24"/>
              </w:rPr>
            </w:pPr>
            <w:r w:rsidRPr="00B86887">
              <w:rPr>
                <w:szCs w:val="24"/>
              </w:rPr>
              <w:t>Spring 2013</w:t>
            </w:r>
          </w:p>
        </w:tc>
      </w:tr>
      <w:tr w:rsidR="00866B26" w:rsidRPr="00B86887" w:rsidTr="00162240">
        <w:tc>
          <w:tcPr>
            <w:tcW w:w="2340" w:type="dxa"/>
          </w:tcPr>
          <w:p w:rsidR="00866B26" w:rsidRPr="00B86887" w:rsidRDefault="00990984" w:rsidP="003216C5">
            <w:pPr>
              <w:tabs>
                <w:tab w:val="left" w:pos="-1440"/>
              </w:tabs>
              <w:rPr>
                <w:szCs w:val="24"/>
              </w:rPr>
            </w:pPr>
            <w:r w:rsidRPr="00B86887">
              <w:rPr>
                <w:szCs w:val="24"/>
              </w:rPr>
              <w:t>Days/</w:t>
            </w:r>
            <w:r w:rsidR="00866B26" w:rsidRPr="00B86887">
              <w:rPr>
                <w:szCs w:val="24"/>
              </w:rPr>
              <w:t>Time</w:t>
            </w:r>
          </w:p>
        </w:tc>
        <w:tc>
          <w:tcPr>
            <w:tcW w:w="8550" w:type="dxa"/>
          </w:tcPr>
          <w:p w:rsidR="00866B26" w:rsidRPr="00B86887" w:rsidRDefault="00AD57DD" w:rsidP="003216C5">
            <w:pPr>
              <w:tabs>
                <w:tab w:val="left" w:pos="-1440"/>
              </w:tabs>
              <w:rPr>
                <w:szCs w:val="24"/>
              </w:rPr>
            </w:pPr>
            <w:r>
              <w:rPr>
                <w:szCs w:val="24"/>
              </w:rPr>
              <w:t>MW 2:00 – 3:15</w:t>
            </w:r>
          </w:p>
        </w:tc>
      </w:tr>
      <w:tr w:rsidR="00866B26" w:rsidRPr="00B86887" w:rsidTr="00162240">
        <w:tc>
          <w:tcPr>
            <w:tcW w:w="2340" w:type="dxa"/>
          </w:tcPr>
          <w:p w:rsidR="00866B26" w:rsidRPr="00B86887" w:rsidRDefault="00866B26" w:rsidP="003216C5">
            <w:pPr>
              <w:tabs>
                <w:tab w:val="left" w:pos="-1440"/>
              </w:tabs>
              <w:rPr>
                <w:szCs w:val="24"/>
              </w:rPr>
            </w:pPr>
            <w:r w:rsidRPr="00B86887">
              <w:rPr>
                <w:szCs w:val="24"/>
              </w:rPr>
              <w:t>Location</w:t>
            </w:r>
          </w:p>
        </w:tc>
        <w:tc>
          <w:tcPr>
            <w:tcW w:w="8550" w:type="dxa"/>
          </w:tcPr>
          <w:p w:rsidR="00866B26" w:rsidRPr="00B86887" w:rsidRDefault="00AD57DD" w:rsidP="003216C5">
            <w:pPr>
              <w:tabs>
                <w:tab w:val="left" w:pos="-1440"/>
              </w:tabs>
              <w:rPr>
                <w:szCs w:val="24"/>
              </w:rPr>
            </w:pPr>
            <w:r>
              <w:rPr>
                <w:szCs w:val="24"/>
              </w:rPr>
              <w:t>SH 263</w:t>
            </w:r>
          </w:p>
        </w:tc>
      </w:tr>
      <w:tr w:rsidR="00866B26" w:rsidRPr="00B86887" w:rsidTr="00162240">
        <w:tc>
          <w:tcPr>
            <w:tcW w:w="2340" w:type="dxa"/>
          </w:tcPr>
          <w:p w:rsidR="00866B26" w:rsidRPr="00B86887" w:rsidRDefault="00866B26" w:rsidP="003216C5">
            <w:pPr>
              <w:tabs>
                <w:tab w:val="left" w:pos="-1440"/>
              </w:tabs>
              <w:rPr>
                <w:szCs w:val="24"/>
              </w:rPr>
            </w:pPr>
            <w:r w:rsidRPr="00B86887">
              <w:rPr>
                <w:szCs w:val="24"/>
              </w:rPr>
              <w:t>Instructor</w:t>
            </w:r>
          </w:p>
        </w:tc>
        <w:tc>
          <w:tcPr>
            <w:tcW w:w="8550" w:type="dxa"/>
          </w:tcPr>
          <w:p w:rsidR="00866B26" w:rsidRPr="00B86887" w:rsidRDefault="00BC6077" w:rsidP="003216C5">
            <w:pPr>
              <w:tabs>
                <w:tab w:val="left" w:pos="-1440"/>
              </w:tabs>
              <w:rPr>
                <w:szCs w:val="24"/>
              </w:rPr>
            </w:pPr>
            <w:r w:rsidRPr="00B86887">
              <w:rPr>
                <w:szCs w:val="24"/>
              </w:rPr>
              <w:t>Danny Ray</w:t>
            </w:r>
          </w:p>
        </w:tc>
      </w:tr>
      <w:tr w:rsidR="00866B26" w:rsidRPr="00B86887" w:rsidTr="00162240">
        <w:tc>
          <w:tcPr>
            <w:tcW w:w="2340" w:type="dxa"/>
          </w:tcPr>
          <w:p w:rsidR="00866B26" w:rsidRPr="00B86887" w:rsidRDefault="00866B26" w:rsidP="003216C5">
            <w:pPr>
              <w:tabs>
                <w:tab w:val="left" w:pos="-1440"/>
              </w:tabs>
              <w:rPr>
                <w:szCs w:val="24"/>
              </w:rPr>
            </w:pPr>
            <w:r w:rsidRPr="00B86887">
              <w:rPr>
                <w:szCs w:val="24"/>
              </w:rPr>
              <w:t>Office</w:t>
            </w:r>
          </w:p>
        </w:tc>
        <w:tc>
          <w:tcPr>
            <w:tcW w:w="8550" w:type="dxa"/>
          </w:tcPr>
          <w:p w:rsidR="00866B26" w:rsidRPr="00B86887" w:rsidRDefault="00BC6077" w:rsidP="003216C5">
            <w:pPr>
              <w:tabs>
                <w:tab w:val="left" w:pos="-1440"/>
              </w:tabs>
              <w:rPr>
                <w:szCs w:val="24"/>
              </w:rPr>
            </w:pPr>
            <w:r w:rsidRPr="00B86887">
              <w:rPr>
                <w:szCs w:val="24"/>
              </w:rPr>
              <w:t>SH 270</w:t>
            </w:r>
          </w:p>
        </w:tc>
      </w:tr>
      <w:tr w:rsidR="00866B26" w:rsidRPr="00B86887" w:rsidTr="00162240">
        <w:tc>
          <w:tcPr>
            <w:tcW w:w="2340" w:type="dxa"/>
          </w:tcPr>
          <w:p w:rsidR="00866B26" w:rsidRPr="00B86887" w:rsidRDefault="00866B26" w:rsidP="003216C5">
            <w:pPr>
              <w:tabs>
                <w:tab w:val="left" w:pos="-1440"/>
              </w:tabs>
              <w:rPr>
                <w:szCs w:val="24"/>
              </w:rPr>
            </w:pPr>
            <w:r w:rsidRPr="00B86887">
              <w:rPr>
                <w:szCs w:val="24"/>
              </w:rPr>
              <w:t>Phone</w:t>
            </w:r>
          </w:p>
        </w:tc>
        <w:tc>
          <w:tcPr>
            <w:tcW w:w="8550" w:type="dxa"/>
          </w:tcPr>
          <w:p w:rsidR="00866B26" w:rsidRPr="00B86887" w:rsidRDefault="00BC6077" w:rsidP="003216C5">
            <w:pPr>
              <w:tabs>
                <w:tab w:val="left" w:pos="-1440"/>
              </w:tabs>
              <w:rPr>
                <w:szCs w:val="24"/>
              </w:rPr>
            </w:pPr>
            <w:r w:rsidRPr="00B86887">
              <w:rPr>
                <w:szCs w:val="24"/>
              </w:rPr>
              <w:t>304-696-5293</w:t>
            </w:r>
          </w:p>
        </w:tc>
      </w:tr>
      <w:tr w:rsidR="00866B26" w:rsidRPr="00B86887" w:rsidTr="00162240">
        <w:tc>
          <w:tcPr>
            <w:tcW w:w="2340" w:type="dxa"/>
          </w:tcPr>
          <w:p w:rsidR="00866B26" w:rsidRPr="00B86887" w:rsidRDefault="00866B26" w:rsidP="003216C5">
            <w:pPr>
              <w:tabs>
                <w:tab w:val="left" w:pos="-1440"/>
              </w:tabs>
              <w:rPr>
                <w:szCs w:val="24"/>
              </w:rPr>
            </w:pPr>
            <w:r w:rsidRPr="00B86887">
              <w:rPr>
                <w:szCs w:val="24"/>
              </w:rPr>
              <w:t>E-Mail</w:t>
            </w:r>
          </w:p>
        </w:tc>
        <w:tc>
          <w:tcPr>
            <w:tcW w:w="8550" w:type="dxa"/>
          </w:tcPr>
          <w:p w:rsidR="00866B26" w:rsidRPr="00B86887" w:rsidRDefault="00BC6077" w:rsidP="003216C5">
            <w:pPr>
              <w:tabs>
                <w:tab w:val="left" w:pos="-1440"/>
              </w:tabs>
              <w:rPr>
                <w:szCs w:val="24"/>
              </w:rPr>
            </w:pPr>
            <w:r w:rsidRPr="00B86887">
              <w:rPr>
                <w:szCs w:val="24"/>
              </w:rPr>
              <w:t>ray102@marshall.edu</w:t>
            </w:r>
          </w:p>
        </w:tc>
      </w:tr>
      <w:tr w:rsidR="00866B26" w:rsidRPr="00B86887" w:rsidTr="00162240">
        <w:tc>
          <w:tcPr>
            <w:tcW w:w="2340" w:type="dxa"/>
          </w:tcPr>
          <w:p w:rsidR="00866B26" w:rsidRPr="00B86887" w:rsidRDefault="00990984" w:rsidP="003216C5">
            <w:pPr>
              <w:tabs>
                <w:tab w:val="left" w:pos="-1440"/>
              </w:tabs>
              <w:rPr>
                <w:szCs w:val="24"/>
              </w:rPr>
            </w:pPr>
            <w:r w:rsidRPr="00B86887">
              <w:rPr>
                <w:szCs w:val="24"/>
              </w:rPr>
              <w:t>Office/</w:t>
            </w:r>
            <w:r w:rsidR="00866B26" w:rsidRPr="00B86887">
              <w:rPr>
                <w:szCs w:val="24"/>
              </w:rPr>
              <w:t>Hours</w:t>
            </w:r>
          </w:p>
        </w:tc>
        <w:tc>
          <w:tcPr>
            <w:tcW w:w="8550" w:type="dxa"/>
          </w:tcPr>
          <w:p w:rsidR="00866B26" w:rsidRPr="00B86887" w:rsidRDefault="00866B26" w:rsidP="003216C5">
            <w:pPr>
              <w:tabs>
                <w:tab w:val="left" w:pos="-1440"/>
              </w:tabs>
              <w:rPr>
                <w:szCs w:val="24"/>
              </w:rPr>
            </w:pPr>
          </w:p>
        </w:tc>
      </w:tr>
      <w:tr w:rsidR="00FF6464" w:rsidRPr="00B86887" w:rsidTr="00162240">
        <w:tc>
          <w:tcPr>
            <w:tcW w:w="2340" w:type="dxa"/>
          </w:tcPr>
          <w:p w:rsidR="00FF6464" w:rsidRPr="00B86887" w:rsidRDefault="00FF6464" w:rsidP="003216C5">
            <w:pPr>
              <w:tabs>
                <w:tab w:val="left" w:pos="-1440"/>
              </w:tabs>
              <w:rPr>
                <w:szCs w:val="24"/>
              </w:rPr>
            </w:pPr>
            <w:r w:rsidRPr="00B86887">
              <w:rPr>
                <w:szCs w:val="24"/>
              </w:rPr>
              <w:t>University Policies</w:t>
            </w:r>
          </w:p>
        </w:tc>
        <w:tc>
          <w:tcPr>
            <w:tcW w:w="8550" w:type="dxa"/>
          </w:tcPr>
          <w:p w:rsidR="00886C79" w:rsidRPr="00B86887" w:rsidRDefault="00886C79" w:rsidP="003216C5">
            <w:pPr>
              <w:tabs>
                <w:tab w:val="left" w:pos="-1440"/>
              </w:tabs>
              <w:rPr>
                <w:szCs w:val="24"/>
              </w:rPr>
            </w:pPr>
            <w:r w:rsidRPr="00B86887">
              <w:rPr>
                <w:szCs w:val="24"/>
              </w:rPr>
              <w:t>By enrolling in this course, you agree to the University Policies listed below. Please read</w:t>
            </w:r>
            <w:r w:rsidR="008532A6" w:rsidRPr="00B86887">
              <w:rPr>
                <w:szCs w:val="24"/>
              </w:rPr>
              <w:t xml:space="preserve"> the full text of each policy be going to</w:t>
            </w:r>
            <w:r w:rsidRPr="00B86887">
              <w:rPr>
                <w:szCs w:val="24"/>
              </w:rPr>
              <w:t xml:space="preserve"> </w:t>
            </w:r>
            <w:hyperlink r:id="rId8" w:history="1">
              <w:r w:rsidR="008532A6" w:rsidRPr="00B86887">
                <w:rPr>
                  <w:rStyle w:val="Hyperlink"/>
                  <w:szCs w:val="24"/>
                </w:rPr>
                <w:t>www.marshall.edu/academic-affairs</w:t>
              </w:r>
            </w:hyperlink>
            <w:r w:rsidR="008532A6" w:rsidRPr="00B86887">
              <w:rPr>
                <w:szCs w:val="24"/>
              </w:rPr>
              <w:t xml:space="preserve"> and clicking on “Marshall University Policies.”  Or, you can access the policies directly by going to </w:t>
            </w:r>
            <w:hyperlink r:id="rId9" w:history="1">
              <w:r w:rsidR="008532A6" w:rsidRPr="00B86887">
                <w:rPr>
                  <w:rStyle w:val="Hyperlink"/>
                  <w:szCs w:val="24"/>
                </w:rPr>
                <w:t>http://www.marshall.edu/academic-affairs/?page_id=802</w:t>
              </w:r>
            </w:hyperlink>
            <w:r w:rsidR="008532A6" w:rsidRPr="00B86887">
              <w:rPr>
                <w:szCs w:val="24"/>
              </w:rPr>
              <w:t xml:space="preserve"> </w:t>
            </w:r>
          </w:p>
          <w:p w:rsidR="00FF6464" w:rsidRPr="00B86887" w:rsidRDefault="008532A6" w:rsidP="003216C5">
            <w:pPr>
              <w:tabs>
                <w:tab w:val="left" w:pos="-1440"/>
              </w:tabs>
              <w:rPr>
                <w:szCs w:val="24"/>
              </w:rPr>
            </w:pPr>
            <w:r w:rsidRPr="00B86887">
              <w:rPr>
                <w:szCs w:val="24"/>
              </w:rPr>
              <w:t xml:space="preserve">Academic Dishonesty/ Excused Absence Policy for Undergraduates/ Computing Services Acceptable Use/ Inclement Weather/ Dead Week/ </w:t>
            </w:r>
            <w:r w:rsidR="00FF6464" w:rsidRPr="00B86887">
              <w:rPr>
                <w:szCs w:val="24"/>
              </w:rPr>
              <w:t>Students with Disabilities</w:t>
            </w:r>
            <w:r w:rsidRPr="00B86887">
              <w:rPr>
                <w:szCs w:val="24"/>
              </w:rPr>
              <w:t xml:space="preserve">/ Academic Forgiveness/ Academic Probation and Suspension/ Academic Rights and Responsibilities of Students/ </w:t>
            </w:r>
            <w:r w:rsidR="00D916FF" w:rsidRPr="00B86887">
              <w:rPr>
                <w:szCs w:val="24"/>
              </w:rPr>
              <w:t>Affirmative Action</w:t>
            </w:r>
            <w:r w:rsidRPr="00B86887">
              <w:rPr>
                <w:szCs w:val="24"/>
              </w:rPr>
              <w:t>/ Sexual Harassment</w:t>
            </w:r>
            <w:r w:rsidR="00D916FF" w:rsidRPr="00B86887">
              <w:rPr>
                <w:szCs w:val="24"/>
              </w:rPr>
              <w:t xml:space="preserve"> </w:t>
            </w:r>
          </w:p>
        </w:tc>
      </w:tr>
    </w:tbl>
    <w:p w:rsidR="00886C79" w:rsidRPr="00B86887" w:rsidRDefault="00886C79" w:rsidP="003216C5">
      <w:pPr>
        <w:tabs>
          <w:tab w:val="left" w:pos="-1440"/>
        </w:tabs>
        <w:rPr>
          <w:b/>
          <w:szCs w:val="24"/>
          <w:u w:val="single"/>
        </w:rPr>
      </w:pPr>
    </w:p>
    <w:p w:rsidR="002C2389" w:rsidRPr="00B86887" w:rsidRDefault="00C84B57" w:rsidP="003216C5">
      <w:pPr>
        <w:tabs>
          <w:tab w:val="left" w:pos="-1440"/>
        </w:tabs>
        <w:spacing w:line="360" w:lineRule="auto"/>
        <w:rPr>
          <w:b/>
          <w:szCs w:val="24"/>
        </w:rPr>
      </w:pPr>
      <w:r w:rsidRPr="00B86887">
        <w:rPr>
          <w:b/>
          <w:szCs w:val="24"/>
        </w:rPr>
        <w:t>Course Description: From Catalog</w:t>
      </w:r>
    </w:p>
    <w:tbl>
      <w:tblPr>
        <w:tblStyle w:val="TableGrid"/>
        <w:tblW w:w="10890" w:type="dxa"/>
        <w:tblInd w:w="-162" w:type="dxa"/>
        <w:tblLook w:val="04A0" w:firstRow="1" w:lastRow="0" w:firstColumn="1" w:lastColumn="0" w:noHBand="0" w:noVBand="1"/>
      </w:tblPr>
      <w:tblGrid>
        <w:gridCol w:w="10890"/>
      </w:tblGrid>
      <w:tr w:rsidR="002C2389" w:rsidRPr="00B86887" w:rsidTr="00162240">
        <w:tc>
          <w:tcPr>
            <w:tcW w:w="10890" w:type="dxa"/>
          </w:tcPr>
          <w:p w:rsidR="002C2389" w:rsidRPr="00B86887" w:rsidRDefault="00BC6077" w:rsidP="003216C5">
            <w:pPr>
              <w:widowControl/>
              <w:autoSpaceDE w:val="0"/>
              <w:autoSpaceDN w:val="0"/>
              <w:adjustRightInd w:val="0"/>
              <w:rPr>
                <w:szCs w:val="24"/>
              </w:rPr>
            </w:pPr>
            <w:r w:rsidRPr="00B86887">
              <w:rPr>
                <w:rFonts w:cs="Clearface-Regular-DTC"/>
                <w:szCs w:val="24"/>
              </w:rPr>
              <w:t>This course will focus on the study of performance practices that function as enactments of cultural identity. General topics will include performance as a cultural process, performance in social roles, and performance as power. The subject matter will draw upon historical and contemporary art forms, public rituals and celebrations, ethnographic studies, and film/video documentaries.</w:t>
            </w:r>
          </w:p>
        </w:tc>
      </w:tr>
    </w:tbl>
    <w:p w:rsidR="00EF542D" w:rsidRPr="00B86887" w:rsidRDefault="00E21A0F" w:rsidP="003216C5">
      <w:pPr>
        <w:rPr>
          <w:szCs w:val="24"/>
        </w:rPr>
      </w:pPr>
      <w:r w:rsidRPr="00B86887">
        <w:rPr>
          <w:szCs w:val="24"/>
        </w:rPr>
        <w:t xml:space="preserve">The table below shows the following relationships:  How each student learning outcomes will be practiced and assessed in the course. </w:t>
      </w:r>
    </w:p>
    <w:tbl>
      <w:tblPr>
        <w:tblW w:w="109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3600"/>
      </w:tblGrid>
      <w:tr w:rsidR="00E21A0F" w:rsidRPr="00B86887" w:rsidTr="00162240">
        <w:trPr>
          <w:trHeight w:val="512"/>
        </w:trPr>
        <w:tc>
          <w:tcPr>
            <w:tcW w:w="3240" w:type="dxa"/>
          </w:tcPr>
          <w:p w:rsidR="00E21A0F" w:rsidRPr="00B86887" w:rsidRDefault="00E21A0F" w:rsidP="003216C5">
            <w:pPr>
              <w:outlineLvl w:val="0"/>
              <w:rPr>
                <w:b/>
                <w:szCs w:val="24"/>
              </w:rPr>
            </w:pPr>
            <w:r w:rsidRPr="00B86887">
              <w:rPr>
                <w:b/>
                <w:szCs w:val="24"/>
              </w:rPr>
              <w:t xml:space="preserve">Course Student Learning Outcomes </w:t>
            </w:r>
          </w:p>
        </w:tc>
        <w:tc>
          <w:tcPr>
            <w:tcW w:w="4140" w:type="dxa"/>
          </w:tcPr>
          <w:p w:rsidR="00E21A0F" w:rsidRPr="00B86887" w:rsidRDefault="00E21A0F" w:rsidP="003216C5">
            <w:pPr>
              <w:outlineLvl w:val="0"/>
              <w:rPr>
                <w:b/>
                <w:szCs w:val="24"/>
              </w:rPr>
            </w:pPr>
            <w:r w:rsidRPr="00B86887">
              <w:rPr>
                <w:b/>
                <w:szCs w:val="24"/>
              </w:rPr>
              <w:t xml:space="preserve">How </w:t>
            </w:r>
            <w:r w:rsidR="00712F82" w:rsidRPr="00B86887">
              <w:rPr>
                <w:b/>
                <w:szCs w:val="24"/>
              </w:rPr>
              <w:t>students will p</w:t>
            </w:r>
            <w:r w:rsidRPr="00B86887">
              <w:rPr>
                <w:b/>
                <w:szCs w:val="24"/>
              </w:rPr>
              <w:t>ractice</w:t>
            </w:r>
            <w:r w:rsidR="00712F82" w:rsidRPr="00B86887">
              <w:rPr>
                <w:b/>
                <w:szCs w:val="24"/>
              </w:rPr>
              <w:t xml:space="preserve"> </w:t>
            </w:r>
            <w:r w:rsidR="00530724" w:rsidRPr="00B86887">
              <w:rPr>
                <w:b/>
                <w:szCs w:val="24"/>
              </w:rPr>
              <w:t>each outcome</w:t>
            </w:r>
            <w:r w:rsidRPr="00B86887">
              <w:rPr>
                <w:b/>
                <w:szCs w:val="24"/>
              </w:rPr>
              <w:t xml:space="preserve"> in this Course</w:t>
            </w:r>
          </w:p>
        </w:tc>
        <w:tc>
          <w:tcPr>
            <w:tcW w:w="3600" w:type="dxa"/>
          </w:tcPr>
          <w:p w:rsidR="00E21A0F" w:rsidRPr="00B86887" w:rsidRDefault="00E21A0F" w:rsidP="003216C5">
            <w:pPr>
              <w:outlineLvl w:val="0"/>
              <w:rPr>
                <w:b/>
                <w:szCs w:val="24"/>
              </w:rPr>
            </w:pPr>
            <w:r w:rsidRPr="00B86887">
              <w:rPr>
                <w:b/>
                <w:szCs w:val="24"/>
              </w:rPr>
              <w:t xml:space="preserve">How </w:t>
            </w:r>
            <w:r w:rsidR="00530724" w:rsidRPr="00B86887">
              <w:rPr>
                <w:b/>
                <w:szCs w:val="24"/>
              </w:rPr>
              <w:t>student achievement of each outcome will be  a</w:t>
            </w:r>
            <w:r w:rsidRPr="00B86887">
              <w:rPr>
                <w:b/>
                <w:szCs w:val="24"/>
              </w:rPr>
              <w:t>ssessed  in this Course</w:t>
            </w:r>
          </w:p>
        </w:tc>
      </w:tr>
      <w:tr w:rsidR="00E21A0F" w:rsidRPr="00B86887" w:rsidTr="00162240">
        <w:tc>
          <w:tcPr>
            <w:tcW w:w="3240" w:type="dxa"/>
          </w:tcPr>
          <w:p w:rsidR="00E21A0F" w:rsidRPr="00B86887" w:rsidRDefault="00E21A0F" w:rsidP="003216C5">
            <w:pPr>
              <w:outlineLvl w:val="0"/>
              <w:rPr>
                <w:szCs w:val="24"/>
              </w:rPr>
            </w:pPr>
            <w:r w:rsidRPr="00B86887">
              <w:rPr>
                <w:szCs w:val="24"/>
              </w:rPr>
              <w:t xml:space="preserve">Students will </w:t>
            </w:r>
            <w:r w:rsidR="00BC6077" w:rsidRPr="00B86887">
              <w:rPr>
                <w:szCs w:val="24"/>
              </w:rPr>
              <w:t>develop an informed understanding of performance theory and the way it plays out in our culture and cultures that differ from our own</w:t>
            </w:r>
          </w:p>
        </w:tc>
        <w:tc>
          <w:tcPr>
            <w:tcW w:w="4140" w:type="dxa"/>
          </w:tcPr>
          <w:p w:rsidR="00712F82" w:rsidRPr="00B86887" w:rsidRDefault="00B86887" w:rsidP="003216C5">
            <w:pPr>
              <w:outlineLvl w:val="0"/>
              <w:rPr>
                <w:szCs w:val="24"/>
              </w:rPr>
            </w:pPr>
            <w:r w:rsidRPr="00B86887">
              <w:rPr>
                <w:szCs w:val="24"/>
              </w:rPr>
              <w:t>Assigned readings</w:t>
            </w:r>
          </w:p>
          <w:p w:rsidR="00B86887" w:rsidRPr="00B86887" w:rsidRDefault="00B86887" w:rsidP="003216C5">
            <w:pPr>
              <w:outlineLvl w:val="0"/>
              <w:rPr>
                <w:szCs w:val="24"/>
              </w:rPr>
            </w:pPr>
            <w:r w:rsidRPr="00B86887">
              <w:rPr>
                <w:szCs w:val="24"/>
              </w:rPr>
              <w:t>Group discussions</w:t>
            </w:r>
          </w:p>
          <w:p w:rsidR="00B86887" w:rsidRPr="00B86887" w:rsidRDefault="00B86887" w:rsidP="003216C5">
            <w:pPr>
              <w:outlineLvl w:val="0"/>
              <w:rPr>
                <w:szCs w:val="24"/>
              </w:rPr>
            </w:pPr>
            <w:r w:rsidRPr="00B86887">
              <w:rPr>
                <w:szCs w:val="24"/>
              </w:rPr>
              <w:t>Film and video clips</w:t>
            </w:r>
          </w:p>
          <w:p w:rsidR="00B86887" w:rsidRPr="00B86887" w:rsidRDefault="00B86887" w:rsidP="003216C5">
            <w:pPr>
              <w:outlineLvl w:val="0"/>
              <w:rPr>
                <w:szCs w:val="24"/>
                <w:highlight w:val="yellow"/>
              </w:rPr>
            </w:pPr>
            <w:r w:rsidRPr="00B86887">
              <w:rPr>
                <w:szCs w:val="24"/>
              </w:rPr>
              <w:t>Guest lecturers / performances</w:t>
            </w:r>
          </w:p>
        </w:tc>
        <w:tc>
          <w:tcPr>
            <w:tcW w:w="3600" w:type="dxa"/>
          </w:tcPr>
          <w:p w:rsidR="00E21A0F" w:rsidRPr="00B86887" w:rsidRDefault="00B86887" w:rsidP="003216C5">
            <w:pPr>
              <w:outlineLvl w:val="0"/>
              <w:rPr>
                <w:szCs w:val="24"/>
              </w:rPr>
            </w:pPr>
            <w:r w:rsidRPr="00B86887">
              <w:rPr>
                <w:szCs w:val="24"/>
              </w:rPr>
              <w:t>Reflection papers</w:t>
            </w:r>
          </w:p>
          <w:p w:rsidR="00B86887" w:rsidRPr="00B86887" w:rsidRDefault="00B86887" w:rsidP="003216C5">
            <w:pPr>
              <w:outlineLvl w:val="0"/>
              <w:rPr>
                <w:szCs w:val="24"/>
              </w:rPr>
            </w:pPr>
            <w:r w:rsidRPr="00B86887">
              <w:rPr>
                <w:szCs w:val="24"/>
              </w:rPr>
              <w:t>Article summaries</w:t>
            </w:r>
          </w:p>
          <w:p w:rsidR="00B86887" w:rsidRPr="00B86887" w:rsidRDefault="00B86887" w:rsidP="003216C5">
            <w:pPr>
              <w:outlineLvl w:val="0"/>
              <w:rPr>
                <w:szCs w:val="24"/>
              </w:rPr>
            </w:pPr>
            <w:r w:rsidRPr="00B86887">
              <w:rPr>
                <w:szCs w:val="24"/>
              </w:rPr>
              <w:t>Performance experience</w:t>
            </w:r>
          </w:p>
          <w:p w:rsidR="00B86887" w:rsidRPr="00B86887" w:rsidRDefault="00B86887" w:rsidP="003216C5">
            <w:pPr>
              <w:outlineLvl w:val="0"/>
              <w:rPr>
                <w:szCs w:val="24"/>
              </w:rPr>
            </w:pPr>
            <w:r w:rsidRPr="00B86887">
              <w:rPr>
                <w:szCs w:val="24"/>
              </w:rPr>
              <w:t>Exams</w:t>
            </w:r>
          </w:p>
          <w:p w:rsidR="00B86887" w:rsidRPr="00B86887" w:rsidRDefault="00B86887" w:rsidP="003216C5">
            <w:pPr>
              <w:outlineLvl w:val="0"/>
              <w:rPr>
                <w:szCs w:val="24"/>
              </w:rPr>
            </w:pPr>
            <w:r w:rsidRPr="00B86887">
              <w:rPr>
                <w:szCs w:val="24"/>
              </w:rPr>
              <w:t>Performance analysis</w:t>
            </w:r>
          </w:p>
        </w:tc>
      </w:tr>
      <w:tr w:rsidR="00B86887" w:rsidRPr="00B86887" w:rsidTr="00162240">
        <w:tc>
          <w:tcPr>
            <w:tcW w:w="3240" w:type="dxa"/>
          </w:tcPr>
          <w:p w:rsidR="00B86887" w:rsidRPr="00B86887" w:rsidRDefault="00B86887" w:rsidP="003216C5">
            <w:pPr>
              <w:outlineLvl w:val="0"/>
              <w:rPr>
                <w:szCs w:val="24"/>
              </w:rPr>
            </w:pPr>
            <w:r w:rsidRPr="00B86887">
              <w:rPr>
                <w:szCs w:val="24"/>
              </w:rPr>
              <w:t>Students will improve skills in the interpretive analysis of cultural texts.</w:t>
            </w:r>
          </w:p>
        </w:tc>
        <w:tc>
          <w:tcPr>
            <w:tcW w:w="4140" w:type="dxa"/>
          </w:tcPr>
          <w:p w:rsidR="00B86887" w:rsidRPr="00B86887" w:rsidRDefault="00B86887" w:rsidP="003216C5">
            <w:pPr>
              <w:outlineLvl w:val="0"/>
              <w:rPr>
                <w:szCs w:val="24"/>
              </w:rPr>
            </w:pPr>
            <w:r w:rsidRPr="00B86887">
              <w:rPr>
                <w:szCs w:val="24"/>
              </w:rPr>
              <w:t>Assigned readings</w:t>
            </w:r>
          </w:p>
          <w:p w:rsidR="00B86887" w:rsidRPr="00B86887" w:rsidRDefault="00B86887" w:rsidP="003216C5">
            <w:pPr>
              <w:outlineLvl w:val="0"/>
              <w:rPr>
                <w:szCs w:val="24"/>
              </w:rPr>
            </w:pPr>
            <w:r w:rsidRPr="00B86887">
              <w:rPr>
                <w:szCs w:val="24"/>
              </w:rPr>
              <w:t>Group discussions</w:t>
            </w:r>
          </w:p>
          <w:p w:rsidR="00B86887" w:rsidRPr="00B86887" w:rsidRDefault="00B86887" w:rsidP="003216C5">
            <w:pPr>
              <w:outlineLvl w:val="0"/>
              <w:rPr>
                <w:szCs w:val="24"/>
              </w:rPr>
            </w:pPr>
            <w:r w:rsidRPr="00B86887">
              <w:rPr>
                <w:szCs w:val="24"/>
              </w:rPr>
              <w:t>Film and video clips</w:t>
            </w:r>
          </w:p>
          <w:p w:rsidR="00B86887" w:rsidRPr="00B86887" w:rsidRDefault="00B86887" w:rsidP="003216C5">
            <w:pPr>
              <w:outlineLvl w:val="0"/>
              <w:rPr>
                <w:szCs w:val="24"/>
                <w:highlight w:val="yellow"/>
              </w:rPr>
            </w:pPr>
            <w:r w:rsidRPr="00B86887">
              <w:rPr>
                <w:szCs w:val="24"/>
              </w:rPr>
              <w:t>Guest lecturers / performances</w:t>
            </w:r>
          </w:p>
        </w:tc>
        <w:tc>
          <w:tcPr>
            <w:tcW w:w="3600" w:type="dxa"/>
          </w:tcPr>
          <w:p w:rsidR="00B86887" w:rsidRPr="00B86887" w:rsidRDefault="00B86887" w:rsidP="003216C5">
            <w:pPr>
              <w:outlineLvl w:val="0"/>
              <w:rPr>
                <w:szCs w:val="24"/>
              </w:rPr>
            </w:pPr>
            <w:r w:rsidRPr="00B86887">
              <w:rPr>
                <w:szCs w:val="24"/>
              </w:rPr>
              <w:t>Reflection papers</w:t>
            </w:r>
          </w:p>
          <w:p w:rsidR="00B86887" w:rsidRPr="00B86887" w:rsidRDefault="00B86887" w:rsidP="003216C5">
            <w:pPr>
              <w:outlineLvl w:val="0"/>
              <w:rPr>
                <w:szCs w:val="24"/>
              </w:rPr>
            </w:pPr>
            <w:r w:rsidRPr="00B86887">
              <w:rPr>
                <w:szCs w:val="24"/>
              </w:rPr>
              <w:t>Article summaries</w:t>
            </w:r>
          </w:p>
          <w:p w:rsidR="00B86887" w:rsidRPr="00B86887" w:rsidRDefault="00B86887" w:rsidP="003216C5">
            <w:pPr>
              <w:outlineLvl w:val="0"/>
              <w:rPr>
                <w:szCs w:val="24"/>
              </w:rPr>
            </w:pPr>
            <w:r w:rsidRPr="00B86887">
              <w:rPr>
                <w:szCs w:val="24"/>
              </w:rPr>
              <w:t>Performance experience</w:t>
            </w:r>
          </w:p>
          <w:p w:rsidR="00B86887" w:rsidRPr="00B86887" w:rsidRDefault="00B86887" w:rsidP="003216C5">
            <w:pPr>
              <w:outlineLvl w:val="0"/>
              <w:rPr>
                <w:szCs w:val="24"/>
              </w:rPr>
            </w:pPr>
            <w:r w:rsidRPr="00B86887">
              <w:rPr>
                <w:szCs w:val="24"/>
              </w:rPr>
              <w:t>Exams</w:t>
            </w:r>
          </w:p>
          <w:p w:rsidR="00B86887" w:rsidRPr="00B86887" w:rsidRDefault="00B86887" w:rsidP="003216C5">
            <w:pPr>
              <w:outlineLvl w:val="0"/>
              <w:rPr>
                <w:szCs w:val="24"/>
              </w:rPr>
            </w:pPr>
            <w:r w:rsidRPr="00B86887">
              <w:rPr>
                <w:szCs w:val="24"/>
              </w:rPr>
              <w:t>Performance analysis</w:t>
            </w:r>
          </w:p>
        </w:tc>
      </w:tr>
      <w:tr w:rsidR="00B86887" w:rsidRPr="00B86887" w:rsidTr="00162240">
        <w:trPr>
          <w:trHeight w:val="224"/>
        </w:trPr>
        <w:tc>
          <w:tcPr>
            <w:tcW w:w="3240" w:type="dxa"/>
          </w:tcPr>
          <w:p w:rsidR="00B86887" w:rsidRPr="00B86887" w:rsidRDefault="00B86887" w:rsidP="003216C5">
            <w:pPr>
              <w:autoSpaceDE w:val="0"/>
              <w:autoSpaceDN w:val="0"/>
              <w:adjustRightInd w:val="0"/>
              <w:outlineLvl w:val="0"/>
              <w:rPr>
                <w:b/>
                <w:szCs w:val="24"/>
              </w:rPr>
            </w:pPr>
            <w:r w:rsidRPr="00B86887">
              <w:rPr>
                <w:bCs/>
                <w:szCs w:val="24"/>
              </w:rPr>
              <w:t xml:space="preserve">Students will </w:t>
            </w:r>
            <w:r w:rsidRPr="00B86887">
              <w:rPr>
                <w:szCs w:val="24"/>
              </w:rPr>
              <w:t>develop awareness and understanding of beliefs, rituals, and performance practices of everyday life which differ from mainstream middle-class America.</w:t>
            </w:r>
          </w:p>
        </w:tc>
        <w:tc>
          <w:tcPr>
            <w:tcW w:w="4140" w:type="dxa"/>
          </w:tcPr>
          <w:p w:rsidR="00B86887" w:rsidRPr="00B86887" w:rsidRDefault="00B86887" w:rsidP="003216C5">
            <w:pPr>
              <w:outlineLvl w:val="0"/>
              <w:rPr>
                <w:szCs w:val="24"/>
              </w:rPr>
            </w:pPr>
            <w:r w:rsidRPr="00B86887">
              <w:rPr>
                <w:szCs w:val="24"/>
              </w:rPr>
              <w:t>Assigned readings</w:t>
            </w:r>
          </w:p>
          <w:p w:rsidR="00B86887" w:rsidRPr="00B86887" w:rsidRDefault="00B86887" w:rsidP="003216C5">
            <w:pPr>
              <w:outlineLvl w:val="0"/>
              <w:rPr>
                <w:szCs w:val="24"/>
              </w:rPr>
            </w:pPr>
            <w:r w:rsidRPr="00B86887">
              <w:rPr>
                <w:szCs w:val="24"/>
              </w:rPr>
              <w:t>Group discussions</w:t>
            </w:r>
          </w:p>
          <w:p w:rsidR="00B86887" w:rsidRPr="00B86887" w:rsidRDefault="00B86887" w:rsidP="003216C5">
            <w:pPr>
              <w:outlineLvl w:val="0"/>
              <w:rPr>
                <w:szCs w:val="24"/>
              </w:rPr>
            </w:pPr>
            <w:r w:rsidRPr="00B86887">
              <w:rPr>
                <w:szCs w:val="24"/>
              </w:rPr>
              <w:t>Film and video clips</w:t>
            </w:r>
          </w:p>
          <w:p w:rsidR="00B86887" w:rsidRPr="00B86887" w:rsidRDefault="00B86887" w:rsidP="003216C5">
            <w:pPr>
              <w:outlineLvl w:val="0"/>
              <w:rPr>
                <w:szCs w:val="24"/>
                <w:highlight w:val="yellow"/>
              </w:rPr>
            </w:pPr>
            <w:r w:rsidRPr="00B86887">
              <w:rPr>
                <w:szCs w:val="24"/>
              </w:rPr>
              <w:t>Guest lecturers / performances</w:t>
            </w:r>
          </w:p>
        </w:tc>
        <w:tc>
          <w:tcPr>
            <w:tcW w:w="3600" w:type="dxa"/>
          </w:tcPr>
          <w:p w:rsidR="00B86887" w:rsidRPr="00B86887" w:rsidRDefault="00B86887" w:rsidP="003216C5">
            <w:pPr>
              <w:outlineLvl w:val="0"/>
              <w:rPr>
                <w:szCs w:val="24"/>
              </w:rPr>
            </w:pPr>
            <w:r w:rsidRPr="00B86887">
              <w:rPr>
                <w:szCs w:val="24"/>
              </w:rPr>
              <w:t>Reflection papers</w:t>
            </w:r>
          </w:p>
          <w:p w:rsidR="00B86887" w:rsidRPr="00B86887" w:rsidRDefault="00B86887" w:rsidP="003216C5">
            <w:pPr>
              <w:outlineLvl w:val="0"/>
              <w:rPr>
                <w:szCs w:val="24"/>
              </w:rPr>
            </w:pPr>
            <w:r w:rsidRPr="00B86887">
              <w:rPr>
                <w:szCs w:val="24"/>
              </w:rPr>
              <w:t>Article summaries</w:t>
            </w:r>
          </w:p>
          <w:p w:rsidR="00B86887" w:rsidRPr="00B86887" w:rsidRDefault="00B86887" w:rsidP="003216C5">
            <w:pPr>
              <w:outlineLvl w:val="0"/>
              <w:rPr>
                <w:szCs w:val="24"/>
              </w:rPr>
            </w:pPr>
            <w:r w:rsidRPr="00B86887">
              <w:rPr>
                <w:szCs w:val="24"/>
              </w:rPr>
              <w:t>Performance experience</w:t>
            </w:r>
          </w:p>
          <w:p w:rsidR="00B86887" w:rsidRPr="00B86887" w:rsidRDefault="00B86887" w:rsidP="003216C5">
            <w:pPr>
              <w:outlineLvl w:val="0"/>
              <w:rPr>
                <w:szCs w:val="24"/>
              </w:rPr>
            </w:pPr>
            <w:r w:rsidRPr="00B86887">
              <w:rPr>
                <w:szCs w:val="24"/>
              </w:rPr>
              <w:t>Exams</w:t>
            </w:r>
          </w:p>
          <w:p w:rsidR="00B86887" w:rsidRPr="00B86887" w:rsidRDefault="00B86887" w:rsidP="003216C5">
            <w:pPr>
              <w:outlineLvl w:val="0"/>
              <w:rPr>
                <w:szCs w:val="24"/>
              </w:rPr>
            </w:pPr>
            <w:r w:rsidRPr="00B86887">
              <w:rPr>
                <w:szCs w:val="24"/>
              </w:rPr>
              <w:t>Performance analysis</w:t>
            </w:r>
          </w:p>
        </w:tc>
      </w:tr>
    </w:tbl>
    <w:p w:rsidR="00F7497C" w:rsidRDefault="00F7497C" w:rsidP="003216C5">
      <w:pPr>
        <w:spacing w:line="360" w:lineRule="auto"/>
        <w:outlineLvl w:val="0"/>
        <w:rPr>
          <w:b/>
          <w:szCs w:val="24"/>
        </w:rPr>
      </w:pPr>
    </w:p>
    <w:tbl>
      <w:tblPr>
        <w:tblW w:w="10980" w:type="dxa"/>
        <w:tblCellSpacing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0"/>
        <w:gridCol w:w="4140"/>
        <w:gridCol w:w="3600"/>
      </w:tblGrid>
      <w:tr w:rsidR="00730C9B" w:rsidRPr="00F37F01" w:rsidTr="00162240">
        <w:trPr>
          <w:tblCellSpacing w:w="0" w:type="dxa"/>
        </w:trPr>
        <w:tc>
          <w:tcPr>
            <w:tcW w:w="3240" w:type="dxa"/>
            <w:tcBorders>
              <w:top w:val="outset" w:sz="6" w:space="0" w:color="auto"/>
              <w:left w:val="outset" w:sz="6" w:space="0" w:color="auto"/>
              <w:bottom w:val="outset" w:sz="6" w:space="0" w:color="auto"/>
              <w:right w:val="outset" w:sz="6" w:space="0" w:color="auto"/>
            </w:tcBorders>
            <w:hideMark/>
          </w:tcPr>
          <w:p w:rsidR="00730C9B" w:rsidRPr="00F37F01" w:rsidRDefault="00730C9B" w:rsidP="003216C5">
            <w:pPr>
              <w:rPr>
                <w:rFonts w:ascii="Times New Roman" w:hAnsi="Times New Roman"/>
                <w:szCs w:val="24"/>
              </w:rPr>
            </w:pPr>
            <w:r w:rsidRPr="00F37F01">
              <w:rPr>
                <w:rFonts w:ascii="Times New Roman" w:hAnsi="Times New Roman"/>
                <w:b/>
                <w:bCs/>
                <w:szCs w:val="24"/>
              </w:rPr>
              <w:t>MC Studies Content Requirements</w:t>
            </w:r>
          </w:p>
        </w:tc>
        <w:tc>
          <w:tcPr>
            <w:tcW w:w="4140" w:type="dxa"/>
            <w:tcBorders>
              <w:top w:val="outset" w:sz="6" w:space="0" w:color="auto"/>
              <w:left w:val="outset" w:sz="6" w:space="0" w:color="auto"/>
              <w:bottom w:val="outset" w:sz="6" w:space="0" w:color="auto"/>
              <w:right w:val="outset" w:sz="6" w:space="0" w:color="auto"/>
            </w:tcBorders>
            <w:hideMark/>
          </w:tcPr>
          <w:p w:rsidR="00730C9B" w:rsidRPr="00F37F01" w:rsidRDefault="00730C9B" w:rsidP="003216C5">
            <w:pPr>
              <w:rPr>
                <w:rFonts w:ascii="Times New Roman" w:hAnsi="Times New Roman"/>
                <w:szCs w:val="24"/>
              </w:rPr>
            </w:pPr>
            <w:r w:rsidRPr="00F37F01">
              <w:rPr>
                <w:rFonts w:ascii="Times New Roman" w:hAnsi="Times New Roman"/>
                <w:b/>
                <w:bCs/>
                <w:szCs w:val="24"/>
              </w:rPr>
              <w:t>How does the course content address the MC content requirements? Name and briefly describe, for example, readings, lectures, videos, interactions, discussions.</w:t>
            </w:r>
          </w:p>
        </w:tc>
        <w:tc>
          <w:tcPr>
            <w:tcW w:w="3600" w:type="dxa"/>
            <w:tcBorders>
              <w:top w:val="outset" w:sz="6" w:space="0" w:color="auto"/>
              <w:left w:val="outset" w:sz="6" w:space="0" w:color="auto"/>
              <w:bottom w:val="outset" w:sz="6" w:space="0" w:color="auto"/>
              <w:right w:val="outset" w:sz="6" w:space="0" w:color="auto"/>
            </w:tcBorders>
            <w:hideMark/>
          </w:tcPr>
          <w:p w:rsidR="00730C9B" w:rsidRPr="00F37F01" w:rsidRDefault="00730C9B" w:rsidP="003216C5">
            <w:pPr>
              <w:rPr>
                <w:rFonts w:ascii="Times New Roman" w:hAnsi="Times New Roman"/>
                <w:szCs w:val="24"/>
              </w:rPr>
            </w:pPr>
            <w:r w:rsidRPr="00F37F01">
              <w:rPr>
                <w:rFonts w:ascii="Times New Roman" w:hAnsi="Times New Roman"/>
                <w:b/>
                <w:bCs/>
                <w:szCs w:val="24"/>
              </w:rPr>
              <w:t>How do instructors assess the MC content requirements? Name and briefly describe, for example, evaluation standards for exams, papers, projects, presentations.</w:t>
            </w:r>
          </w:p>
        </w:tc>
      </w:tr>
      <w:tr w:rsidR="00730C9B" w:rsidRPr="00F37F01" w:rsidTr="00162240">
        <w:trPr>
          <w:tblCellSpacing w:w="0" w:type="dxa"/>
        </w:trPr>
        <w:tc>
          <w:tcPr>
            <w:tcW w:w="3240" w:type="dxa"/>
            <w:tcBorders>
              <w:top w:val="outset" w:sz="6" w:space="0" w:color="auto"/>
              <w:left w:val="outset" w:sz="6" w:space="0" w:color="auto"/>
              <w:bottom w:val="outset" w:sz="6" w:space="0" w:color="auto"/>
              <w:right w:val="outset" w:sz="6" w:space="0" w:color="auto"/>
            </w:tcBorders>
            <w:hideMark/>
          </w:tcPr>
          <w:p w:rsidR="00730C9B" w:rsidRPr="00F37F01" w:rsidRDefault="00730C9B" w:rsidP="003216C5">
            <w:pPr>
              <w:widowControl/>
              <w:numPr>
                <w:ilvl w:val="0"/>
                <w:numId w:val="24"/>
              </w:numPr>
              <w:spacing w:before="100" w:beforeAutospacing="1"/>
              <w:rPr>
                <w:rFonts w:ascii="Times New Roman" w:hAnsi="Times New Roman"/>
                <w:szCs w:val="24"/>
              </w:rPr>
            </w:pPr>
            <w:r w:rsidRPr="00F37F01">
              <w:rPr>
                <w:rFonts w:ascii="Times New Roman" w:hAnsi="Times New Roman"/>
                <w:szCs w:val="24"/>
              </w:rPr>
              <w:t>Students explain and examine multiple cultures other than their own.</w:t>
            </w:r>
          </w:p>
          <w:p w:rsidR="00730C9B" w:rsidRPr="00F37F01" w:rsidRDefault="00730C9B" w:rsidP="003216C5">
            <w:pPr>
              <w:widowControl/>
              <w:numPr>
                <w:ilvl w:val="0"/>
                <w:numId w:val="24"/>
              </w:numPr>
              <w:spacing w:before="100" w:beforeAutospacing="1"/>
              <w:rPr>
                <w:rFonts w:ascii="Times New Roman" w:hAnsi="Times New Roman"/>
                <w:szCs w:val="24"/>
              </w:rPr>
            </w:pPr>
            <w:r w:rsidRPr="00F37F01">
              <w:rPr>
                <w:rFonts w:ascii="Times New Roman" w:hAnsi="Times New Roman"/>
                <w:szCs w:val="24"/>
              </w:rPr>
              <w:t>Students evaluate their own culture by recognizing, distinguishing, comparing, and assessing other cultures.</w:t>
            </w:r>
          </w:p>
        </w:tc>
        <w:tc>
          <w:tcPr>
            <w:tcW w:w="4140" w:type="dxa"/>
            <w:tcBorders>
              <w:top w:val="outset" w:sz="6" w:space="0" w:color="auto"/>
              <w:left w:val="outset" w:sz="6" w:space="0" w:color="auto"/>
              <w:bottom w:val="outset" w:sz="6" w:space="0" w:color="auto"/>
              <w:right w:val="outset" w:sz="6" w:space="0" w:color="auto"/>
            </w:tcBorders>
            <w:hideMark/>
          </w:tcPr>
          <w:p w:rsidR="00730C9B" w:rsidRPr="00F37F01" w:rsidRDefault="00730C9B" w:rsidP="003216C5">
            <w:pPr>
              <w:rPr>
                <w:rFonts w:ascii="Times New Roman" w:hAnsi="Times New Roman"/>
                <w:szCs w:val="24"/>
              </w:rPr>
            </w:pPr>
            <w:r w:rsidRPr="00092643">
              <w:rPr>
                <w:rFonts w:ascii="Times New Roman" w:hAnsi="Times New Roman"/>
                <w:szCs w:val="24"/>
              </w:rPr>
              <w:t>Theories of performance reflect the cumulative knowledge, experience, beliefs, values, attitudes, and meanings of a culture.  In this course, s</w:t>
            </w:r>
            <w:r w:rsidRPr="0018419D">
              <w:rPr>
                <w:rFonts w:ascii="Times New Roman" w:hAnsi="Times New Roman"/>
                <w:szCs w:val="24"/>
              </w:rPr>
              <w:t>tudents will identify, examine, and evaluate</w:t>
            </w:r>
            <w:r>
              <w:rPr>
                <w:rFonts w:ascii="Times New Roman" w:hAnsi="Times New Roman"/>
                <w:szCs w:val="24"/>
              </w:rPr>
              <w:t xml:space="preserve"> theories of performance and </w:t>
            </w:r>
            <w:r w:rsidRPr="0018419D">
              <w:rPr>
                <w:rFonts w:ascii="Times New Roman" w:hAnsi="Times New Roman"/>
                <w:szCs w:val="24"/>
              </w:rPr>
              <w:t>use their knowledg</w:t>
            </w:r>
            <w:r>
              <w:rPr>
                <w:rFonts w:ascii="Times New Roman" w:hAnsi="Times New Roman"/>
                <w:szCs w:val="24"/>
              </w:rPr>
              <w:t xml:space="preserve">e of those </w:t>
            </w:r>
            <w:r w:rsidRPr="0018419D">
              <w:rPr>
                <w:rFonts w:ascii="Times New Roman" w:hAnsi="Times New Roman"/>
                <w:szCs w:val="24"/>
              </w:rPr>
              <w:t xml:space="preserve">theories to understand </w:t>
            </w:r>
            <w:r>
              <w:rPr>
                <w:rFonts w:ascii="Times New Roman" w:hAnsi="Times New Roman"/>
                <w:szCs w:val="24"/>
              </w:rPr>
              <w:t xml:space="preserve">and evaluate </w:t>
            </w:r>
            <w:r w:rsidRPr="0018419D">
              <w:rPr>
                <w:rFonts w:ascii="Times New Roman" w:hAnsi="Times New Roman"/>
                <w:szCs w:val="24"/>
              </w:rPr>
              <w:t>various elements of their own culture</w:t>
            </w:r>
            <w:r>
              <w:rPr>
                <w:rFonts w:ascii="Times New Roman" w:hAnsi="Times New Roman"/>
                <w:szCs w:val="24"/>
              </w:rPr>
              <w:t xml:space="preserve"> in part by comparing and contrasting their own culture with other cultures</w:t>
            </w:r>
            <w:r w:rsidRPr="0018419D">
              <w:rPr>
                <w:rFonts w:ascii="Times New Roman" w:hAnsi="Times New Roman"/>
                <w:szCs w:val="24"/>
              </w:rPr>
              <w:t xml:space="preserve"> through an exami</w:t>
            </w:r>
            <w:r w:rsidR="003878F1">
              <w:rPr>
                <w:rFonts w:ascii="Times New Roman" w:hAnsi="Times New Roman"/>
                <w:szCs w:val="24"/>
              </w:rPr>
              <w:t xml:space="preserve">nation of </w:t>
            </w:r>
            <w:r w:rsidRPr="0018419D">
              <w:rPr>
                <w:rFonts w:ascii="Times New Roman" w:hAnsi="Times New Roman"/>
                <w:szCs w:val="24"/>
              </w:rPr>
              <w:t>cultural rituals, celebrations and art forms</w:t>
            </w:r>
            <w:r>
              <w:rPr>
                <w:rFonts w:ascii="Times New Roman" w:hAnsi="Times New Roman"/>
                <w:szCs w:val="24"/>
              </w:rPr>
              <w:t>.</w:t>
            </w:r>
            <w:r w:rsidRPr="0018419D">
              <w:rPr>
                <w:rFonts w:ascii="Times New Roman" w:hAnsi="Times New Roman"/>
                <w:szCs w:val="24"/>
              </w:rPr>
              <w:t xml:space="preserve">  This will be achieved through class discussions</w:t>
            </w:r>
            <w:r>
              <w:rPr>
                <w:rFonts w:ascii="Times New Roman" w:hAnsi="Times New Roman"/>
                <w:szCs w:val="24"/>
              </w:rPr>
              <w:t xml:space="preserve"> on assigned readings, </w:t>
            </w:r>
            <w:r w:rsidRPr="0018419D">
              <w:rPr>
                <w:rFonts w:ascii="Times New Roman" w:hAnsi="Times New Roman"/>
                <w:szCs w:val="24"/>
              </w:rPr>
              <w:t xml:space="preserve">written assignments </w:t>
            </w:r>
            <w:r>
              <w:rPr>
                <w:rFonts w:ascii="Times New Roman" w:hAnsi="Times New Roman"/>
                <w:szCs w:val="24"/>
              </w:rPr>
              <w:t xml:space="preserve">such as article summaries and reflection papers that deal specifically with cultural differences </w:t>
            </w:r>
            <w:r w:rsidRPr="0018419D">
              <w:rPr>
                <w:rFonts w:ascii="Times New Roman" w:hAnsi="Times New Roman"/>
                <w:szCs w:val="24"/>
              </w:rPr>
              <w:t>and a performance of an intercultural text that guide students’ reflection on the similarities and differences across cultures.</w:t>
            </w:r>
            <w:r w:rsidR="003878F1">
              <w:rPr>
                <w:rFonts w:ascii="Times New Roman" w:hAnsi="Times New Roman"/>
                <w:szCs w:val="24"/>
              </w:rPr>
              <w:t xml:space="preserve"> One discussion will center on a film about social drama and how it affected change by increased </w:t>
            </w:r>
            <w:r w:rsidR="001412B5">
              <w:rPr>
                <w:rFonts w:ascii="Times New Roman" w:hAnsi="Times New Roman"/>
                <w:szCs w:val="24"/>
              </w:rPr>
              <w:t>awareness</w:t>
            </w:r>
            <w:r w:rsidR="003878F1">
              <w:rPr>
                <w:rFonts w:ascii="Times New Roman" w:hAnsi="Times New Roman"/>
                <w:szCs w:val="24"/>
              </w:rPr>
              <w:t xml:space="preserve"> of cultural differences</w:t>
            </w:r>
            <w:r w:rsidR="004E6A65">
              <w:rPr>
                <w:rFonts w:ascii="Times New Roman" w:hAnsi="Times New Roman"/>
                <w:szCs w:val="24"/>
              </w:rPr>
              <w:t>.</w:t>
            </w:r>
          </w:p>
        </w:tc>
        <w:tc>
          <w:tcPr>
            <w:tcW w:w="3600" w:type="dxa"/>
            <w:tcBorders>
              <w:top w:val="outset" w:sz="6" w:space="0" w:color="auto"/>
              <w:left w:val="outset" w:sz="6" w:space="0" w:color="auto"/>
              <w:bottom w:val="outset" w:sz="6" w:space="0" w:color="auto"/>
              <w:right w:val="outset" w:sz="6" w:space="0" w:color="auto"/>
            </w:tcBorders>
            <w:hideMark/>
          </w:tcPr>
          <w:p w:rsidR="00730C9B" w:rsidRPr="00F37F01" w:rsidRDefault="003878F1" w:rsidP="003216C5">
            <w:pPr>
              <w:rPr>
                <w:rFonts w:ascii="Times New Roman" w:hAnsi="Times New Roman"/>
                <w:szCs w:val="24"/>
              </w:rPr>
            </w:pPr>
            <w:r w:rsidRPr="00B77C01">
              <w:rPr>
                <w:rFonts w:ascii="Times New Roman" w:hAnsi="Times New Roman"/>
                <w:szCs w:val="24"/>
              </w:rPr>
              <w:t xml:space="preserve">Students will demonstrate awareness of intercultural differences </w:t>
            </w:r>
            <w:r w:rsidRPr="0018419D">
              <w:rPr>
                <w:rFonts w:ascii="Times New Roman" w:hAnsi="Times New Roman"/>
                <w:szCs w:val="24"/>
              </w:rPr>
              <w:t>and increases in knowledge, comprehension, and ability to apply and analyze cultural differences through a group performance of a text based on some ritual or celebration of a culture other than their own.</w:t>
            </w:r>
          </w:p>
        </w:tc>
      </w:tr>
    </w:tbl>
    <w:p w:rsidR="00F95D67" w:rsidRPr="00B86887" w:rsidRDefault="00B915BB" w:rsidP="003216C5">
      <w:pPr>
        <w:spacing w:line="360" w:lineRule="auto"/>
        <w:outlineLvl w:val="0"/>
        <w:rPr>
          <w:szCs w:val="24"/>
        </w:rPr>
      </w:pPr>
      <w:r w:rsidRPr="00B86887">
        <w:rPr>
          <w:b/>
          <w:szCs w:val="24"/>
        </w:rPr>
        <w:t>Required Text</w:t>
      </w:r>
      <w:r w:rsidR="00EF542D" w:rsidRPr="00B86887">
        <w:rPr>
          <w:b/>
          <w:szCs w:val="24"/>
        </w:rPr>
        <w:t>s</w:t>
      </w:r>
      <w:r w:rsidR="004C4C08" w:rsidRPr="00B86887">
        <w:rPr>
          <w:b/>
          <w:szCs w:val="24"/>
        </w:rPr>
        <w:t xml:space="preserve">, Additional </w:t>
      </w:r>
      <w:r w:rsidR="00621D45" w:rsidRPr="00B86887">
        <w:rPr>
          <w:b/>
          <w:szCs w:val="24"/>
        </w:rPr>
        <w:t>Reading</w:t>
      </w:r>
      <w:r w:rsidR="004C4C08" w:rsidRPr="00B86887">
        <w:rPr>
          <w:b/>
          <w:szCs w:val="24"/>
        </w:rPr>
        <w:t>, and Other Materials</w:t>
      </w:r>
    </w:p>
    <w:tbl>
      <w:tblPr>
        <w:tblStyle w:val="TableGrid"/>
        <w:tblW w:w="10980" w:type="dxa"/>
        <w:tblInd w:w="-162" w:type="dxa"/>
        <w:tblLook w:val="04A0" w:firstRow="1" w:lastRow="0" w:firstColumn="1" w:lastColumn="0" w:noHBand="0" w:noVBand="1"/>
      </w:tblPr>
      <w:tblGrid>
        <w:gridCol w:w="10980"/>
      </w:tblGrid>
      <w:tr w:rsidR="00F95D67" w:rsidRPr="00B86887" w:rsidTr="00162240">
        <w:tc>
          <w:tcPr>
            <w:tcW w:w="10980" w:type="dxa"/>
          </w:tcPr>
          <w:p w:rsidR="00B86887" w:rsidRPr="00B86887" w:rsidRDefault="00B86887" w:rsidP="003216C5">
            <w:pPr>
              <w:spacing w:line="360" w:lineRule="auto"/>
              <w:rPr>
                <w:szCs w:val="24"/>
              </w:rPr>
            </w:pPr>
            <w:r w:rsidRPr="00B86887">
              <w:rPr>
                <w:szCs w:val="24"/>
              </w:rPr>
              <w:t xml:space="preserve">1. Bell, E. (2008). </w:t>
            </w:r>
            <w:r w:rsidRPr="00B86887">
              <w:rPr>
                <w:i/>
                <w:szCs w:val="24"/>
              </w:rPr>
              <w:t xml:space="preserve">Theories of performance. </w:t>
            </w:r>
            <w:r w:rsidRPr="00B86887">
              <w:rPr>
                <w:szCs w:val="24"/>
              </w:rPr>
              <w:t xml:space="preserve">Los Angeles: SAGE Publications. </w:t>
            </w:r>
          </w:p>
          <w:p w:rsidR="00F7497C" w:rsidRPr="00B86887" w:rsidRDefault="00B86887" w:rsidP="003216C5">
            <w:pPr>
              <w:spacing w:line="360" w:lineRule="auto"/>
              <w:rPr>
                <w:szCs w:val="24"/>
              </w:rPr>
            </w:pPr>
            <w:r w:rsidRPr="00B86887">
              <w:rPr>
                <w:szCs w:val="24"/>
              </w:rPr>
              <w:t xml:space="preserve">2. Turner, V. (1982). </w:t>
            </w:r>
            <w:r w:rsidRPr="00B86887">
              <w:rPr>
                <w:i/>
                <w:szCs w:val="24"/>
              </w:rPr>
              <w:t xml:space="preserve">From ritual to theatre: The human seriousness of play. </w:t>
            </w:r>
            <w:r w:rsidRPr="00B86887">
              <w:rPr>
                <w:szCs w:val="24"/>
              </w:rPr>
              <w:t>New York: PAJ Publications</w:t>
            </w:r>
          </w:p>
          <w:p w:rsidR="00B86887" w:rsidRPr="00B86887" w:rsidRDefault="00B86887" w:rsidP="003216C5">
            <w:pPr>
              <w:spacing w:line="360" w:lineRule="auto"/>
              <w:rPr>
                <w:szCs w:val="24"/>
              </w:rPr>
            </w:pPr>
            <w:r w:rsidRPr="00B86887">
              <w:rPr>
                <w:szCs w:val="24"/>
              </w:rPr>
              <w:t>3. Selected readings which will posted on MU Blackboard Learning System</w:t>
            </w:r>
          </w:p>
        </w:tc>
      </w:tr>
    </w:tbl>
    <w:p w:rsidR="0058042A" w:rsidRPr="00B86887" w:rsidRDefault="004B0524" w:rsidP="003216C5">
      <w:pPr>
        <w:spacing w:line="360" w:lineRule="auto"/>
        <w:outlineLvl w:val="0"/>
        <w:rPr>
          <w:b/>
          <w:szCs w:val="24"/>
        </w:rPr>
      </w:pPr>
      <w:r w:rsidRPr="00B86887">
        <w:rPr>
          <w:b/>
          <w:szCs w:val="24"/>
        </w:rPr>
        <w:t>Course Requirements</w:t>
      </w:r>
      <w:r w:rsidR="008A261B" w:rsidRPr="00B86887">
        <w:rPr>
          <w:b/>
          <w:szCs w:val="24"/>
        </w:rPr>
        <w:t xml:space="preserve"> </w:t>
      </w:r>
      <w:r w:rsidRPr="00B86887">
        <w:rPr>
          <w:b/>
          <w:szCs w:val="24"/>
        </w:rPr>
        <w:t>/</w:t>
      </w:r>
      <w:r w:rsidR="008A261B" w:rsidRPr="00B86887">
        <w:rPr>
          <w:b/>
          <w:szCs w:val="24"/>
        </w:rPr>
        <w:t xml:space="preserve"> </w:t>
      </w:r>
      <w:r w:rsidRPr="00B86887">
        <w:rPr>
          <w:b/>
          <w:szCs w:val="24"/>
        </w:rPr>
        <w:t>Due Dates</w:t>
      </w:r>
    </w:p>
    <w:tbl>
      <w:tblPr>
        <w:tblStyle w:val="TableGrid"/>
        <w:tblW w:w="10980" w:type="dxa"/>
        <w:tblInd w:w="-162" w:type="dxa"/>
        <w:tblLook w:val="04A0" w:firstRow="1" w:lastRow="0" w:firstColumn="1" w:lastColumn="0" w:noHBand="0" w:noVBand="1"/>
      </w:tblPr>
      <w:tblGrid>
        <w:gridCol w:w="10980"/>
      </w:tblGrid>
      <w:tr w:rsidR="004E3BA0" w:rsidRPr="00B86887" w:rsidTr="00162240">
        <w:tc>
          <w:tcPr>
            <w:tcW w:w="10980" w:type="dxa"/>
          </w:tcPr>
          <w:p w:rsidR="00F7497C" w:rsidRDefault="00F66613" w:rsidP="003216C5">
            <w:pPr>
              <w:rPr>
                <w:szCs w:val="24"/>
              </w:rPr>
            </w:pPr>
            <w:r>
              <w:rPr>
                <w:szCs w:val="24"/>
              </w:rPr>
              <w:t>1. Article Summary / Week 3</w:t>
            </w:r>
          </w:p>
          <w:p w:rsidR="00F66613" w:rsidRDefault="00F66613" w:rsidP="003216C5">
            <w:pPr>
              <w:rPr>
                <w:szCs w:val="24"/>
              </w:rPr>
            </w:pPr>
            <w:r>
              <w:rPr>
                <w:szCs w:val="24"/>
              </w:rPr>
              <w:t>2. Reflection Essay / Week 5</w:t>
            </w:r>
          </w:p>
          <w:p w:rsidR="00F66613" w:rsidRDefault="00F66613" w:rsidP="003216C5">
            <w:pPr>
              <w:rPr>
                <w:szCs w:val="24"/>
              </w:rPr>
            </w:pPr>
            <w:r>
              <w:rPr>
                <w:szCs w:val="24"/>
              </w:rPr>
              <w:t xml:space="preserve">3. Midterm Exam / Week </w:t>
            </w:r>
            <w:r w:rsidR="00ED0FE4">
              <w:rPr>
                <w:szCs w:val="24"/>
              </w:rPr>
              <w:t>8</w:t>
            </w:r>
            <w:bookmarkStart w:id="0" w:name="_GoBack"/>
            <w:bookmarkEnd w:id="0"/>
          </w:p>
          <w:p w:rsidR="00F66613" w:rsidRDefault="00F66613" w:rsidP="003216C5">
            <w:pPr>
              <w:rPr>
                <w:szCs w:val="24"/>
              </w:rPr>
            </w:pPr>
            <w:r>
              <w:rPr>
                <w:szCs w:val="24"/>
              </w:rPr>
              <w:t>4. Article Summary / Week 9</w:t>
            </w:r>
          </w:p>
          <w:p w:rsidR="00F66613" w:rsidRDefault="00F66613" w:rsidP="003216C5">
            <w:pPr>
              <w:rPr>
                <w:szCs w:val="24"/>
              </w:rPr>
            </w:pPr>
            <w:r>
              <w:rPr>
                <w:szCs w:val="24"/>
              </w:rPr>
              <w:t>5. Reflection Essay / Week 1</w:t>
            </w:r>
            <w:r w:rsidR="00FF31A9">
              <w:rPr>
                <w:szCs w:val="24"/>
              </w:rPr>
              <w:t>1</w:t>
            </w:r>
          </w:p>
          <w:p w:rsidR="00F66613" w:rsidRDefault="00F66613" w:rsidP="003216C5">
            <w:pPr>
              <w:rPr>
                <w:szCs w:val="24"/>
              </w:rPr>
            </w:pPr>
            <w:r>
              <w:rPr>
                <w:szCs w:val="24"/>
              </w:rPr>
              <w:t>6. Performance Project / Week 14</w:t>
            </w:r>
          </w:p>
          <w:p w:rsidR="00F66613" w:rsidRDefault="00F66613" w:rsidP="003216C5">
            <w:pPr>
              <w:rPr>
                <w:szCs w:val="24"/>
              </w:rPr>
            </w:pPr>
            <w:r>
              <w:rPr>
                <w:szCs w:val="24"/>
              </w:rPr>
              <w:t>7. Final Paper / Week 1</w:t>
            </w:r>
            <w:r w:rsidR="00730C9B">
              <w:rPr>
                <w:szCs w:val="24"/>
              </w:rPr>
              <w:t>6</w:t>
            </w:r>
          </w:p>
          <w:p w:rsidR="00F66613" w:rsidRPr="00F66613" w:rsidRDefault="00F66613" w:rsidP="003216C5">
            <w:pPr>
              <w:rPr>
                <w:szCs w:val="24"/>
              </w:rPr>
            </w:pPr>
            <w:r>
              <w:rPr>
                <w:szCs w:val="24"/>
              </w:rPr>
              <w:t>8. Final Exam / Week 17</w:t>
            </w:r>
          </w:p>
        </w:tc>
      </w:tr>
    </w:tbl>
    <w:p w:rsidR="00DA4E24" w:rsidRPr="00B86887" w:rsidRDefault="00DA4E24" w:rsidP="003216C5">
      <w:pPr>
        <w:outlineLvl w:val="0"/>
        <w:rPr>
          <w:b/>
          <w:szCs w:val="24"/>
        </w:rPr>
      </w:pPr>
    </w:p>
    <w:p w:rsidR="00DA4E24" w:rsidRPr="00B86887" w:rsidRDefault="00DA4E24" w:rsidP="003216C5">
      <w:pPr>
        <w:spacing w:line="360" w:lineRule="auto"/>
        <w:outlineLvl w:val="0"/>
        <w:rPr>
          <w:b/>
          <w:szCs w:val="24"/>
        </w:rPr>
      </w:pPr>
      <w:r w:rsidRPr="00B86887">
        <w:rPr>
          <w:b/>
          <w:szCs w:val="24"/>
        </w:rPr>
        <w:lastRenderedPageBreak/>
        <w:t>Grading Policy</w:t>
      </w:r>
    </w:p>
    <w:tbl>
      <w:tblPr>
        <w:tblStyle w:val="TableGrid"/>
        <w:tblW w:w="10890" w:type="dxa"/>
        <w:tblInd w:w="-72" w:type="dxa"/>
        <w:tblLook w:val="04A0" w:firstRow="1" w:lastRow="0" w:firstColumn="1" w:lastColumn="0" w:noHBand="0" w:noVBand="1"/>
      </w:tblPr>
      <w:tblGrid>
        <w:gridCol w:w="10890"/>
      </w:tblGrid>
      <w:tr w:rsidR="00DA4E24" w:rsidRPr="00B86887" w:rsidTr="00162240">
        <w:tc>
          <w:tcPr>
            <w:tcW w:w="10890" w:type="dxa"/>
          </w:tcPr>
          <w:p w:rsidR="00162240" w:rsidRDefault="00F66613" w:rsidP="00162240">
            <w:pPr>
              <w:spacing w:line="276" w:lineRule="auto"/>
            </w:pPr>
            <w:r w:rsidRPr="00623350">
              <w:t xml:space="preserve">A = 90 – 100% </w:t>
            </w:r>
            <w:r>
              <w:tab/>
            </w:r>
            <w:r w:rsidR="00162240">
              <w:t>765 – 850</w:t>
            </w:r>
          </w:p>
          <w:p w:rsidR="00F66613" w:rsidRDefault="00F66613" w:rsidP="00162240">
            <w:pPr>
              <w:spacing w:line="276" w:lineRule="auto"/>
            </w:pPr>
            <w:r w:rsidRPr="00623350">
              <w:t>B</w:t>
            </w:r>
            <w:r>
              <w:t xml:space="preserve"> = 80 – 89%</w:t>
            </w:r>
            <w:r>
              <w:tab/>
            </w:r>
            <w:r>
              <w:tab/>
            </w:r>
            <w:r w:rsidR="00162240">
              <w:t>680</w:t>
            </w:r>
            <w:r>
              <w:t xml:space="preserve"> – </w:t>
            </w:r>
            <w:r w:rsidR="00162240">
              <w:t>764</w:t>
            </w:r>
          </w:p>
          <w:p w:rsidR="00F66613" w:rsidRDefault="00F66613" w:rsidP="00162240">
            <w:pPr>
              <w:spacing w:line="276" w:lineRule="auto"/>
            </w:pPr>
            <w:r w:rsidRPr="00623350">
              <w:t>C</w:t>
            </w:r>
            <w:r>
              <w:t xml:space="preserve"> = 70 – 79%</w:t>
            </w:r>
            <w:r>
              <w:tab/>
            </w:r>
            <w:r>
              <w:tab/>
            </w:r>
            <w:r w:rsidR="00162240">
              <w:t>595</w:t>
            </w:r>
            <w:r>
              <w:t xml:space="preserve"> – </w:t>
            </w:r>
            <w:r w:rsidR="00162240">
              <w:t>679</w:t>
            </w:r>
          </w:p>
          <w:p w:rsidR="00F66613" w:rsidRDefault="00F66613" w:rsidP="00162240">
            <w:pPr>
              <w:spacing w:line="276" w:lineRule="auto"/>
            </w:pPr>
            <w:r w:rsidRPr="00623350">
              <w:t>D</w:t>
            </w:r>
            <w:r>
              <w:t xml:space="preserve"> = 60 – 69%</w:t>
            </w:r>
            <w:r>
              <w:tab/>
            </w:r>
            <w:r>
              <w:tab/>
            </w:r>
            <w:r w:rsidR="00162240">
              <w:t>510</w:t>
            </w:r>
            <w:r>
              <w:t xml:space="preserve"> – </w:t>
            </w:r>
            <w:r w:rsidR="00162240">
              <w:t>594</w:t>
            </w:r>
          </w:p>
          <w:p w:rsidR="00F7497C" w:rsidRPr="00F66613" w:rsidRDefault="00F66613" w:rsidP="00162240">
            <w:pPr>
              <w:spacing w:line="276" w:lineRule="auto"/>
            </w:pPr>
            <w:r>
              <w:t>F = 59% or lower</w:t>
            </w:r>
            <w:r>
              <w:tab/>
              <w:t xml:space="preserve">0 – </w:t>
            </w:r>
            <w:r w:rsidR="00162240">
              <w:t>509</w:t>
            </w:r>
          </w:p>
        </w:tc>
      </w:tr>
    </w:tbl>
    <w:p w:rsidR="002C2389" w:rsidRPr="00B86887" w:rsidRDefault="002C2389" w:rsidP="003216C5">
      <w:pPr>
        <w:outlineLvl w:val="0"/>
        <w:rPr>
          <w:b/>
          <w:szCs w:val="24"/>
        </w:rPr>
      </w:pPr>
    </w:p>
    <w:p w:rsidR="002C2389" w:rsidRPr="00B86887" w:rsidRDefault="004C1F79" w:rsidP="003216C5">
      <w:pPr>
        <w:spacing w:line="360" w:lineRule="auto"/>
        <w:outlineLvl w:val="0"/>
        <w:rPr>
          <w:b/>
          <w:szCs w:val="24"/>
        </w:rPr>
      </w:pPr>
      <w:r w:rsidRPr="00B86887">
        <w:rPr>
          <w:b/>
          <w:szCs w:val="24"/>
        </w:rPr>
        <w:t>Attendance</w:t>
      </w:r>
      <w:r w:rsidR="00B222AE" w:rsidRPr="00B86887">
        <w:rPr>
          <w:b/>
          <w:szCs w:val="24"/>
        </w:rPr>
        <w:t xml:space="preserve"> Policy</w:t>
      </w:r>
    </w:p>
    <w:tbl>
      <w:tblPr>
        <w:tblStyle w:val="TableGrid"/>
        <w:tblW w:w="10890" w:type="dxa"/>
        <w:tblInd w:w="-72" w:type="dxa"/>
        <w:tblLook w:val="04A0" w:firstRow="1" w:lastRow="0" w:firstColumn="1" w:lastColumn="0" w:noHBand="0" w:noVBand="1"/>
      </w:tblPr>
      <w:tblGrid>
        <w:gridCol w:w="10890"/>
      </w:tblGrid>
      <w:tr w:rsidR="002C2389" w:rsidRPr="00B86887" w:rsidTr="00162240">
        <w:tc>
          <w:tcPr>
            <w:tcW w:w="10890" w:type="dxa"/>
          </w:tcPr>
          <w:p w:rsidR="004C1F79" w:rsidRPr="00B86887" w:rsidRDefault="00F66613" w:rsidP="003216C5">
            <w:pPr>
              <w:pStyle w:val="Default"/>
              <w:spacing w:line="276" w:lineRule="auto"/>
            </w:pPr>
            <w:r w:rsidRPr="00690235">
              <w:t xml:space="preserve">Roll will be taken every day and you are expected to be in class and on time. If you have any unforeseen circumstances that prevent you from attending then it is your responsibility to inform me </w:t>
            </w:r>
            <w:r w:rsidRPr="00690235">
              <w:rPr>
                <w:i/>
                <w:iCs/>
              </w:rPr>
              <w:t xml:space="preserve">ahead of time </w:t>
            </w:r>
            <w:r w:rsidRPr="00690235">
              <w:t xml:space="preserve">if at all possible. Tardiness will not be tolerated. A student is considered tardy if they enter the classroom after roll has been taken. Every two </w:t>
            </w:r>
            <w:r>
              <w:t>tardies</w:t>
            </w:r>
            <w:r w:rsidRPr="00690235">
              <w:t xml:space="preserve"> will count towards an unexcused absence. </w:t>
            </w:r>
          </w:p>
        </w:tc>
      </w:tr>
    </w:tbl>
    <w:p w:rsidR="002C2389" w:rsidRPr="00B86887" w:rsidRDefault="002C2389" w:rsidP="003216C5">
      <w:pPr>
        <w:rPr>
          <w:szCs w:val="24"/>
        </w:rPr>
        <w:sectPr w:rsidR="002C2389" w:rsidRPr="00B86887" w:rsidSect="00162240">
          <w:footerReference w:type="default" r:id="rId10"/>
          <w:endnotePr>
            <w:numFmt w:val="decimal"/>
          </w:endnotePr>
          <w:type w:val="continuous"/>
          <w:pgSz w:w="12240" w:h="15840"/>
          <w:pgMar w:top="720" w:right="720" w:bottom="720" w:left="720" w:header="1440" w:footer="1440" w:gutter="0"/>
          <w:cols w:space="720"/>
          <w:noEndnote/>
        </w:sectPr>
      </w:pPr>
    </w:p>
    <w:p w:rsidR="002C2389" w:rsidRPr="00B86887" w:rsidRDefault="002C2389" w:rsidP="003216C5">
      <w:pPr>
        <w:outlineLvl w:val="0"/>
        <w:rPr>
          <w:b/>
          <w:szCs w:val="24"/>
          <w:u w:val="single"/>
        </w:rPr>
      </w:pPr>
    </w:p>
    <w:p w:rsidR="00F66613" w:rsidRPr="00690235" w:rsidRDefault="00F66613" w:rsidP="003216C5">
      <w:pPr>
        <w:pStyle w:val="Default"/>
        <w:spacing w:line="276" w:lineRule="auto"/>
      </w:pPr>
      <w:r w:rsidRPr="00690235">
        <w:rPr>
          <w:b/>
          <w:bCs/>
        </w:rPr>
        <w:t xml:space="preserve">Class Participation and Punctuality: </w:t>
      </w:r>
    </w:p>
    <w:tbl>
      <w:tblPr>
        <w:tblStyle w:val="TableGrid"/>
        <w:tblW w:w="0" w:type="auto"/>
        <w:tblInd w:w="-72" w:type="dxa"/>
        <w:tblLook w:val="04A0" w:firstRow="1" w:lastRow="0" w:firstColumn="1" w:lastColumn="0" w:noHBand="0" w:noVBand="1"/>
      </w:tblPr>
      <w:tblGrid>
        <w:gridCol w:w="10890"/>
      </w:tblGrid>
      <w:tr w:rsidR="00F66613" w:rsidTr="00162240">
        <w:tc>
          <w:tcPr>
            <w:tcW w:w="10890" w:type="dxa"/>
          </w:tcPr>
          <w:p w:rsidR="00F66613" w:rsidRDefault="00F66613" w:rsidP="003216C5">
            <w:pPr>
              <w:pStyle w:val="Default"/>
              <w:spacing w:line="276" w:lineRule="auto"/>
            </w:pPr>
            <w:r w:rsidRPr="00690235">
              <w:t>In order to meet the objectives of the course, you will need to arrive at each class on time, having completed the assigned reading and writing and prepared yourself to participate intelligently in the discussion. Please arrive fully prepared to make presentations or submit accompanying documents when you are scheduled. Participation also includes providing grounded, actionable feedback to classmates following their presentations. In order for you to demonstrate the skills necessary for this course, you wi</w:t>
            </w:r>
            <w:r>
              <w:t xml:space="preserve">ll be required to participate </w:t>
            </w:r>
            <w:r w:rsidRPr="00690235">
              <w:t xml:space="preserve">in group activities. </w:t>
            </w:r>
            <w:r>
              <w:t xml:space="preserve">The performance project will require outside rehearsals with every member of your group. </w:t>
            </w:r>
            <w:r w:rsidRPr="00690235">
              <w:t xml:space="preserve">There will be an addition of 50 points for participation added to your total points accumulated for the semester. Failure to participate in </w:t>
            </w:r>
            <w:r w:rsidR="009D7FEF" w:rsidRPr="00690235">
              <w:t>class</w:t>
            </w:r>
            <w:r w:rsidRPr="00690235">
              <w:t xml:space="preserve"> </w:t>
            </w:r>
            <w:r>
              <w:t xml:space="preserve">or in group projects </w:t>
            </w:r>
            <w:r w:rsidRPr="00690235">
              <w:t xml:space="preserve">with the completed assignments on time will result in the deduction of points from this category. </w:t>
            </w:r>
          </w:p>
        </w:tc>
      </w:tr>
    </w:tbl>
    <w:p w:rsidR="00202F79" w:rsidRDefault="00202F79" w:rsidP="00202F79">
      <w:pPr>
        <w:pStyle w:val="Default"/>
        <w:spacing w:line="276" w:lineRule="auto"/>
        <w:rPr>
          <w:b/>
          <w:bCs/>
        </w:rPr>
      </w:pPr>
      <w:r w:rsidRPr="00690235">
        <w:rPr>
          <w:b/>
          <w:bCs/>
        </w:rPr>
        <w:t>Make-up Work</w:t>
      </w:r>
    </w:p>
    <w:tbl>
      <w:tblPr>
        <w:tblStyle w:val="TableGrid"/>
        <w:tblW w:w="0" w:type="auto"/>
        <w:tblInd w:w="-72" w:type="dxa"/>
        <w:tblLook w:val="04A0" w:firstRow="1" w:lastRow="0" w:firstColumn="1" w:lastColumn="0" w:noHBand="0" w:noVBand="1"/>
      </w:tblPr>
      <w:tblGrid>
        <w:gridCol w:w="10890"/>
      </w:tblGrid>
      <w:tr w:rsidR="00202F79" w:rsidTr="00162240">
        <w:tc>
          <w:tcPr>
            <w:tcW w:w="10890" w:type="dxa"/>
          </w:tcPr>
          <w:p w:rsidR="00202F79" w:rsidRDefault="00202F79" w:rsidP="00202F79">
            <w:pPr>
              <w:pStyle w:val="Default"/>
              <w:spacing w:line="276" w:lineRule="auto"/>
            </w:pPr>
            <w:r w:rsidRPr="00690235">
              <w:t xml:space="preserve">It is expected that you will turn in all work by the due date. If for some unforeseen reason you need extra time then ask. Exceptions will be made on an individual basis. Exams and speeches/ presentations must be taken / delivered on the date that they are scheduled. Only a University Excused Absence will be considered in order for these items to be made up. Any assignments turned in late will be cut the amount of points equal to one letter grade, per class late. (Since we meet every other day tardiness will only count on class days). No email copies of assignments will be accepted unless a prior arrangement has been made and accepted by me. </w:t>
            </w:r>
          </w:p>
        </w:tc>
      </w:tr>
    </w:tbl>
    <w:p w:rsidR="00162240" w:rsidRDefault="00162240" w:rsidP="003216C5">
      <w:pPr>
        <w:rPr>
          <w:szCs w:val="24"/>
        </w:rPr>
      </w:pPr>
    </w:p>
    <w:p w:rsidR="00162240" w:rsidRDefault="00162240" w:rsidP="003216C5">
      <w:pPr>
        <w:rPr>
          <w:szCs w:val="24"/>
        </w:rPr>
      </w:pPr>
    </w:p>
    <w:p w:rsidR="00162240" w:rsidRDefault="00162240" w:rsidP="003216C5">
      <w:pPr>
        <w:rPr>
          <w:szCs w:val="24"/>
        </w:rPr>
      </w:pPr>
    </w:p>
    <w:p w:rsidR="00162240" w:rsidRDefault="00162240" w:rsidP="003216C5">
      <w:pPr>
        <w:rPr>
          <w:szCs w:val="24"/>
        </w:rPr>
      </w:pPr>
    </w:p>
    <w:p w:rsidR="00162240" w:rsidRDefault="00162240" w:rsidP="003216C5">
      <w:pPr>
        <w:rPr>
          <w:szCs w:val="24"/>
        </w:rPr>
      </w:pPr>
    </w:p>
    <w:p w:rsidR="00162240" w:rsidRDefault="00162240" w:rsidP="003216C5">
      <w:pPr>
        <w:rPr>
          <w:szCs w:val="24"/>
        </w:rPr>
      </w:pPr>
    </w:p>
    <w:p w:rsidR="00162240" w:rsidRDefault="00162240" w:rsidP="003216C5">
      <w:pPr>
        <w:rPr>
          <w:szCs w:val="24"/>
        </w:rPr>
      </w:pPr>
    </w:p>
    <w:p w:rsidR="00162240" w:rsidRDefault="00162240" w:rsidP="003216C5">
      <w:pPr>
        <w:rPr>
          <w:szCs w:val="24"/>
        </w:rPr>
      </w:pPr>
    </w:p>
    <w:p w:rsidR="00162240" w:rsidRDefault="00162240" w:rsidP="003216C5">
      <w:pPr>
        <w:rPr>
          <w:szCs w:val="24"/>
        </w:rPr>
      </w:pPr>
    </w:p>
    <w:p w:rsidR="00162240" w:rsidRDefault="00162240" w:rsidP="003216C5">
      <w:pPr>
        <w:rPr>
          <w:szCs w:val="24"/>
        </w:rPr>
      </w:pPr>
    </w:p>
    <w:p w:rsidR="00162240" w:rsidRDefault="00162240" w:rsidP="003216C5">
      <w:pPr>
        <w:rPr>
          <w:szCs w:val="24"/>
        </w:rPr>
      </w:pPr>
    </w:p>
    <w:p w:rsidR="00162240" w:rsidRDefault="00162240" w:rsidP="003216C5">
      <w:pPr>
        <w:rPr>
          <w:szCs w:val="24"/>
        </w:rPr>
      </w:pPr>
    </w:p>
    <w:p w:rsidR="005C13F1" w:rsidRPr="00B86887" w:rsidRDefault="0031623F" w:rsidP="003216C5">
      <w:pPr>
        <w:rPr>
          <w:szCs w:val="24"/>
        </w:rPr>
      </w:pPr>
      <w:r w:rsidRPr="00B86887">
        <w:rPr>
          <w:szCs w:val="24"/>
        </w:rPr>
        <w:tab/>
      </w:r>
      <w:r w:rsidRPr="00B86887">
        <w:rPr>
          <w:szCs w:val="24"/>
        </w:rPr>
        <w:tab/>
      </w:r>
      <w:r w:rsidR="00E7717A" w:rsidRPr="00B86887">
        <w:rPr>
          <w:szCs w:val="24"/>
        </w:rPr>
        <w:tab/>
      </w:r>
      <w:r w:rsidR="00E7717A" w:rsidRPr="00B86887">
        <w:rPr>
          <w:szCs w:val="24"/>
        </w:rPr>
        <w:tab/>
      </w:r>
    </w:p>
    <w:p w:rsidR="00E7717A" w:rsidRPr="00B86887" w:rsidRDefault="00E7717A" w:rsidP="003216C5">
      <w:pPr>
        <w:rPr>
          <w:b/>
          <w:szCs w:val="24"/>
        </w:rPr>
      </w:pPr>
      <w:r w:rsidRPr="00B86887">
        <w:rPr>
          <w:b/>
          <w:szCs w:val="24"/>
        </w:rPr>
        <w:lastRenderedPageBreak/>
        <w:t>Course Schedule</w:t>
      </w:r>
    </w:p>
    <w:tbl>
      <w:tblPr>
        <w:tblStyle w:val="TableGrid"/>
        <w:tblW w:w="0" w:type="auto"/>
        <w:tblLook w:val="04A0" w:firstRow="1" w:lastRow="0" w:firstColumn="1" w:lastColumn="0" w:noHBand="0" w:noVBand="1"/>
      </w:tblPr>
      <w:tblGrid>
        <w:gridCol w:w="1098"/>
        <w:gridCol w:w="1800"/>
        <w:gridCol w:w="2970"/>
        <w:gridCol w:w="4950"/>
      </w:tblGrid>
      <w:tr w:rsidR="00F3687C" w:rsidRPr="00F3687C" w:rsidTr="00162240">
        <w:tc>
          <w:tcPr>
            <w:tcW w:w="1098" w:type="dxa"/>
          </w:tcPr>
          <w:p w:rsidR="00F3687C" w:rsidRPr="00F3687C" w:rsidRDefault="00F3687C" w:rsidP="003216C5">
            <w:pPr>
              <w:rPr>
                <w:szCs w:val="24"/>
              </w:rPr>
            </w:pPr>
            <w:r>
              <w:rPr>
                <w:szCs w:val="24"/>
              </w:rPr>
              <w:t>Week</w:t>
            </w:r>
          </w:p>
        </w:tc>
        <w:tc>
          <w:tcPr>
            <w:tcW w:w="1800" w:type="dxa"/>
          </w:tcPr>
          <w:p w:rsidR="00F3687C" w:rsidRPr="00F3687C" w:rsidRDefault="00F3687C" w:rsidP="003216C5">
            <w:pPr>
              <w:rPr>
                <w:szCs w:val="24"/>
              </w:rPr>
            </w:pPr>
            <w:r>
              <w:rPr>
                <w:szCs w:val="24"/>
              </w:rPr>
              <w:t>Date</w:t>
            </w:r>
          </w:p>
        </w:tc>
        <w:tc>
          <w:tcPr>
            <w:tcW w:w="2970" w:type="dxa"/>
          </w:tcPr>
          <w:p w:rsidR="00F3687C" w:rsidRPr="00F3687C" w:rsidRDefault="00F3687C" w:rsidP="003216C5">
            <w:pPr>
              <w:rPr>
                <w:szCs w:val="24"/>
              </w:rPr>
            </w:pPr>
            <w:r>
              <w:rPr>
                <w:szCs w:val="24"/>
              </w:rPr>
              <w:t>Readings</w:t>
            </w:r>
          </w:p>
        </w:tc>
        <w:tc>
          <w:tcPr>
            <w:tcW w:w="4950" w:type="dxa"/>
          </w:tcPr>
          <w:p w:rsidR="00F3687C" w:rsidRPr="00F3687C" w:rsidRDefault="00F3687C" w:rsidP="003216C5">
            <w:pPr>
              <w:rPr>
                <w:szCs w:val="24"/>
              </w:rPr>
            </w:pPr>
            <w:r>
              <w:rPr>
                <w:szCs w:val="24"/>
              </w:rPr>
              <w:t>Assignment</w:t>
            </w:r>
          </w:p>
        </w:tc>
      </w:tr>
      <w:tr w:rsidR="00F3687C" w:rsidRPr="00F3687C" w:rsidTr="00162240">
        <w:tc>
          <w:tcPr>
            <w:tcW w:w="1098" w:type="dxa"/>
            <w:vMerge w:val="restart"/>
          </w:tcPr>
          <w:p w:rsidR="00F3687C" w:rsidRDefault="00F3687C" w:rsidP="003216C5">
            <w:pPr>
              <w:rPr>
                <w:szCs w:val="24"/>
              </w:rPr>
            </w:pPr>
            <w:r>
              <w:rPr>
                <w:szCs w:val="24"/>
              </w:rPr>
              <w:t>Week 1</w:t>
            </w:r>
          </w:p>
        </w:tc>
        <w:tc>
          <w:tcPr>
            <w:tcW w:w="1800" w:type="dxa"/>
          </w:tcPr>
          <w:p w:rsidR="006D2B75" w:rsidRDefault="006D2B75" w:rsidP="003216C5">
            <w:pPr>
              <w:rPr>
                <w:szCs w:val="24"/>
              </w:rPr>
            </w:pPr>
            <w:r>
              <w:rPr>
                <w:szCs w:val="24"/>
              </w:rPr>
              <w:t>January 14</w:t>
            </w:r>
          </w:p>
        </w:tc>
        <w:tc>
          <w:tcPr>
            <w:tcW w:w="2970" w:type="dxa"/>
            <w:vMerge w:val="restart"/>
          </w:tcPr>
          <w:p w:rsidR="00F3687C" w:rsidRDefault="00F3687C" w:rsidP="003216C5">
            <w:pPr>
              <w:rPr>
                <w:szCs w:val="24"/>
              </w:rPr>
            </w:pPr>
            <w:r>
              <w:t>Chapter 1 - Bell</w:t>
            </w:r>
          </w:p>
        </w:tc>
        <w:tc>
          <w:tcPr>
            <w:tcW w:w="4950" w:type="dxa"/>
          </w:tcPr>
          <w:p w:rsidR="00F3687C" w:rsidRDefault="00F3687C" w:rsidP="003216C5">
            <w:pPr>
              <w:rPr>
                <w:szCs w:val="24"/>
              </w:rPr>
            </w:pPr>
            <w:r>
              <w:rPr>
                <w:szCs w:val="24"/>
              </w:rPr>
              <w:t>Introduction to course</w:t>
            </w:r>
          </w:p>
        </w:tc>
      </w:tr>
      <w:tr w:rsidR="00F3687C" w:rsidRPr="00F3687C" w:rsidTr="00162240">
        <w:tc>
          <w:tcPr>
            <w:tcW w:w="1098" w:type="dxa"/>
            <w:vMerge/>
          </w:tcPr>
          <w:p w:rsidR="00F3687C" w:rsidRDefault="00F3687C" w:rsidP="003216C5">
            <w:pPr>
              <w:rPr>
                <w:szCs w:val="24"/>
              </w:rPr>
            </w:pPr>
          </w:p>
        </w:tc>
        <w:tc>
          <w:tcPr>
            <w:tcW w:w="1800" w:type="dxa"/>
          </w:tcPr>
          <w:p w:rsidR="00F3687C" w:rsidRDefault="006D2B75" w:rsidP="003216C5">
            <w:pPr>
              <w:rPr>
                <w:szCs w:val="24"/>
              </w:rPr>
            </w:pPr>
            <w:r>
              <w:rPr>
                <w:szCs w:val="24"/>
              </w:rPr>
              <w:t>January 16</w:t>
            </w:r>
          </w:p>
        </w:tc>
        <w:tc>
          <w:tcPr>
            <w:tcW w:w="2970" w:type="dxa"/>
            <w:vMerge/>
          </w:tcPr>
          <w:p w:rsidR="00F3687C" w:rsidRDefault="00F3687C" w:rsidP="003216C5"/>
        </w:tc>
        <w:tc>
          <w:tcPr>
            <w:tcW w:w="4950" w:type="dxa"/>
          </w:tcPr>
          <w:p w:rsidR="00F3687C" w:rsidRDefault="00B66158" w:rsidP="003216C5">
            <w:pPr>
              <w:rPr>
                <w:szCs w:val="24"/>
              </w:rPr>
            </w:pPr>
            <w:r>
              <w:rPr>
                <w:szCs w:val="24"/>
              </w:rPr>
              <w:t>Group discussion</w:t>
            </w:r>
          </w:p>
        </w:tc>
      </w:tr>
      <w:tr w:rsidR="00F3687C" w:rsidRPr="00F3687C" w:rsidTr="00162240">
        <w:tc>
          <w:tcPr>
            <w:tcW w:w="1098" w:type="dxa"/>
            <w:vMerge w:val="restart"/>
          </w:tcPr>
          <w:p w:rsidR="00F3687C" w:rsidRDefault="00F3687C" w:rsidP="003216C5">
            <w:pPr>
              <w:rPr>
                <w:szCs w:val="24"/>
              </w:rPr>
            </w:pPr>
            <w:r>
              <w:rPr>
                <w:szCs w:val="24"/>
              </w:rPr>
              <w:t>Week 2</w:t>
            </w:r>
          </w:p>
        </w:tc>
        <w:tc>
          <w:tcPr>
            <w:tcW w:w="1800" w:type="dxa"/>
          </w:tcPr>
          <w:p w:rsidR="00F3687C" w:rsidRDefault="006D2B75" w:rsidP="003216C5">
            <w:pPr>
              <w:rPr>
                <w:szCs w:val="24"/>
              </w:rPr>
            </w:pPr>
            <w:r>
              <w:rPr>
                <w:szCs w:val="24"/>
              </w:rPr>
              <w:t>January 21</w:t>
            </w:r>
          </w:p>
        </w:tc>
        <w:tc>
          <w:tcPr>
            <w:tcW w:w="2970" w:type="dxa"/>
          </w:tcPr>
          <w:p w:rsidR="00F3687C" w:rsidRPr="006D2B75" w:rsidRDefault="00843B7F" w:rsidP="00843B7F">
            <w:pPr>
              <w:rPr>
                <w:i/>
              </w:rPr>
            </w:pPr>
            <w:r>
              <w:rPr>
                <w:i/>
              </w:rPr>
              <w:t xml:space="preserve">Martin Luther King, Jr. Day </w:t>
            </w:r>
          </w:p>
        </w:tc>
        <w:tc>
          <w:tcPr>
            <w:tcW w:w="4950" w:type="dxa"/>
          </w:tcPr>
          <w:p w:rsidR="00F3687C" w:rsidRDefault="00843B7F" w:rsidP="003216C5">
            <w:pPr>
              <w:rPr>
                <w:szCs w:val="24"/>
              </w:rPr>
            </w:pPr>
            <w:r>
              <w:rPr>
                <w:i/>
              </w:rPr>
              <w:t>No Class</w:t>
            </w:r>
          </w:p>
        </w:tc>
      </w:tr>
      <w:tr w:rsidR="00F3687C" w:rsidRPr="00F3687C" w:rsidTr="00162240">
        <w:tc>
          <w:tcPr>
            <w:tcW w:w="1098" w:type="dxa"/>
            <w:vMerge/>
          </w:tcPr>
          <w:p w:rsidR="00F3687C" w:rsidRDefault="00F3687C" w:rsidP="003216C5">
            <w:pPr>
              <w:rPr>
                <w:szCs w:val="24"/>
              </w:rPr>
            </w:pPr>
          </w:p>
        </w:tc>
        <w:tc>
          <w:tcPr>
            <w:tcW w:w="1800" w:type="dxa"/>
          </w:tcPr>
          <w:p w:rsidR="00F3687C" w:rsidRDefault="006D2B75" w:rsidP="003216C5">
            <w:pPr>
              <w:rPr>
                <w:szCs w:val="24"/>
              </w:rPr>
            </w:pPr>
            <w:r>
              <w:rPr>
                <w:szCs w:val="24"/>
              </w:rPr>
              <w:t>January 23</w:t>
            </w:r>
          </w:p>
        </w:tc>
        <w:tc>
          <w:tcPr>
            <w:tcW w:w="2970" w:type="dxa"/>
          </w:tcPr>
          <w:p w:rsidR="00F3687C" w:rsidRDefault="006D2B75" w:rsidP="003216C5">
            <w:r>
              <w:t xml:space="preserve">Chapter 2 – Bell </w:t>
            </w:r>
            <w:r w:rsidR="00F3687C">
              <w:t>Introduction - Turner</w:t>
            </w:r>
          </w:p>
        </w:tc>
        <w:tc>
          <w:tcPr>
            <w:tcW w:w="4950" w:type="dxa"/>
          </w:tcPr>
          <w:p w:rsidR="00F3687C" w:rsidRDefault="000A586D" w:rsidP="003216C5">
            <w:pPr>
              <w:rPr>
                <w:szCs w:val="24"/>
              </w:rPr>
            </w:pPr>
            <w:r>
              <w:rPr>
                <w:szCs w:val="24"/>
              </w:rPr>
              <w:t>Group discussion</w:t>
            </w:r>
          </w:p>
        </w:tc>
      </w:tr>
      <w:tr w:rsidR="00F3687C" w:rsidRPr="00F3687C" w:rsidTr="00162240">
        <w:tc>
          <w:tcPr>
            <w:tcW w:w="1098" w:type="dxa"/>
            <w:vMerge w:val="restart"/>
          </w:tcPr>
          <w:p w:rsidR="00F3687C" w:rsidRDefault="00F3687C" w:rsidP="003216C5">
            <w:pPr>
              <w:rPr>
                <w:szCs w:val="24"/>
              </w:rPr>
            </w:pPr>
            <w:r>
              <w:rPr>
                <w:szCs w:val="24"/>
              </w:rPr>
              <w:t>Week 3</w:t>
            </w:r>
          </w:p>
        </w:tc>
        <w:tc>
          <w:tcPr>
            <w:tcW w:w="1800" w:type="dxa"/>
          </w:tcPr>
          <w:p w:rsidR="00F3687C" w:rsidRDefault="006D2B75" w:rsidP="003216C5">
            <w:pPr>
              <w:rPr>
                <w:szCs w:val="24"/>
              </w:rPr>
            </w:pPr>
            <w:r>
              <w:rPr>
                <w:szCs w:val="24"/>
              </w:rPr>
              <w:t>January 28</w:t>
            </w:r>
          </w:p>
        </w:tc>
        <w:tc>
          <w:tcPr>
            <w:tcW w:w="2970" w:type="dxa"/>
            <w:vMerge w:val="restart"/>
          </w:tcPr>
          <w:p w:rsidR="00F3687C" w:rsidRDefault="00F3687C" w:rsidP="003216C5">
            <w:r>
              <w:t>Chapter 3 - Bell</w:t>
            </w:r>
          </w:p>
        </w:tc>
        <w:tc>
          <w:tcPr>
            <w:tcW w:w="4950" w:type="dxa"/>
          </w:tcPr>
          <w:p w:rsidR="00F3687C" w:rsidRDefault="00F3687C" w:rsidP="003216C5">
            <w:pPr>
              <w:rPr>
                <w:szCs w:val="24"/>
              </w:rPr>
            </w:pPr>
            <w:r>
              <w:t>1</w:t>
            </w:r>
            <w:r w:rsidRPr="00AA2747">
              <w:rPr>
                <w:vertAlign w:val="superscript"/>
              </w:rPr>
              <w:t>st</w:t>
            </w:r>
            <w:r>
              <w:t xml:space="preserve"> article summaries</w:t>
            </w:r>
          </w:p>
        </w:tc>
      </w:tr>
      <w:tr w:rsidR="00F3687C" w:rsidRPr="00F3687C" w:rsidTr="00162240">
        <w:tc>
          <w:tcPr>
            <w:tcW w:w="1098" w:type="dxa"/>
            <w:vMerge/>
          </w:tcPr>
          <w:p w:rsidR="00F3687C" w:rsidRDefault="00F3687C" w:rsidP="003216C5">
            <w:pPr>
              <w:rPr>
                <w:szCs w:val="24"/>
              </w:rPr>
            </w:pPr>
          </w:p>
        </w:tc>
        <w:tc>
          <w:tcPr>
            <w:tcW w:w="1800" w:type="dxa"/>
          </w:tcPr>
          <w:p w:rsidR="00F3687C" w:rsidRDefault="006D2B75" w:rsidP="003216C5">
            <w:pPr>
              <w:rPr>
                <w:szCs w:val="24"/>
              </w:rPr>
            </w:pPr>
            <w:r>
              <w:rPr>
                <w:szCs w:val="24"/>
              </w:rPr>
              <w:t>January 30</w:t>
            </w:r>
          </w:p>
        </w:tc>
        <w:tc>
          <w:tcPr>
            <w:tcW w:w="2970" w:type="dxa"/>
            <w:vMerge/>
          </w:tcPr>
          <w:p w:rsidR="00F3687C" w:rsidRDefault="00F3687C" w:rsidP="003216C5"/>
        </w:tc>
        <w:tc>
          <w:tcPr>
            <w:tcW w:w="4950" w:type="dxa"/>
          </w:tcPr>
          <w:p w:rsidR="00F3687C" w:rsidRDefault="00B66158" w:rsidP="003216C5">
            <w:r>
              <w:rPr>
                <w:szCs w:val="24"/>
              </w:rPr>
              <w:t>Group discussion</w:t>
            </w:r>
          </w:p>
        </w:tc>
      </w:tr>
      <w:tr w:rsidR="00F3687C" w:rsidRPr="00F3687C" w:rsidTr="00162240">
        <w:tc>
          <w:tcPr>
            <w:tcW w:w="1098" w:type="dxa"/>
            <w:vMerge w:val="restart"/>
          </w:tcPr>
          <w:p w:rsidR="00F3687C" w:rsidRDefault="00F3687C" w:rsidP="003216C5">
            <w:pPr>
              <w:rPr>
                <w:szCs w:val="24"/>
              </w:rPr>
            </w:pPr>
            <w:r>
              <w:rPr>
                <w:szCs w:val="24"/>
              </w:rPr>
              <w:t>Week 4</w:t>
            </w:r>
          </w:p>
        </w:tc>
        <w:tc>
          <w:tcPr>
            <w:tcW w:w="1800" w:type="dxa"/>
          </w:tcPr>
          <w:p w:rsidR="00F3687C" w:rsidRDefault="006D2B75" w:rsidP="003216C5">
            <w:pPr>
              <w:rPr>
                <w:szCs w:val="24"/>
              </w:rPr>
            </w:pPr>
            <w:r>
              <w:rPr>
                <w:szCs w:val="24"/>
              </w:rPr>
              <w:t>February 4</w:t>
            </w:r>
          </w:p>
        </w:tc>
        <w:tc>
          <w:tcPr>
            <w:tcW w:w="2970" w:type="dxa"/>
            <w:vMerge w:val="restart"/>
          </w:tcPr>
          <w:p w:rsidR="00F3687C" w:rsidRDefault="00F3687C" w:rsidP="003216C5">
            <w:r>
              <w:t>Chapter 4 – Bell</w:t>
            </w:r>
          </w:p>
        </w:tc>
        <w:tc>
          <w:tcPr>
            <w:tcW w:w="4950" w:type="dxa"/>
            <w:vMerge w:val="restart"/>
          </w:tcPr>
          <w:p w:rsidR="00F3687C" w:rsidRDefault="00F3687C" w:rsidP="003216C5">
            <w:pPr>
              <w:rPr>
                <w:szCs w:val="24"/>
              </w:rPr>
            </w:pPr>
            <w:r>
              <w:rPr>
                <w:szCs w:val="24"/>
              </w:rPr>
              <w:t>Group discussion</w:t>
            </w:r>
          </w:p>
        </w:tc>
      </w:tr>
      <w:tr w:rsidR="00F3687C" w:rsidRPr="00F3687C" w:rsidTr="00162240">
        <w:tc>
          <w:tcPr>
            <w:tcW w:w="1098" w:type="dxa"/>
            <w:vMerge/>
          </w:tcPr>
          <w:p w:rsidR="00F3687C" w:rsidRDefault="00F3687C" w:rsidP="003216C5">
            <w:pPr>
              <w:rPr>
                <w:szCs w:val="24"/>
              </w:rPr>
            </w:pPr>
          </w:p>
        </w:tc>
        <w:tc>
          <w:tcPr>
            <w:tcW w:w="1800" w:type="dxa"/>
          </w:tcPr>
          <w:p w:rsidR="00F3687C" w:rsidRDefault="006D2B75" w:rsidP="003216C5">
            <w:pPr>
              <w:rPr>
                <w:szCs w:val="24"/>
              </w:rPr>
            </w:pPr>
            <w:r>
              <w:rPr>
                <w:szCs w:val="24"/>
              </w:rPr>
              <w:t>February 6</w:t>
            </w:r>
          </w:p>
        </w:tc>
        <w:tc>
          <w:tcPr>
            <w:tcW w:w="2970" w:type="dxa"/>
            <w:vMerge/>
          </w:tcPr>
          <w:p w:rsidR="00F3687C" w:rsidRDefault="00F3687C" w:rsidP="003216C5"/>
        </w:tc>
        <w:tc>
          <w:tcPr>
            <w:tcW w:w="4950" w:type="dxa"/>
            <w:vMerge/>
          </w:tcPr>
          <w:p w:rsidR="00F3687C" w:rsidRDefault="00F3687C" w:rsidP="003216C5">
            <w:pPr>
              <w:rPr>
                <w:szCs w:val="24"/>
              </w:rPr>
            </w:pPr>
          </w:p>
        </w:tc>
      </w:tr>
      <w:tr w:rsidR="009D7FEF" w:rsidRPr="00F3687C" w:rsidTr="00162240">
        <w:tc>
          <w:tcPr>
            <w:tcW w:w="1098" w:type="dxa"/>
            <w:vMerge w:val="restart"/>
          </w:tcPr>
          <w:p w:rsidR="009D7FEF" w:rsidRDefault="009D7FEF" w:rsidP="003216C5">
            <w:pPr>
              <w:rPr>
                <w:szCs w:val="24"/>
              </w:rPr>
            </w:pPr>
            <w:r>
              <w:rPr>
                <w:szCs w:val="24"/>
              </w:rPr>
              <w:t>Week 5</w:t>
            </w:r>
          </w:p>
        </w:tc>
        <w:tc>
          <w:tcPr>
            <w:tcW w:w="1800" w:type="dxa"/>
          </w:tcPr>
          <w:p w:rsidR="009D7FEF" w:rsidRDefault="009D7FEF" w:rsidP="003216C5">
            <w:pPr>
              <w:rPr>
                <w:szCs w:val="24"/>
              </w:rPr>
            </w:pPr>
            <w:r>
              <w:rPr>
                <w:szCs w:val="24"/>
              </w:rPr>
              <w:t>February 11</w:t>
            </w:r>
          </w:p>
        </w:tc>
        <w:tc>
          <w:tcPr>
            <w:tcW w:w="2970" w:type="dxa"/>
            <w:vMerge w:val="restart"/>
          </w:tcPr>
          <w:p w:rsidR="009D7FEF" w:rsidRDefault="009D7FEF" w:rsidP="003216C5">
            <w:r>
              <w:t>Chapter 5 – Bell</w:t>
            </w:r>
          </w:p>
        </w:tc>
        <w:tc>
          <w:tcPr>
            <w:tcW w:w="4950" w:type="dxa"/>
          </w:tcPr>
          <w:p w:rsidR="009D7FEF" w:rsidRDefault="009D7FEF" w:rsidP="003216C5">
            <w:pPr>
              <w:rPr>
                <w:szCs w:val="24"/>
              </w:rPr>
            </w:pPr>
            <w:r>
              <w:t>1</w:t>
            </w:r>
            <w:r w:rsidRPr="00AA2747">
              <w:rPr>
                <w:vertAlign w:val="superscript"/>
              </w:rPr>
              <w:t>st</w:t>
            </w:r>
            <w:r>
              <w:t xml:space="preserve"> reflection essays</w:t>
            </w:r>
          </w:p>
        </w:tc>
      </w:tr>
      <w:tr w:rsidR="009D7FEF" w:rsidRPr="00F3687C" w:rsidTr="00162240">
        <w:tc>
          <w:tcPr>
            <w:tcW w:w="1098" w:type="dxa"/>
            <w:vMerge/>
          </w:tcPr>
          <w:p w:rsidR="009D7FEF" w:rsidRDefault="009D7FEF" w:rsidP="003216C5">
            <w:pPr>
              <w:rPr>
                <w:szCs w:val="24"/>
              </w:rPr>
            </w:pPr>
          </w:p>
        </w:tc>
        <w:tc>
          <w:tcPr>
            <w:tcW w:w="1800" w:type="dxa"/>
          </w:tcPr>
          <w:p w:rsidR="009D7FEF" w:rsidRDefault="009D7FEF" w:rsidP="003216C5">
            <w:pPr>
              <w:rPr>
                <w:szCs w:val="24"/>
              </w:rPr>
            </w:pPr>
            <w:r>
              <w:rPr>
                <w:szCs w:val="24"/>
              </w:rPr>
              <w:t>February 13</w:t>
            </w:r>
          </w:p>
        </w:tc>
        <w:tc>
          <w:tcPr>
            <w:tcW w:w="2970" w:type="dxa"/>
            <w:vMerge/>
          </w:tcPr>
          <w:p w:rsidR="009D7FEF" w:rsidRDefault="009D7FEF" w:rsidP="003216C5"/>
        </w:tc>
        <w:tc>
          <w:tcPr>
            <w:tcW w:w="4950" w:type="dxa"/>
          </w:tcPr>
          <w:p w:rsidR="009D7FEF" w:rsidRDefault="009D7FEF" w:rsidP="003216C5">
            <w:r>
              <w:rPr>
                <w:szCs w:val="24"/>
              </w:rPr>
              <w:t>Group discussion</w:t>
            </w:r>
          </w:p>
        </w:tc>
      </w:tr>
      <w:tr w:rsidR="005233AF" w:rsidRPr="00F3687C" w:rsidTr="00162240">
        <w:tc>
          <w:tcPr>
            <w:tcW w:w="1098" w:type="dxa"/>
            <w:vMerge w:val="restart"/>
          </w:tcPr>
          <w:p w:rsidR="005233AF" w:rsidRDefault="005233AF" w:rsidP="003216C5">
            <w:pPr>
              <w:rPr>
                <w:szCs w:val="24"/>
              </w:rPr>
            </w:pPr>
            <w:r>
              <w:rPr>
                <w:szCs w:val="24"/>
              </w:rPr>
              <w:t>Week 6</w:t>
            </w:r>
          </w:p>
        </w:tc>
        <w:tc>
          <w:tcPr>
            <w:tcW w:w="1800" w:type="dxa"/>
          </w:tcPr>
          <w:p w:rsidR="005233AF" w:rsidRDefault="006D2B75" w:rsidP="003216C5">
            <w:pPr>
              <w:rPr>
                <w:szCs w:val="24"/>
              </w:rPr>
            </w:pPr>
            <w:r>
              <w:rPr>
                <w:szCs w:val="24"/>
              </w:rPr>
              <w:t>February 18</w:t>
            </w:r>
          </w:p>
        </w:tc>
        <w:tc>
          <w:tcPr>
            <w:tcW w:w="2970" w:type="dxa"/>
            <w:vMerge w:val="restart"/>
          </w:tcPr>
          <w:p w:rsidR="005233AF" w:rsidRDefault="005233AF" w:rsidP="003216C5">
            <w:r>
              <w:t>Social Drama -Turner</w:t>
            </w:r>
          </w:p>
        </w:tc>
        <w:tc>
          <w:tcPr>
            <w:tcW w:w="4950" w:type="dxa"/>
          </w:tcPr>
          <w:p w:rsidR="005233AF" w:rsidRDefault="005233AF" w:rsidP="003216C5">
            <w:r>
              <w:t>To Kill a Mockingbird</w:t>
            </w:r>
          </w:p>
        </w:tc>
      </w:tr>
      <w:tr w:rsidR="005233AF" w:rsidRPr="00F3687C" w:rsidTr="00162240">
        <w:tc>
          <w:tcPr>
            <w:tcW w:w="1098" w:type="dxa"/>
            <w:vMerge/>
          </w:tcPr>
          <w:p w:rsidR="005233AF" w:rsidRDefault="005233AF" w:rsidP="003216C5">
            <w:pPr>
              <w:rPr>
                <w:szCs w:val="24"/>
              </w:rPr>
            </w:pPr>
          </w:p>
        </w:tc>
        <w:tc>
          <w:tcPr>
            <w:tcW w:w="1800" w:type="dxa"/>
          </w:tcPr>
          <w:p w:rsidR="005233AF" w:rsidRDefault="006D2B75" w:rsidP="003216C5">
            <w:pPr>
              <w:rPr>
                <w:szCs w:val="24"/>
              </w:rPr>
            </w:pPr>
            <w:r>
              <w:rPr>
                <w:szCs w:val="24"/>
              </w:rPr>
              <w:t>February 20</w:t>
            </w:r>
          </w:p>
        </w:tc>
        <w:tc>
          <w:tcPr>
            <w:tcW w:w="2970" w:type="dxa"/>
            <w:vMerge/>
          </w:tcPr>
          <w:p w:rsidR="005233AF" w:rsidRDefault="005233AF" w:rsidP="003216C5"/>
        </w:tc>
        <w:tc>
          <w:tcPr>
            <w:tcW w:w="4950" w:type="dxa"/>
          </w:tcPr>
          <w:p w:rsidR="005233AF" w:rsidRDefault="00B66158" w:rsidP="003216C5">
            <w:r>
              <w:t>To Kill a Mockingbird</w:t>
            </w:r>
            <w:r>
              <w:rPr>
                <w:szCs w:val="24"/>
              </w:rPr>
              <w:t xml:space="preserve"> </w:t>
            </w:r>
            <w:r w:rsidR="005233AF">
              <w:rPr>
                <w:szCs w:val="24"/>
              </w:rPr>
              <w:t>Group discussion</w:t>
            </w:r>
          </w:p>
        </w:tc>
      </w:tr>
      <w:tr w:rsidR="00B66158" w:rsidRPr="00F3687C" w:rsidTr="00162240">
        <w:tc>
          <w:tcPr>
            <w:tcW w:w="1098" w:type="dxa"/>
            <w:vMerge w:val="restart"/>
          </w:tcPr>
          <w:p w:rsidR="00B66158" w:rsidRDefault="00B66158" w:rsidP="003216C5">
            <w:pPr>
              <w:rPr>
                <w:szCs w:val="24"/>
              </w:rPr>
            </w:pPr>
            <w:r>
              <w:rPr>
                <w:szCs w:val="24"/>
              </w:rPr>
              <w:t>Week 7</w:t>
            </w:r>
          </w:p>
        </w:tc>
        <w:tc>
          <w:tcPr>
            <w:tcW w:w="1800" w:type="dxa"/>
          </w:tcPr>
          <w:p w:rsidR="00B66158" w:rsidRDefault="00B66158" w:rsidP="003216C5">
            <w:pPr>
              <w:rPr>
                <w:szCs w:val="24"/>
              </w:rPr>
            </w:pPr>
            <w:r>
              <w:rPr>
                <w:szCs w:val="24"/>
              </w:rPr>
              <w:t>February 25</w:t>
            </w:r>
          </w:p>
        </w:tc>
        <w:tc>
          <w:tcPr>
            <w:tcW w:w="2970" w:type="dxa"/>
            <w:vMerge w:val="restart"/>
          </w:tcPr>
          <w:p w:rsidR="00B66158" w:rsidRDefault="00B66158" w:rsidP="000B3822">
            <w:r>
              <w:t>Chapter 6 – Bell</w:t>
            </w:r>
          </w:p>
        </w:tc>
        <w:tc>
          <w:tcPr>
            <w:tcW w:w="4950" w:type="dxa"/>
            <w:vMerge w:val="restart"/>
          </w:tcPr>
          <w:p w:rsidR="00B66158" w:rsidRDefault="00B66158" w:rsidP="000B3822">
            <w:pPr>
              <w:rPr>
                <w:szCs w:val="24"/>
              </w:rPr>
            </w:pPr>
            <w:r>
              <w:rPr>
                <w:szCs w:val="24"/>
              </w:rPr>
              <w:t>Group discussion</w:t>
            </w:r>
          </w:p>
        </w:tc>
      </w:tr>
      <w:tr w:rsidR="00B66158" w:rsidRPr="00F3687C" w:rsidTr="00162240">
        <w:tc>
          <w:tcPr>
            <w:tcW w:w="1098" w:type="dxa"/>
            <w:vMerge/>
          </w:tcPr>
          <w:p w:rsidR="00B66158" w:rsidRDefault="00B66158" w:rsidP="003216C5">
            <w:pPr>
              <w:rPr>
                <w:szCs w:val="24"/>
              </w:rPr>
            </w:pPr>
          </w:p>
        </w:tc>
        <w:tc>
          <w:tcPr>
            <w:tcW w:w="1800" w:type="dxa"/>
          </w:tcPr>
          <w:p w:rsidR="00B66158" w:rsidRDefault="00B66158" w:rsidP="003216C5">
            <w:pPr>
              <w:rPr>
                <w:szCs w:val="24"/>
              </w:rPr>
            </w:pPr>
            <w:r>
              <w:rPr>
                <w:szCs w:val="24"/>
              </w:rPr>
              <w:t>February 27</w:t>
            </w:r>
          </w:p>
        </w:tc>
        <w:tc>
          <w:tcPr>
            <w:tcW w:w="2970" w:type="dxa"/>
            <w:vMerge/>
          </w:tcPr>
          <w:p w:rsidR="00B66158" w:rsidRDefault="00B66158" w:rsidP="003216C5"/>
        </w:tc>
        <w:tc>
          <w:tcPr>
            <w:tcW w:w="4950" w:type="dxa"/>
            <w:vMerge/>
          </w:tcPr>
          <w:p w:rsidR="00B66158" w:rsidRDefault="00B66158" w:rsidP="003216C5">
            <w:pPr>
              <w:rPr>
                <w:szCs w:val="24"/>
              </w:rPr>
            </w:pPr>
          </w:p>
        </w:tc>
      </w:tr>
      <w:tr w:rsidR="00843B7F" w:rsidRPr="00F3687C" w:rsidTr="00162240">
        <w:tc>
          <w:tcPr>
            <w:tcW w:w="1098" w:type="dxa"/>
            <w:vMerge w:val="restart"/>
          </w:tcPr>
          <w:p w:rsidR="00843B7F" w:rsidRDefault="00843B7F" w:rsidP="003216C5">
            <w:pPr>
              <w:rPr>
                <w:szCs w:val="24"/>
              </w:rPr>
            </w:pPr>
            <w:r>
              <w:rPr>
                <w:szCs w:val="24"/>
              </w:rPr>
              <w:t>Week 8</w:t>
            </w:r>
          </w:p>
        </w:tc>
        <w:tc>
          <w:tcPr>
            <w:tcW w:w="1800" w:type="dxa"/>
          </w:tcPr>
          <w:p w:rsidR="00843B7F" w:rsidRDefault="00843B7F" w:rsidP="003216C5">
            <w:pPr>
              <w:rPr>
                <w:szCs w:val="24"/>
              </w:rPr>
            </w:pPr>
            <w:r>
              <w:rPr>
                <w:szCs w:val="24"/>
              </w:rPr>
              <w:t>March 4</w:t>
            </w:r>
          </w:p>
        </w:tc>
        <w:tc>
          <w:tcPr>
            <w:tcW w:w="2970" w:type="dxa"/>
            <w:vMerge w:val="restart"/>
          </w:tcPr>
          <w:p w:rsidR="00843B7F" w:rsidRDefault="00843B7F" w:rsidP="000B3822">
            <w:r>
              <w:t>Midterm Exam</w:t>
            </w:r>
          </w:p>
        </w:tc>
        <w:tc>
          <w:tcPr>
            <w:tcW w:w="4950" w:type="dxa"/>
          </w:tcPr>
          <w:p w:rsidR="00843B7F" w:rsidRDefault="00843B7F" w:rsidP="000B3822">
            <w:pPr>
              <w:rPr>
                <w:szCs w:val="24"/>
              </w:rPr>
            </w:pPr>
            <w:r>
              <w:rPr>
                <w:szCs w:val="24"/>
              </w:rPr>
              <w:t>Midterm Review</w:t>
            </w:r>
          </w:p>
        </w:tc>
      </w:tr>
      <w:tr w:rsidR="00FF31A9" w:rsidRPr="00F3687C" w:rsidTr="00162240">
        <w:tc>
          <w:tcPr>
            <w:tcW w:w="1098" w:type="dxa"/>
            <w:vMerge/>
          </w:tcPr>
          <w:p w:rsidR="00FF31A9" w:rsidRDefault="00FF31A9" w:rsidP="003216C5">
            <w:pPr>
              <w:rPr>
                <w:szCs w:val="24"/>
              </w:rPr>
            </w:pPr>
          </w:p>
        </w:tc>
        <w:tc>
          <w:tcPr>
            <w:tcW w:w="1800" w:type="dxa"/>
          </w:tcPr>
          <w:p w:rsidR="00FF31A9" w:rsidRDefault="006D2B75" w:rsidP="003216C5">
            <w:pPr>
              <w:rPr>
                <w:szCs w:val="24"/>
              </w:rPr>
            </w:pPr>
            <w:r>
              <w:rPr>
                <w:szCs w:val="24"/>
              </w:rPr>
              <w:t>March 6</w:t>
            </w:r>
          </w:p>
        </w:tc>
        <w:tc>
          <w:tcPr>
            <w:tcW w:w="2970" w:type="dxa"/>
            <w:vMerge/>
          </w:tcPr>
          <w:p w:rsidR="00FF31A9" w:rsidRDefault="00FF31A9" w:rsidP="003216C5"/>
        </w:tc>
        <w:tc>
          <w:tcPr>
            <w:tcW w:w="4950" w:type="dxa"/>
          </w:tcPr>
          <w:p w:rsidR="00FF31A9" w:rsidRDefault="00843B7F" w:rsidP="003216C5">
            <w:pPr>
              <w:rPr>
                <w:szCs w:val="24"/>
              </w:rPr>
            </w:pPr>
            <w:r>
              <w:rPr>
                <w:szCs w:val="24"/>
              </w:rPr>
              <w:t>Midterm Exam</w:t>
            </w:r>
          </w:p>
        </w:tc>
      </w:tr>
      <w:tr w:rsidR="00FF31A9" w:rsidRPr="00F3687C" w:rsidTr="00162240">
        <w:tc>
          <w:tcPr>
            <w:tcW w:w="1098" w:type="dxa"/>
            <w:vMerge w:val="restart"/>
          </w:tcPr>
          <w:p w:rsidR="00FF31A9" w:rsidRDefault="00FF31A9" w:rsidP="003216C5">
            <w:pPr>
              <w:rPr>
                <w:szCs w:val="24"/>
              </w:rPr>
            </w:pPr>
            <w:r>
              <w:rPr>
                <w:szCs w:val="24"/>
              </w:rPr>
              <w:t>Week 9</w:t>
            </w:r>
          </w:p>
        </w:tc>
        <w:tc>
          <w:tcPr>
            <w:tcW w:w="1800" w:type="dxa"/>
          </w:tcPr>
          <w:p w:rsidR="00FF31A9" w:rsidRDefault="006D2B75" w:rsidP="003216C5">
            <w:pPr>
              <w:rPr>
                <w:szCs w:val="24"/>
              </w:rPr>
            </w:pPr>
            <w:r>
              <w:rPr>
                <w:szCs w:val="24"/>
              </w:rPr>
              <w:t>March 11</w:t>
            </w:r>
          </w:p>
        </w:tc>
        <w:tc>
          <w:tcPr>
            <w:tcW w:w="2970" w:type="dxa"/>
            <w:vMerge w:val="restart"/>
          </w:tcPr>
          <w:p w:rsidR="00FF31A9" w:rsidRDefault="00FF31A9" w:rsidP="003216C5">
            <w:r>
              <w:t>Dramatic Ritual – Turner</w:t>
            </w:r>
          </w:p>
        </w:tc>
        <w:tc>
          <w:tcPr>
            <w:tcW w:w="4950" w:type="dxa"/>
            <w:vMerge w:val="restart"/>
          </w:tcPr>
          <w:p w:rsidR="00FF31A9" w:rsidRDefault="00FF31A9" w:rsidP="003216C5">
            <w:pPr>
              <w:rPr>
                <w:szCs w:val="24"/>
              </w:rPr>
            </w:pPr>
            <w:r>
              <w:rPr>
                <w:szCs w:val="24"/>
              </w:rPr>
              <w:t>2</w:t>
            </w:r>
            <w:r w:rsidRPr="00FF31A9">
              <w:rPr>
                <w:szCs w:val="24"/>
                <w:vertAlign w:val="superscript"/>
              </w:rPr>
              <w:t>nd</w:t>
            </w:r>
            <w:r>
              <w:rPr>
                <w:szCs w:val="24"/>
              </w:rPr>
              <w:t xml:space="preserve"> Article Summaries  / Guest performance</w:t>
            </w:r>
          </w:p>
        </w:tc>
      </w:tr>
      <w:tr w:rsidR="00FF31A9" w:rsidRPr="00F3687C" w:rsidTr="00162240">
        <w:tc>
          <w:tcPr>
            <w:tcW w:w="1098" w:type="dxa"/>
            <w:vMerge/>
          </w:tcPr>
          <w:p w:rsidR="00FF31A9" w:rsidRDefault="00FF31A9" w:rsidP="003216C5">
            <w:pPr>
              <w:rPr>
                <w:szCs w:val="24"/>
              </w:rPr>
            </w:pPr>
          </w:p>
        </w:tc>
        <w:tc>
          <w:tcPr>
            <w:tcW w:w="1800" w:type="dxa"/>
          </w:tcPr>
          <w:p w:rsidR="00FF31A9" w:rsidRDefault="006D2B75" w:rsidP="003216C5">
            <w:pPr>
              <w:rPr>
                <w:szCs w:val="24"/>
              </w:rPr>
            </w:pPr>
            <w:r>
              <w:rPr>
                <w:szCs w:val="24"/>
              </w:rPr>
              <w:t>March 13</w:t>
            </w:r>
          </w:p>
        </w:tc>
        <w:tc>
          <w:tcPr>
            <w:tcW w:w="2970" w:type="dxa"/>
            <w:vMerge/>
          </w:tcPr>
          <w:p w:rsidR="00FF31A9" w:rsidRDefault="00FF31A9" w:rsidP="003216C5"/>
        </w:tc>
        <w:tc>
          <w:tcPr>
            <w:tcW w:w="4950" w:type="dxa"/>
            <w:vMerge/>
          </w:tcPr>
          <w:p w:rsidR="00FF31A9" w:rsidRDefault="00FF31A9" w:rsidP="003216C5">
            <w:pPr>
              <w:rPr>
                <w:szCs w:val="24"/>
              </w:rPr>
            </w:pPr>
          </w:p>
        </w:tc>
      </w:tr>
      <w:tr w:rsidR="00FF31A9" w:rsidRPr="00F3687C" w:rsidTr="00162240">
        <w:tc>
          <w:tcPr>
            <w:tcW w:w="1098" w:type="dxa"/>
          </w:tcPr>
          <w:p w:rsidR="00FF31A9" w:rsidRDefault="00FF31A9" w:rsidP="003216C5">
            <w:pPr>
              <w:rPr>
                <w:szCs w:val="24"/>
              </w:rPr>
            </w:pPr>
            <w:r>
              <w:rPr>
                <w:szCs w:val="24"/>
              </w:rPr>
              <w:t>Week 10</w:t>
            </w:r>
          </w:p>
        </w:tc>
        <w:tc>
          <w:tcPr>
            <w:tcW w:w="1800" w:type="dxa"/>
          </w:tcPr>
          <w:p w:rsidR="00FF31A9" w:rsidRDefault="006D2B75" w:rsidP="003216C5">
            <w:pPr>
              <w:rPr>
                <w:szCs w:val="24"/>
              </w:rPr>
            </w:pPr>
            <w:r>
              <w:rPr>
                <w:szCs w:val="24"/>
              </w:rPr>
              <w:t>March 18</w:t>
            </w:r>
          </w:p>
        </w:tc>
        <w:tc>
          <w:tcPr>
            <w:tcW w:w="2970" w:type="dxa"/>
            <w:vMerge w:val="restart"/>
          </w:tcPr>
          <w:p w:rsidR="006D2B75" w:rsidRDefault="006D2B75" w:rsidP="003216C5">
            <w:pPr>
              <w:rPr>
                <w:i/>
              </w:rPr>
            </w:pPr>
            <w:r>
              <w:rPr>
                <w:i/>
              </w:rPr>
              <w:t xml:space="preserve">Spring Break </w:t>
            </w:r>
          </w:p>
          <w:p w:rsidR="00FF31A9" w:rsidRDefault="00FF31A9" w:rsidP="003216C5"/>
        </w:tc>
        <w:tc>
          <w:tcPr>
            <w:tcW w:w="4950" w:type="dxa"/>
            <w:vMerge w:val="restart"/>
          </w:tcPr>
          <w:p w:rsidR="00FF31A9" w:rsidRDefault="00FF31A9" w:rsidP="003216C5">
            <w:pPr>
              <w:rPr>
                <w:szCs w:val="24"/>
              </w:rPr>
            </w:pPr>
            <w:r>
              <w:rPr>
                <w:szCs w:val="24"/>
              </w:rPr>
              <w:t>Group discussion</w:t>
            </w:r>
          </w:p>
        </w:tc>
      </w:tr>
      <w:tr w:rsidR="00FF31A9" w:rsidRPr="00F3687C" w:rsidTr="00162240">
        <w:tc>
          <w:tcPr>
            <w:tcW w:w="1098" w:type="dxa"/>
          </w:tcPr>
          <w:p w:rsidR="00FF31A9" w:rsidRDefault="00FF31A9" w:rsidP="003216C5">
            <w:pPr>
              <w:rPr>
                <w:szCs w:val="24"/>
              </w:rPr>
            </w:pPr>
          </w:p>
        </w:tc>
        <w:tc>
          <w:tcPr>
            <w:tcW w:w="1800" w:type="dxa"/>
          </w:tcPr>
          <w:p w:rsidR="00FF31A9" w:rsidRDefault="006D2B75" w:rsidP="003216C5">
            <w:pPr>
              <w:rPr>
                <w:szCs w:val="24"/>
              </w:rPr>
            </w:pPr>
            <w:r>
              <w:rPr>
                <w:szCs w:val="24"/>
              </w:rPr>
              <w:t>March 20</w:t>
            </w:r>
          </w:p>
        </w:tc>
        <w:tc>
          <w:tcPr>
            <w:tcW w:w="2970" w:type="dxa"/>
            <w:vMerge/>
          </w:tcPr>
          <w:p w:rsidR="00FF31A9" w:rsidRPr="00FF31A9" w:rsidRDefault="00FF31A9" w:rsidP="003216C5"/>
        </w:tc>
        <w:tc>
          <w:tcPr>
            <w:tcW w:w="4950" w:type="dxa"/>
            <w:vMerge/>
          </w:tcPr>
          <w:p w:rsidR="00FF31A9" w:rsidRDefault="00FF31A9" w:rsidP="003216C5">
            <w:pPr>
              <w:rPr>
                <w:szCs w:val="24"/>
              </w:rPr>
            </w:pPr>
          </w:p>
        </w:tc>
      </w:tr>
      <w:tr w:rsidR="00730C9B" w:rsidRPr="00F3687C" w:rsidTr="00162240">
        <w:tc>
          <w:tcPr>
            <w:tcW w:w="1098" w:type="dxa"/>
            <w:vMerge w:val="restart"/>
          </w:tcPr>
          <w:p w:rsidR="00730C9B" w:rsidRDefault="00730C9B" w:rsidP="003216C5">
            <w:pPr>
              <w:rPr>
                <w:szCs w:val="24"/>
              </w:rPr>
            </w:pPr>
            <w:r>
              <w:rPr>
                <w:szCs w:val="24"/>
              </w:rPr>
              <w:t>Week 11</w:t>
            </w:r>
          </w:p>
        </w:tc>
        <w:tc>
          <w:tcPr>
            <w:tcW w:w="1800" w:type="dxa"/>
          </w:tcPr>
          <w:p w:rsidR="00730C9B" w:rsidRDefault="006D2B75" w:rsidP="003216C5">
            <w:pPr>
              <w:rPr>
                <w:szCs w:val="24"/>
              </w:rPr>
            </w:pPr>
            <w:r>
              <w:rPr>
                <w:szCs w:val="24"/>
              </w:rPr>
              <w:t>March 25</w:t>
            </w:r>
          </w:p>
        </w:tc>
        <w:tc>
          <w:tcPr>
            <w:tcW w:w="2970" w:type="dxa"/>
            <w:vMerge w:val="restart"/>
          </w:tcPr>
          <w:p w:rsidR="00730C9B" w:rsidRPr="00FF31A9" w:rsidRDefault="00730C9B" w:rsidP="00B66158">
            <w:r>
              <w:t xml:space="preserve">Chapter </w:t>
            </w:r>
            <w:r w:rsidR="00B66158">
              <w:t>7</w:t>
            </w:r>
            <w:r>
              <w:t xml:space="preserve"> – Bell</w:t>
            </w:r>
          </w:p>
        </w:tc>
        <w:tc>
          <w:tcPr>
            <w:tcW w:w="4950" w:type="dxa"/>
          </w:tcPr>
          <w:p w:rsidR="00730C9B" w:rsidRDefault="00730C9B" w:rsidP="003216C5">
            <w:pPr>
              <w:rPr>
                <w:szCs w:val="24"/>
              </w:rPr>
            </w:pPr>
            <w:r>
              <w:rPr>
                <w:szCs w:val="24"/>
              </w:rPr>
              <w:t>2</w:t>
            </w:r>
            <w:r w:rsidRPr="00FF31A9">
              <w:rPr>
                <w:szCs w:val="24"/>
                <w:vertAlign w:val="superscript"/>
              </w:rPr>
              <w:t>nd</w:t>
            </w:r>
            <w:r>
              <w:rPr>
                <w:szCs w:val="24"/>
              </w:rPr>
              <w:t xml:space="preserve"> reflection essays</w:t>
            </w:r>
          </w:p>
        </w:tc>
      </w:tr>
      <w:tr w:rsidR="00730C9B" w:rsidRPr="00F3687C" w:rsidTr="00162240">
        <w:tc>
          <w:tcPr>
            <w:tcW w:w="1098" w:type="dxa"/>
            <w:vMerge/>
          </w:tcPr>
          <w:p w:rsidR="00730C9B" w:rsidRDefault="00730C9B" w:rsidP="003216C5">
            <w:pPr>
              <w:rPr>
                <w:szCs w:val="24"/>
              </w:rPr>
            </w:pPr>
          </w:p>
        </w:tc>
        <w:tc>
          <w:tcPr>
            <w:tcW w:w="1800" w:type="dxa"/>
          </w:tcPr>
          <w:p w:rsidR="00730C9B" w:rsidRDefault="006D2B75" w:rsidP="003216C5">
            <w:pPr>
              <w:rPr>
                <w:szCs w:val="24"/>
              </w:rPr>
            </w:pPr>
            <w:r>
              <w:rPr>
                <w:szCs w:val="24"/>
              </w:rPr>
              <w:t>March 27</w:t>
            </w:r>
          </w:p>
        </w:tc>
        <w:tc>
          <w:tcPr>
            <w:tcW w:w="2970" w:type="dxa"/>
            <w:vMerge/>
          </w:tcPr>
          <w:p w:rsidR="00730C9B" w:rsidRDefault="00730C9B" w:rsidP="003216C5"/>
        </w:tc>
        <w:tc>
          <w:tcPr>
            <w:tcW w:w="4950" w:type="dxa"/>
          </w:tcPr>
          <w:p w:rsidR="00730C9B" w:rsidRDefault="00730C9B" w:rsidP="003216C5">
            <w:pPr>
              <w:rPr>
                <w:szCs w:val="24"/>
              </w:rPr>
            </w:pPr>
            <w:r>
              <w:rPr>
                <w:szCs w:val="24"/>
              </w:rPr>
              <w:t>Group discussion</w:t>
            </w:r>
          </w:p>
        </w:tc>
      </w:tr>
      <w:tr w:rsidR="00FF31A9" w:rsidRPr="00F3687C" w:rsidTr="00162240">
        <w:tc>
          <w:tcPr>
            <w:tcW w:w="1098" w:type="dxa"/>
            <w:vMerge w:val="restart"/>
          </w:tcPr>
          <w:p w:rsidR="00FF31A9" w:rsidRDefault="00FF31A9" w:rsidP="003216C5">
            <w:pPr>
              <w:rPr>
                <w:szCs w:val="24"/>
              </w:rPr>
            </w:pPr>
            <w:r>
              <w:rPr>
                <w:szCs w:val="24"/>
              </w:rPr>
              <w:t>Week 12</w:t>
            </w:r>
          </w:p>
        </w:tc>
        <w:tc>
          <w:tcPr>
            <w:tcW w:w="1800" w:type="dxa"/>
          </w:tcPr>
          <w:p w:rsidR="00FF31A9" w:rsidRDefault="006D2B75" w:rsidP="003216C5">
            <w:pPr>
              <w:rPr>
                <w:szCs w:val="24"/>
              </w:rPr>
            </w:pPr>
            <w:r>
              <w:rPr>
                <w:szCs w:val="24"/>
              </w:rPr>
              <w:t>April 1</w:t>
            </w:r>
          </w:p>
        </w:tc>
        <w:tc>
          <w:tcPr>
            <w:tcW w:w="2970" w:type="dxa"/>
            <w:vMerge w:val="restart"/>
          </w:tcPr>
          <w:p w:rsidR="00FF31A9" w:rsidRDefault="00FF31A9" w:rsidP="00B66158">
            <w:r>
              <w:t xml:space="preserve">Chapter </w:t>
            </w:r>
            <w:r w:rsidR="00B66158">
              <w:t>8</w:t>
            </w:r>
            <w:r>
              <w:t xml:space="preserve"> – Bell</w:t>
            </w:r>
          </w:p>
        </w:tc>
        <w:tc>
          <w:tcPr>
            <w:tcW w:w="4950" w:type="dxa"/>
            <w:vMerge w:val="restart"/>
          </w:tcPr>
          <w:p w:rsidR="00FF31A9" w:rsidRDefault="00FF31A9" w:rsidP="003216C5">
            <w:pPr>
              <w:rPr>
                <w:szCs w:val="24"/>
              </w:rPr>
            </w:pPr>
            <w:r>
              <w:rPr>
                <w:szCs w:val="24"/>
              </w:rPr>
              <w:t>Group discussion</w:t>
            </w:r>
          </w:p>
        </w:tc>
      </w:tr>
      <w:tr w:rsidR="00FF31A9" w:rsidRPr="00F3687C" w:rsidTr="00162240">
        <w:tc>
          <w:tcPr>
            <w:tcW w:w="1098" w:type="dxa"/>
            <w:vMerge/>
          </w:tcPr>
          <w:p w:rsidR="00FF31A9" w:rsidRDefault="00FF31A9" w:rsidP="003216C5">
            <w:pPr>
              <w:rPr>
                <w:szCs w:val="24"/>
              </w:rPr>
            </w:pPr>
          </w:p>
        </w:tc>
        <w:tc>
          <w:tcPr>
            <w:tcW w:w="1800" w:type="dxa"/>
          </w:tcPr>
          <w:p w:rsidR="00FF31A9" w:rsidRDefault="006D2B75" w:rsidP="003216C5">
            <w:pPr>
              <w:rPr>
                <w:szCs w:val="24"/>
              </w:rPr>
            </w:pPr>
            <w:r>
              <w:rPr>
                <w:szCs w:val="24"/>
              </w:rPr>
              <w:t>April 3</w:t>
            </w:r>
          </w:p>
        </w:tc>
        <w:tc>
          <w:tcPr>
            <w:tcW w:w="2970" w:type="dxa"/>
            <w:vMerge/>
          </w:tcPr>
          <w:p w:rsidR="00FF31A9" w:rsidRDefault="00FF31A9" w:rsidP="003216C5"/>
        </w:tc>
        <w:tc>
          <w:tcPr>
            <w:tcW w:w="4950" w:type="dxa"/>
            <w:vMerge/>
          </w:tcPr>
          <w:p w:rsidR="00FF31A9" w:rsidRDefault="00FF31A9" w:rsidP="003216C5">
            <w:pPr>
              <w:rPr>
                <w:szCs w:val="24"/>
              </w:rPr>
            </w:pPr>
          </w:p>
        </w:tc>
      </w:tr>
      <w:tr w:rsidR="00730C9B" w:rsidRPr="00F3687C" w:rsidTr="00162240">
        <w:tc>
          <w:tcPr>
            <w:tcW w:w="1098" w:type="dxa"/>
            <w:vMerge w:val="restart"/>
          </w:tcPr>
          <w:p w:rsidR="00730C9B" w:rsidRDefault="00730C9B" w:rsidP="003216C5">
            <w:pPr>
              <w:rPr>
                <w:szCs w:val="24"/>
              </w:rPr>
            </w:pPr>
            <w:r>
              <w:rPr>
                <w:szCs w:val="24"/>
              </w:rPr>
              <w:t>Week 13</w:t>
            </w:r>
          </w:p>
        </w:tc>
        <w:tc>
          <w:tcPr>
            <w:tcW w:w="1800" w:type="dxa"/>
          </w:tcPr>
          <w:p w:rsidR="00730C9B" w:rsidRDefault="006D2B75" w:rsidP="003216C5">
            <w:pPr>
              <w:rPr>
                <w:szCs w:val="24"/>
              </w:rPr>
            </w:pPr>
            <w:r>
              <w:rPr>
                <w:szCs w:val="24"/>
              </w:rPr>
              <w:t>April 8</w:t>
            </w:r>
          </w:p>
        </w:tc>
        <w:tc>
          <w:tcPr>
            <w:tcW w:w="2970" w:type="dxa"/>
          </w:tcPr>
          <w:p w:rsidR="00730C9B" w:rsidRDefault="00730C9B" w:rsidP="00B66158">
            <w:r>
              <w:t xml:space="preserve">Chapter </w:t>
            </w:r>
            <w:r w:rsidR="00B66158">
              <w:t>9</w:t>
            </w:r>
            <w:r>
              <w:t xml:space="preserve"> – Bell</w:t>
            </w:r>
          </w:p>
        </w:tc>
        <w:tc>
          <w:tcPr>
            <w:tcW w:w="4950" w:type="dxa"/>
            <w:vMerge w:val="restart"/>
          </w:tcPr>
          <w:p w:rsidR="00730C9B" w:rsidRDefault="00730C9B" w:rsidP="003216C5">
            <w:pPr>
              <w:rPr>
                <w:szCs w:val="24"/>
              </w:rPr>
            </w:pPr>
            <w:r>
              <w:rPr>
                <w:szCs w:val="24"/>
              </w:rPr>
              <w:t>Group discussion</w:t>
            </w:r>
          </w:p>
        </w:tc>
      </w:tr>
      <w:tr w:rsidR="00730C9B" w:rsidRPr="00F3687C" w:rsidTr="00162240">
        <w:tc>
          <w:tcPr>
            <w:tcW w:w="1098" w:type="dxa"/>
            <w:vMerge/>
          </w:tcPr>
          <w:p w:rsidR="00730C9B" w:rsidRDefault="00730C9B" w:rsidP="003216C5">
            <w:pPr>
              <w:rPr>
                <w:szCs w:val="24"/>
              </w:rPr>
            </w:pPr>
          </w:p>
        </w:tc>
        <w:tc>
          <w:tcPr>
            <w:tcW w:w="1800" w:type="dxa"/>
          </w:tcPr>
          <w:p w:rsidR="00730C9B" w:rsidRDefault="006D2B75" w:rsidP="003216C5">
            <w:pPr>
              <w:rPr>
                <w:szCs w:val="24"/>
              </w:rPr>
            </w:pPr>
            <w:r>
              <w:rPr>
                <w:szCs w:val="24"/>
              </w:rPr>
              <w:t>April 10</w:t>
            </w:r>
          </w:p>
        </w:tc>
        <w:tc>
          <w:tcPr>
            <w:tcW w:w="2970" w:type="dxa"/>
          </w:tcPr>
          <w:p w:rsidR="00730C9B" w:rsidRDefault="00730C9B" w:rsidP="003216C5">
            <w:r>
              <w:t>Everyday Life – Turner</w:t>
            </w:r>
          </w:p>
        </w:tc>
        <w:tc>
          <w:tcPr>
            <w:tcW w:w="4950" w:type="dxa"/>
            <w:vMerge/>
          </w:tcPr>
          <w:p w:rsidR="00730C9B" w:rsidRDefault="00730C9B" w:rsidP="003216C5">
            <w:pPr>
              <w:rPr>
                <w:szCs w:val="24"/>
              </w:rPr>
            </w:pPr>
          </w:p>
        </w:tc>
      </w:tr>
      <w:tr w:rsidR="00730C9B" w:rsidRPr="00F3687C" w:rsidTr="00162240">
        <w:tc>
          <w:tcPr>
            <w:tcW w:w="1098" w:type="dxa"/>
            <w:vMerge w:val="restart"/>
          </w:tcPr>
          <w:p w:rsidR="00730C9B" w:rsidRDefault="00730C9B" w:rsidP="003216C5">
            <w:pPr>
              <w:rPr>
                <w:szCs w:val="24"/>
              </w:rPr>
            </w:pPr>
            <w:r>
              <w:rPr>
                <w:szCs w:val="24"/>
              </w:rPr>
              <w:t>Week 14</w:t>
            </w:r>
          </w:p>
        </w:tc>
        <w:tc>
          <w:tcPr>
            <w:tcW w:w="1800" w:type="dxa"/>
          </w:tcPr>
          <w:p w:rsidR="00730C9B" w:rsidRDefault="006D2B75" w:rsidP="003216C5">
            <w:pPr>
              <w:rPr>
                <w:szCs w:val="24"/>
              </w:rPr>
            </w:pPr>
            <w:r>
              <w:rPr>
                <w:szCs w:val="24"/>
              </w:rPr>
              <w:t>April 15</w:t>
            </w:r>
          </w:p>
        </w:tc>
        <w:tc>
          <w:tcPr>
            <w:tcW w:w="2970" w:type="dxa"/>
          </w:tcPr>
          <w:p w:rsidR="00730C9B" w:rsidRDefault="00730C9B" w:rsidP="003216C5"/>
        </w:tc>
        <w:tc>
          <w:tcPr>
            <w:tcW w:w="4950" w:type="dxa"/>
          </w:tcPr>
          <w:p w:rsidR="00730C9B" w:rsidRDefault="00730C9B" w:rsidP="003216C5">
            <w:pPr>
              <w:rPr>
                <w:szCs w:val="24"/>
              </w:rPr>
            </w:pPr>
            <w:r>
              <w:rPr>
                <w:szCs w:val="24"/>
              </w:rPr>
              <w:t>Performances</w:t>
            </w:r>
          </w:p>
        </w:tc>
      </w:tr>
      <w:tr w:rsidR="00B66158" w:rsidRPr="00F3687C" w:rsidTr="00162240">
        <w:tc>
          <w:tcPr>
            <w:tcW w:w="1098" w:type="dxa"/>
            <w:vMerge/>
          </w:tcPr>
          <w:p w:rsidR="00B66158" w:rsidRDefault="00B66158" w:rsidP="003216C5">
            <w:pPr>
              <w:rPr>
                <w:szCs w:val="24"/>
              </w:rPr>
            </w:pPr>
          </w:p>
        </w:tc>
        <w:tc>
          <w:tcPr>
            <w:tcW w:w="1800" w:type="dxa"/>
          </w:tcPr>
          <w:p w:rsidR="00B66158" w:rsidRDefault="00B66158" w:rsidP="003216C5">
            <w:pPr>
              <w:rPr>
                <w:szCs w:val="24"/>
              </w:rPr>
            </w:pPr>
            <w:r>
              <w:rPr>
                <w:szCs w:val="24"/>
              </w:rPr>
              <w:t>April 17</w:t>
            </w:r>
          </w:p>
        </w:tc>
        <w:tc>
          <w:tcPr>
            <w:tcW w:w="2970" w:type="dxa"/>
          </w:tcPr>
          <w:p w:rsidR="00B66158" w:rsidRDefault="00B66158" w:rsidP="000B3822">
            <w:r>
              <w:t>Chapter 10 - Bell</w:t>
            </w:r>
          </w:p>
        </w:tc>
        <w:tc>
          <w:tcPr>
            <w:tcW w:w="4950" w:type="dxa"/>
          </w:tcPr>
          <w:p w:rsidR="00B66158" w:rsidRDefault="00B66158" w:rsidP="003216C5">
            <w:pPr>
              <w:rPr>
                <w:szCs w:val="24"/>
              </w:rPr>
            </w:pPr>
            <w:r>
              <w:rPr>
                <w:szCs w:val="24"/>
              </w:rPr>
              <w:t>Group discussion</w:t>
            </w:r>
          </w:p>
        </w:tc>
      </w:tr>
      <w:tr w:rsidR="00B66158" w:rsidRPr="00F3687C" w:rsidTr="00162240">
        <w:tc>
          <w:tcPr>
            <w:tcW w:w="1098" w:type="dxa"/>
            <w:vMerge w:val="restart"/>
          </w:tcPr>
          <w:p w:rsidR="00B66158" w:rsidRDefault="00B66158" w:rsidP="003216C5">
            <w:pPr>
              <w:rPr>
                <w:szCs w:val="24"/>
              </w:rPr>
            </w:pPr>
            <w:r>
              <w:rPr>
                <w:szCs w:val="24"/>
              </w:rPr>
              <w:t>Week 15</w:t>
            </w:r>
          </w:p>
        </w:tc>
        <w:tc>
          <w:tcPr>
            <w:tcW w:w="1800" w:type="dxa"/>
          </w:tcPr>
          <w:p w:rsidR="00B66158" w:rsidRDefault="00B66158" w:rsidP="003216C5">
            <w:pPr>
              <w:rPr>
                <w:szCs w:val="24"/>
              </w:rPr>
            </w:pPr>
            <w:r>
              <w:rPr>
                <w:szCs w:val="24"/>
              </w:rPr>
              <w:t>April 22</w:t>
            </w:r>
          </w:p>
        </w:tc>
        <w:tc>
          <w:tcPr>
            <w:tcW w:w="2970" w:type="dxa"/>
          </w:tcPr>
          <w:p w:rsidR="00B66158" w:rsidRPr="000A586D" w:rsidRDefault="00B66158" w:rsidP="003216C5">
            <w:pPr>
              <w:rPr>
                <w:i/>
              </w:rPr>
            </w:pPr>
            <w:r w:rsidRPr="000A586D">
              <w:rPr>
                <w:i/>
              </w:rPr>
              <w:t>NFA Nationals no class</w:t>
            </w:r>
          </w:p>
        </w:tc>
        <w:tc>
          <w:tcPr>
            <w:tcW w:w="4950" w:type="dxa"/>
          </w:tcPr>
          <w:p w:rsidR="00B66158" w:rsidRDefault="00B66158" w:rsidP="003216C5">
            <w:pPr>
              <w:rPr>
                <w:szCs w:val="24"/>
              </w:rPr>
            </w:pPr>
          </w:p>
        </w:tc>
      </w:tr>
      <w:tr w:rsidR="00B66158" w:rsidRPr="00F3687C" w:rsidTr="00162240">
        <w:tc>
          <w:tcPr>
            <w:tcW w:w="1098" w:type="dxa"/>
            <w:vMerge/>
          </w:tcPr>
          <w:p w:rsidR="00B66158" w:rsidRDefault="00B66158" w:rsidP="003216C5">
            <w:pPr>
              <w:rPr>
                <w:szCs w:val="24"/>
              </w:rPr>
            </w:pPr>
          </w:p>
        </w:tc>
        <w:tc>
          <w:tcPr>
            <w:tcW w:w="1800" w:type="dxa"/>
          </w:tcPr>
          <w:p w:rsidR="00B66158" w:rsidRDefault="00B66158" w:rsidP="003216C5">
            <w:pPr>
              <w:rPr>
                <w:szCs w:val="24"/>
              </w:rPr>
            </w:pPr>
            <w:r>
              <w:rPr>
                <w:szCs w:val="24"/>
              </w:rPr>
              <w:t>April 24</w:t>
            </w:r>
          </w:p>
        </w:tc>
        <w:tc>
          <w:tcPr>
            <w:tcW w:w="2970" w:type="dxa"/>
          </w:tcPr>
          <w:p w:rsidR="00B66158" w:rsidRDefault="00B66158" w:rsidP="003216C5">
            <w:r>
              <w:t>Chapter 10 - Bell</w:t>
            </w:r>
          </w:p>
        </w:tc>
        <w:tc>
          <w:tcPr>
            <w:tcW w:w="4950" w:type="dxa"/>
          </w:tcPr>
          <w:p w:rsidR="00B66158" w:rsidRDefault="00B66158" w:rsidP="003216C5">
            <w:pPr>
              <w:rPr>
                <w:szCs w:val="24"/>
              </w:rPr>
            </w:pPr>
            <w:r>
              <w:rPr>
                <w:szCs w:val="24"/>
              </w:rPr>
              <w:t>Group discussion</w:t>
            </w:r>
          </w:p>
        </w:tc>
      </w:tr>
      <w:tr w:rsidR="00B66158" w:rsidRPr="00F3687C" w:rsidTr="00162240">
        <w:tc>
          <w:tcPr>
            <w:tcW w:w="1098" w:type="dxa"/>
          </w:tcPr>
          <w:p w:rsidR="00B66158" w:rsidRDefault="00B66158" w:rsidP="003216C5">
            <w:pPr>
              <w:rPr>
                <w:szCs w:val="24"/>
              </w:rPr>
            </w:pPr>
            <w:r>
              <w:rPr>
                <w:szCs w:val="24"/>
              </w:rPr>
              <w:t>Week 16</w:t>
            </w:r>
          </w:p>
        </w:tc>
        <w:tc>
          <w:tcPr>
            <w:tcW w:w="1800" w:type="dxa"/>
          </w:tcPr>
          <w:p w:rsidR="00B66158" w:rsidRDefault="00B66158" w:rsidP="003216C5">
            <w:pPr>
              <w:rPr>
                <w:szCs w:val="24"/>
              </w:rPr>
            </w:pPr>
            <w:r>
              <w:rPr>
                <w:szCs w:val="24"/>
              </w:rPr>
              <w:t>April 29</w:t>
            </w:r>
          </w:p>
        </w:tc>
        <w:tc>
          <w:tcPr>
            <w:tcW w:w="2970" w:type="dxa"/>
          </w:tcPr>
          <w:p w:rsidR="00B66158" w:rsidRDefault="00B66158" w:rsidP="003216C5">
            <w:r>
              <w:t>Individual meetings</w:t>
            </w:r>
          </w:p>
        </w:tc>
        <w:tc>
          <w:tcPr>
            <w:tcW w:w="4950" w:type="dxa"/>
          </w:tcPr>
          <w:p w:rsidR="00B66158" w:rsidRDefault="00B66158" w:rsidP="003216C5">
            <w:pPr>
              <w:rPr>
                <w:szCs w:val="24"/>
              </w:rPr>
            </w:pPr>
          </w:p>
        </w:tc>
      </w:tr>
      <w:tr w:rsidR="00B66158" w:rsidRPr="00F3687C" w:rsidTr="00162240">
        <w:tc>
          <w:tcPr>
            <w:tcW w:w="1098" w:type="dxa"/>
          </w:tcPr>
          <w:p w:rsidR="00B66158" w:rsidRDefault="00B66158" w:rsidP="003216C5">
            <w:pPr>
              <w:rPr>
                <w:szCs w:val="24"/>
              </w:rPr>
            </w:pPr>
            <w:r>
              <w:rPr>
                <w:szCs w:val="24"/>
              </w:rPr>
              <w:t>Week 17</w:t>
            </w:r>
          </w:p>
        </w:tc>
        <w:tc>
          <w:tcPr>
            <w:tcW w:w="1800" w:type="dxa"/>
          </w:tcPr>
          <w:p w:rsidR="00B66158" w:rsidRDefault="00B66158" w:rsidP="003216C5">
            <w:pPr>
              <w:rPr>
                <w:szCs w:val="24"/>
              </w:rPr>
            </w:pPr>
            <w:r>
              <w:rPr>
                <w:szCs w:val="24"/>
              </w:rPr>
              <w:t>May 3</w:t>
            </w:r>
          </w:p>
        </w:tc>
        <w:tc>
          <w:tcPr>
            <w:tcW w:w="2970" w:type="dxa"/>
          </w:tcPr>
          <w:p w:rsidR="00B66158" w:rsidRDefault="00B66158" w:rsidP="003216C5">
            <w:r>
              <w:t>Final Exam Review</w:t>
            </w:r>
          </w:p>
        </w:tc>
        <w:tc>
          <w:tcPr>
            <w:tcW w:w="4950" w:type="dxa"/>
          </w:tcPr>
          <w:p w:rsidR="00B66158" w:rsidRDefault="00B66158" w:rsidP="003216C5">
            <w:pPr>
              <w:rPr>
                <w:szCs w:val="24"/>
              </w:rPr>
            </w:pPr>
          </w:p>
        </w:tc>
      </w:tr>
      <w:tr w:rsidR="00B66158" w:rsidRPr="00F3687C" w:rsidTr="00162240">
        <w:tc>
          <w:tcPr>
            <w:tcW w:w="1098" w:type="dxa"/>
          </w:tcPr>
          <w:p w:rsidR="00B66158" w:rsidRDefault="00B66158" w:rsidP="003216C5">
            <w:pPr>
              <w:rPr>
                <w:szCs w:val="24"/>
              </w:rPr>
            </w:pPr>
            <w:r>
              <w:rPr>
                <w:szCs w:val="24"/>
              </w:rPr>
              <w:t>Week 18</w:t>
            </w:r>
          </w:p>
        </w:tc>
        <w:tc>
          <w:tcPr>
            <w:tcW w:w="1800" w:type="dxa"/>
          </w:tcPr>
          <w:p w:rsidR="00B66158" w:rsidRDefault="00B66158" w:rsidP="003216C5">
            <w:pPr>
              <w:rPr>
                <w:szCs w:val="24"/>
              </w:rPr>
            </w:pPr>
            <w:r>
              <w:rPr>
                <w:szCs w:val="24"/>
              </w:rPr>
              <w:t>May 6</w:t>
            </w:r>
          </w:p>
        </w:tc>
        <w:tc>
          <w:tcPr>
            <w:tcW w:w="2970" w:type="dxa"/>
          </w:tcPr>
          <w:p w:rsidR="00B66158" w:rsidRDefault="00B66158" w:rsidP="003216C5">
            <w:r>
              <w:t>Final Exam</w:t>
            </w:r>
          </w:p>
        </w:tc>
        <w:tc>
          <w:tcPr>
            <w:tcW w:w="4950" w:type="dxa"/>
          </w:tcPr>
          <w:p w:rsidR="00B66158" w:rsidRDefault="00B66158" w:rsidP="003216C5">
            <w:pPr>
              <w:rPr>
                <w:szCs w:val="24"/>
              </w:rPr>
            </w:pPr>
            <w:r>
              <w:t>Final Exam</w:t>
            </w:r>
            <w:r>
              <w:rPr>
                <w:szCs w:val="24"/>
              </w:rPr>
              <w:t xml:space="preserve"> 12:45 – 2:45 PM</w:t>
            </w:r>
          </w:p>
        </w:tc>
      </w:tr>
    </w:tbl>
    <w:p w:rsidR="00F95D67" w:rsidRDefault="00F95D67" w:rsidP="003216C5">
      <w:pPr>
        <w:rPr>
          <w:szCs w:val="24"/>
          <w:u w:val="single"/>
        </w:rPr>
      </w:pPr>
    </w:p>
    <w:p w:rsidR="00162240" w:rsidRDefault="00162240" w:rsidP="003216C5">
      <w:pPr>
        <w:rPr>
          <w:szCs w:val="24"/>
          <w:u w:val="single"/>
        </w:rPr>
      </w:pPr>
    </w:p>
    <w:p w:rsidR="00162240" w:rsidRDefault="00162240" w:rsidP="003216C5">
      <w:pPr>
        <w:rPr>
          <w:szCs w:val="24"/>
          <w:u w:val="single"/>
        </w:rPr>
      </w:pPr>
    </w:p>
    <w:p w:rsidR="00162240" w:rsidRDefault="00162240" w:rsidP="003216C5">
      <w:pPr>
        <w:rPr>
          <w:szCs w:val="24"/>
          <w:u w:val="single"/>
        </w:rPr>
      </w:pPr>
    </w:p>
    <w:p w:rsidR="00162240" w:rsidRDefault="00162240" w:rsidP="003216C5">
      <w:pPr>
        <w:rPr>
          <w:szCs w:val="24"/>
          <w:u w:val="single"/>
        </w:rPr>
      </w:pPr>
    </w:p>
    <w:p w:rsidR="00162240" w:rsidRDefault="00162240" w:rsidP="003216C5">
      <w:pPr>
        <w:rPr>
          <w:szCs w:val="24"/>
          <w:u w:val="single"/>
        </w:rPr>
      </w:pPr>
    </w:p>
    <w:p w:rsidR="00162240" w:rsidRDefault="00162240" w:rsidP="003216C5">
      <w:pPr>
        <w:rPr>
          <w:szCs w:val="24"/>
          <w:u w:val="single"/>
        </w:rPr>
      </w:pPr>
    </w:p>
    <w:p w:rsidR="00162240" w:rsidRDefault="00162240" w:rsidP="003216C5">
      <w:pPr>
        <w:rPr>
          <w:szCs w:val="24"/>
          <w:u w:val="single"/>
        </w:rPr>
      </w:pPr>
    </w:p>
    <w:p w:rsidR="00162240" w:rsidRDefault="00162240" w:rsidP="003216C5">
      <w:pPr>
        <w:rPr>
          <w:szCs w:val="24"/>
          <w:u w:val="single"/>
        </w:rPr>
      </w:pPr>
    </w:p>
    <w:p w:rsidR="00162240" w:rsidRDefault="00162240" w:rsidP="003216C5">
      <w:pPr>
        <w:rPr>
          <w:szCs w:val="24"/>
          <w:u w:val="single"/>
        </w:rPr>
      </w:pPr>
    </w:p>
    <w:p w:rsidR="00162240" w:rsidRDefault="00162240" w:rsidP="003216C5">
      <w:pPr>
        <w:rPr>
          <w:szCs w:val="24"/>
          <w:u w:val="single"/>
        </w:rPr>
      </w:pPr>
    </w:p>
    <w:p w:rsidR="00162240" w:rsidRDefault="00162240" w:rsidP="003216C5">
      <w:pPr>
        <w:rPr>
          <w:szCs w:val="24"/>
          <w:u w:val="single"/>
        </w:rPr>
      </w:pPr>
    </w:p>
    <w:p w:rsidR="004E6A65" w:rsidRDefault="003216C5" w:rsidP="003216C5">
      <w:pPr>
        <w:rPr>
          <w:b/>
          <w:szCs w:val="24"/>
        </w:rPr>
      </w:pPr>
      <w:r>
        <w:rPr>
          <w:b/>
          <w:szCs w:val="24"/>
        </w:rPr>
        <w:t>Course Assessments</w:t>
      </w:r>
    </w:p>
    <w:tbl>
      <w:tblPr>
        <w:tblStyle w:val="TableGrid"/>
        <w:tblW w:w="0" w:type="auto"/>
        <w:tblLook w:val="04A0" w:firstRow="1" w:lastRow="0" w:firstColumn="1" w:lastColumn="0" w:noHBand="0" w:noVBand="1"/>
      </w:tblPr>
      <w:tblGrid>
        <w:gridCol w:w="3348"/>
        <w:gridCol w:w="6300"/>
        <w:gridCol w:w="1170"/>
      </w:tblGrid>
      <w:tr w:rsidR="003216C5" w:rsidTr="00162240">
        <w:tc>
          <w:tcPr>
            <w:tcW w:w="3348" w:type="dxa"/>
          </w:tcPr>
          <w:p w:rsidR="003216C5" w:rsidRDefault="003216C5" w:rsidP="003216C5">
            <w:pPr>
              <w:rPr>
                <w:b/>
                <w:szCs w:val="24"/>
              </w:rPr>
            </w:pPr>
            <w:r>
              <w:rPr>
                <w:b/>
                <w:szCs w:val="24"/>
              </w:rPr>
              <w:t>Assignment</w:t>
            </w:r>
          </w:p>
        </w:tc>
        <w:tc>
          <w:tcPr>
            <w:tcW w:w="6300" w:type="dxa"/>
          </w:tcPr>
          <w:p w:rsidR="003216C5" w:rsidRDefault="003216C5" w:rsidP="003216C5">
            <w:pPr>
              <w:rPr>
                <w:b/>
                <w:szCs w:val="24"/>
              </w:rPr>
            </w:pPr>
            <w:r>
              <w:rPr>
                <w:b/>
                <w:szCs w:val="24"/>
              </w:rPr>
              <w:t>Description</w:t>
            </w:r>
          </w:p>
        </w:tc>
        <w:tc>
          <w:tcPr>
            <w:tcW w:w="1170" w:type="dxa"/>
          </w:tcPr>
          <w:p w:rsidR="003216C5" w:rsidRDefault="003216C5" w:rsidP="003216C5">
            <w:pPr>
              <w:rPr>
                <w:b/>
                <w:szCs w:val="24"/>
              </w:rPr>
            </w:pPr>
            <w:r>
              <w:rPr>
                <w:b/>
                <w:szCs w:val="24"/>
              </w:rPr>
              <w:t>Points</w:t>
            </w:r>
          </w:p>
        </w:tc>
      </w:tr>
      <w:tr w:rsidR="003216C5" w:rsidTr="00162240">
        <w:tc>
          <w:tcPr>
            <w:tcW w:w="3348" w:type="dxa"/>
          </w:tcPr>
          <w:p w:rsidR="003216C5" w:rsidRPr="003216C5" w:rsidRDefault="003216C5" w:rsidP="003216C5">
            <w:pPr>
              <w:rPr>
                <w:szCs w:val="24"/>
              </w:rPr>
            </w:pPr>
            <w:r w:rsidRPr="003216C5">
              <w:t>Reflection and Analysis Essay (2)</w:t>
            </w:r>
          </w:p>
        </w:tc>
        <w:tc>
          <w:tcPr>
            <w:tcW w:w="6300" w:type="dxa"/>
          </w:tcPr>
          <w:p w:rsidR="009D7FEF" w:rsidRDefault="009D7FEF" w:rsidP="009D7FEF">
            <w:pPr>
              <w:spacing w:line="276" w:lineRule="auto"/>
            </w:pPr>
            <w:r>
              <w:t>4-5 pages; double spaced using APA style formatting which reflects one or more concepts from the required readings.</w:t>
            </w:r>
          </w:p>
          <w:p w:rsidR="009D7FEF" w:rsidRDefault="00B66158" w:rsidP="009D7FEF">
            <w:pPr>
              <w:spacing w:line="276" w:lineRule="auto"/>
            </w:pPr>
            <w:r>
              <w:t xml:space="preserve">#1 - </w:t>
            </w:r>
            <w:r>
              <w:t>Choose any episode of any reality television series</w:t>
            </w:r>
            <w:r w:rsidR="009D7FEF">
              <w:t>.</w:t>
            </w:r>
          </w:p>
          <w:p w:rsidR="00B66158" w:rsidRDefault="00B66158" w:rsidP="009D7FEF">
            <w:pPr>
              <w:spacing w:line="276" w:lineRule="auto"/>
              <w:rPr>
                <w:b/>
                <w:szCs w:val="24"/>
              </w:rPr>
            </w:pPr>
            <w:r>
              <w:t xml:space="preserve">#2 Select a film that </w:t>
            </w:r>
            <w:r w:rsidR="009D7FEF">
              <w:t xml:space="preserve">portrays some </w:t>
            </w:r>
            <w:r w:rsidR="009D7FEF">
              <w:t>aspect</w:t>
            </w:r>
            <w:r w:rsidR="009D7FEF">
              <w:t xml:space="preserve"> of a culture different than your own.</w:t>
            </w:r>
          </w:p>
        </w:tc>
        <w:tc>
          <w:tcPr>
            <w:tcW w:w="1170" w:type="dxa"/>
          </w:tcPr>
          <w:p w:rsidR="003216C5" w:rsidRPr="003216C5" w:rsidRDefault="003216C5" w:rsidP="003216C5">
            <w:pPr>
              <w:rPr>
                <w:szCs w:val="24"/>
              </w:rPr>
            </w:pPr>
            <w:r w:rsidRPr="003216C5">
              <w:rPr>
                <w:szCs w:val="24"/>
              </w:rPr>
              <w:t>100 ea</w:t>
            </w:r>
            <w:r>
              <w:rPr>
                <w:szCs w:val="24"/>
              </w:rPr>
              <w:t>ch</w:t>
            </w:r>
          </w:p>
        </w:tc>
      </w:tr>
      <w:tr w:rsidR="003216C5" w:rsidTr="00162240">
        <w:trPr>
          <w:trHeight w:val="530"/>
        </w:trPr>
        <w:tc>
          <w:tcPr>
            <w:tcW w:w="3348" w:type="dxa"/>
          </w:tcPr>
          <w:p w:rsidR="003216C5" w:rsidRPr="003216C5" w:rsidRDefault="003216C5" w:rsidP="003216C5">
            <w:r w:rsidRPr="003216C5">
              <w:t>Article Summary</w:t>
            </w:r>
            <w:r w:rsidR="00162240">
              <w:t xml:space="preserve"> (2)</w:t>
            </w:r>
          </w:p>
        </w:tc>
        <w:tc>
          <w:tcPr>
            <w:tcW w:w="6300" w:type="dxa"/>
          </w:tcPr>
          <w:p w:rsidR="003216C5" w:rsidRDefault="00A07D80" w:rsidP="003216C5">
            <w:pPr>
              <w:spacing w:line="276" w:lineRule="auto"/>
            </w:pPr>
            <w:r>
              <w:t>C</w:t>
            </w:r>
            <w:r w:rsidR="003216C5">
              <w:t>hoose an article from the selected readings that are posted on Blackboard and write a 500 word summary which reflects the main concepts of the chosen article.</w:t>
            </w:r>
          </w:p>
        </w:tc>
        <w:tc>
          <w:tcPr>
            <w:tcW w:w="1170" w:type="dxa"/>
          </w:tcPr>
          <w:p w:rsidR="003216C5" w:rsidRPr="003216C5" w:rsidRDefault="003216C5" w:rsidP="003216C5">
            <w:pPr>
              <w:rPr>
                <w:szCs w:val="24"/>
              </w:rPr>
            </w:pPr>
            <w:r w:rsidRPr="003216C5">
              <w:rPr>
                <w:szCs w:val="24"/>
              </w:rPr>
              <w:t>50 ea</w:t>
            </w:r>
            <w:r>
              <w:rPr>
                <w:szCs w:val="24"/>
              </w:rPr>
              <w:t>ch</w:t>
            </w:r>
          </w:p>
        </w:tc>
      </w:tr>
      <w:tr w:rsidR="003216C5" w:rsidTr="00162240">
        <w:trPr>
          <w:trHeight w:val="530"/>
        </w:trPr>
        <w:tc>
          <w:tcPr>
            <w:tcW w:w="3348" w:type="dxa"/>
          </w:tcPr>
          <w:p w:rsidR="003216C5" w:rsidRPr="003216C5" w:rsidRDefault="003216C5" w:rsidP="003216C5">
            <w:r w:rsidRPr="003216C5">
              <w:t>Performance Experience</w:t>
            </w:r>
          </w:p>
        </w:tc>
        <w:tc>
          <w:tcPr>
            <w:tcW w:w="6300" w:type="dxa"/>
          </w:tcPr>
          <w:p w:rsidR="003216C5" w:rsidRDefault="00A07D80" w:rsidP="003216C5">
            <w:pPr>
              <w:spacing w:line="276" w:lineRule="auto"/>
            </w:pPr>
            <w:r>
              <w:t>With</w:t>
            </w:r>
            <w:r w:rsidR="003216C5">
              <w:t xml:space="preserve"> prior instructor approval, form a group; select an appropriate text which demonstrates a social or cultural ritual or theatrical representation of an appropriate subject. The goal is to experience the complex process of living language and to enact it as true to the intended context. This project must include a printed performance plan, 2-3 pages, describing the specific purpose of your performance. Each member of the performance group will be required to provide feedback on the productivity of the group and participation of each of the group’s members. 1/3 of the project’s grade will be based on each individual’s participation.</w:t>
            </w:r>
          </w:p>
        </w:tc>
        <w:tc>
          <w:tcPr>
            <w:tcW w:w="1170" w:type="dxa"/>
          </w:tcPr>
          <w:p w:rsidR="003216C5" w:rsidRPr="003216C5" w:rsidRDefault="003216C5" w:rsidP="003216C5">
            <w:pPr>
              <w:spacing w:line="360" w:lineRule="auto"/>
            </w:pPr>
            <w:r w:rsidRPr="003216C5">
              <w:t xml:space="preserve">150 </w:t>
            </w:r>
          </w:p>
          <w:p w:rsidR="003216C5" w:rsidRPr="003216C5" w:rsidRDefault="003216C5" w:rsidP="003216C5">
            <w:pPr>
              <w:rPr>
                <w:szCs w:val="24"/>
              </w:rPr>
            </w:pPr>
          </w:p>
        </w:tc>
      </w:tr>
      <w:tr w:rsidR="00A07D80" w:rsidTr="00162240">
        <w:trPr>
          <w:trHeight w:val="530"/>
        </w:trPr>
        <w:tc>
          <w:tcPr>
            <w:tcW w:w="3348" w:type="dxa"/>
          </w:tcPr>
          <w:p w:rsidR="00A07D80" w:rsidRDefault="00A07D80" w:rsidP="003216C5">
            <w:r>
              <w:t>Performance Analysis</w:t>
            </w:r>
          </w:p>
        </w:tc>
        <w:tc>
          <w:tcPr>
            <w:tcW w:w="6300" w:type="dxa"/>
          </w:tcPr>
          <w:p w:rsidR="00A07D80" w:rsidRDefault="00A07D80" w:rsidP="003216C5">
            <w:pPr>
              <w:spacing w:line="276" w:lineRule="auto"/>
            </w:pPr>
            <w:r>
              <w:t>A careful analysis of an appropriate nature to the course of some ethnographic study or performance based text. It should include a literature review of current trends in performance theory and a criticism of the chosen work.</w:t>
            </w:r>
          </w:p>
        </w:tc>
        <w:tc>
          <w:tcPr>
            <w:tcW w:w="1170" w:type="dxa"/>
          </w:tcPr>
          <w:p w:rsidR="00A07D80" w:rsidRPr="003216C5" w:rsidRDefault="00A07D80" w:rsidP="003216C5">
            <w:pPr>
              <w:spacing w:line="360" w:lineRule="auto"/>
            </w:pPr>
            <w:r>
              <w:t>150</w:t>
            </w:r>
          </w:p>
        </w:tc>
      </w:tr>
      <w:tr w:rsidR="003216C5" w:rsidTr="00162240">
        <w:trPr>
          <w:trHeight w:val="530"/>
        </w:trPr>
        <w:tc>
          <w:tcPr>
            <w:tcW w:w="3348" w:type="dxa"/>
          </w:tcPr>
          <w:p w:rsidR="003216C5" w:rsidRPr="003216C5" w:rsidRDefault="003216C5" w:rsidP="003216C5">
            <w:r>
              <w:t>Exams</w:t>
            </w:r>
          </w:p>
        </w:tc>
        <w:tc>
          <w:tcPr>
            <w:tcW w:w="6300" w:type="dxa"/>
          </w:tcPr>
          <w:p w:rsidR="003216C5" w:rsidRDefault="00A07D80" w:rsidP="003216C5">
            <w:pPr>
              <w:spacing w:line="276" w:lineRule="auto"/>
            </w:pPr>
            <w:r>
              <w:t>There</w:t>
            </w:r>
            <w:r w:rsidR="003216C5">
              <w:t xml:space="preserve"> will be two exams, one mid-term, and one final which will include short answer, matching, multiple choice questions which will cover the assigned readings from the two required texts and any articles that were included in the assigned reading.  The final exam will be comprehensive.</w:t>
            </w:r>
          </w:p>
        </w:tc>
        <w:tc>
          <w:tcPr>
            <w:tcW w:w="1170" w:type="dxa"/>
          </w:tcPr>
          <w:p w:rsidR="003216C5" w:rsidRPr="003216C5" w:rsidRDefault="00A07D80" w:rsidP="003216C5">
            <w:pPr>
              <w:spacing w:line="360" w:lineRule="auto"/>
            </w:pPr>
            <w:r>
              <w:t>100 each</w:t>
            </w:r>
          </w:p>
        </w:tc>
      </w:tr>
      <w:tr w:rsidR="003216C5" w:rsidTr="00162240">
        <w:trPr>
          <w:trHeight w:val="530"/>
        </w:trPr>
        <w:tc>
          <w:tcPr>
            <w:tcW w:w="3348" w:type="dxa"/>
          </w:tcPr>
          <w:p w:rsidR="003216C5" w:rsidRPr="00202F79" w:rsidRDefault="00202F79" w:rsidP="003216C5">
            <w:r w:rsidRPr="00202F79">
              <w:t>Class Preparation and Participation</w:t>
            </w:r>
          </w:p>
        </w:tc>
        <w:tc>
          <w:tcPr>
            <w:tcW w:w="6300" w:type="dxa"/>
          </w:tcPr>
          <w:p w:rsidR="003216C5" w:rsidRDefault="00A07D80" w:rsidP="00162240">
            <w:pPr>
              <w:spacing w:line="276" w:lineRule="auto"/>
            </w:pPr>
            <w:r>
              <w:t>Careful</w:t>
            </w:r>
            <w:r w:rsidR="00202F79">
              <w:t xml:space="preserve"> reading of assigned texts and supplemental articles, and active participation in class discussion and exercises. “Active participation” means expressing your ideas and opinions, respecting the ideas and opinions of others, arriving on time and staying through the class.</w:t>
            </w:r>
          </w:p>
        </w:tc>
        <w:tc>
          <w:tcPr>
            <w:tcW w:w="1170" w:type="dxa"/>
          </w:tcPr>
          <w:p w:rsidR="003216C5" w:rsidRPr="00202F79" w:rsidRDefault="00202F79" w:rsidP="003216C5">
            <w:pPr>
              <w:spacing w:line="360" w:lineRule="auto"/>
            </w:pPr>
            <w:r w:rsidRPr="00202F79">
              <w:t>50</w:t>
            </w:r>
          </w:p>
        </w:tc>
      </w:tr>
    </w:tbl>
    <w:p w:rsidR="003216C5" w:rsidRPr="003216C5" w:rsidRDefault="003216C5" w:rsidP="003216C5">
      <w:pPr>
        <w:rPr>
          <w:b/>
          <w:szCs w:val="24"/>
        </w:rPr>
      </w:pPr>
    </w:p>
    <w:sectPr w:rsidR="003216C5" w:rsidRPr="003216C5" w:rsidSect="00162240">
      <w:endnotePr>
        <w:numFmt w:val="decimal"/>
      </w:endnotePr>
      <w:type w:val="continuous"/>
      <w:pgSz w:w="12240" w:h="15840"/>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6C5" w:rsidRDefault="003216C5">
      <w:r>
        <w:separator/>
      </w:r>
    </w:p>
  </w:endnote>
  <w:endnote w:type="continuationSeparator" w:id="0">
    <w:p w:rsidR="003216C5" w:rsidRDefault="00321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learface-Regular-DT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6C5" w:rsidRDefault="003216C5">
    <w:pPr>
      <w:spacing w:line="240" w:lineRule="exact"/>
    </w:pPr>
  </w:p>
  <w:p w:rsidR="003216C5" w:rsidRDefault="003216C5">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ED0FE4">
      <w:rPr>
        <w:rFonts w:ascii="Times New Roman" w:hAnsi="Times New Roman"/>
        <w:noProof/>
      </w:rPr>
      <w:t>1</w:t>
    </w:r>
    <w:r>
      <w:rPr>
        <w:rFonts w:ascii="Times New Roman" w:hAnsi="Times New Roman"/>
      </w:rPr>
      <w:fldChar w:fldCharType="end"/>
    </w:r>
  </w:p>
  <w:p w:rsidR="003216C5" w:rsidRDefault="003216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6C5" w:rsidRDefault="003216C5">
      <w:r>
        <w:separator/>
      </w:r>
    </w:p>
  </w:footnote>
  <w:footnote w:type="continuationSeparator" w:id="0">
    <w:p w:rsidR="003216C5" w:rsidRDefault="00321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AF4409"/>
    <w:multiLevelType w:val="multilevel"/>
    <w:tmpl w:val="C21C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6">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12"/>
  </w:num>
  <w:num w:numId="4">
    <w:abstractNumId w:val="21"/>
  </w:num>
  <w:num w:numId="5">
    <w:abstractNumId w:val="13"/>
  </w:num>
  <w:num w:numId="6">
    <w:abstractNumId w:val="22"/>
  </w:num>
  <w:num w:numId="7">
    <w:abstractNumId w:val="17"/>
  </w:num>
  <w:num w:numId="8">
    <w:abstractNumId w:val="14"/>
  </w:num>
  <w:num w:numId="9">
    <w:abstractNumId w:val="10"/>
  </w:num>
  <w:num w:numId="10">
    <w:abstractNumId w:val="11"/>
  </w:num>
  <w:num w:numId="11">
    <w:abstractNumId w:val="2"/>
  </w:num>
  <w:num w:numId="12">
    <w:abstractNumId w:val="9"/>
  </w:num>
  <w:num w:numId="13">
    <w:abstractNumId w:val="23"/>
  </w:num>
  <w:num w:numId="14">
    <w:abstractNumId w:val="8"/>
  </w:num>
  <w:num w:numId="15">
    <w:abstractNumId w:val="1"/>
  </w:num>
  <w:num w:numId="16">
    <w:abstractNumId w:val="5"/>
  </w:num>
  <w:num w:numId="17">
    <w:abstractNumId w:val="19"/>
  </w:num>
  <w:num w:numId="18">
    <w:abstractNumId w:val="15"/>
  </w:num>
  <w:num w:numId="19">
    <w:abstractNumId w:val="18"/>
  </w:num>
  <w:num w:numId="20">
    <w:abstractNumId w:val="0"/>
  </w:num>
  <w:num w:numId="21">
    <w:abstractNumId w:val="3"/>
  </w:num>
  <w:num w:numId="22">
    <w:abstractNumId w:val="16"/>
  </w:num>
  <w:num w:numId="23">
    <w:abstractNumId w:val="6"/>
  </w:num>
  <w:num w:numId="24">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C9"/>
    <w:rsid w:val="00004296"/>
    <w:rsid w:val="000066B1"/>
    <w:rsid w:val="00011369"/>
    <w:rsid w:val="00024A3A"/>
    <w:rsid w:val="000256FD"/>
    <w:rsid w:val="00026343"/>
    <w:rsid w:val="000537B0"/>
    <w:rsid w:val="000622CA"/>
    <w:rsid w:val="000659ED"/>
    <w:rsid w:val="00067AEF"/>
    <w:rsid w:val="00072B15"/>
    <w:rsid w:val="00092EEB"/>
    <w:rsid w:val="000A1B9E"/>
    <w:rsid w:val="000A586D"/>
    <w:rsid w:val="000B6E27"/>
    <w:rsid w:val="000C7A96"/>
    <w:rsid w:val="00102401"/>
    <w:rsid w:val="00106FBB"/>
    <w:rsid w:val="00120DF1"/>
    <w:rsid w:val="0012788A"/>
    <w:rsid w:val="001412B5"/>
    <w:rsid w:val="0014633D"/>
    <w:rsid w:val="00156809"/>
    <w:rsid w:val="00162240"/>
    <w:rsid w:val="00166277"/>
    <w:rsid w:val="0016798C"/>
    <w:rsid w:val="00171DC1"/>
    <w:rsid w:val="001A0191"/>
    <w:rsid w:val="001A0D52"/>
    <w:rsid w:val="001A18BD"/>
    <w:rsid w:val="001C1789"/>
    <w:rsid w:val="001C5C7C"/>
    <w:rsid w:val="001E7217"/>
    <w:rsid w:val="00200328"/>
    <w:rsid w:val="002014CF"/>
    <w:rsid w:val="00202F79"/>
    <w:rsid w:val="00213E3D"/>
    <w:rsid w:val="002244CF"/>
    <w:rsid w:val="00232437"/>
    <w:rsid w:val="0023753C"/>
    <w:rsid w:val="0024267A"/>
    <w:rsid w:val="002428DD"/>
    <w:rsid w:val="0025125A"/>
    <w:rsid w:val="00254153"/>
    <w:rsid w:val="00256D23"/>
    <w:rsid w:val="00262095"/>
    <w:rsid w:val="0026652B"/>
    <w:rsid w:val="00297E3A"/>
    <w:rsid w:val="002B36D1"/>
    <w:rsid w:val="002C2389"/>
    <w:rsid w:val="002D3151"/>
    <w:rsid w:val="002F038D"/>
    <w:rsid w:val="002F3E38"/>
    <w:rsid w:val="002F4875"/>
    <w:rsid w:val="00300CDD"/>
    <w:rsid w:val="003042E3"/>
    <w:rsid w:val="00311ECC"/>
    <w:rsid w:val="0031623F"/>
    <w:rsid w:val="003216C5"/>
    <w:rsid w:val="0032720C"/>
    <w:rsid w:val="003403D2"/>
    <w:rsid w:val="00353413"/>
    <w:rsid w:val="003603DC"/>
    <w:rsid w:val="00360433"/>
    <w:rsid w:val="003610F4"/>
    <w:rsid w:val="00381039"/>
    <w:rsid w:val="003870C9"/>
    <w:rsid w:val="003878F1"/>
    <w:rsid w:val="003A017F"/>
    <w:rsid w:val="003B7956"/>
    <w:rsid w:val="003C26F8"/>
    <w:rsid w:val="003C6852"/>
    <w:rsid w:val="003E0A8A"/>
    <w:rsid w:val="003E10F5"/>
    <w:rsid w:val="003F3C67"/>
    <w:rsid w:val="00402EEF"/>
    <w:rsid w:val="0041174C"/>
    <w:rsid w:val="00420CEB"/>
    <w:rsid w:val="0043392F"/>
    <w:rsid w:val="00441F59"/>
    <w:rsid w:val="0045298A"/>
    <w:rsid w:val="0046277B"/>
    <w:rsid w:val="00464591"/>
    <w:rsid w:val="004709F8"/>
    <w:rsid w:val="00470BE3"/>
    <w:rsid w:val="004855E5"/>
    <w:rsid w:val="004904B8"/>
    <w:rsid w:val="004B0524"/>
    <w:rsid w:val="004B497D"/>
    <w:rsid w:val="004B569E"/>
    <w:rsid w:val="004C1F79"/>
    <w:rsid w:val="004C4C08"/>
    <w:rsid w:val="004C6B5B"/>
    <w:rsid w:val="004D6215"/>
    <w:rsid w:val="004E119F"/>
    <w:rsid w:val="004E3BA0"/>
    <w:rsid w:val="004E6A65"/>
    <w:rsid w:val="004E6D91"/>
    <w:rsid w:val="005233AF"/>
    <w:rsid w:val="00530724"/>
    <w:rsid w:val="00536080"/>
    <w:rsid w:val="00542250"/>
    <w:rsid w:val="00546FD1"/>
    <w:rsid w:val="005473C4"/>
    <w:rsid w:val="005502E1"/>
    <w:rsid w:val="005616C1"/>
    <w:rsid w:val="00562B3C"/>
    <w:rsid w:val="00567A7B"/>
    <w:rsid w:val="00571D28"/>
    <w:rsid w:val="005742FD"/>
    <w:rsid w:val="0058042A"/>
    <w:rsid w:val="005808AC"/>
    <w:rsid w:val="00585D04"/>
    <w:rsid w:val="0058798D"/>
    <w:rsid w:val="005929E8"/>
    <w:rsid w:val="005B7737"/>
    <w:rsid w:val="005C13F1"/>
    <w:rsid w:val="005C46E3"/>
    <w:rsid w:val="005E12A4"/>
    <w:rsid w:val="005F1E9F"/>
    <w:rsid w:val="00603B11"/>
    <w:rsid w:val="00621D45"/>
    <w:rsid w:val="0062290A"/>
    <w:rsid w:val="00623EED"/>
    <w:rsid w:val="006333E1"/>
    <w:rsid w:val="00635F0F"/>
    <w:rsid w:val="00637401"/>
    <w:rsid w:val="00641681"/>
    <w:rsid w:val="006475D3"/>
    <w:rsid w:val="0066032B"/>
    <w:rsid w:val="00665857"/>
    <w:rsid w:val="00670AB2"/>
    <w:rsid w:val="00674872"/>
    <w:rsid w:val="006941ED"/>
    <w:rsid w:val="006A6D34"/>
    <w:rsid w:val="006D2B75"/>
    <w:rsid w:val="006E046D"/>
    <w:rsid w:val="006F1422"/>
    <w:rsid w:val="006F7E2B"/>
    <w:rsid w:val="00711F7C"/>
    <w:rsid w:val="00712F82"/>
    <w:rsid w:val="00726744"/>
    <w:rsid w:val="00726E61"/>
    <w:rsid w:val="0072782C"/>
    <w:rsid w:val="00730C9B"/>
    <w:rsid w:val="00735CAA"/>
    <w:rsid w:val="00741459"/>
    <w:rsid w:val="00741ED5"/>
    <w:rsid w:val="00744A6A"/>
    <w:rsid w:val="0076368E"/>
    <w:rsid w:val="00765C9B"/>
    <w:rsid w:val="0079046B"/>
    <w:rsid w:val="007A6D1B"/>
    <w:rsid w:val="007A7FBD"/>
    <w:rsid w:val="007C1BD9"/>
    <w:rsid w:val="007C48BE"/>
    <w:rsid w:val="007D2374"/>
    <w:rsid w:val="007D2C72"/>
    <w:rsid w:val="008027DE"/>
    <w:rsid w:val="00817A7C"/>
    <w:rsid w:val="00827498"/>
    <w:rsid w:val="00831414"/>
    <w:rsid w:val="0083547A"/>
    <w:rsid w:val="00843B7F"/>
    <w:rsid w:val="00845615"/>
    <w:rsid w:val="00850C11"/>
    <w:rsid w:val="008532A6"/>
    <w:rsid w:val="008613BC"/>
    <w:rsid w:val="00866B26"/>
    <w:rsid w:val="00882181"/>
    <w:rsid w:val="00886C79"/>
    <w:rsid w:val="008921AF"/>
    <w:rsid w:val="008A0F86"/>
    <w:rsid w:val="008A261B"/>
    <w:rsid w:val="008B289E"/>
    <w:rsid w:val="008D05D8"/>
    <w:rsid w:val="008E55D8"/>
    <w:rsid w:val="008E6EE1"/>
    <w:rsid w:val="00904029"/>
    <w:rsid w:val="00921789"/>
    <w:rsid w:val="0093563D"/>
    <w:rsid w:val="00941D3D"/>
    <w:rsid w:val="00957F03"/>
    <w:rsid w:val="00960DEC"/>
    <w:rsid w:val="00963309"/>
    <w:rsid w:val="0098169F"/>
    <w:rsid w:val="00981A5A"/>
    <w:rsid w:val="00990984"/>
    <w:rsid w:val="009C0435"/>
    <w:rsid w:val="009D7FEF"/>
    <w:rsid w:val="009E49CF"/>
    <w:rsid w:val="00A07D80"/>
    <w:rsid w:val="00A141E6"/>
    <w:rsid w:val="00A230E2"/>
    <w:rsid w:val="00A42768"/>
    <w:rsid w:val="00A43C70"/>
    <w:rsid w:val="00A4406D"/>
    <w:rsid w:val="00A46356"/>
    <w:rsid w:val="00A71990"/>
    <w:rsid w:val="00A71D1F"/>
    <w:rsid w:val="00A86913"/>
    <w:rsid w:val="00A92728"/>
    <w:rsid w:val="00A95AB3"/>
    <w:rsid w:val="00AC34B0"/>
    <w:rsid w:val="00AD3EEC"/>
    <w:rsid w:val="00AD57DD"/>
    <w:rsid w:val="00AD6C72"/>
    <w:rsid w:val="00AF2B3E"/>
    <w:rsid w:val="00AF4F6C"/>
    <w:rsid w:val="00AF6389"/>
    <w:rsid w:val="00B02C6D"/>
    <w:rsid w:val="00B0354A"/>
    <w:rsid w:val="00B11466"/>
    <w:rsid w:val="00B17164"/>
    <w:rsid w:val="00B222AE"/>
    <w:rsid w:val="00B461B3"/>
    <w:rsid w:val="00B518BE"/>
    <w:rsid w:val="00B66158"/>
    <w:rsid w:val="00B80051"/>
    <w:rsid w:val="00B82424"/>
    <w:rsid w:val="00B86887"/>
    <w:rsid w:val="00B90333"/>
    <w:rsid w:val="00B915BB"/>
    <w:rsid w:val="00B957EC"/>
    <w:rsid w:val="00BA428E"/>
    <w:rsid w:val="00BB0B93"/>
    <w:rsid w:val="00BB5B34"/>
    <w:rsid w:val="00BC5405"/>
    <w:rsid w:val="00BC6077"/>
    <w:rsid w:val="00BC7106"/>
    <w:rsid w:val="00BC7A16"/>
    <w:rsid w:val="00BE308E"/>
    <w:rsid w:val="00BF4431"/>
    <w:rsid w:val="00C04F78"/>
    <w:rsid w:val="00C07200"/>
    <w:rsid w:val="00C14835"/>
    <w:rsid w:val="00C63D80"/>
    <w:rsid w:val="00C65E3C"/>
    <w:rsid w:val="00C84B57"/>
    <w:rsid w:val="00C91A85"/>
    <w:rsid w:val="00CA2DB0"/>
    <w:rsid w:val="00CA7B3B"/>
    <w:rsid w:val="00CF3CB3"/>
    <w:rsid w:val="00D016BF"/>
    <w:rsid w:val="00D434AC"/>
    <w:rsid w:val="00D4419B"/>
    <w:rsid w:val="00D81F27"/>
    <w:rsid w:val="00D8625E"/>
    <w:rsid w:val="00D916FF"/>
    <w:rsid w:val="00DA4E24"/>
    <w:rsid w:val="00DC2327"/>
    <w:rsid w:val="00DD42D5"/>
    <w:rsid w:val="00DD4C0F"/>
    <w:rsid w:val="00DF0DF7"/>
    <w:rsid w:val="00E0641A"/>
    <w:rsid w:val="00E21782"/>
    <w:rsid w:val="00E21A0F"/>
    <w:rsid w:val="00E52323"/>
    <w:rsid w:val="00E57F9F"/>
    <w:rsid w:val="00E71921"/>
    <w:rsid w:val="00E7717A"/>
    <w:rsid w:val="00E91946"/>
    <w:rsid w:val="00E923E5"/>
    <w:rsid w:val="00E96EB9"/>
    <w:rsid w:val="00EC3ED4"/>
    <w:rsid w:val="00ED0976"/>
    <w:rsid w:val="00ED0FE4"/>
    <w:rsid w:val="00ED1A24"/>
    <w:rsid w:val="00ED4924"/>
    <w:rsid w:val="00EF542D"/>
    <w:rsid w:val="00EF639F"/>
    <w:rsid w:val="00F050DB"/>
    <w:rsid w:val="00F26E7F"/>
    <w:rsid w:val="00F3023D"/>
    <w:rsid w:val="00F3687C"/>
    <w:rsid w:val="00F45E37"/>
    <w:rsid w:val="00F52708"/>
    <w:rsid w:val="00F535D9"/>
    <w:rsid w:val="00F5592B"/>
    <w:rsid w:val="00F603D6"/>
    <w:rsid w:val="00F64070"/>
    <w:rsid w:val="00F66613"/>
    <w:rsid w:val="00F669E9"/>
    <w:rsid w:val="00F7271A"/>
    <w:rsid w:val="00F7497C"/>
    <w:rsid w:val="00F8317C"/>
    <w:rsid w:val="00F95D67"/>
    <w:rsid w:val="00FC181B"/>
    <w:rsid w:val="00FF31A9"/>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val="0"/>
      <w:sz w:val="22"/>
      <w:szCs w:val="22"/>
    </w:rPr>
  </w:style>
  <w:style w:type="table" w:styleId="TableGrid">
    <w:name w:val="Table Grid"/>
    <w:basedOn w:val="TableNormal"/>
    <w:uiPriority w:val="59"/>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paragraph" w:customStyle="1" w:styleId="Default">
    <w:name w:val="Default"/>
    <w:rsid w:val="00F66613"/>
    <w:pPr>
      <w:autoSpaceDE w:val="0"/>
      <w:autoSpaceDN w:val="0"/>
      <w:adjustRightInd w:val="0"/>
    </w:pPr>
    <w:rPr>
      <w:rFonts w:eastAsia="Calibri" w:cs="Garamond"/>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val="0"/>
      <w:sz w:val="22"/>
      <w:szCs w:val="22"/>
    </w:rPr>
  </w:style>
  <w:style w:type="table" w:styleId="TableGrid">
    <w:name w:val="Table Grid"/>
    <w:basedOn w:val="TableNormal"/>
    <w:uiPriority w:val="59"/>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paragraph" w:customStyle="1" w:styleId="Default">
    <w:name w:val="Default"/>
    <w:rsid w:val="00F66613"/>
    <w:pPr>
      <w:autoSpaceDE w:val="0"/>
      <w:autoSpaceDN w:val="0"/>
      <w:adjustRightInd w:val="0"/>
    </w:pPr>
    <w:rPr>
      <w:rFonts w:eastAsia="Calibri" w:cs="Garamond"/>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1606</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10681</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Danny Ray</cp:lastModifiedBy>
  <cp:revision>9</cp:revision>
  <cp:lastPrinted>2013-01-14T17:24:00Z</cp:lastPrinted>
  <dcterms:created xsi:type="dcterms:W3CDTF">2012-08-28T20:59:00Z</dcterms:created>
  <dcterms:modified xsi:type="dcterms:W3CDTF">2013-01-14T17:36:00Z</dcterms:modified>
</cp:coreProperties>
</file>