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5D4" w:rsidRPr="008A261B" w:rsidRDefault="000405D4" w:rsidP="007A6D1B">
      <w:pPr>
        <w:jc w:val="center"/>
        <w:outlineLvl w:val="0"/>
        <w:rPr>
          <w:rFonts w:ascii="Times New Roman" w:hAnsi="Times New Roman"/>
          <w:b/>
          <w:sz w:val="28"/>
          <w:szCs w:val="28"/>
        </w:rPr>
      </w:pPr>
      <w:r w:rsidRPr="008A261B">
        <w:rPr>
          <w:rFonts w:ascii="Times New Roman" w:hAnsi="Times New Roman"/>
          <w:b/>
          <w:sz w:val="28"/>
          <w:szCs w:val="28"/>
        </w:rPr>
        <w:t>Marshall University</w:t>
      </w:r>
      <w:r w:rsidRPr="008A261B">
        <w:rPr>
          <w:rFonts w:ascii="Times New Roman" w:hAnsi="Times New Roman"/>
          <w:b/>
          <w:sz w:val="28"/>
          <w:szCs w:val="28"/>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0"/>
        <w:gridCol w:w="7920"/>
      </w:tblGrid>
      <w:tr w:rsidR="000405D4" w:rsidRPr="008A261B">
        <w:tc>
          <w:tcPr>
            <w:tcW w:w="2340" w:type="dxa"/>
          </w:tcPr>
          <w:p w:rsidR="000405D4" w:rsidRPr="008A261B" w:rsidRDefault="000405D4" w:rsidP="002C2389">
            <w:pPr>
              <w:tabs>
                <w:tab w:val="left" w:pos="-1440"/>
              </w:tabs>
              <w:rPr>
                <w:rFonts w:ascii="Times New Roman" w:hAnsi="Times New Roman"/>
                <w:sz w:val="20"/>
              </w:rPr>
            </w:pPr>
            <w:r w:rsidRPr="008A261B">
              <w:rPr>
                <w:rFonts w:ascii="Times New Roman" w:hAnsi="Times New Roman"/>
                <w:sz w:val="20"/>
              </w:rPr>
              <w:t xml:space="preserve">Course Title/Number </w:t>
            </w:r>
          </w:p>
        </w:tc>
        <w:tc>
          <w:tcPr>
            <w:tcW w:w="7920" w:type="dxa"/>
          </w:tcPr>
          <w:p w:rsidR="000405D4" w:rsidRPr="008A261B" w:rsidRDefault="0097670E" w:rsidP="00D5396A">
            <w:pPr>
              <w:rPr>
                <w:rFonts w:ascii="Times New Roman" w:hAnsi="Times New Roman"/>
                <w:b/>
                <w:sz w:val="20"/>
              </w:rPr>
            </w:pPr>
            <w:r>
              <w:rPr>
                <w:rFonts w:ascii="Times New Roman" w:hAnsi="Times New Roman"/>
                <w:b/>
                <w:sz w:val="20"/>
              </w:rPr>
              <w:t>Communication and Conflict</w:t>
            </w:r>
            <w:r w:rsidR="000405D4">
              <w:rPr>
                <w:rFonts w:ascii="Times New Roman" w:hAnsi="Times New Roman"/>
                <w:b/>
                <w:sz w:val="20"/>
              </w:rPr>
              <w:t xml:space="preserve"> CMM 4</w:t>
            </w:r>
            <w:r w:rsidR="00D5396A">
              <w:rPr>
                <w:rFonts w:ascii="Times New Roman" w:hAnsi="Times New Roman"/>
                <w:b/>
                <w:sz w:val="20"/>
              </w:rPr>
              <w:t>2</w:t>
            </w:r>
            <w:r w:rsidR="000405D4">
              <w:rPr>
                <w:rFonts w:ascii="Times New Roman" w:hAnsi="Times New Roman"/>
                <w:b/>
                <w:sz w:val="20"/>
              </w:rPr>
              <w:t>0/5</w:t>
            </w:r>
            <w:r w:rsidR="00D5396A">
              <w:rPr>
                <w:rFonts w:ascii="Times New Roman" w:hAnsi="Times New Roman"/>
                <w:b/>
                <w:sz w:val="20"/>
              </w:rPr>
              <w:t>2</w:t>
            </w:r>
            <w:r w:rsidR="000405D4">
              <w:rPr>
                <w:rFonts w:ascii="Times New Roman" w:hAnsi="Times New Roman"/>
                <w:b/>
                <w:sz w:val="20"/>
              </w:rPr>
              <w:t>0</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8A261B">
              <w:rPr>
                <w:rFonts w:ascii="Times New Roman" w:hAnsi="Times New Roman"/>
                <w:sz w:val="20"/>
              </w:rPr>
              <w:t>Semester/Year</w:t>
            </w:r>
          </w:p>
        </w:tc>
        <w:tc>
          <w:tcPr>
            <w:tcW w:w="7920" w:type="dxa"/>
          </w:tcPr>
          <w:p w:rsidR="000405D4" w:rsidRPr="00FF6464" w:rsidRDefault="00D5396A" w:rsidP="00254153">
            <w:pPr>
              <w:tabs>
                <w:tab w:val="left" w:pos="-1440"/>
              </w:tabs>
              <w:rPr>
                <w:rFonts w:ascii="Times New Roman" w:hAnsi="Times New Roman"/>
                <w:sz w:val="20"/>
              </w:rPr>
            </w:pPr>
            <w:r>
              <w:rPr>
                <w:rFonts w:ascii="Times New Roman" w:hAnsi="Times New Roman"/>
                <w:sz w:val="20"/>
              </w:rPr>
              <w:t>Spring 2013</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Days/Time</w:t>
            </w:r>
          </w:p>
        </w:tc>
        <w:tc>
          <w:tcPr>
            <w:tcW w:w="7920" w:type="dxa"/>
          </w:tcPr>
          <w:p w:rsidR="000405D4" w:rsidRPr="00FF6464" w:rsidRDefault="00D5396A" w:rsidP="00031103">
            <w:pPr>
              <w:tabs>
                <w:tab w:val="left" w:pos="-1440"/>
              </w:tabs>
              <w:rPr>
                <w:rFonts w:ascii="Times New Roman" w:hAnsi="Times New Roman"/>
                <w:sz w:val="20"/>
              </w:rPr>
            </w:pPr>
            <w:r>
              <w:rPr>
                <w:rFonts w:ascii="Times New Roman" w:hAnsi="Times New Roman"/>
                <w:sz w:val="20"/>
              </w:rPr>
              <w:t>Mon</w:t>
            </w:r>
            <w:r w:rsidR="000405D4">
              <w:rPr>
                <w:rFonts w:ascii="Times New Roman" w:hAnsi="Times New Roman"/>
                <w:sz w:val="20"/>
              </w:rPr>
              <w:t>day 4-6:20 PM</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Location</w:t>
            </w:r>
          </w:p>
        </w:tc>
        <w:tc>
          <w:tcPr>
            <w:tcW w:w="7920" w:type="dxa"/>
          </w:tcPr>
          <w:p w:rsidR="000405D4" w:rsidRPr="00FF6464" w:rsidRDefault="000405D4" w:rsidP="00020571">
            <w:pPr>
              <w:tabs>
                <w:tab w:val="left" w:pos="-1440"/>
              </w:tabs>
              <w:rPr>
                <w:rFonts w:ascii="Times New Roman" w:hAnsi="Times New Roman"/>
                <w:sz w:val="20"/>
              </w:rPr>
            </w:pPr>
            <w:r>
              <w:rPr>
                <w:rFonts w:ascii="Times New Roman" w:hAnsi="Times New Roman"/>
                <w:sz w:val="20"/>
              </w:rPr>
              <w:t>SH 2</w:t>
            </w:r>
            <w:r w:rsidR="00D5396A">
              <w:rPr>
                <w:rFonts w:ascii="Times New Roman" w:hAnsi="Times New Roman"/>
                <w:sz w:val="20"/>
              </w:rPr>
              <w:t>61</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Instructor</w:t>
            </w:r>
          </w:p>
        </w:tc>
        <w:tc>
          <w:tcPr>
            <w:tcW w:w="7920" w:type="dxa"/>
          </w:tcPr>
          <w:p w:rsidR="000405D4" w:rsidRPr="00FF6464" w:rsidRDefault="000405D4" w:rsidP="00254153">
            <w:pPr>
              <w:tabs>
                <w:tab w:val="left" w:pos="-1440"/>
              </w:tabs>
              <w:rPr>
                <w:rFonts w:ascii="Times New Roman" w:hAnsi="Times New Roman"/>
                <w:sz w:val="20"/>
              </w:rPr>
            </w:pPr>
            <w:r>
              <w:rPr>
                <w:rFonts w:ascii="Times New Roman" w:hAnsi="Times New Roman"/>
                <w:sz w:val="20"/>
              </w:rPr>
              <w:t>Cam Brammer, PhD</w:t>
            </w:r>
            <w:r w:rsidR="00D5396A">
              <w:rPr>
                <w:rFonts w:ascii="Times New Roman" w:hAnsi="Times New Roman"/>
                <w:sz w:val="20"/>
              </w:rPr>
              <w:t>/Robert Bookwalter, PhD.</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Office</w:t>
            </w:r>
          </w:p>
        </w:tc>
        <w:tc>
          <w:tcPr>
            <w:tcW w:w="7920" w:type="dxa"/>
          </w:tcPr>
          <w:p w:rsidR="000405D4" w:rsidRPr="00FF6464" w:rsidRDefault="000405D4" w:rsidP="00254153">
            <w:pPr>
              <w:tabs>
                <w:tab w:val="left" w:pos="-1440"/>
              </w:tabs>
              <w:rPr>
                <w:rFonts w:ascii="Times New Roman" w:hAnsi="Times New Roman"/>
                <w:sz w:val="20"/>
              </w:rPr>
            </w:pPr>
            <w:r>
              <w:rPr>
                <w:rFonts w:ascii="Times New Roman" w:hAnsi="Times New Roman"/>
                <w:sz w:val="20"/>
              </w:rPr>
              <w:t>Smith Hall 244</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Phone</w:t>
            </w:r>
          </w:p>
        </w:tc>
        <w:tc>
          <w:tcPr>
            <w:tcW w:w="7920" w:type="dxa"/>
          </w:tcPr>
          <w:p w:rsidR="000405D4" w:rsidRDefault="000405D4" w:rsidP="00020571">
            <w:pPr>
              <w:tabs>
                <w:tab w:val="left" w:pos="-1440"/>
              </w:tabs>
              <w:rPr>
                <w:rFonts w:ascii="Times New Roman" w:hAnsi="Times New Roman"/>
                <w:sz w:val="20"/>
              </w:rPr>
            </w:pPr>
            <w:r>
              <w:rPr>
                <w:rFonts w:ascii="Times New Roman" w:hAnsi="Times New Roman"/>
                <w:sz w:val="20"/>
              </w:rPr>
              <w:t>(304) 696-2810  Home Phone: (304) 522-2194</w:t>
            </w:r>
            <w:r w:rsidR="00D5396A">
              <w:rPr>
                <w:rFonts w:ascii="Times New Roman" w:hAnsi="Times New Roman"/>
                <w:sz w:val="20"/>
              </w:rPr>
              <w:t xml:space="preserve"> for Brammer</w:t>
            </w:r>
          </w:p>
          <w:p w:rsidR="00D5396A" w:rsidRPr="00FF6464" w:rsidRDefault="00D5396A" w:rsidP="00020571">
            <w:pPr>
              <w:tabs>
                <w:tab w:val="left" w:pos="-1440"/>
              </w:tabs>
              <w:rPr>
                <w:rFonts w:ascii="Times New Roman" w:hAnsi="Times New Roman"/>
                <w:sz w:val="20"/>
              </w:rPr>
            </w:pPr>
            <w:r>
              <w:rPr>
                <w:rFonts w:ascii="Times New Roman" w:hAnsi="Times New Roman"/>
                <w:sz w:val="20"/>
              </w:rPr>
              <w:t>(304) 696-6703</w:t>
            </w:r>
            <w:r w:rsidR="00D20EAB">
              <w:rPr>
                <w:rFonts w:ascii="Times New Roman" w:hAnsi="Times New Roman"/>
                <w:sz w:val="20"/>
              </w:rPr>
              <w:t xml:space="preserve"> for Bookwalter</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E-Mail</w:t>
            </w:r>
          </w:p>
        </w:tc>
        <w:tc>
          <w:tcPr>
            <w:tcW w:w="7920" w:type="dxa"/>
          </w:tcPr>
          <w:p w:rsidR="000405D4" w:rsidRPr="00FF6464" w:rsidRDefault="000405D4" w:rsidP="00254153">
            <w:pPr>
              <w:tabs>
                <w:tab w:val="left" w:pos="-1440"/>
              </w:tabs>
              <w:rPr>
                <w:rFonts w:ascii="Times New Roman" w:hAnsi="Times New Roman"/>
                <w:sz w:val="20"/>
              </w:rPr>
            </w:pPr>
            <w:r>
              <w:rPr>
                <w:rFonts w:ascii="Times New Roman" w:hAnsi="Times New Roman"/>
                <w:sz w:val="20"/>
              </w:rPr>
              <w:t>brammer@marshall.edu</w:t>
            </w:r>
            <w:r w:rsidR="00D20EAB">
              <w:rPr>
                <w:rFonts w:ascii="Times New Roman" w:hAnsi="Times New Roman"/>
                <w:sz w:val="20"/>
              </w:rPr>
              <w:t>/bookwalt@marshall.edu</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Office/Hours</w:t>
            </w:r>
          </w:p>
        </w:tc>
        <w:tc>
          <w:tcPr>
            <w:tcW w:w="7920" w:type="dxa"/>
          </w:tcPr>
          <w:p w:rsidR="000405D4" w:rsidRPr="00FF6464" w:rsidRDefault="000405D4" w:rsidP="00020571">
            <w:pPr>
              <w:tabs>
                <w:tab w:val="left" w:pos="-1440"/>
              </w:tabs>
              <w:rPr>
                <w:rFonts w:ascii="Times New Roman" w:hAnsi="Times New Roman"/>
                <w:sz w:val="20"/>
              </w:rPr>
            </w:pPr>
            <w:r>
              <w:rPr>
                <w:rFonts w:ascii="Times New Roman" w:hAnsi="Times New Roman"/>
                <w:sz w:val="20"/>
              </w:rPr>
              <w:t>Monday through Friday from 10:00 to 12:00 and 3:00 to 4:00</w:t>
            </w:r>
          </w:p>
        </w:tc>
      </w:tr>
      <w:tr w:rsidR="000405D4" w:rsidRPr="005742FD">
        <w:tc>
          <w:tcPr>
            <w:tcW w:w="2340" w:type="dxa"/>
          </w:tcPr>
          <w:p w:rsidR="000405D4" w:rsidRPr="00FF6464" w:rsidRDefault="000405D4" w:rsidP="00254153">
            <w:pPr>
              <w:tabs>
                <w:tab w:val="left" w:pos="-1440"/>
              </w:tabs>
              <w:rPr>
                <w:rFonts w:ascii="Times New Roman" w:hAnsi="Times New Roman"/>
                <w:sz w:val="20"/>
              </w:rPr>
            </w:pPr>
            <w:r w:rsidRPr="00FF6464">
              <w:rPr>
                <w:rFonts w:ascii="Times New Roman" w:hAnsi="Times New Roman"/>
                <w:sz w:val="20"/>
              </w:rPr>
              <w:t>University Policies</w:t>
            </w:r>
          </w:p>
        </w:tc>
        <w:tc>
          <w:tcPr>
            <w:tcW w:w="7920" w:type="dxa"/>
          </w:tcPr>
          <w:p w:rsidR="000405D4" w:rsidRPr="00886C79" w:rsidRDefault="000405D4" w:rsidP="00886C79">
            <w:pPr>
              <w:tabs>
                <w:tab w:val="left" w:pos="-1440"/>
              </w:tabs>
              <w:spacing w:after="60"/>
              <w:rPr>
                <w:rFonts w:ascii="Times New Roman" w:hAnsi="Times New Roman"/>
                <w:sz w:val="20"/>
              </w:rPr>
            </w:pPr>
            <w:r w:rsidRPr="008A261B">
              <w:rPr>
                <w:rFonts w:ascii="Times New Roman" w:hAnsi="Times New Roman"/>
                <w:sz w:val="20"/>
              </w:rPr>
              <w:t xml:space="preserve">By enrolling in this course, you agree to the University Policies listed below. Please read the full text of each policy at </w:t>
            </w:r>
            <w:hyperlink r:id="rId7" w:history="1">
              <w:r w:rsidRPr="008A261B">
                <w:rPr>
                  <w:rStyle w:val="Hyperlink"/>
                  <w:rFonts w:ascii="Times New Roman" w:hAnsi="Times New Roman"/>
                  <w:sz w:val="20"/>
                </w:rPr>
                <w:t>www.marshall.edu/academic-affairs/policies</w:t>
              </w:r>
            </w:hyperlink>
          </w:p>
          <w:p w:rsidR="000405D4" w:rsidRDefault="000405D4" w:rsidP="00D916FF">
            <w:pPr>
              <w:tabs>
                <w:tab w:val="left" w:pos="-1440"/>
              </w:tabs>
              <w:ind w:left="158"/>
              <w:rPr>
                <w:rFonts w:ascii="Times New Roman" w:hAnsi="Times New Roman"/>
                <w:sz w:val="20"/>
              </w:rPr>
            </w:pPr>
            <w:r w:rsidRPr="00D916FF">
              <w:rPr>
                <w:rFonts w:ascii="Times New Roman" w:hAnsi="Times New Roman"/>
                <w:sz w:val="20"/>
              </w:rPr>
              <w:t>Students with Disabilities</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Affirmative Action</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Computing Services Acceptable Use</w:t>
            </w:r>
            <w:r>
              <w:rPr>
                <w:rFonts w:ascii="Times New Roman" w:hAnsi="Times New Roman"/>
                <w:sz w:val="20"/>
              </w:rPr>
              <w:t xml:space="preserve"> </w:t>
            </w:r>
          </w:p>
          <w:p w:rsidR="000405D4" w:rsidRPr="00D916FF" w:rsidRDefault="000405D4" w:rsidP="00D916FF">
            <w:pPr>
              <w:tabs>
                <w:tab w:val="left" w:pos="-1440"/>
              </w:tabs>
              <w:spacing w:after="60"/>
              <w:ind w:left="162"/>
              <w:rPr>
                <w:rFonts w:ascii="Times New Roman" w:hAnsi="Times New Roman"/>
                <w:sz w:val="20"/>
              </w:rPr>
            </w:pPr>
            <w:r w:rsidRPr="00D916FF">
              <w:rPr>
                <w:rFonts w:ascii="Times New Roman" w:hAnsi="Times New Roman"/>
                <w:sz w:val="20"/>
              </w:rPr>
              <w:t xml:space="preserve">Excused Absence </w:t>
            </w:r>
            <w:r>
              <w:rPr>
                <w:rFonts w:ascii="Times New Roman" w:hAnsi="Times New Roman"/>
                <w:sz w:val="20"/>
              </w:rPr>
              <w:t>(undergraduate)</w:t>
            </w:r>
            <w:r w:rsidRPr="00D916FF">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Academic Dishonesty</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Inclement Weather</w:t>
            </w:r>
            <w:r>
              <w:rPr>
                <w:rFonts w:ascii="Times New Roman" w:hAnsi="Times New Roman"/>
                <w:sz w:val="20"/>
              </w:rPr>
              <w:t xml:space="preserve"> </w:t>
            </w:r>
            <w:r>
              <w:rPr>
                <w:rFonts w:ascii="Times New Roman" w:hAnsi="Times New Roman"/>
                <w:sz w:val="20"/>
              </w:rPr>
              <w:sym w:font="Wingdings 2" w:char="F097"/>
            </w:r>
            <w:r>
              <w:rPr>
                <w:rFonts w:ascii="Times New Roman" w:hAnsi="Times New Roman"/>
                <w:sz w:val="20"/>
              </w:rPr>
              <w:t xml:space="preserve"> </w:t>
            </w:r>
            <w:r w:rsidRPr="00D916FF">
              <w:rPr>
                <w:rFonts w:ascii="Times New Roman" w:hAnsi="Times New Roman"/>
                <w:sz w:val="20"/>
              </w:rPr>
              <w:t>MU Alert</w:t>
            </w:r>
            <w:r>
              <w:rPr>
                <w:rFonts w:ascii="Times New Roman" w:hAnsi="Times New Roman"/>
                <w:sz w:val="20"/>
              </w:rPr>
              <w:t xml:space="preserve"> </w:t>
            </w:r>
          </w:p>
        </w:tc>
      </w:tr>
    </w:tbl>
    <w:p w:rsidR="000405D4" w:rsidRDefault="000405D4" w:rsidP="00886C79">
      <w:pPr>
        <w:tabs>
          <w:tab w:val="left" w:pos="-1440"/>
        </w:tabs>
        <w:rPr>
          <w:rFonts w:ascii="Times New Roman" w:hAnsi="Times New Roman"/>
          <w:b/>
          <w:sz w:val="22"/>
          <w:szCs w:val="22"/>
          <w:u w:val="single"/>
        </w:rPr>
      </w:pPr>
    </w:p>
    <w:p w:rsidR="00F55FFC" w:rsidRDefault="00F55FFC" w:rsidP="002C2389">
      <w:pPr>
        <w:tabs>
          <w:tab w:val="left" w:pos="-1440"/>
        </w:tabs>
        <w:spacing w:line="360" w:lineRule="auto"/>
        <w:rPr>
          <w:rFonts w:ascii="Times New Roman" w:hAnsi="Times New Roman"/>
          <w:b/>
          <w:sz w:val="22"/>
          <w:szCs w:val="22"/>
        </w:rPr>
      </w:pPr>
    </w:p>
    <w:p w:rsidR="00F55FFC" w:rsidRDefault="00F55FFC" w:rsidP="002C2389">
      <w:pPr>
        <w:tabs>
          <w:tab w:val="left" w:pos="-1440"/>
        </w:tabs>
        <w:spacing w:line="360" w:lineRule="auto"/>
        <w:rPr>
          <w:rFonts w:ascii="Times New Roman" w:hAnsi="Times New Roman"/>
          <w:b/>
          <w:sz w:val="22"/>
          <w:szCs w:val="22"/>
        </w:rPr>
      </w:pPr>
    </w:p>
    <w:p w:rsidR="00F55FFC" w:rsidRDefault="00F55FFC" w:rsidP="002C2389">
      <w:pPr>
        <w:tabs>
          <w:tab w:val="left" w:pos="-1440"/>
        </w:tabs>
        <w:spacing w:line="360" w:lineRule="auto"/>
        <w:rPr>
          <w:rFonts w:ascii="Times New Roman" w:hAnsi="Times New Roman"/>
          <w:b/>
          <w:sz w:val="22"/>
          <w:szCs w:val="22"/>
        </w:rPr>
      </w:pPr>
    </w:p>
    <w:p w:rsidR="000405D4" w:rsidRPr="002C2389" w:rsidRDefault="000405D4" w:rsidP="002C2389">
      <w:pPr>
        <w:tabs>
          <w:tab w:val="left" w:pos="-1440"/>
        </w:tabs>
        <w:spacing w:line="360" w:lineRule="auto"/>
        <w:rPr>
          <w:rFonts w:ascii="Times New Roman" w:hAnsi="Times New Roman"/>
          <w:b/>
          <w:sz w:val="22"/>
          <w:szCs w:val="22"/>
        </w:rPr>
      </w:pPr>
      <w:r w:rsidRPr="002C2389">
        <w:rPr>
          <w:rFonts w:ascii="Times New Roman" w:hAnsi="Times New Roman"/>
          <w:b/>
          <w:sz w:val="22"/>
          <w:szCs w:val="22"/>
        </w:rPr>
        <w:t>Course Description: From Catalog</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0405D4" w:rsidTr="00160F8C">
        <w:tc>
          <w:tcPr>
            <w:tcW w:w="10260" w:type="dxa"/>
          </w:tcPr>
          <w:p w:rsidR="000405D4" w:rsidRPr="00031103" w:rsidRDefault="000405D4" w:rsidP="00031103">
            <w:pPr>
              <w:widowControl/>
              <w:autoSpaceDE w:val="0"/>
              <w:autoSpaceDN w:val="0"/>
              <w:adjustRightInd w:val="0"/>
              <w:rPr>
                <w:rFonts w:ascii="Times New Roman" w:hAnsi="Times New Roman"/>
                <w:sz w:val="20"/>
              </w:rPr>
            </w:pPr>
            <w:r w:rsidRPr="00160F8C">
              <w:rPr>
                <w:rFonts w:ascii="Times New Roman" w:hAnsi="Times New Roman"/>
                <w:sz w:val="20"/>
              </w:rPr>
              <w:t xml:space="preserve">CMM </w:t>
            </w:r>
            <w:r>
              <w:rPr>
                <w:rFonts w:ascii="Times New Roman" w:hAnsi="Times New Roman"/>
                <w:sz w:val="20"/>
              </w:rPr>
              <w:t>4</w:t>
            </w:r>
            <w:r w:rsidR="00D20EAB">
              <w:rPr>
                <w:rFonts w:ascii="Times New Roman" w:hAnsi="Times New Roman"/>
                <w:sz w:val="20"/>
              </w:rPr>
              <w:t>2</w:t>
            </w:r>
            <w:r>
              <w:rPr>
                <w:rFonts w:ascii="Times New Roman" w:hAnsi="Times New Roman"/>
                <w:sz w:val="20"/>
              </w:rPr>
              <w:t>0/5</w:t>
            </w:r>
            <w:r w:rsidR="00D20EAB">
              <w:rPr>
                <w:rFonts w:ascii="Times New Roman" w:hAnsi="Times New Roman"/>
                <w:sz w:val="20"/>
              </w:rPr>
              <w:t>2</w:t>
            </w:r>
            <w:r>
              <w:rPr>
                <w:rFonts w:ascii="Times New Roman" w:hAnsi="Times New Roman"/>
                <w:sz w:val="20"/>
              </w:rPr>
              <w:t>0</w:t>
            </w:r>
            <w:r w:rsidRPr="00160F8C">
              <w:rPr>
                <w:rFonts w:ascii="Times New Roman" w:hAnsi="Times New Roman"/>
                <w:sz w:val="20"/>
              </w:rPr>
              <w:t>(3 Hours Undergraduate</w:t>
            </w:r>
            <w:r>
              <w:rPr>
                <w:rFonts w:ascii="Times New Roman" w:hAnsi="Times New Roman"/>
                <w:sz w:val="20"/>
              </w:rPr>
              <w:t xml:space="preserve"> &amp; Graduate </w:t>
            </w:r>
            <w:r w:rsidRPr="00160F8C">
              <w:rPr>
                <w:rFonts w:ascii="Times New Roman" w:hAnsi="Times New Roman"/>
                <w:sz w:val="20"/>
              </w:rPr>
              <w:t>Credit).</w:t>
            </w:r>
            <w:r>
              <w:rPr>
                <w:rFonts w:ascii="Clearface-Regular-DTC" w:hAnsi="Clearface-Regular-DTC" w:cs="Clearface-Regular-DTC"/>
                <w:sz w:val="16"/>
                <w:szCs w:val="16"/>
              </w:rPr>
              <w:t xml:space="preserve"> </w:t>
            </w:r>
          </w:p>
          <w:p w:rsidR="00D20EAB" w:rsidRDefault="00D20EAB" w:rsidP="00D20EAB">
            <w:pPr>
              <w:outlineLvl w:val="0"/>
              <w:rPr>
                <w:rFonts w:ascii="Times New Roman" w:hAnsi="Times New Roman"/>
                <w:sz w:val="20"/>
              </w:rPr>
            </w:pPr>
            <w:r>
              <w:rPr>
                <w:rFonts w:ascii="Times New Roman" w:hAnsi="Times New Roman"/>
                <w:sz w:val="20"/>
              </w:rPr>
              <w:t>An exploration of the theory, research, and practice of communication in understanding and negotiating interpersonal conflict.  In this course we will look at a well-known text and a variety of theoretical and research publications related to conflict in human relationships.  We will derive from these scholarly materials strategies for managing our own conflicts more effectively.</w:t>
            </w:r>
          </w:p>
          <w:p w:rsidR="00D20EAB" w:rsidRDefault="00D20EAB" w:rsidP="00D20EAB">
            <w:pPr>
              <w:outlineLvl w:val="0"/>
              <w:rPr>
                <w:rFonts w:ascii="Times New Roman" w:hAnsi="Times New Roman"/>
                <w:b/>
                <w:sz w:val="20"/>
              </w:rPr>
            </w:pPr>
          </w:p>
          <w:p w:rsidR="000405D4" w:rsidRPr="00160F8C" w:rsidRDefault="000405D4" w:rsidP="00D20EAB">
            <w:pPr>
              <w:rPr>
                <w:rFonts w:ascii="Times New Roman" w:hAnsi="Times New Roman"/>
                <w:sz w:val="20"/>
              </w:rPr>
            </w:pPr>
          </w:p>
        </w:tc>
      </w:tr>
    </w:tbl>
    <w:p w:rsidR="000405D4" w:rsidRDefault="000405D4">
      <w:pPr>
        <w:outlineLvl w:val="0"/>
        <w:rPr>
          <w:rFonts w:ascii="Times New Roman" w:hAnsi="Times New Roman"/>
          <w:b/>
          <w:sz w:val="22"/>
          <w:szCs w:val="22"/>
          <w:u w:val="single"/>
        </w:rPr>
      </w:pPr>
    </w:p>
    <w:p w:rsidR="00F55FFC" w:rsidRDefault="00F55FFC">
      <w:pPr>
        <w:outlineLvl w:val="0"/>
        <w:rPr>
          <w:rFonts w:ascii="Times New Roman" w:hAnsi="Times New Roman"/>
          <w:b/>
          <w:sz w:val="22"/>
          <w:szCs w:val="22"/>
        </w:rPr>
      </w:pPr>
    </w:p>
    <w:p w:rsidR="00F55FFC" w:rsidRDefault="00F55FFC">
      <w:pPr>
        <w:outlineLvl w:val="0"/>
        <w:rPr>
          <w:rFonts w:ascii="Times New Roman" w:hAnsi="Times New Roman"/>
          <w:b/>
          <w:sz w:val="22"/>
          <w:szCs w:val="22"/>
        </w:rPr>
      </w:pPr>
    </w:p>
    <w:p w:rsidR="00F55FFC" w:rsidRDefault="00F55FFC">
      <w:pPr>
        <w:outlineLvl w:val="0"/>
        <w:rPr>
          <w:rFonts w:ascii="Times New Roman" w:hAnsi="Times New Roman"/>
          <w:b/>
          <w:sz w:val="22"/>
          <w:szCs w:val="22"/>
        </w:rPr>
      </w:pPr>
    </w:p>
    <w:p w:rsidR="00F55FFC" w:rsidRDefault="00F55FFC">
      <w:pPr>
        <w:outlineLvl w:val="0"/>
        <w:rPr>
          <w:rFonts w:ascii="Times New Roman" w:hAnsi="Times New Roman"/>
          <w:b/>
          <w:sz w:val="22"/>
          <w:szCs w:val="22"/>
        </w:rPr>
      </w:pPr>
    </w:p>
    <w:p w:rsidR="00F55FFC" w:rsidRDefault="00F55FFC">
      <w:pPr>
        <w:outlineLvl w:val="0"/>
        <w:rPr>
          <w:rFonts w:ascii="Times New Roman" w:hAnsi="Times New Roman"/>
          <w:b/>
          <w:sz w:val="22"/>
          <w:szCs w:val="22"/>
        </w:rPr>
      </w:pPr>
    </w:p>
    <w:p w:rsidR="00EA12CD" w:rsidRDefault="00EA12CD">
      <w:pPr>
        <w:outlineLvl w:val="0"/>
        <w:rPr>
          <w:rFonts w:ascii="Times New Roman" w:hAnsi="Times New Roman"/>
          <w:b/>
          <w:sz w:val="22"/>
          <w:szCs w:val="22"/>
        </w:rPr>
      </w:pPr>
      <w:r>
        <w:rPr>
          <w:rFonts w:ascii="Times New Roman" w:hAnsi="Times New Roman"/>
          <w:b/>
          <w:sz w:val="22"/>
          <w:szCs w:val="22"/>
        </w:rPr>
        <w:t>Course Learning Outcomes</w:t>
      </w:r>
    </w:p>
    <w:p w:rsidR="00EA12CD" w:rsidRDefault="002D325B">
      <w:pPr>
        <w:outlineLvl w:val="0"/>
        <w:rPr>
          <w:rFonts w:ascii="Times New Roman" w:hAnsi="Times New Roman"/>
          <w:b/>
          <w:sz w:val="22"/>
          <w:szCs w:val="22"/>
        </w:rPr>
      </w:pPr>
      <w:r>
        <w:rPr>
          <w:rFonts w:ascii="Times New Roman" w:hAnsi="Times New Roman"/>
          <w:b/>
          <w:noProof/>
          <w:sz w:val="22"/>
          <w:szCs w:val="22"/>
        </w:rPr>
        <w:pict>
          <v:shapetype id="_x0000_t202" coordsize="21600,21600" o:spt="202" path="m,l,21600r21600,l21600,xe">
            <v:stroke joinstyle="miter"/>
            <v:path gradientshapeok="t" o:connecttype="rect"/>
          </v:shapetype>
          <v:shape id="_x0000_s1026" type="#_x0000_t202" style="position:absolute;margin-left:.7pt;margin-top:9.6pt;width:479.55pt;height:124.3pt;z-index:251658240">
            <v:textbox>
              <w:txbxContent>
                <w:p w:rsidR="00F55FFC" w:rsidRPr="00160F8C" w:rsidRDefault="00F55FFC" w:rsidP="00F55FFC">
                  <w:pPr>
                    <w:widowControl/>
                    <w:rPr>
                      <w:rFonts w:ascii="Times New Roman" w:hAnsi="Times New Roman"/>
                      <w:sz w:val="20"/>
                    </w:rPr>
                  </w:pPr>
                  <w:r w:rsidRPr="00160F8C">
                    <w:rPr>
                      <w:rFonts w:ascii="Times New Roman" w:hAnsi="Times New Roman"/>
                      <w:sz w:val="20"/>
                    </w:rPr>
                    <w:t xml:space="preserve">Upon completion of </w:t>
                  </w:r>
                  <w:r>
                    <w:rPr>
                      <w:rFonts w:ascii="Times New Roman" w:hAnsi="Times New Roman"/>
                      <w:sz w:val="20"/>
                    </w:rPr>
                    <w:t xml:space="preserve">CMM 420/520 </w:t>
                  </w:r>
                  <w:r w:rsidRPr="00160F8C">
                    <w:rPr>
                      <w:rFonts w:ascii="Times New Roman" w:hAnsi="Times New Roman"/>
                      <w:sz w:val="20"/>
                    </w:rPr>
                    <w:t>Communication</w:t>
                  </w:r>
                  <w:r>
                    <w:rPr>
                      <w:rFonts w:ascii="Times New Roman" w:hAnsi="Times New Roman"/>
                      <w:sz w:val="20"/>
                    </w:rPr>
                    <w:t xml:space="preserve"> and Conflict</w:t>
                  </w:r>
                  <w:r w:rsidRPr="00160F8C">
                    <w:rPr>
                      <w:rFonts w:ascii="Times New Roman" w:hAnsi="Times New Roman"/>
                      <w:sz w:val="20"/>
                    </w:rPr>
                    <w:t xml:space="preserve"> students will:</w:t>
                  </w:r>
                </w:p>
                <w:p w:rsidR="00F55FFC" w:rsidRPr="00160F8C" w:rsidRDefault="00F55FFC" w:rsidP="00F55FFC">
                  <w:pPr>
                    <w:widowControl/>
                    <w:rPr>
                      <w:rFonts w:ascii="Times New Roman" w:hAnsi="Times New Roman"/>
                      <w:sz w:val="20"/>
                    </w:rPr>
                  </w:pPr>
                </w:p>
                <w:p w:rsidR="00F55FFC" w:rsidRPr="00160F8C" w:rsidRDefault="00F55FFC" w:rsidP="00F55FFC">
                  <w:pPr>
                    <w:pStyle w:val="ListParagraph"/>
                    <w:numPr>
                      <w:ilvl w:val="0"/>
                      <w:numId w:val="24"/>
                    </w:numPr>
                    <w:rPr>
                      <w:rFonts w:ascii="Times New Roman" w:hAnsi="Times New Roman"/>
                      <w:sz w:val="20"/>
                      <w:szCs w:val="20"/>
                    </w:rPr>
                  </w:pPr>
                  <w:r w:rsidRPr="00160F8C">
                    <w:rPr>
                      <w:rFonts w:ascii="Times New Roman" w:hAnsi="Times New Roman"/>
                      <w:sz w:val="20"/>
                      <w:szCs w:val="20"/>
                    </w:rPr>
                    <w:t xml:space="preserve"> Understand basic concepts associated with the primary theories of</w:t>
                  </w:r>
                  <w:r>
                    <w:rPr>
                      <w:rFonts w:ascii="Times New Roman" w:hAnsi="Times New Roman"/>
                      <w:sz w:val="20"/>
                      <w:szCs w:val="20"/>
                    </w:rPr>
                    <w:t xml:space="preserve"> conflict </w:t>
                  </w:r>
                  <w:r w:rsidRPr="00160F8C">
                    <w:rPr>
                      <w:rFonts w:ascii="Times New Roman" w:hAnsi="Times New Roman"/>
                      <w:sz w:val="20"/>
                      <w:szCs w:val="20"/>
                    </w:rPr>
                    <w:t>communication.</w:t>
                  </w:r>
                </w:p>
                <w:p w:rsidR="00F55FFC" w:rsidRPr="00160F8C" w:rsidRDefault="00F55FFC" w:rsidP="00F55FFC">
                  <w:pPr>
                    <w:pStyle w:val="ListParagraph"/>
                    <w:numPr>
                      <w:ilvl w:val="0"/>
                      <w:numId w:val="24"/>
                    </w:numPr>
                    <w:rPr>
                      <w:rFonts w:ascii="Times New Roman" w:hAnsi="Times New Roman"/>
                      <w:sz w:val="20"/>
                      <w:szCs w:val="20"/>
                    </w:rPr>
                  </w:pPr>
                  <w:r w:rsidRPr="00160F8C">
                    <w:rPr>
                      <w:rFonts w:ascii="Times New Roman" w:hAnsi="Times New Roman"/>
                      <w:sz w:val="20"/>
                      <w:szCs w:val="20"/>
                    </w:rPr>
                    <w:t xml:space="preserve">Write a clear, concise, and reasoned paper on topics dealing with the concepts of </w:t>
                  </w:r>
                  <w:r>
                    <w:rPr>
                      <w:rFonts w:ascii="Times New Roman" w:hAnsi="Times New Roman"/>
                      <w:sz w:val="20"/>
                      <w:szCs w:val="20"/>
                    </w:rPr>
                    <w:t xml:space="preserve">conflict </w:t>
                  </w:r>
                  <w:r w:rsidRPr="00160F8C">
                    <w:rPr>
                      <w:rFonts w:ascii="Times New Roman" w:hAnsi="Times New Roman"/>
                      <w:sz w:val="20"/>
                      <w:szCs w:val="20"/>
                    </w:rPr>
                    <w:t>communication.</w:t>
                  </w:r>
                </w:p>
                <w:p w:rsidR="00F55FFC" w:rsidRDefault="00F55FFC" w:rsidP="00F55FFC">
                  <w:pPr>
                    <w:pStyle w:val="ListParagraph"/>
                    <w:ind w:left="360"/>
                    <w:rPr>
                      <w:rFonts w:ascii="Times New Roman" w:hAnsi="Times New Roman"/>
                      <w:sz w:val="20"/>
                      <w:szCs w:val="20"/>
                    </w:rPr>
                  </w:pPr>
                  <w:r>
                    <w:rPr>
                      <w:rFonts w:ascii="Times New Roman" w:hAnsi="Times New Roman"/>
                      <w:sz w:val="20"/>
                      <w:szCs w:val="20"/>
                    </w:rPr>
                    <w:t xml:space="preserve">3.    </w:t>
                  </w:r>
                  <w:r w:rsidRPr="00160F8C">
                    <w:rPr>
                      <w:rFonts w:ascii="Times New Roman" w:hAnsi="Times New Roman"/>
                      <w:sz w:val="20"/>
                      <w:szCs w:val="20"/>
                    </w:rPr>
                    <w:t>Understand the re</w:t>
                  </w:r>
                  <w:r>
                    <w:rPr>
                      <w:rFonts w:ascii="Times New Roman" w:hAnsi="Times New Roman"/>
                      <w:sz w:val="20"/>
                      <w:szCs w:val="20"/>
                    </w:rPr>
                    <w:t>search literature underlying conflict</w:t>
                  </w:r>
                  <w:r w:rsidRPr="00160F8C">
                    <w:rPr>
                      <w:rFonts w:ascii="Times New Roman" w:hAnsi="Times New Roman"/>
                      <w:sz w:val="20"/>
                      <w:szCs w:val="20"/>
                    </w:rPr>
                    <w:t xml:space="preserve"> communication.</w:t>
                  </w:r>
                </w:p>
                <w:p w:rsidR="00F55FFC" w:rsidRPr="002F6A7B" w:rsidRDefault="00F55FFC" w:rsidP="00F55FFC">
                  <w:pPr>
                    <w:pStyle w:val="ListParagraph"/>
                    <w:ind w:left="360"/>
                    <w:rPr>
                      <w:rFonts w:ascii="Times New Roman" w:hAnsi="Times New Roman"/>
                      <w:sz w:val="20"/>
                      <w:szCs w:val="20"/>
                    </w:rPr>
                  </w:pPr>
                  <w:r>
                    <w:rPr>
                      <w:rFonts w:ascii="Times New Roman" w:hAnsi="Times New Roman"/>
                      <w:sz w:val="20"/>
                      <w:szCs w:val="20"/>
                    </w:rPr>
                    <w:t>4</w:t>
                  </w:r>
                  <w:r w:rsidRPr="00EA12CD">
                    <w:rPr>
                      <w:rFonts w:ascii="Times New Roman" w:hAnsi="Times New Roman"/>
                      <w:sz w:val="20"/>
                      <w:szCs w:val="20"/>
                    </w:rPr>
                    <w:t>.</w:t>
                  </w:r>
                  <w:r>
                    <w:rPr>
                      <w:rFonts w:ascii="Times New Roman" w:hAnsi="Times New Roman"/>
                      <w:sz w:val="20"/>
                      <w:szCs w:val="20"/>
                    </w:rPr>
                    <w:t xml:space="preserve">    </w:t>
                  </w:r>
                  <w:r w:rsidRPr="002F6A7B">
                    <w:rPr>
                      <w:rFonts w:ascii="Times New Roman" w:hAnsi="Times New Roman"/>
                      <w:sz w:val="20"/>
                      <w:szCs w:val="20"/>
                    </w:rPr>
                    <w:t xml:space="preserve">Greater skill in </w:t>
                  </w:r>
                  <w:r>
                    <w:rPr>
                      <w:rFonts w:ascii="Times New Roman" w:hAnsi="Times New Roman"/>
                      <w:sz w:val="20"/>
                      <w:szCs w:val="20"/>
                    </w:rPr>
                    <w:t>analytical thinking and writing.</w:t>
                  </w:r>
                </w:p>
                <w:p w:rsidR="004D40E1" w:rsidRDefault="00F55FFC" w:rsidP="004D40E1">
                  <w:pPr>
                    <w:pStyle w:val="ListParagraph"/>
                    <w:ind w:left="360"/>
                    <w:rPr>
                      <w:rFonts w:ascii="Times New Roman" w:hAnsi="Times New Roman"/>
                      <w:sz w:val="20"/>
                    </w:rPr>
                  </w:pPr>
                  <w:r>
                    <w:rPr>
                      <w:rFonts w:ascii="Times New Roman" w:hAnsi="Times New Roman"/>
                      <w:sz w:val="20"/>
                    </w:rPr>
                    <w:t>5</w:t>
                  </w:r>
                  <w:r w:rsidRPr="009A1B11">
                    <w:rPr>
                      <w:rFonts w:ascii="Times New Roman" w:hAnsi="Times New Roman"/>
                      <w:sz w:val="20"/>
                    </w:rPr>
                    <w:t>.</w:t>
                  </w:r>
                  <w:r>
                    <w:rPr>
                      <w:rFonts w:ascii="Times New Roman" w:hAnsi="Times New Roman"/>
                      <w:sz w:val="20"/>
                    </w:rPr>
                    <w:t xml:space="preserve">    D</w:t>
                  </w:r>
                  <w:r w:rsidRPr="009A1B11">
                    <w:rPr>
                      <w:rFonts w:ascii="Times New Roman" w:hAnsi="Times New Roman"/>
                      <w:sz w:val="20"/>
                    </w:rPr>
                    <w:t xml:space="preserve">emonstrate ‘sense-making’, the ability to apply knowledge to lived </w:t>
                  </w:r>
                  <w:r>
                    <w:rPr>
                      <w:rFonts w:ascii="Times New Roman" w:hAnsi="Times New Roman"/>
                      <w:sz w:val="20"/>
                    </w:rPr>
                    <w:t xml:space="preserve">conflict </w:t>
                  </w:r>
                  <w:r w:rsidRPr="009A1B11">
                    <w:rPr>
                      <w:rFonts w:ascii="Times New Roman" w:hAnsi="Times New Roman"/>
                      <w:sz w:val="20"/>
                    </w:rPr>
                    <w:t>experience</w:t>
                  </w:r>
                  <w:r w:rsidR="002E4437">
                    <w:rPr>
                      <w:rFonts w:ascii="Times New Roman" w:hAnsi="Times New Roman"/>
                      <w:sz w:val="20"/>
                    </w:rPr>
                    <w:t>.</w:t>
                  </w:r>
                </w:p>
                <w:p w:rsidR="002E4437" w:rsidRPr="004D40E1" w:rsidRDefault="002E4437" w:rsidP="00BE7CF4">
                  <w:pPr>
                    <w:pStyle w:val="ListParagraph"/>
                    <w:ind w:left="360"/>
                    <w:rPr>
                      <w:rFonts w:ascii="Times New Roman" w:hAnsi="Times New Roman"/>
                      <w:sz w:val="20"/>
                    </w:rPr>
                  </w:pPr>
                  <w:r w:rsidRPr="004D40E1">
                    <w:rPr>
                      <w:rFonts w:ascii="Times New Roman" w:hAnsi="Times New Roman"/>
                      <w:sz w:val="20"/>
                    </w:rPr>
                    <w:t xml:space="preserve">6.    </w:t>
                  </w:r>
                  <w:r w:rsidR="004D40E1" w:rsidRPr="004D40E1">
                    <w:rPr>
                      <w:rFonts w:ascii="Times New Roman" w:hAnsi="Times New Roman"/>
                      <w:sz w:val="20"/>
                      <w:szCs w:val="20"/>
                    </w:rPr>
                    <w:t xml:space="preserve">Recognize and evaluate personal conflict styles and tactics and adapt those to the demands of particular    </w:t>
                  </w:r>
                  <w:r w:rsidR="004D40E1">
                    <w:rPr>
                      <w:rFonts w:ascii="Times New Roman" w:hAnsi="Times New Roman"/>
                      <w:sz w:val="20"/>
                      <w:szCs w:val="20"/>
                    </w:rPr>
                    <w:t xml:space="preserve">     </w:t>
                  </w:r>
                  <w:r w:rsidR="004D40E1" w:rsidRPr="004D40E1">
                    <w:rPr>
                      <w:rFonts w:ascii="Times New Roman" w:hAnsi="Times New Roman"/>
                      <w:sz w:val="20"/>
                      <w:szCs w:val="20"/>
                    </w:rPr>
                    <w:t>settings.</w:t>
                  </w:r>
                </w:p>
                <w:p w:rsidR="00F55FFC" w:rsidRDefault="00F55FFC" w:rsidP="00F55FFC">
                  <w:pPr>
                    <w:spacing w:line="360" w:lineRule="auto"/>
                    <w:outlineLvl w:val="0"/>
                    <w:rPr>
                      <w:rFonts w:ascii="Times New Roman" w:hAnsi="Times New Roman"/>
                      <w:b/>
                      <w:sz w:val="20"/>
                    </w:rPr>
                  </w:pPr>
                </w:p>
                <w:p w:rsidR="00F55FFC" w:rsidRDefault="00F55FFC"/>
              </w:txbxContent>
            </v:textbox>
          </v:shape>
        </w:pict>
      </w:r>
    </w:p>
    <w:p w:rsidR="00EA12CD" w:rsidRPr="00160F8C" w:rsidRDefault="00EA12CD" w:rsidP="00EA12CD">
      <w:pPr>
        <w:widowControl/>
        <w:rPr>
          <w:rFonts w:ascii="Times New Roman" w:hAnsi="Times New Roman"/>
          <w:sz w:val="20"/>
        </w:rPr>
      </w:pPr>
      <w:r w:rsidRPr="00160F8C">
        <w:rPr>
          <w:rFonts w:ascii="Times New Roman" w:hAnsi="Times New Roman"/>
          <w:sz w:val="20"/>
        </w:rPr>
        <w:t xml:space="preserve">Upon completion of </w:t>
      </w:r>
      <w:r>
        <w:rPr>
          <w:rFonts w:ascii="Times New Roman" w:hAnsi="Times New Roman"/>
          <w:sz w:val="20"/>
        </w:rPr>
        <w:t xml:space="preserve">CMM 420/520 </w:t>
      </w:r>
      <w:r w:rsidRPr="00160F8C">
        <w:rPr>
          <w:rFonts w:ascii="Times New Roman" w:hAnsi="Times New Roman"/>
          <w:sz w:val="20"/>
        </w:rPr>
        <w:t>Communication</w:t>
      </w:r>
      <w:r>
        <w:rPr>
          <w:rFonts w:ascii="Times New Roman" w:hAnsi="Times New Roman"/>
          <w:sz w:val="20"/>
        </w:rPr>
        <w:t xml:space="preserve"> and Conflict</w:t>
      </w:r>
      <w:r w:rsidRPr="00160F8C">
        <w:rPr>
          <w:rFonts w:ascii="Times New Roman" w:hAnsi="Times New Roman"/>
          <w:sz w:val="20"/>
        </w:rPr>
        <w:t xml:space="preserve"> students will:</w:t>
      </w:r>
    </w:p>
    <w:p w:rsidR="00EA12CD" w:rsidRPr="00160F8C" w:rsidRDefault="00EA12CD" w:rsidP="00EA12CD">
      <w:pPr>
        <w:widowControl/>
        <w:rPr>
          <w:rFonts w:ascii="Times New Roman" w:hAnsi="Times New Roman"/>
          <w:sz w:val="20"/>
        </w:rPr>
      </w:pPr>
    </w:p>
    <w:p w:rsidR="00EA12CD" w:rsidRPr="00160F8C" w:rsidRDefault="00EA12CD" w:rsidP="00EA12CD">
      <w:pPr>
        <w:pStyle w:val="ListParagraph"/>
        <w:numPr>
          <w:ilvl w:val="0"/>
          <w:numId w:val="24"/>
        </w:numPr>
        <w:rPr>
          <w:rFonts w:ascii="Times New Roman" w:hAnsi="Times New Roman"/>
          <w:sz w:val="20"/>
          <w:szCs w:val="20"/>
        </w:rPr>
      </w:pPr>
      <w:r w:rsidRPr="00160F8C">
        <w:rPr>
          <w:rFonts w:ascii="Times New Roman" w:hAnsi="Times New Roman"/>
          <w:sz w:val="20"/>
          <w:szCs w:val="20"/>
        </w:rPr>
        <w:t xml:space="preserve"> Understand basic concepts associated with the primary theories of</w:t>
      </w:r>
      <w:r>
        <w:rPr>
          <w:rFonts w:ascii="Times New Roman" w:hAnsi="Times New Roman"/>
          <w:sz w:val="20"/>
          <w:szCs w:val="20"/>
        </w:rPr>
        <w:t xml:space="preserve"> conflict </w:t>
      </w:r>
      <w:r w:rsidRPr="00160F8C">
        <w:rPr>
          <w:rFonts w:ascii="Times New Roman" w:hAnsi="Times New Roman"/>
          <w:sz w:val="20"/>
          <w:szCs w:val="20"/>
        </w:rPr>
        <w:t>communication.</w:t>
      </w:r>
    </w:p>
    <w:p w:rsidR="00EA12CD" w:rsidRPr="00160F8C" w:rsidRDefault="00EA12CD" w:rsidP="00EA12CD">
      <w:pPr>
        <w:pStyle w:val="ListParagraph"/>
        <w:numPr>
          <w:ilvl w:val="0"/>
          <w:numId w:val="24"/>
        </w:numPr>
        <w:rPr>
          <w:rFonts w:ascii="Times New Roman" w:hAnsi="Times New Roman"/>
          <w:sz w:val="20"/>
          <w:szCs w:val="20"/>
        </w:rPr>
      </w:pPr>
      <w:r w:rsidRPr="00160F8C">
        <w:rPr>
          <w:rFonts w:ascii="Times New Roman" w:hAnsi="Times New Roman"/>
          <w:sz w:val="20"/>
          <w:szCs w:val="20"/>
        </w:rPr>
        <w:t xml:space="preserve">Write a clear, concise, and reasoned paper on topics dealing with the concepts of </w:t>
      </w:r>
      <w:r>
        <w:rPr>
          <w:rFonts w:ascii="Times New Roman" w:hAnsi="Times New Roman"/>
          <w:sz w:val="20"/>
          <w:szCs w:val="20"/>
        </w:rPr>
        <w:t xml:space="preserve">conflict </w:t>
      </w:r>
      <w:r w:rsidRPr="00160F8C">
        <w:rPr>
          <w:rFonts w:ascii="Times New Roman" w:hAnsi="Times New Roman"/>
          <w:sz w:val="20"/>
          <w:szCs w:val="20"/>
        </w:rPr>
        <w:t>communication.</w:t>
      </w:r>
    </w:p>
    <w:p w:rsidR="00EA12CD" w:rsidRDefault="00EA12CD" w:rsidP="00EA12CD">
      <w:pPr>
        <w:pStyle w:val="ListParagraph"/>
        <w:ind w:left="360"/>
        <w:rPr>
          <w:rFonts w:ascii="Times New Roman" w:hAnsi="Times New Roman"/>
          <w:sz w:val="20"/>
          <w:szCs w:val="20"/>
        </w:rPr>
      </w:pPr>
      <w:r>
        <w:rPr>
          <w:rFonts w:ascii="Times New Roman" w:hAnsi="Times New Roman"/>
          <w:sz w:val="20"/>
          <w:szCs w:val="20"/>
        </w:rPr>
        <w:t xml:space="preserve">3.    </w:t>
      </w:r>
      <w:r w:rsidRPr="00160F8C">
        <w:rPr>
          <w:rFonts w:ascii="Times New Roman" w:hAnsi="Times New Roman"/>
          <w:sz w:val="20"/>
          <w:szCs w:val="20"/>
        </w:rPr>
        <w:t>Understand the re</w:t>
      </w:r>
      <w:r w:rsidR="002F6A7B">
        <w:rPr>
          <w:rFonts w:ascii="Times New Roman" w:hAnsi="Times New Roman"/>
          <w:sz w:val="20"/>
          <w:szCs w:val="20"/>
        </w:rPr>
        <w:t>search literature underlying conflict</w:t>
      </w:r>
      <w:r w:rsidRPr="00160F8C">
        <w:rPr>
          <w:rFonts w:ascii="Times New Roman" w:hAnsi="Times New Roman"/>
          <w:sz w:val="20"/>
          <w:szCs w:val="20"/>
        </w:rPr>
        <w:t xml:space="preserve"> communication.</w:t>
      </w:r>
    </w:p>
    <w:p w:rsidR="002F6A7B" w:rsidRPr="002F6A7B" w:rsidRDefault="002F6A7B" w:rsidP="002F6A7B">
      <w:pPr>
        <w:pStyle w:val="ListParagraph"/>
        <w:ind w:left="360"/>
        <w:rPr>
          <w:rFonts w:ascii="Times New Roman" w:hAnsi="Times New Roman"/>
          <w:sz w:val="20"/>
          <w:szCs w:val="20"/>
        </w:rPr>
      </w:pPr>
      <w:r>
        <w:rPr>
          <w:rFonts w:ascii="Times New Roman" w:hAnsi="Times New Roman"/>
          <w:sz w:val="20"/>
          <w:szCs w:val="20"/>
        </w:rPr>
        <w:t>4</w:t>
      </w:r>
      <w:r w:rsidR="00EA12CD" w:rsidRPr="00EA12CD">
        <w:rPr>
          <w:rFonts w:ascii="Times New Roman" w:hAnsi="Times New Roman"/>
          <w:sz w:val="20"/>
          <w:szCs w:val="20"/>
        </w:rPr>
        <w:t>.</w:t>
      </w:r>
      <w:r>
        <w:rPr>
          <w:rFonts w:ascii="Times New Roman" w:hAnsi="Times New Roman"/>
          <w:sz w:val="20"/>
          <w:szCs w:val="20"/>
        </w:rPr>
        <w:t xml:space="preserve">    </w:t>
      </w:r>
      <w:r w:rsidR="00EA12CD" w:rsidRPr="002F6A7B">
        <w:rPr>
          <w:rFonts w:ascii="Times New Roman" w:hAnsi="Times New Roman"/>
          <w:sz w:val="20"/>
          <w:szCs w:val="20"/>
        </w:rPr>
        <w:t xml:space="preserve">Greater skill in </w:t>
      </w:r>
      <w:r>
        <w:rPr>
          <w:rFonts w:ascii="Times New Roman" w:hAnsi="Times New Roman"/>
          <w:sz w:val="20"/>
          <w:szCs w:val="20"/>
        </w:rPr>
        <w:t>analytical thinking and writing.</w:t>
      </w:r>
    </w:p>
    <w:p w:rsidR="00EA12CD" w:rsidRPr="002F6A7B" w:rsidRDefault="002F6A7B" w:rsidP="002F6A7B">
      <w:pPr>
        <w:pStyle w:val="ListParagraph"/>
        <w:ind w:left="360"/>
        <w:rPr>
          <w:rFonts w:ascii="Times New Roman" w:hAnsi="Times New Roman"/>
          <w:sz w:val="20"/>
          <w:szCs w:val="20"/>
        </w:rPr>
      </w:pPr>
      <w:r>
        <w:rPr>
          <w:rFonts w:ascii="Times New Roman" w:hAnsi="Times New Roman"/>
          <w:sz w:val="20"/>
        </w:rPr>
        <w:t>5</w:t>
      </w:r>
      <w:r w:rsidR="00EA12CD" w:rsidRPr="009A1B11">
        <w:rPr>
          <w:rFonts w:ascii="Times New Roman" w:hAnsi="Times New Roman"/>
          <w:sz w:val="20"/>
        </w:rPr>
        <w:t>.</w:t>
      </w:r>
      <w:r w:rsidR="00EA12CD">
        <w:rPr>
          <w:rFonts w:ascii="Times New Roman" w:hAnsi="Times New Roman"/>
          <w:sz w:val="20"/>
        </w:rPr>
        <w:t xml:space="preserve"> </w:t>
      </w:r>
      <w:r>
        <w:rPr>
          <w:rFonts w:ascii="Times New Roman" w:hAnsi="Times New Roman"/>
          <w:sz w:val="20"/>
        </w:rPr>
        <w:t xml:space="preserve">  </w:t>
      </w:r>
      <w:r w:rsidR="00EA12CD">
        <w:rPr>
          <w:rFonts w:ascii="Times New Roman" w:hAnsi="Times New Roman"/>
          <w:sz w:val="20"/>
        </w:rPr>
        <w:t xml:space="preserve"> D</w:t>
      </w:r>
      <w:r w:rsidR="00EA12CD" w:rsidRPr="009A1B11">
        <w:rPr>
          <w:rFonts w:ascii="Times New Roman" w:hAnsi="Times New Roman"/>
          <w:sz w:val="20"/>
        </w:rPr>
        <w:t xml:space="preserve">emonstrate ‘sense-making’, the ability to apply knowledge to lived </w:t>
      </w:r>
      <w:r>
        <w:rPr>
          <w:rFonts w:ascii="Times New Roman" w:hAnsi="Times New Roman"/>
          <w:sz w:val="20"/>
        </w:rPr>
        <w:t xml:space="preserve">conflict </w:t>
      </w:r>
      <w:r w:rsidR="00EA12CD" w:rsidRPr="009A1B11">
        <w:rPr>
          <w:rFonts w:ascii="Times New Roman" w:hAnsi="Times New Roman"/>
          <w:sz w:val="20"/>
        </w:rPr>
        <w:t>experience</w:t>
      </w:r>
    </w:p>
    <w:p w:rsidR="00EA12CD" w:rsidRDefault="00EA12CD" w:rsidP="00D4437D">
      <w:pPr>
        <w:spacing w:line="360" w:lineRule="auto"/>
        <w:outlineLvl w:val="0"/>
        <w:rPr>
          <w:rFonts w:ascii="Times New Roman" w:hAnsi="Times New Roman"/>
          <w:b/>
          <w:sz w:val="20"/>
        </w:rPr>
      </w:pPr>
    </w:p>
    <w:p w:rsidR="00EA12CD" w:rsidRDefault="00EA12CD" w:rsidP="00D4437D">
      <w:pPr>
        <w:spacing w:line="360" w:lineRule="auto"/>
        <w:outlineLvl w:val="0"/>
        <w:rPr>
          <w:rFonts w:ascii="Times New Roman" w:hAnsi="Times New Roman"/>
          <w:b/>
          <w:sz w:val="20"/>
        </w:rPr>
      </w:pPr>
    </w:p>
    <w:p w:rsidR="00EA12CD" w:rsidRDefault="00EA12CD" w:rsidP="00D4437D">
      <w:pPr>
        <w:spacing w:line="360" w:lineRule="auto"/>
        <w:outlineLvl w:val="0"/>
        <w:rPr>
          <w:rFonts w:ascii="Times New Roman" w:hAnsi="Times New Roman"/>
          <w:b/>
          <w:sz w:val="20"/>
        </w:rPr>
      </w:pPr>
    </w:p>
    <w:p w:rsidR="000405D4" w:rsidRPr="00DB2371" w:rsidRDefault="000405D4" w:rsidP="00D4437D">
      <w:pPr>
        <w:spacing w:line="360" w:lineRule="auto"/>
        <w:outlineLvl w:val="0"/>
        <w:rPr>
          <w:rFonts w:ascii="Times New Roman" w:hAnsi="Times New Roman"/>
          <w:sz w:val="20"/>
        </w:rPr>
      </w:pPr>
      <w:r w:rsidRPr="00DB2371">
        <w:rPr>
          <w:rFonts w:ascii="Times New Roman" w:hAnsi="Times New Roman"/>
          <w:b/>
          <w:sz w:val="20"/>
        </w:rPr>
        <w:lastRenderedPageBreak/>
        <w:t>Program Student Learning Outcomes</w:t>
      </w:r>
      <w:r w:rsidR="002E4437">
        <w:rPr>
          <w:rFonts w:ascii="Times New Roman" w:hAnsi="Times New Roman"/>
          <w:b/>
          <w:sz w:val="20"/>
        </w:rPr>
        <w:t xml:space="preserve"> for BA and MA Degrees:</w:t>
      </w:r>
    </w:p>
    <w:tbl>
      <w:tblPr>
        <w:tblW w:w="1028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7"/>
      </w:tblGrid>
      <w:tr w:rsidR="000405D4" w:rsidRPr="00DB2371" w:rsidTr="002E4437">
        <w:trPr>
          <w:trHeight w:val="5551"/>
        </w:trPr>
        <w:tc>
          <w:tcPr>
            <w:tcW w:w="10287" w:type="dxa"/>
          </w:tcPr>
          <w:p w:rsidR="000405D4" w:rsidRPr="00F55FFC" w:rsidRDefault="000405D4" w:rsidP="00160F8C">
            <w:pPr>
              <w:widowControl/>
              <w:rPr>
                <w:rFonts w:ascii="Times New Roman" w:hAnsi="Times New Roman"/>
                <w:sz w:val="20"/>
              </w:rPr>
            </w:pPr>
            <w:r w:rsidRPr="00F55FFC">
              <w:rPr>
                <w:rFonts w:ascii="Times New Roman" w:hAnsi="Times New Roman"/>
                <w:sz w:val="20"/>
              </w:rPr>
              <w:t>Upon completion of the BA</w:t>
            </w:r>
            <w:r w:rsidR="00F55FFC">
              <w:rPr>
                <w:rFonts w:ascii="Times New Roman" w:hAnsi="Times New Roman"/>
                <w:sz w:val="20"/>
              </w:rPr>
              <w:t xml:space="preserve"> or MA </w:t>
            </w:r>
            <w:r w:rsidRPr="00F55FFC">
              <w:rPr>
                <w:rFonts w:ascii="Times New Roman" w:hAnsi="Times New Roman"/>
                <w:sz w:val="20"/>
              </w:rPr>
              <w:t xml:space="preserve"> in Communication Studies students will:</w:t>
            </w:r>
          </w:p>
          <w:p w:rsidR="000405D4" w:rsidRPr="00F55FFC" w:rsidRDefault="000405D4" w:rsidP="00160F8C">
            <w:pPr>
              <w:widowControl/>
              <w:rPr>
                <w:rFonts w:ascii="Times New Roman" w:hAnsi="Times New Roman"/>
                <w:sz w:val="20"/>
              </w:rPr>
            </w:pPr>
          </w:p>
          <w:p w:rsidR="002F6A7B" w:rsidRPr="00F55FFC" w:rsidRDefault="002F6A7B" w:rsidP="002F6A7B">
            <w:pPr>
              <w:rPr>
                <w:rFonts w:ascii="Times New Roman" w:hAnsi="Times New Roman"/>
                <w:sz w:val="20"/>
              </w:rPr>
            </w:pPr>
            <w:r w:rsidRPr="00F55FFC">
              <w:rPr>
                <w:rFonts w:ascii="Times New Roman" w:hAnsi="Times New Roman"/>
                <w:sz w:val="20"/>
              </w:rPr>
              <w:t>Oral Skills:</w:t>
            </w:r>
          </w:p>
          <w:p w:rsidR="002F6A7B" w:rsidRPr="00F55FFC" w:rsidRDefault="002F6A7B" w:rsidP="002F6A7B">
            <w:pPr>
              <w:pStyle w:val="ListParagraph"/>
              <w:numPr>
                <w:ilvl w:val="0"/>
                <w:numId w:val="36"/>
              </w:numPr>
              <w:spacing w:after="0" w:line="240" w:lineRule="auto"/>
              <w:contextualSpacing w:val="0"/>
              <w:rPr>
                <w:rFonts w:ascii="Times New Roman" w:hAnsi="Times New Roman"/>
                <w:noProof/>
                <w:sz w:val="20"/>
                <w:szCs w:val="20"/>
              </w:rPr>
            </w:pPr>
            <w:r w:rsidRPr="00F55FFC">
              <w:rPr>
                <w:rFonts w:ascii="Times New Roman" w:hAnsi="Times New Roman"/>
                <w:sz w:val="20"/>
                <w:szCs w:val="20"/>
              </w:rPr>
              <w:t xml:space="preserve">Students will demonstrate the ability to orally communicate competently.  This includes the critical thinking skills necessary to compose, share, support, and defend (add/delete descriptors) messages that are appropriate to the unique audience being addressed, the type of speaking context in which the message is being shared (formal/informal; public/private), across speaking contexts (dyadic, group, organizational, or public).  </w:t>
            </w:r>
          </w:p>
          <w:p w:rsidR="002F6A7B" w:rsidRPr="00F55FFC" w:rsidRDefault="002F6A7B" w:rsidP="002F6A7B">
            <w:pPr>
              <w:rPr>
                <w:rFonts w:ascii="Times New Roman" w:hAnsi="Times New Roman"/>
                <w:noProof/>
                <w:sz w:val="20"/>
              </w:rPr>
            </w:pPr>
            <w:r w:rsidRPr="00F55FFC">
              <w:rPr>
                <w:rFonts w:ascii="Times New Roman" w:hAnsi="Times New Roman"/>
                <w:noProof/>
                <w:sz w:val="20"/>
              </w:rPr>
              <w:t>Written Skills:</w:t>
            </w:r>
          </w:p>
          <w:p w:rsidR="002F6A7B" w:rsidRPr="00F55FFC" w:rsidRDefault="002F6A7B" w:rsidP="002F6A7B">
            <w:pPr>
              <w:pStyle w:val="ListParagraph"/>
              <w:numPr>
                <w:ilvl w:val="0"/>
                <w:numId w:val="36"/>
              </w:numPr>
              <w:spacing w:after="0" w:line="240" w:lineRule="auto"/>
              <w:contextualSpacing w:val="0"/>
              <w:rPr>
                <w:rFonts w:ascii="Times New Roman" w:hAnsi="Times New Roman"/>
                <w:noProof/>
                <w:sz w:val="20"/>
                <w:szCs w:val="20"/>
              </w:rPr>
            </w:pPr>
            <w:r w:rsidRPr="00F55FFC">
              <w:rPr>
                <w:rFonts w:ascii="Times New Roman" w:hAnsi="Times New Roman"/>
                <w:noProof/>
                <w:sz w:val="20"/>
                <w:szCs w:val="20"/>
              </w:rPr>
              <w:t xml:space="preserve">Students will demonstrate the ability to communicate effectively in written documents.  This includes the critial thinking skills necessary to compose, share, support, and defend (add/delete descriptors) documents that are appropriate to the unique audience being addressed, the type of speaking context in which the document is being shared. </w:t>
            </w:r>
          </w:p>
          <w:p w:rsidR="002F6A7B" w:rsidRPr="00F55FFC" w:rsidRDefault="002F6A7B" w:rsidP="002F6A7B">
            <w:pPr>
              <w:rPr>
                <w:rFonts w:ascii="Times New Roman" w:hAnsi="Times New Roman"/>
                <w:noProof/>
                <w:sz w:val="20"/>
              </w:rPr>
            </w:pPr>
            <w:r w:rsidRPr="00F55FFC">
              <w:rPr>
                <w:rFonts w:ascii="Times New Roman" w:hAnsi="Times New Roman"/>
                <w:noProof/>
                <w:sz w:val="20"/>
              </w:rPr>
              <w:t>Theoretical Knowledge</w:t>
            </w:r>
          </w:p>
          <w:p w:rsidR="002F6A7B" w:rsidRPr="00F55FFC" w:rsidRDefault="002F6A7B" w:rsidP="002F6A7B">
            <w:pPr>
              <w:pStyle w:val="ListParagraph"/>
              <w:numPr>
                <w:ilvl w:val="0"/>
                <w:numId w:val="36"/>
              </w:numPr>
              <w:spacing w:after="0" w:line="240" w:lineRule="auto"/>
              <w:contextualSpacing w:val="0"/>
              <w:rPr>
                <w:rFonts w:ascii="Times New Roman" w:hAnsi="Times New Roman"/>
                <w:noProof/>
                <w:sz w:val="20"/>
                <w:szCs w:val="20"/>
              </w:rPr>
            </w:pPr>
            <w:r w:rsidRPr="00F55FFC">
              <w:rPr>
                <w:rFonts w:ascii="Times New Roman" w:hAnsi="Times New Roman"/>
                <w:noProof/>
                <w:sz w:val="20"/>
                <w:szCs w:val="20"/>
              </w:rPr>
              <w:t xml:space="preserve">Students will demonstrate knowledge of the primary theories within the field of Communication Studies.  This includes demonstrating the ability to recognize, differentiate, and select appropriate theories/theoretical concepts to assess communication events and/or demonstrating the ability to analyze the appropriateness of others’ selection and use of theories/theoretical concepts. </w:t>
            </w:r>
          </w:p>
          <w:p w:rsidR="002F6A7B" w:rsidRPr="00F55FFC" w:rsidRDefault="002F6A7B" w:rsidP="002F6A7B">
            <w:pPr>
              <w:rPr>
                <w:rFonts w:ascii="Times New Roman" w:hAnsi="Times New Roman"/>
                <w:noProof/>
                <w:sz w:val="20"/>
              </w:rPr>
            </w:pPr>
            <w:r w:rsidRPr="00F55FFC">
              <w:rPr>
                <w:rFonts w:ascii="Times New Roman" w:hAnsi="Times New Roman"/>
                <w:noProof/>
                <w:sz w:val="20"/>
              </w:rPr>
              <w:t xml:space="preserve">Research/Methodololgical Knowledge </w:t>
            </w:r>
          </w:p>
          <w:p w:rsidR="002F6A7B" w:rsidRPr="00F55FFC" w:rsidRDefault="002F6A7B" w:rsidP="002F6A7B">
            <w:pPr>
              <w:pStyle w:val="ListParagraph"/>
              <w:numPr>
                <w:ilvl w:val="0"/>
                <w:numId w:val="36"/>
              </w:numPr>
              <w:spacing w:after="0" w:line="240" w:lineRule="auto"/>
              <w:contextualSpacing w:val="0"/>
              <w:rPr>
                <w:rFonts w:ascii="Times New Roman" w:hAnsi="Times New Roman"/>
                <w:sz w:val="20"/>
                <w:szCs w:val="20"/>
              </w:rPr>
            </w:pPr>
            <w:r w:rsidRPr="00F55FFC">
              <w:rPr>
                <w:rFonts w:ascii="Times New Roman" w:hAnsi="Times New Roman"/>
                <w:noProof/>
                <w:sz w:val="20"/>
                <w:szCs w:val="20"/>
              </w:rPr>
              <w:t xml:space="preserve"> Students will demonstrate knowledge of the research approaches commonly used to study human communication.  This includes demonstrating the ability to recognize, differentiate and select the appropriate method to assess communication events and/or demonstrating the ability to analyze the appropriateness of others’ selection and use of methods.  </w:t>
            </w:r>
          </w:p>
          <w:p w:rsidR="002F6A7B" w:rsidRPr="00F55FFC" w:rsidRDefault="002F6A7B" w:rsidP="002F6A7B">
            <w:pPr>
              <w:rPr>
                <w:rFonts w:ascii="Times New Roman" w:hAnsi="Times New Roman"/>
                <w:sz w:val="20"/>
              </w:rPr>
            </w:pPr>
          </w:p>
          <w:p w:rsidR="000405D4" w:rsidRPr="009A1B11" w:rsidRDefault="000405D4" w:rsidP="009A1B11">
            <w:pPr>
              <w:pStyle w:val="ListParagraph"/>
              <w:ind w:left="360"/>
              <w:rPr>
                <w:rFonts w:ascii="Times New Roman" w:hAnsi="Times New Roman"/>
                <w:sz w:val="20"/>
                <w:szCs w:val="20"/>
              </w:rPr>
            </w:pPr>
          </w:p>
        </w:tc>
      </w:tr>
      <w:tr w:rsidR="000405D4" w:rsidRPr="00DB2371" w:rsidTr="002E4437">
        <w:trPr>
          <w:trHeight w:val="62"/>
        </w:trPr>
        <w:tc>
          <w:tcPr>
            <w:tcW w:w="10287" w:type="dxa"/>
          </w:tcPr>
          <w:p w:rsidR="000405D4" w:rsidRPr="00160F8C" w:rsidRDefault="000405D4" w:rsidP="00160F8C">
            <w:pPr>
              <w:widowControl/>
              <w:rPr>
                <w:rFonts w:ascii="Times New Roman" w:hAnsi="Times New Roman"/>
                <w:sz w:val="20"/>
              </w:rPr>
            </w:pPr>
          </w:p>
        </w:tc>
      </w:tr>
    </w:tbl>
    <w:p w:rsidR="000405D4" w:rsidRDefault="000405D4" w:rsidP="00D4437D">
      <w:pPr>
        <w:spacing w:line="360" w:lineRule="auto"/>
        <w:outlineLvl w:val="0"/>
        <w:rPr>
          <w:rFonts w:ascii="Times New Roman" w:hAnsi="Times New Roman"/>
          <w:b/>
          <w:sz w:val="20"/>
        </w:rPr>
      </w:pPr>
    </w:p>
    <w:p w:rsidR="002E42EB" w:rsidRDefault="002E42EB" w:rsidP="002E42EB">
      <w:pPr>
        <w:pStyle w:val="Default"/>
        <w:rPr>
          <w:rFonts w:ascii="Times New Roman" w:hAnsi="Times New Roman" w:cs="Times New Roman"/>
          <w:b/>
          <w:bCs/>
          <w:sz w:val="20"/>
          <w:szCs w:val="20"/>
        </w:rPr>
      </w:pPr>
    </w:p>
    <w:p w:rsidR="000405D4" w:rsidRPr="00DB2371" w:rsidRDefault="000405D4" w:rsidP="00D4437D">
      <w:pPr>
        <w:spacing w:line="360" w:lineRule="auto"/>
        <w:outlineLvl w:val="0"/>
        <w:rPr>
          <w:rFonts w:ascii="Times New Roman" w:hAnsi="Times New Roman"/>
          <w:b/>
          <w:sz w:val="20"/>
        </w:rPr>
      </w:pPr>
      <w:r w:rsidRPr="00DB2371">
        <w:rPr>
          <w:rFonts w:ascii="Times New Roman" w:hAnsi="Times New Roman"/>
          <w:b/>
          <w:sz w:val="20"/>
        </w:rPr>
        <w:t>Degree Profile Outcomes</w:t>
      </w:r>
    </w:p>
    <w:tbl>
      <w:tblPr>
        <w:tblW w:w="537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74"/>
      </w:tblGrid>
      <w:tr w:rsidR="000405D4" w:rsidRPr="00DB2371" w:rsidTr="004D40E1">
        <w:trPr>
          <w:trHeight w:val="2339"/>
        </w:trPr>
        <w:tc>
          <w:tcPr>
            <w:tcW w:w="5374" w:type="dxa"/>
          </w:tcPr>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Knowledge:  Specialized knowledge</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Broad Integrative Knowledge</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Analytic Inquiry</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Use of Information Resources</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Engaging diverse perspectives</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Quantitative fluency</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Intellectual Skills:  Communication fluency</w:t>
            </w:r>
          </w:p>
          <w:p w:rsidR="000405D4" w:rsidRPr="003466A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Applied Learning</w:t>
            </w:r>
          </w:p>
          <w:p w:rsidR="000405D4" w:rsidRPr="00160F8C" w:rsidRDefault="000405D4" w:rsidP="00155304">
            <w:pPr>
              <w:pStyle w:val="ListParagraph"/>
              <w:numPr>
                <w:ilvl w:val="0"/>
                <w:numId w:val="25"/>
              </w:numPr>
              <w:spacing w:line="240" w:lineRule="auto"/>
              <w:rPr>
                <w:rFonts w:ascii="Times New Roman" w:hAnsi="Times New Roman"/>
                <w:sz w:val="20"/>
                <w:szCs w:val="20"/>
              </w:rPr>
            </w:pPr>
            <w:r w:rsidRPr="003466AC">
              <w:rPr>
                <w:rFonts w:ascii="Times New Roman" w:hAnsi="Times New Roman"/>
                <w:sz w:val="20"/>
                <w:szCs w:val="20"/>
              </w:rPr>
              <w:t>Civic Learning</w:t>
            </w:r>
          </w:p>
        </w:tc>
      </w:tr>
    </w:tbl>
    <w:p w:rsidR="002E42EB" w:rsidRDefault="002E42EB" w:rsidP="002C2389">
      <w:pPr>
        <w:spacing w:line="360" w:lineRule="auto"/>
        <w:outlineLvl w:val="0"/>
        <w:rPr>
          <w:rFonts w:ascii="Times New Roman" w:hAnsi="Times New Roman"/>
          <w:b/>
          <w:sz w:val="22"/>
          <w:szCs w:val="22"/>
          <w:u w:val="single"/>
        </w:rPr>
      </w:pPr>
    </w:p>
    <w:p w:rsidR="002E4437" w:rsidRDefault="002E4437" w:rsidP="002C2389">
      <w:pPr>
        <w:spacing w:line="360" w:lineRule="auto"/>
        <w:outlineLvl w:val="0"/>
        <w:rPr>
          <w:rFonts w:ascii="Times New Roman" w:hAnsi="Times New Roman"/>
          <w:b/>
          <w:sz w:val="22"/>
          <w:szCs w:val="22"/>
        </w:rPr>
      </w:pPr>
    </w:p>
    <w:p w:rsidR="004D40E1" w:rsidRDefault="004D40E1" w:rsidP="002C2389">
      <w:pPr>
        <w:spacing w:line="360" w:lineRule="auto"/>
        <w:outlineLvl w:val="0"/>
        <w:rPr>
          <w:rFonts w:ascii="Times New Roman" w:hAnsi="Times New Roman"/>
          <w:b/>
          <w:sz w:val="22"/>
          <w:szCs w:val="22"/>
        </w:rPr>
      </w:pPr>
    </w:p>
    <w:p w:rsidR="004D40E1" w:rsidRDefault="004D40E1" w:rsidP="002C2389">
      <w:pPr>
        <w:spacing w:line="360" w:lineRule="auto"/>
        <w:outlineLvl w:val="0"/>
        <w:rPr>
          <w:rFonts w:ascii="Times New Roman" w:hAnsi="Times New Roman"/>
          <w:b/>
          <w:sz w:val="22"/>
          <w:szCs w:val="22"/>
        </w:rPr>
      </w:pPr>
    </w:p>
    <w:p w:rsidR="004D40E1" w:rsidRDefault="004D40E1" w:rsidP="002C2389">
      <w:pPr>
        <w:spacing w:line="360" w:lineRule="auto"/>
        <w:outlineLvl w:val="0"/>
        <w:rPr>
          <w:rFonts w:ascii="Times New Roman" w:hAnsi="Times New Roman"/>
          <w:b/>
          <w:sz w:val="22"/>
          <w:szCs w:val="22"/>
        </w:rPr>
      </w:pPr>
    </w:p>
    <w:p w:rsidR="004D40E1" w:rsidRDefault="004D40E1" w:rsidP="002C2389">
      <w:pPr>
        <w:spacing w:line="360" w:lineRule="auto"/>
        <w:outlineLvl w:val="0"/>
        <w:rPr>
          <w:rFonts w:ascii="Times New Roman" w:hAnsi="Times New Roman"/>
          <w:b/>
          <w:sz w:val="22"/>
          <w:szCs w:val="22"/>
        </w:rPr>
      </w:pPr>
    </w:p>
    <w:p w:rsidR="004D40E1" w:rsidRDefault="004D40E1" w:rsidP="002C2389">
      <w:pPr>
        <w:spacing w:line="360" w:lineRule="auto"/>
        <w:outlineLvl w:val="0"/>
        <w:rPr>
          <w:rFonts w:ascii="Times New Roman" w:hAnsi="Times New Roman"/>
          <w:b/>
          <w:sz w:val="22"/>
          <w:szCs w:val="22"/>
        </w:rPr>
      </w:pPr>
    </w:p>
    <w:p w:rsidR="004D40E1" w:rsidRDefault="004D40E1" w:rsidP="002C2389">
      <w:pPr>
        <w:spacing w:line="360" w:lineRule="auto"/>
        <w:outlineLvl w:val="0"/>
        <w:rPr>
          <w:rFonts w:ascii="Times New Roman" w:hAnsi="Times New Roman"/>
          <w:b/>
          <w:sz w:val="22"/>
          <w:szCs w:val="22"/>
        </w:rPr>
      </w:pPr>
    </w:p>
    <w:p w:rsidR="000405D4" w:rsidRPr="002C2389" w:rsidRDefault="000405D4" w:rsidP="002C2389">
      <w:pPr>
        <w:spacing w:line="360" w:lineRule="auto"/>
        <w:outlineLvl w:val="0"/>
        <w:rPr>
          <w:rFonts w:ascii="Times New Roman" w:hAnsi="Times New Roman"/>
          <w:b/>
          <w:sz w:val="22"/>
          <w:szCs w:val="22"/>
        </w:rPr>
      </w:pPr>
      <w:r w:rsidRPr="002C2389">
        <w:rPr>
          <w:rFonts w:ascii="Times New Roman" w:hAnsi="Times New Roman"/>
          <w:b/>
          <w:sz w:val="22"/>
          <w:szCs w:val="22"/>
        </w:rPr>
        <w:lastRenderedPageBreak/>
        <w:t>Relationships among Course, Program, and Degree Profile Outcomes</w:t>
      </w:r>
    </w:p>
    <w:tbl>
      <w:tblPr>
        <w:tblW w:w="1024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88"/>
        <w:gridCol w:w="1978"/>
        <w:gridCol w:w="1259"/>
        <w:gridCol w:w="2697"/>
      </w:tblGrid>
      <w:tr w:rsidR="000405D4" w:rsidRPr="00FF6464" w:rsidTr="0075121B">
        <w:trPr>
          <w:trHeight w:val="602"/>
        </w:trPr>
        <w:tc>
          <w:tcPr>
            <w:tcW w:w="2427" w:type="dxa"/>
          </w:tcPr>
          <w:p w:rsidR="000405D4" w:rsidRPr="00FF6464" w:rsidRDefault="000405D4" w:rsidP="00AD3EEC">
            <w:pPr>
              <w:outlineLvl w:val="0"/>
              <w:rPr>
                <w:rFonts w:ascii="Times New Roman" w:hAnsi="Times New Roman"/>
                <w:b/>
                <w:sz w:val="20"/>
              </w:rPr>
            </w:pPr>
            <w:r w:rsidRPr="00FF6464">
              <w:rPr>
                <w:rFonts w:ascii="Times New Roman" w:hAnsi="Times New Roman"/>
                <w:b/>
                <w:sz w:val="20"/>
              </w:rPr>
              <w:t xml:space="preserve">Course Outcomes </w:t>
            </w:r>
          </w:p>
        </w:tc>
        <w:tc>
          <w:tcPr>
            <w:tcW w:w="1888" w:type="dxa"/>
          </w:tcPr>
          <w:p w:rsidR="000405D4" w:rsidRPr="00FF6464" w:rsidRDefault="000405D4" w:rsidP="00D079F2">
            <w:pPr>
              <w:outlineLvl w:val="0"/>
              <w:rPr>
                <w:rFonts w:ascii="Times New Roman" w:hAnsi="Times New Roman"/>
                <w:b/>
                <w:sz w:val="20"/>
              </w:rPr>
            </w:pPr>
            <w:r w:rsidRPr="00FF6464">
              <w:rPr>
                <w:rFonts w:ascii="Times New Roman" w:hAnsi="Times New Roman"/>
                <w:b/>
                <w:sz w:val="20"/>
              </w:rPr>
              <w:t xml:space="preserve">How </w:t>
            </w:r>
            <w:r>
              <w:rPr>
                <w:rFonts w:ascii="Times New Roman" w:hAnsi="Times New Roman"/>
                <w:b/>
                <w:sz w:val="20"/>
              </w:rPr>
              <w:t>Practiced</w:t>
            </w:r>
            <w:r w:rsidRPr="00FF6464">
              <w:rPr>
                <w:rFonts w:ascii="Times New Roman" w:hAnsi="Times New Roman"/>
                <w:b/>
                <w:sz w:val="20"/>
              </w:rPr>
              <w:t xml:space="preserve"> in this Course</w:t>
            </w:r>
          </w:p>
        </w:tc>
        <w:tc>
          <w:tcPr>
            <w:tcW w:w="1978" w:type="dxa"/>
          </w:tcPr>
          <w:p w:rsidR="000405D4" w:rsidRPr="00FF6464" w:rsidRDefault="000405D4" w:rsidP="00886C79">
            <w:pPr>
              <w:outlineLvl w:val="0"/>
              <w:rPr>
                <w:rFonts w:ascii="Times New Roman" w:hAnsi="Times New Roman"/>
                <w:b/>
                <w:sz w:val="20"/>
              </w:rPr>
            </w:pPr>
            <w:r w:rsidRPr="00FF6464">
              <w:rPr>
                <w:rFonts w:ascii="Times New Roman" w:hAnsi="Times New Roman"/>
                <w:b/>
                <w:sz w:val="20"/>
              </w:rPr>
              <w:t>How Evaluated in this Course</w:t>
            </w:r>
          </w:p>
        </w:tc>
        <w:tc>
          <w:tcPr>
            <w:tcW w:w="1259" w:type="dxa"/>
          </w:tcPr>
          <w:p w:rsidR="000405D4" w:rsidRPr="00FF6464" w:rsidRDefault="000405D4" w:rsidP="00886C79">
            <w:pPr>
              <w:outlineLvl w:val="0"/>
              <w:rPr>
                <w:rFonts w:ascii="Times New Roman" w:hAnsi="Times New Roman"/>
                <w:b/>
                <w:sz w:val="20"/>
              </w:rPr>
            </w:pPr>
            <w:r w:rsidRPr="00FF6464">
              <w:rPr>
                <w:rFonts w:ascii="Times New Roman" w:hAnsi="Times New Roman"/>
                <w:b/>
                <w:sz w:val="20"/>
              </w:rPr>
              <w:t>Program Outcomes</w:t>
            </w:r>
          </w:p>
        </w:tc>
        <w:tc>
          <w:tcPr>
            <w:tcW w:w="2697" w:type="dxa"/>
          </w:tcPr>
          <w:p w:rsidR="000405D4" w:rsidRPr="00FF6464" w:rsidRDefault="000405D4" w:rsidP="00886C79">
            <w:pPr>
              <w:outlineLvl w:val="0"/>
              <w:rPr>
                <w:rFonts w:ascii="Times New Roman" w:hAnsi="Times New Roman"/>
                <w:b/>
                <w:sz w:val="20"/>
              </w:rPr>
            </w:pPr>
            <w:r w:rsidRPr="00FF6464">
              <w:rPr>
                <w:rFonts w:ascii="Times New Roman" w:hAnsi="Times New Roman"/>
                <w:b/>
                <w:sz w:val="20"/>
              </w:rPr>
              <w:t>Degree Profile Outcomes</w:t>
            </w:r>
          </w:p>
        </w:tc>
      </w:tr>
      <w:tr w:rsidR="000405D4" w:rsidRPr="006D60AE" w:rsidTr="003F0628">
        <w:trPr>
          <w:trHeight w:val="122"/>
        </w:trPr>
        <w:tc>
          <w:tcPr>
            <w:tcW w:w="2427" w:type="dxa"/>
          </w:tcPr>
          <w:p w:rsidR="002E4437" w:rsidRPr="002E4437" w:rsidRDefault="002E4437" w:rsidP="002E4437">
            <w:pPr>
              <w:rPr>
                <w:rFonts w:ascii="Times New Roman" w:hAnsi="Times New Roman"/>
                <w:sz w:val="20"/>
              </w:rPr>
            </w:pPr>
            <w:r w:rsidRPr="002E4437">
              <w:rPr>
                <w:rFonts w:ascii="Times New Roman" w:hAnsi="Times New Roman"/>
                <w:sz w:val="20"/>
              </w:rPr>
              <w:t>Understand basic concepts associated with the primary theories of conflict communication.</w:t>
            </w:r>
          </w:p>
          <w:p w:rsidR="000405D4" w:rsidRPr="007B3C52" w:rsidRDefault="000405D4" w:rsidP="002E4437">
            <w:pPr>
              <w:pStyle w:val="Default"/>
              <w:rPr>
                <w:sz w:val="16"/>
                <w:szCs w:val="16"/>
              </w:rPr>
            </w:pPr>
          </w:p>
        </w:tc>
        <w:tc>
          <w:tcPr>
            <w:tcW w:w="1888" w:type="dxa"/>
          </w:tcPr>
          <w:p w:rsidR="000405D4" w:rsidRPr="00A44CAD" w:rsidRDefault="0063158B" w:rsidP="004D40E1">
            <w:pPr>
              <w:outlineLvl w:val="0"/>
              <w:rPr>
                <w:rFonts w:ascii="Times New Roman" w:hAnsi="Times New Roman"/>
                <w:sz w:val="20"/>
              </w:rPr>
            </w:pPr>
            <w:r w:rsidRPr="00A44CAD">
              <w:rPr>
                <w:rFonts w:ascii="Times New Roman" w:hAnsi="Times New Roman"/>
                <w:sz w:val="20"/>
              </w:rPr>
              <w:t xml:space="preserve">Lecture, class activities, class discussion, </w:t>
            </w:r>
            <w:r w:rsidR="004D40E1" w:rsidRPr="00A44CAD">
              <w:rPr>
                <w:rFonts w:ascii="Times New Roman" w:hAnsi="Times New Roman"/>
                <w:sz w:val="20"/>
              </w:rPr>
              <w:t>readings</w:t>
            </w:r>
          </w:p>
        </w:tc>
        <w:tc>
          <w:tcPr>
            <w:tcW w:w="1978" w:type="dxa"/>
          </w:tcPr>
          <w:p w:rsidR="000405D4" w:rsidRPr="00A44CAD" w:rsidRDefault="0063158B" w:rsidP="004D40E1">
            <w:pPr>
              <w:outlineLvl w:val="0"/>
              <w:rPr>
                <w:rFonts w:ascii="Times New Roman" w:hAnsi="Times New Roman"/>
                <w:sz w:val="20"/>
              </w:rPr>
            </w:pPr>
            <w:r w:rsidRPr="00A44CAD">
              <w:rPr>
                <w:rFonts w:ascii="Times New Roman" w:hAnsi="Times New Roman"/>
                <w:sz w:val="20"/>
              </w:rPr>
              <w:t xml:space="preserve">Class discussions and evaluation of written papers and </w:t>
            </w:r>
            <w:r w:rsidR="004D40E1" w:rsidRPr="00A44CAD">
              <w:rPr>
                <w:rFonts w:ascii="Times New Roman" w:hAnsi="Times New Roman"/>
                <w:sz w:val="20"/>
              </w:rPr>
              <w:t>experiential learning activities</w:t>
            </w:r>
          </w:p>
        </w:tc>
        <w:tc>
          <w:tcPr>
            <w:tcW w:w="1259" w:type="dxa"/>
          </w:tcPr>
          <w:p w:rsidR="003466AC" w:rsidRPr="00A44CAD" w:rsidRDefault="00A44CAD" w:rsidP="004B0524">
            <w:pPr>
              <w:outlineLvl w:val="0"/>
              <w:rPr>
                <w:rFonts w:ascii="Times New Roman" w:hAnsi="Times New Roman"/>
                <w:i/>
                <w:sz w:val="20"/>
              </w:rPr>
            </w:pPr>
            <w:r w:rsidRPr="00A44CAD">
              <w:rPr>
                <w:rFonts w:ascii="Times New Roman" w:hAnsi="Times New Roman"/>
                <w:i/>
                <w:sz w:val="20"/>
              </w:rPr>
              <w:t>3,4</w:t>
            </w:r>
          </w:p>
        </w:tc>
        <w:tc>
          <w:tcPr>
            <w:tcW w:w="2697" w:type="dxa"/>
          </w:tcPr>
          <w:p w:rsidR="000405D4" w:rsidRPr="00A44CAD" w:rsidRDefault="0075121B" w:rsidP="0063158B">
            <w:pPr>
              <w:pStyle w:val="ListParagraph"/>
              <w:spacing w:after="0" w:line="240" w:lineRule="auto"/>
              <w:ind w:left="144"/>
              <w:outlineLvl w:val="0"/>
              <w:rPr>
                <w:rFonts w:ascii="Times New Roman" w:hAnsi="Times New Roman"/>
                <w:sz w:val="20"/>
                <w:szCs w:val="20"/>
              </w:rPr>
            </w:pPr>
            <w:r w:rsidRPr="00A44CAD">
              <w:rPr>
                <w:rFonts w:ascii="Times New Roman" w:hAnsi="Times New Roman"/>
                <w:sz w:val="20"/>
                <w:szCs w:val="20"/>
              </w:rPr>
              <w:t>1,2,3,4,5,7,8</w:t>
            </w:r>
          </w:p>
        </w:tc>
      </w:tr>
      <w:tr w:rsidR="000405D4" w:rsidRPr="006D60AE" w:rsidTr="003F0628">
        <w:trPr>
          <w:trHeight w:val="190"/>
        </w:trPr>
        <w:tc>
          <w:tcPr>
            <w:tcW w:w="2427" w:type="dxa"/>
          </w:tcPr>
          <w:p w:rsidR="002E4437" w:rsidRPr="002E4437" w:rsidRDefault="002E4437" w:rsidP="002E4437">
            <w:pPr>
              <w:rPr>
                <w:rFonts w:ascii="Times New Roman" w:hAnsi="Times New Roman"/>
                <w:sz w:val="20"/>
              </w:rPr>
            </w:pPr>
            <w:r w:rsidRPr="002E4437">
              <w:rPr>
                <w:rFonts w:ascii="Times New Roman" w:hAnsi="Times New Roman"/>
                <w:sz w:val="20"/>
              </w:rPr>
              <w:t>Write a clear, concise, and reasoned paper on topics dealing with the concepts of conflict communication.</w:t>
            </w:r>
          </w:p>
          <w:p w:rsidR="000405D4" w:rsidRPr="00155304" w:rsidRDefault="00155304" w:rsidP="00390D6C">
            <w:pPr>
              <w:pStyle w:val="ListParagraph"/>
              <w:ind w:left="0"/>
              <w:rPr>
                <w:rFonts w:ascii="Times New Roman" w:hAnsi="Times New Roman"/>
                <w:sz w:val="16"/>
                <w:szCs w:val="16"/>
              </w:rPr>
            </w:pPr>
            <w:r>
              <w:rPr>
                <w:rFonts w:ascii="Times New Roman" w:hAnsi="Times New Roman"/>
                <w:sz w:val="16"/>
                <w:szCs w:val="16"/>
              </w:rPr>
              <w:t>.</w:t>
            </w:r>
          </w:p>
        </w:tc>
        <w:tc>
          <w:tcPr>
            <w:tcW w:w="1888" w:type="dxa"/>
          </w:tcPr>
          <w:p w:rsidR="000405D4" w:rsidRPr="00A44CAD" w:rsidRDefault="0063158B" w:rsidP="004D40E1">
            <w:pPr>
              <w:outlineLvl w:val="0"/>
              <w:rPr>
                <w:rFonts w:ascii="Times New Roman" w:hAnsi="Times New Roman"/>
                <w:sz w:val="20"/>
              </w:rPr>
            </w:pPr>
            <w:r w:rsidRPr="00A44CAD">
              <w:rPr>
                <w:rFonts w:ascii="Times New Roman" w:hAnsi="Times New Roman"/>
                <w:sz w:val="20"/>
              </w:rPr>
              <w:t xml:space="preserve">Lecture, class activities, class discussion, </w:t>
            </w:r>
            <w:r w:rsidR="004D40E1" w:rsidRPr="00A44CAD">
              <w:rPr>
                <w:rFonts w:ascii="Times New Roman" w:hAnsi="Times New Roman"/>
                <w:sz w:val="20"/>
              </w:rPr>
              <w:t>readings</w:t>
            </w:r>
          </w:p>
        </w:tc>
        <w:tc>
          <w:tcPr>
            <w:tcW w:w="1978" w:type="dxa"/>
          </w:tcPr>
          <w:p w:rsidR="000405D4" w:rsidRPr="00A44CAD" w:rsidRDefault="004D40E1" w:rsidP="004D40E1">
            <w:pPr>
              <w:outlineLvl w:val="0"/>
              <w:rPr>
                <w:rFonts w:ascii="Times New Roman" w:hAnsi="Times New Roman"/>
                <w:sz w:val="20"/>
              </w:rPr>
            </w:pPr>
            <w:r w:rsidRPr="00A44CAD">
              <w:rPr>
                <w:rFonts w:ascii="Times New Roman" w:hAnsi="Times New Roman"/>
                <w:sz w:val="20"/>
              </w:rPr>
              <w:t>Class discussions and evaluation of written papers and experiential learning activities</w:t>
            </w:r>
          </w:p>
        </w:tc>
        <w:tc>
          <w:tcPr>
            <w:tcW w:w="1259" w:type="dxa"/>
          </w:tcPr>
          <w:p w:rsidR="003466AC" w:rsidRPr="00A44CAD" w:rsidRDefault="00A44CAD" w:rsidP="004D40E1">
            <w:pPr>
              <w:outlineLvl w:val="0"/>
              <w:rPr>
                <w:rFonts w:ascii="Times New Roman" w:hAnsi="Times New Roman"/>
                <w:sz w:val="20"/>
              </w:rPr>
            </w:pPr>
            <w:r w:rsidRPr="00A44CAD">
              <w:rPr>
                <w:rFonts w:ascii="Times New Roman" w:hAnsi="Times New Roman"/>
                <w:sz w:val="20"/>
              </w:rPr>
              <w:t>2,3,4</w:t>
            </w:r>
          </w:p>
        </w:tc>
        <w:tc>
          <w:tcPr>
            <w:tcW w:w="2697" w:type="dxa"/>
          </w:tcPr>
          <w:p w:rsidR="000405D4" w:rsidRPr="00A44CAD" w:rsidRDefault="0075121B" w:rsidP="0063158B">
            <w:pPr>
              <w:pStyle w:val="ListParagraph"/>
              <w:spacing w:after="0" w:line="240" w:lineRule="auto"/>
              <w:ind w:left="144"/>
              <w:outlineLvl w:val="0"/>
              <w:rPr>
                <w:rFonts w:ascii="Times New Roman" w:hAnsi="Times New Roman"/>
                <w:sz w:val="20"/>
                <w:szCs w:val="20"/>
              </w:rPr>
            </w:pPr>
            <w:r w:rsidRPr="00A44CAD">
              <w:rPr>
                <w:rFonts w:ascii="Times New Roman" w:hAnsi="Times New Roman"/>
                <w:sz w:val="20"/>
                <w:szCs w:val="20"/>
              </w:rPr>
              <w:t>1,2,3,4,5,7,8</w:t>
            </w:r>
          </w:p>
        </w:tc>
      </w:tr>
      <w:tr w:rsidR="000405D4" w:rsidRPr="006D60AE" w:rsidTr="003F0628">
        <w:trPr>
          <w:trHeight w:val="122"/>
        </w:trPr>
        <w:tc>
          <w:tcPr>
            <w:tcW w:w="2427" w:type="dxa"/>
          </w:tcPr>
          <w:p w:rsidR="000405D4" w:rsidRPr="007B3C52" w:rsidRDefault="002E4437" w:rsidP="00155304">
            <w:pPr>
              <w:pStyle w:val="Default"/>
              <w:rPr>
                <w:rFonts w:ascii="Times New Roman" w:hAnsi="Times New Roman"/>
                <w:sz w:val="16"/>
                <w:szCs w:val="16"/>
              </w:rPr>
            </w:pPr>
            <w:r w:rsidRPr="00160F8C">
              <w:rPr>
                <w:rFonts w:ascii="Times New Roman" w:hAnsi="Times New Roman"/>
                <w:sz w:val="20"/>
                <w:szCs w:val="20"/>
              </w:rPr>
              <w:t>Understand the re</w:t>
            </w:r>
            <w:r>
              <w:rPr>
                <w:rFonts w:ascii="Times New Roman" w:hAnsi="Times New Roman"/>
                <w:sz w:val="20"/>
                <w:szCs w:val="20"/>
              </w:rPr>
              <w:t>search literature underlying conflict</w:t>
            </w:r>
            <w:r w:rsidRPr="00160F8C">
              <w:rPr>
                <w:rFonts w:ascii="Times New Roman" w:hAnsi="Times New Roman"/>
                <w:sz w:val="20"/>
                <w:szCs w:val="20"/>
              </w:rPr>
              <w:t xml:space="preserve"> communication</w:t>
            </w:r>
          </w:p>
        </w:tc>
        <w:tc>
          <w:tcPr>
            <w:tcW w:w="1888" w:type="dxa"/>
          </w:tcPr>
          <w:p w:rsidR="000405D4" w:rsidRPr="00A44CAD" w:rsidRDefault="004D40E1" w:rsidP="004B0524">
            <w:pPr>
              <w:outlineLvl w:val="0"/>
              <w:rPr>
                <w:rFonts w:ascii="Times New Roman" w:hAnsi="Times New Roman"/>
                <w:sz w:val="20"/>
              </w:rPr>
            </w:pPr>
            <w:r w:rsidRPr="00A44CAD">
              <w:rPr>
                <w:rFonts w:ascii="Times New Roman" w:hAnsi="Times New Roman"/>
                <w:sz w:val="20"/>
              </w:rPr>
              <w:t>Lecture, class activities, class discussion, readings</w:t>
            </w:r>
          </w:p>
        </w:tc>
        <w:tc>
          <w:tcPr>
            <w:tcW w:w="1978" w:type="dxa"/>
          </w:tcPr>
          <w:p w:rsidR="000405D4" w:rsidRPr="00A44CAD" w:rsidRDefault="004D40E1" w:rsidP="007B3C52">
            <w:pPr>
              <w:outlineLvl w:val="0"/>
              <w:rPr>
                <w:rFonts w:ascii="Times New Roman" w:hAnsi="Times New Roman"/>
                <w:sz w:val="20"/>
              </w:rPr>
            </w:pPr>
            <w:r w:rsidRPr="00A44CAD">
              <w:rPr>
                <w:rFonts w:ascii="Times New Roman" w:hAnsi="Times New Roman"/>
                <w:sz w:val="20"/>
              </w:rPr>
              <w:t>Class discussions and evaluation of written papers and experiential learning activities</w:t>
            </w:r>
          </w:p>
        </w:tc>
        <w:tc>
          <w:tcPr>
            <w:tcW w:w="1259" w:type="dxa"/>
          </w:tcPr>
          <w:p w:rsidR="003466AC" w:rsidRPr="00A44CAD" w:rsidRDefault="00A44CAD" w:rsidP="0075121B">
            <w:pPr>
              <w:outlineLvl w:val="0"/>
              <w:rPr>
                <w:rFonts w:ascii="Times New Roman" w:hAnsi="Times New Roman"/>
                <w:sz w:val="20"/>
              </w:rPr>
            </w:pPr>
            <w:r>
              <w:rPr>
                <w:rFonts w:ascii="Times New Roman" w:hAnsi="Times New Roman"/>
                <w:sz w:val="20"/>
              </w:rPr>
              <w:t>1,2,3,4</w:t>
            </w:r>
          </w:p>
        </w:tc>
        <w:tc>
          <w:tcPr>
            <w:tcW w:w="2697" w:type="dxa"/>
          </w:tcPr>
          <w:p w:rsidR="000405D4" w:rsidRPr="00A44CAD" w:rsidRDefault="000405D4" w:rsidP="0063158B">
            <w:pPr>
              <w:pStyle w:val="ListParagraph"/>
              <w:spacing w:after="0" w:line="240" w:lineRule="auto"/>
              <w:ind w:left="144"/>
              <w:outlineLvl w:val="0"/>
              <w:rPr>
                <w:rFonts w:ascii="Times New Roman" w:hAnsi="Times New Roman"/>
                <w:sz w:val="20"/>
                <w:szCs w:val="20"/>
              </w:rPr>
            </w:pPr>
          </w:p>
        </w:tc>
      </w:tr>
      <w:tr w:rsidR="000405D4" w:rsidRPr="006D60AE" w:rsidTr="003F0628">
        <w:trPr>
          <w:trHeight w:val="53"/>
        </w:trPr>
        <w:tc>
          <w:tcPr>
            <w:tcW w:w="2427" w:type="dxa"/>
          </w:tcPr>
          <w:p w:rsidR="000405D4" w:rsidRPr="00155304" w:rsidRDefault="002E4437" w:rsidP="00155304">
            <w:pPr>
              <w:pStyle w:val="ListParagraph"/>
              <w:ind w:left="0"/>
              <w:rPr>
                <w:rFonts w:ascii="Times New Roman" w:hAnsi="Times New Roman"/>
                <w:sz w:val="16"/>
                <w:szCs w:val="16"/>
              </w:rPr>
            </w:pPr>
            <w:r w:rsidRPr="002F6A7B">
              <w:rPr>
                <w:rFonts w:ascii="Times New Roman" w:hAnsi="Times New Roman"/>
                <w:sz w:val="20"/>
                <w:szCs w:val="20"/>
              </w:rPr>
              <w:t xml:space="preserve">Greater skill in </w:t>
            </w:r>
            <w:r>
              <w:rPr>
                <w:rFonts w:ascii="Times New Roman" w:hAnsi="Times New Roman"/>
                <w:sz w:val="20"/>
                <w:szCs w:val="20"/>
              </w:rPr>
              <w:t>analytical thinking and writing</w:t>
            </w:r>
          </w:p>
        </w:tc>
        <w:tc>
          <w:tcPr>
            <w:tcW w:w="1888" w:type="dxa"/>
          </w:tcPr>
          <w:p w:rsidR="000405D4" w:rsidRPr="00A44CAD" w:rsidRDefault="004D40E1" w:rsidP="004B0524">
            <w:pPr>
              <w:outlineLvl w:val="0"/>
              <w:rPr>
                <w:rFonts w:ascii="Times New Roman" w:hAnsi="Times New Roman"/>
                <w:sz w:val="20"/>
              </w:rPr>
            </w:pPr>
            <w:r w:rsidRPr="00A44CAD">
              <w:rPr>
                <w:rFonts w:ascii="Times New Roman" w:hAnsi="Times New Roman"/>
                <w:sz w:val="20"/>
              </w:rPr>
              <w:t>Lecture, class activities, class discussion, readings</w:t>
            </w:r>
          </w:p>
        </w:tc>
        <w:tc>
          <w:tcPr>
            <w:tcW w:w="1978" w:type="dxa"/>
          </w:tcPr>
          <w:p w:rsidR="000405D4" w:rsidRPr="00A44CAD" w:rsidRDefault="004D40E1" w:rsidP="005D1F62">
            <w:pPr>
              <w:outlineLvl w:val="0"/>
              <w:rPr>
                <w:rFonts w:ascii="Times New Roman" w:hAnsi="Times New Roman"/>
                <w:sz w:val="20"/>
              </w:rPr>
            </w:pPr>
            <w:r w:rsidRPr="00A44CAD">
              <w:rPr>
                <w:rFonts w:ascii="Times New Roman" w:hAnsi="Times New Roman"/>
                <w:sz w:val="20"/>
              </w:rPr>
              <w:t>Class discussions and evaluation of written papers and experiential learning activities</w:t>
            </w:r>
          </w:p>
        </w:tc>
        <w:tc>
          <w:tcPr>
            <w:tcW w:w="1259" w:type="dxa"/>
          </w:tcPr>
          <w:p w:rsidR="003466AC" w:rsidRPr="00A44CAD" w:rsidRDefault="00A44CAD" w:rsidP="004B0524">
            <w:pPr>
              <w:outlineLvl w:val="0"/>
              <w:rPr>
                <w:rFonts w:ascii="Times New Roman" w:hAnsi="Times New Roman"/>
                <w:sz w:val="20"/>
              </w:rPr>
            </w:pPr>
            <w:r>
              <w:rPr>
                <w:rFonts w:ascii="Times New Roman" w:hAnsi="Times New Roman"/>
                <w:sz w:val="20"/>
              </w:rPr>
              <w:t>1,2,3,4</w:t>
            </w:r>
          </w:p>
        </w:tc>
        <w:tc>
          <w:tcPr>
            <w:tcW w:w="2697" w:type="dxa"/>
          </w:tcPr>
          <w:p w:rsidR="000405D4" w:rsidRPr="00A44CAD" w:rsidRDefault="0075121B" w:rsidP="00E1734D">
            <w:pPr>
              <w:pStyle w:val="ListParagraph"/>
              <w:spacing w:after="0" w:line="240" w:lineRule="auto"/>
              <w:ind w:left="144"/>
              <w:outlineLvl w:val="0"/>
              <w:rPr>
                <w:rFonts w:ascii="Times New Roman" w:hAnsi="Times New Roman"/>
                <w:sz w:val="20"/>
                <w:szCs w:val="20"/>
              </w:rPr>
            </w:pPr>
            <w:r w:rsidRPr="00A44CAD">
              <w:rPr>
                <w:rFonts w:ascii="Times New Roman" w:hAnsi="Times New Roman"/>
                <w:sz w:val="20"/>
                <w:szCs w:val="20"/>
              </w:rPr>
              <w:t>1,2,3,4,5,7,8</w:t>
            </w:r>
          </w:p>
        </w:tc>
      </w:tr>
      <w:tr w:rsidR="000405D4" w:rsidRPr="006D60AE" w:rsidTr="003F0628">
        <w:trPr>
          <w:trHeight w:val="322"/>
        </w:trPr>
        <w:tc>
          <w:tcPr>
            <w:tcW w:w="2427" w:type="dxa"/>
          </w:tcPr>
          <w:p w:rsidR="002E4437" w:rsidRPr="002E4437" w:rsidRDefault="002E4437" w:rsidP="002E4437">
            <w:pPr>
              <w:rPr>
                <w:rFonts w:ascii="Times New Roman" w:hAnsi="Times New Roman"/>
                <w:sz w:val="20"/>
              </w:rPr>
            </w:pPr>
            <w:r w:rsidRPr="002E4437">
              <w:rPr>
                <w:rFonts w:ascii="Times New Roman" w:hAnsi="Times New Roman"/>
                <w:sz w:val="20"/>
              </w:rPr>
              <w:t>Demonstrate ‘sense-making’, the ability to apply knowledge to lived conflict experience</w:t>
            </w:r>
          </w:p>
          <w:p w:rsidR="000405D4" w:rsidRPr="006D60AE" w:rsidRDefault="000405D4" w:rsidP="004B0524">
            <w:pPr>
              <w:outlineLvl w:val="0"/>
              <w:rPr>
                <w:rFonts w:ascii="Times New Roman" w:hAnsi="Times New Roman"/>
                <w:sz w:val="16"/>
                <w:szCs w:val="16"/>
              </w:rPr>
            </w:pPr>
          </w:p>
        </w:tc>
        <w:tc>
          <w:tcPr>
            <w:tcW w:w="1888" w:type="dxa"/>
          </w:tcPr>
          <w:p w:rsidR="000405D4" w:rsidRPr="00A44CAD" w:rsidRDefault="004D40E1" w:rsidP="004B0524">
            <w:pPr>
              <w:outlineLvl w:val="0"/>
              <w:rPr>
                <w:rFonts w:ascii="Times New Roman" w:hAnsi="Times New Roman"/>
                <w:sz w:val="20"/>
              </w:rPr>
            </w:pPr>
            <w:r w:rsidRPr="00A44CAD">
              <w:rPr>
                <w:rFonts w:ascii="Times New Roman" w:hAnsi="Times New Roman"/>
                <w:sz w:val="20"/>
              </w:rPr>
              <w:t>Lecture, class activities, class discussion, readings</w:t>
            </w:r>
          </w:p>
        </w:tc>
        <w:tc>
          <w:tcPr>
            <w:tcW w:w="1978" w:type="dxa"/>
          </w:tcPr>
          <w:p w:rsidR="000405D4" w:rsidRPr="00A44CAD" w:rsidRDefault="004D40E1" w:rsidP="005D1F62">
            <w:pPr>
              <w:outlineLvl w:val="0"/>
              <w:rPr>
                <w:rFonts w:ascii="Times New Roman" w:hAnsi="Times New Roman"/>
                <w:b/>
                <w:sz w:val="20"/>
              </w:rPr>
            </w:pPr>
            <w:r w:rsidRPr="00A44CAD">
              <w:rPr>
                <w:rFonts w:ascii="Times New Roman" w:hAnsi="Times New Roman"/>
                <w:sz w:val="20"/>
              </w:rPr>
              <w:t>Class discussions and evaluation of written papers and experiential learning activities</w:t>
            </w:r>
          </w:p>
        </w:tc>
        <w:tc>
          <w:tcPr>
            <w:tcW w:w="1259" w:type="dxa"/>
          </w:tcPr>
          <w:p w:rsidR="003466AC" w:rsidRPr="00A44CAD" w:rsidRDefault="00A44CAD" w:rsidP="00403DF7">
            <w:pPr>
              <w:outlineLvl w:val="0"/>
              <w:rPr>
                <w:rFonts w:ascii="Times New Roman" w:hAnsi="Times New Roman"/>
                <w:sz w:val="20"/>
              </w:rPr>
            </w:pPr>
            <w:r>
              <w:rPr>
                <w:rFonts w:ascii="Times New Roman" w:hAnsi="Times New Roman"/>
                <w:sz w:val="20"/>
              </w:rPr>
              <w:t>1,2,3,</w:t>
            </w:r>
            <w:r w:rsidR="00403DF7">
              <w:rPr>
                <w:rFonts w:ascii="Times New Roman" w:hAnsi="Times New Roman"/>
                <w:sz w:val="20"/>
              </w:rPr>
              <w:t xml:space="preserve"> </w:t>
            </w:r>
            <w:r>
              <w:rPr>
                <w:rFonts w:ascii="Times New Roman" w:hAnsi="Times New Roman"/>
                <w:sz w:val="20"/>
              </w:rPr>
              <w:t>4</w:t>
            </w:r>
          </w:p>
        </w:tc>
        <w:tc>
          <w:tcPr>
            <w:tcW w:w="2697" w:type="dxa"/>
          </w:tcPr>
          <w:p w:rsidR="000405D4" w:rsidRPr="00A44CAD" w:rsidRDefault="0075121B" w:rsidP="00E1734D">
            <w:pPr>
              <w:pStyle w:val="ListParagraph"/>
              <w:spacing w:after="0" w:line="240" w:lineRule="auto"/>
              <w:ind w:left="144"/>
              <w:outlineLvl w:val="0"/>
              <w:rPr>
                <w:rFonts w:ascii="Times New Roman" w:hAnsi="Times New Roman"/>
                <w:sz w:val="20"/>
                <w:szCs w:val="20"/>
              </w:rPr>
            </w:pPr>
            <w:r w:rsidRPr="00A44CAD">
              <w:rPr>
                <w:rFonts w:ascii="Times New Roman" w:hAnsi="Times New Roman"/>
                <w:sz w:val="20"/>
                <w:szCs w:val="20"/>
              </w:rPr>
              <w:t>1,2</w:t>
            </w:r>
          </w:p>
        </w:tc>
      </w:tr>
      <w:tr w:rsidR="00155304" w:rsidRPr="006D60AE" w:rsidTr="003F0628">
        <w:trPr>
          <w:trHeight w:val="53"/>
        </w:trPr>
        <w:tc>
          <w:tcPr>
            <w:tcW w:w="2427" w:type="dxa"/>
          </w:tcPr>
          <w:p w:rsidR="004D40E1" w:rsidRPr="004D40E1" w:rsidRDefault="004D40E1" w:rsidP="004D40E1">
            <w:pPr>
              <w:rPr>
                <w:rFonts w:ascii="Times New Roman" w:hAnsi="Times New Roman"/>
                <w:sz w:val="20"/>
                <w:szCs w:val="22"/>
              </w:rPr>
            </w:pPr>
            <w:r w:rsidRPr="004D40E1">
              <w:rPr>
                <w:rFonts w:ascii="Times New Roman" w:hAnsi="Times New Roman"/>
                <w:sz w:val="20"/>
              </w:rPr>
              <w:t>Recognize and evaluate personal conflict styles and tactics and adapt those to the demands of particular         settings.</w:t>
            </w:r>
          </w:p>
          <w:p w:rsidR="00155304" w:rsidRPr="006D60AE" w:rsidRDefault="00155304" w:rsidP="00734845">
            <w:pPr>
              <w:outlineLvl w:val="0"/>
              <w:rPr>
                <w:rFonts w:ascii="Times New Roman" w:hAnsi="Times New Roman"/>
                <w:sz w:val="16"/>
                <w:szCs w:val="16"/>
              </w:rPr>
            </w:pPr>
          </w:p>
        </w:tc>
        <w:tc>
          <w:tcPr>
            <w:tcW w:w="1888" w:type="dxa"/>
          </w:tcPr>
          <w:p w:rsidR="00155304" w:rsidRPr="00A44CAD" w:rsidRDefault="004D40E1" w:rsidP="004B0524">
            <w:pPr>
              <w:outlineLvl w:val="0"/>
              <w:rPr>
                <w:rFonts w:ascii="Times New Roman" w:hAnsi="Times New Roman"/>
                <w:sz w:val="20"/>
              </w:rPr>
            </w:pPr>
            <w:r w:rsidRPr="00A44CAD">
              <w:rPr>
                <w:rFonts w:ascii="Times New Roman" w:hAnsi="Times New Roman"/>
                <w:sz w:val="20"/>
              </w:rPr>
              <w:t>Lecture, class activities, class discussion, readings</w:t>
            </w:r>
          </w:p>
        </w:tc>
        <w:tc>
          <w:tcPr>
            <w:tcW w:w="1978" w:type="dxa"/>
          </w:tcPr>
          <w:p w:rsidR="00155304" w:rsidRPr="00A44CAD" w:rsidRDefault="004D40E1" w:rsidP="004B0524">
            <w:pPr>
              <w:outlineLvl w:val="0"/>
              <w:rPr>
                <w:rFonts w:ascii="Times New Roman" w:hAnsi="Times New Roman"/>
                <w:b/>
                <w:sz w:val="20"/>
              </w:rPr>
            </w:pPr>
            <w:r w:rsidRPr="00A44CAD">
              <w:rPr>
                <w:rFonts w:ascii="Times New Roman" w:hAnsi="Times New Roman"/>
                <w:sz w:val="20"/>
              </w:rPr>
              <w:t>Class discussions and evaluation of written papers and experiential learning activities</w:t>
            </w:r>
          </w:p>
        </w:tc>
        <w:tc>
          <w:tcPr>
            <w:tcW w:w="1259" w:type="dxa"/>
          </w:tcPr>
          <w:p w:rsidR="003466AC" w:rsidRPr="00A44CAD" w:rsidRDefault="00403DF7" w:rsidP="0034255D">
            <w:pPr>
              <w:outlineLvl w:val="0"/>
              <w:rPr>
                <w:rFonts w:ascii="Times New Roman" w:hAnsi="Times New Roman"/>
                <w:sz w:val="20"/>
              </w:rPr>
            </w:pPr>
            <w:r>
              <w:rPr>
                <w:rFonts w:ascii="Times New Roman" w:hAnsi="Times New Roman"/>
                <w:sz w:val="20"/>
              </w:rPr>
              <w:t>1,2,3,4</w:t>
            </w:r>
          </w:p>
        </w:tc>
        <w:tc>
          <w:tcPr>
            <w:tcW w:w="2697" w:type="dxa"/>
          </w:tcPr>
          <w:p w:rsidR="00155304" w:rsidRPr="00A44CAD" w:rsidRDefault="0075121B" w:rsidP="0075121B">
            <w:pPr>
              <w:pStyle w:val="ListParagraph"/>
              <w:spacing w:after="0" w:line="240" w:lineRule="auto"/>
              <w:ind w:left="0"/>
              <w:outlineLvl w:val="0"/>
              <w:rPr>
                <w:rFonts w:ascii="Times New Roman" w:hAnsi="Times New Roman"/>
                <w:sz w:val="20"/>
                <w:szCs w:val="20"/>
              </w:rPr>
            </w:pPr>
            <w:r w:rsidRPr="00A44CAD">
              <w:rPr>
                <w:rFonts w:ascii="Times New Roman" w:hAnsi="Times New Roman"/>
                <w:sz w:val="20"/>
                <w:szCs w:val="20"/>
              </w:rPr>
              <w:t xml:space="preserve">    1,2</w:t>
            </w:r>
          </w:p>
        </w:tc>
      </w:tr>
      <w:tr w:rsidR="00155304" w:rsidRPr="006D60AE" w:rsidTr="003F0628">
        <w:trPr>
          <w:trHeight w:val="53"/>
        </w:trPr>
        <w:tc>
          <w:tcPr>
            <w:tcW w:w="2427" w:type="dxa"/>
          </w:tcPr>
          <w:p w:rsidR="00155304" w:rsidRPr="006D60AE" w:rsidRDefault="00155304" w:rsidP="00155304">
            <w:pPr>
              <w:pStyle w:val="ListParagraph"/>
              <w:ind w:left="0"/>
              <w:rPr>
                <w:rFonts w:ascii="Times New Roman" w:hAnsi="Times New Roman"/>
                <w:sz w:val="16"/>
                <w:szCs w:val="16"/>
              </w:rPr>
            </w:pPr>
          </w:p>
        </w:tc>
        <w:tc>
          <w:tcPr>
            <w:tcW w:w="1888" w:type="dxa"/>
          </w:tcPr>
          <w:p w:rsidR="00155304" w:rsidRPr="00A44CAD" w:rsidRDefault="00155304" w:rsidP="00A60DA9">
            <w:pPr>
              <w:outlineLvl w:val="0"/>
              <w:rPr>
                <w:rFonts w:ascii="Times New Roman" w:hAnsi="Times New Roman"/>
                <w:sz w:val="20"/>
              </w:rPr>
            </w:pPr>
          </w:p>
        </w:tc>
        <w:tc>
          <w:tcPr>
            <w:tcW w:w="1978" w:type="dxa"/>
          </w:tcPr>
          <w:p w:rsidR="00155304" w:rsidRPr="00A44CAD" w:rsidRDefault="00155304" w:rsidP="00A60DA9">
            <w:pPr>
              <w:outlineLvl w:val="0"/>
              <w:rPr>
                <w:rFonts w:ascii="Times New Roman" w:hAnsi="Times New Roman"/>
                <w:sz w:val="20"/>
              </w:rPr>
            </w:pPr>
          </w:p>
        </w:tc>
        <w:tc>
          <w:tcPr>
            <w:tcW w:w="1259" w:type="dxa"/>
          </w:tcPr>
          <w:p w:rsidR="003466AC" w:rsidRPr="006D60AE" w:rsidRDefault="003466AC" w:rsidP="00A60DA9">
            <w:pPr>
              <w:outlineLvl w:val="0"/>
              <w:rPr>
                <w:rFonts w:ascii="Times New Roman" w:hAnsi="Times New Roman"/>
                <w:sz w:val="16"/>
                <w:szCs w:val="16"/>
              </w:rPr>
            </w:pPr>
          </w:p>
        </w:tc>
        <w:tc>
          <w:tcPr>
            <w:tcW w:w="2697" w:type="dxa"/>
          </w:tcPr>
          <w:p w:rsidR="00155304" w:rsidRPr="00E1734D" w:rsidRDefault="00155304" w:rsidP="00E1734D">
            <w:pPr>
              <w:outlineLvl w:val="0"/>
              <w:rPr>
                <w:rFonts w:ascii="Times New Roman" w:hAnsi="Times New Roman"/>
                <w:sz w:val="16"/>
                <w:szCs w:val="16"/>
              </w:rPr>
            </w:pPr>
          </w:p>
        </w:tc>
      </w:tr>
      <w:tr w:rsidR="00155304" w:rsidRPr="006D60AE" w:rsidTr="003F0628">
        <w:trPr>
          <w:trHeight w:val="53"/>
        </w:trPr>
        <w:tc>
          <w:tcPr>
            <w:tcW w:w="2427" w:type="dxa"/>
          </w:tcPr>
          <w:p w:rsidR="00155304" w:rsidRPr="006D60AE" w:rsidRDefault="00155304" w:rsidP="00155304">
            <w:pPr>
              <w:pStyle w:val="ListParagraph"/>
              <w:ind w:left="0"/>
              <w:rPr>
                <w:rFonts w:ascii="Times New Roman" w:hAnsi="Times New Roman"/>
                <w:sz w:val="16"/>
                <w:szCs w:val="16"/>
              </w:rPr>
            </w:pPr>
          </w:p>
        </w:tc>
        <w:tc>
          <w:tcPr>
            <w:tcW w:w="1888" w:type="dxa"/>
          </w:tcPr>
          <w:p w:rsidR="00155304" w:rsidRPr="006D60AE" w:rsidRDefault="00155304" w:rsidP="00A60DA9">
            <w:pPr>
              <w:outlineLvl w:val="0"/>
              <w:rPr>
                <w:rFonts w:ascii="Times New Roman" w:hAnsi="Times New Roman"/>
                <w:sz w:val="16"/>
                <w:szCs w:val="16"/>
              </w:rPr>
            </w:pPr>
          </w:p>
        </w:tc>
        <w:tc>
          <w:tcPr>
            <w:tcW w:w="1978" w:type="dxa"/>
          </w:tcPr>
          <w:p w:rsidR="00155304" w:rsidRPr="006D60AE" w:rsidRDefault="00155304" w:rsidP="00A60DA9">
            <w:pPr>
              <w:outlineLvl w:val="0"/>
              <w:rPr>
                <w:rFonts w:ascii="Times New Roman" w:hAnsi="Times New Roman"/>
                <w:sz w:val="16"/>
                <w:szCs w:val="16"/>
              </w:rPr>
            </w:pPr>
          </w:p>
        </w:tc>
        <w:tc>
          <w:tcPr>
            <w:tcW w:w="1259" w:type="dxa"/>
          </w:tcPr>
          <w:p w:rsidR="003466AC" w:rsidRPr="006D60AE" w:rsidRDefault="003466AC" w:rsidP="00A60DA9">
            <w:pPr>
              <w:outlineLvl w:val="0"/>
              <w:rPr>
                <w:rFonts w:ascii="Times New Roman" w:hAnsi="Times New Roman"/>
                <w:sz w:val="16"/>
                <w:szCs w:val="16"/>
              </w:rPr>
            </w:pPr>
          </w:p>
        </w:tc>
        <w:tc>
          <w:tcPr>
            <w:tcW w:w="2697" w:type="dxa"/>
          </w:tcPr>
          <w:p w:rsidR="00155304" w:rsidRPr="006D60AE" w:rsidRDefault="00155304" w:rsidP="00B222AD">
            <w:pPr>
              <w:pStyle w:val="ListParagraph"/>
              <w:spacing w:after="0" w:line="240" w:lineRule="auto"/>
              <w:ind w:left="144" w:hanging="187"/>
              <w:outlineLvl w:val="0"/>
              <w:rPr>
                <w:rFonts w:ascii="Times New Roman" w:hAnsi="Times New Roman"/>
                <w:sz w:val="16"/>
                <w:szCs w:val="16"/>
              </w:rPr>
            </w:pPr>
          </w:p>
        </w:tc>
      </w:tr>
    </w:tbl>
    <w:p w:rsidR="000405D4" w:rsidRPr="006D60AE" w:rsidRDefault="000405D4">
      <w:pPr>
        <w:outlineLvl w:val="0"/>
        <w:rPr>
          <w:rFonts w:ascii="Times New Roman" w:hAnsi="Times New Roman"/>
          <w:b/>
          <w:sz w:val="16"/>
          <w:szCs w:val="16"/>
          <w:u w:val="single"/>
        </w:rPr>
      </w:pPr>
    </w:p>
    <w:p w:rsidR="002E42EB" w:rsidRDefault="002E42EB" w:rsidP="002C2389">
      <w:pPr>
        <w:spacing w:line="360" w:lineRule="auto"/>
        <w:outlineLvl w:val="0"/>
        <w:rPr>
          <w:rFonts w:ascii="Times New Roman" w:hAnsi="Times New Roman"/>
          <w:b/>
          <w:sz w:val="22"/>
          <w:szCs w:val="22"/>
        </w:rPr>
      </w:pPr>
    </w:p>
    <w:p w:rsidR="000405D4" w:rsidRPr="002C2389" w:rsidRDefault="000405D4" w:rsidP="002C2389">
      <w:pPr>
        <w:spacing w:line="360" w:lineRule="auto"/>
        <w:outlineLvl w:val="0"/>
        <w:rPr>
          <w:rFonts w:ascii="Times New Roman" w:hAnsi="Times New Roman"/>
          <w:sz w:val="22"/>
          <w:szCs w:val="22"/>
        </w:rPr>
      </w:pPr>
      <w:r>
        <w:rPr>
          <w:rFonts w:ascii="Times New Roman" w:hAnsi="Times New Roman"/>
          <w:b/>
          <w:sz w:val="22"/>
          <w:szCs w:val="22"/>
        </w:rPr>
        <w:t xml:space="preserve">Suggested </w:t>
      </w:r>
      <w:r w:rsidRPr="002C2389">
        <w:rPr>
          <w:rFonts w:ascii="Times New Roman" w:hAnsi="Times New Roman"/>
          <w:b/>
          <w:sz w:val="22"/>
          <w:szCs w:val="22"/>
        </w:rPr>
        <w:t>Texts, Additional Reading, and Other Materials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0"/>
      </w:tblGrid>
      <w:tr w:rsidR="000405D4" w:rsidTr="00160F8C">
        <w:tc>
          <w:tcPr>
            <w:tcW w:w="10260" w:type="dxa"/>
          </w:tcPr>
          <w:p w:rsidR="00D20EAB" w:rsidRDefault="00D20EAB" w:rsidP="00D20EAB">
            <w:pPr>
              <w:ind w:left="720" w:hanging="720"/>
              <w:rPr>
                <w:rFonts w:ascii="Times New Roman" w:hAnsi="Times New Roman"/>
                <w:sz w:val="20"/>
              </w:rPr>
            </w:pPr>
            <w:r>
              <w:rPr>
                <w:rFonts w:ascii="Times New Roman" w:hAnsi="Times New Roman"/>
                <w:sz w:val="20"/>
              </w:rPr>
              <w:t xml:space="preserve">Wilmot, W. W.  &amp; </w:t>
            </w:r>
            <w:proofErr w:type="spellStart"/>
            <w:r>
              <w:rPr>
                <w:rFonts w:ascii="Times New Roman" w:hAnsi="Times New Roman"/>
                <w:sz w:val="20"/>
              </w:rPr>
              <w:t>Hocker</w:t>
            </w:r>
            <w:proofErr w:type="spellEnd"/>
            <w:r>
              <w:rPr>
                <w:rFonts w:ascii="Times New Roman" w:hAnsi="Times New Roman"/>
                <w:sz w:val="20"/>
              </w:rPr>
              <w:t xml:space="preserve">, J. (2011).  </w:t>
            </w:r>
            <w:r>
              <w:rPr>
                <w:rFonts w:ascii="Times New Roman" w:hAnsi="Times New Roman"/>
                <w:i/>
                <w:sz w:val="20"/>
              </w:rPr>
              <w:t>Interpersonal Conflict, 8th Edition.</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Dubuque</w:t>
                </w:r>
              </w:smartTag>
              <w:r>
                <w:rPr>
                  <w:rFonts w:ascii="Times New Roman" w:hAnsi="Times New Roman"/>
                  <w:sz w:val="20"/>
                </w:rPr>
                <w:t xml:space="preserve">, </w:t>
              </w:r>
              <w:smartTag w:uri="urn:schemas-microsoft-com:office:smarttags" w:element="State">
                <w:r>
                  <w:rPr>
                    <w:rFonts w:ascii="Times New Roman" w:hAnsi="Times New Roman"/>
                    <w:sz w:val="20"/>
                  </w:rPr>
                  <w:t>IA</w:t>
                </w:r>
              </w:smartTag>
            </w:smartTag>
            <w:r>
              <w:rPr>
                <w:rFonts w:ascii="Times New Roman" w:hAnsi="Times New Roman"/>
                <w:sz w:val="20"/>
              </w:rPr>
              <w:t>:  W.C. Brown.</w:t>
            </w:r>
          </w:p>
          <w:p w:rsidR="00D20EAB" w:rsidRDefault="00BE7CF4" w:rsidP="00D20EAB">
            <w:pPr>
              <w:outlineLvl w:val="0"/>
              <w:rPr>
                <w:rFonts w:ascii="Times New Roman" w:hAnsi="Times New Roman"/>
                <w:b/>
                <w:sz w:val="20"/>
              </w:rPr>
            </w:pPr>
            <w:r>
              <w:rPr>
                <w:rFonts w:ascii="Times New Roman" w:hAnsi="Times New Roman"/>
                <w:b/>
                <w:sz w:val="20"/>
              </w:rPr>
              <w:t>***Graduate Students see weekly readings.</w:t>
            </w:r>
          </w:p>
          <w:p w:rsidR="000405D4" w:rsidRPr="000F2458" w:rsidRDefault="000405D4" w:rsidP="00066633">
            <w:pPr>
              <w:keepNext/>
              <w:rPr>
                <w:rFonts w:ascii="Times New Roman" w:hAnsi="Times New Roman"/>
                <w:sz w:val="16"/>
                <w:szCs w:val="16"/>
              </w:rPr>
            </w:pPr>
          </w:p>
        </w:tc>
      </w:tr>
    </w:tbl>
    <w:p w:rsidR="000405D4" w:rsidRDefault="000405D4" w:rsidP="004E3BA0">
      <w:pPr>
        <w:rPr>
          <w:rFonts w:ascii="Times New Roman" w:hAnsi="Times New Roman"/>
          <w:b/>
          <w:bCs/>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2E42EB" w:rsidRDefault="002E42EB" w:rsidP="002C2389">
      <w:pPr>
        <w:spacing w:line="360" w:lineRule="auto"/>
        <w:outlineLvl w:val="0"/>
        <w:rPr>
          <w:rFonts w:ascii="Times New Roman" w:hAnsi="Times New Roman"/>
          <w:b/>
          <w:sz w:val="22"/>
          <w:szCs w:val="22"/>
        </w:rPr>
      </w:pPr>
    </w:p>
    <w:p w:rsidR="000405D4" w:rsidRPr="002C2389" w:rsidRDefault="000405D4" w:rsidP="002C2389">
      <w:pPr>
        <w:spacing w:line="360" w:lineRule="auto"/>
        <w:outlineLvl w:val="0"/>
        <w:rPr>
          <w:rFonts w:ascii="Times New Roman" w:hAnsi="Times New Roman"/>
          <w:b/>
          <w:sz w:val="22"/>
          <w:szCs w:val="22"/>
        </w:rPr>
      </w:pPr>
      <w:r>
        <w:rPr>
          <w:rFonts w:ascii="Times New Roman" w:hAnsi="Times New Roman"/>
          <w:b/>
          <w:sz w:val="22"/>
          <w:szCs w:val="22"/>
        </w:rPr>
        <w:lastRenderedPageBreak/>
        <w:t xml:space="preserve">Course Requirements </w:t>
      </w: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10"/>
      </w:tblGrid>
      <w:tr w:rsidR="000405D4" w:rsidRPr="00B06581" w:rsidTr="00B06581">
        <w:tc>
          <w:tcPr>
            <w:tcW w:w="10710" w:type="dxa"/>
          </w:tcPr>
          <w:p w:rsidR="00D20EAB" w:rsidRDefault="00D20EAB" w:rsidP="00D20EAB">
            <w:pPr>
              <w:numPr>
                <w:ilvl w:val="0"/>
                <w:numId w:val="35"/>
              </w:numPr>
              <w:rPr>
                <w:rFonts w:ascii="Times New Roman" w:hAnsi="Times New Roman"/>
                <w:sz w:val="20"/>
              </w:rPr>
            </w:pPr>
            <w:r w:rsidRPr="00D83280">
              <w:rPr>
                <w:rFonts w:ascii="Times New Roman" w:hAnsi="Times New Roman"/>
                <w:b/>
                <w:sz w:val="20"/>
              </w:rPr>
              <w:t>Case Cards</w:t>
            </w:r>
            <w:r>
              <w:rPr>
                <w:rFonts w:ascii="Times New Roman" w:hAnsi="Times New Roman"/>
                <w:sz w:val="20"/>
              </w:rPr>
              <w:t>.  Each student will submit 5 cases, describing a personal or professional conflict.  You will provide a brief description of the conflict with enough information to allow its use as a ro</w:t>
            </w:r>
            <w:r w:rsidR="00A44CAD">
              <w:rPr>
                <w:rFonts w:ascii="Times New Roman" w:hAnsi="Times New Roman"/>
                <w:sz w:val="20"/>
              </w:rPr>
              <w:t>le playing prompt.  (5 pts each: due Jan.28)</w:t>
            </w:r>
          </w:p>
          <w:p w:rsidR="00D20EAB" w:rsidRDefault="00D20EAB" w:rsidP="00D20EAB">
            <w:pPr>
              <w:rPr>
                <w:rFonts w:ascii="Times New Roman" w:hAnsi="Times New Roman"/>
                <w:sz w:val="20"/>
              </w:rPr>
            </w:pPr>
          </w:p>
          <w:p w:rsidR="00D20EAB" w:rsidRDefault="00D20EAB" w:rsidP="00D20EAB">
            <w:pPr>
              <w:numPr>
                <w:ilvl w:val="0"/>
                <w:numId w:val="35"/>
              </w:numPr>
              <w:rPr>
                <w:rFonts w:ascii="Times New Roman" w:hAnsi="Times New Roman"/>
                <w:sz w:val="20"/>
              </w:rPr>
            </w:pPr>
            <w:r>
              <w:rPr>
                <w:rFonts w:ascii="Times New Roman" w:hAnsi="Times New Roman"/>
                <w:b/>
                <w:sz w:val="20"/>
              </w:rPr>
              <w:t>Process Notes</w:t>
            </w:r>
            <w:r>
              <w:rPr>
                <w:rFonts w:ascii="Times New Roman" w:hAnsi="Times New Roman"/>
                <w:sz w:val="20"/>
              </w:rPr>
              <w:t xml:space="preserve">.  Much of our work in this course will be done through the use of case studies and role plays.  Process notes are short (2 page) reaction/recommendation papers, related to a case study or role play from class.  </w:t>
            </w:r>
            <w:r>
              <w:rPr>
                <w:rFonts w:ascii="Times New Roman" w:hAnsi="Times New Roman"/>
                <w:b/>
                <w:sz w:val="20"/>
              </w:rPr>
              <w:t>Each student will write 3 of these papers</w:t>
            </w:r>
            <w:r>
              <w:rPr>
                <w:rFonts w:ascii="Times New Roman" w:hAnsi="Times New Roman"/>
                <w:sz w:val="20"/>
              </w:rPr>
              <w:t xml:space="preserve"> during the course of the semester.  In these papers you will apply the text and/or supplemental reading concepts to an analysis of an in class role play. (25 pts each)</w:t>
            </w:r>
          </w:p>
          <w:p w:rsidR="00D20EAB" w:rsidRDefault="00D20EAB" w:rsidP="00D20EAB">
            <w:pPr>
              <w:rPr>
                <w:rFonts w:ascii="Times New Roman" w:hAnsi="Times New Roman"/>
                <w:sz w:val="20"/>
              </w:rPr>
            </w:pPr>
          </w:p>
          <w:p w:rsidR="00D20EAB" w:rsidRDefault="00D20EAB" w:rsidP="00D20EAB">
            <w:pPr>
              <w:numPr>
                <w:ilvl w:val="0"/>
                <w:numId w:val="35"/>
              </w:numPr>
              <w:rPr>
                <w:rFonts w:ascii="Times New Roman" w:hAnsi="Times New Roman"/>
                <w:sz w:val="20"/>
              </w:rPr>
            </w:pPr>
            <w:r>
              <w:rPr>
                <w:rFonts w:ascii="Times New Roman" w:hAnsi="Times New Roman"/>
                <w:b/>
                <w:bCs/>
                <w:sz w:val="20"/>
              </w:rPr>
              <w:t>Conflict Self-Analysis</w:t>
            </w:r>
            <w:r>
              <w:rPr>
                <w:rFonts w:ascii="Times New Roman" w:hAnsi="Times New Roman"/>
                <w:sz w:val="20"/>
              </w:rPr>
              <w:t xml:space="preserve">. [Undergraduates Only] The first undergraduate paper is an analysis of your typical approach to conflict, your basic conflict management knowledge and skills, the goals you commonly advance and protect in conflicts, as well as your behavioral patterns related to power and conflict resolution.  This analysis should reflect a reasonable familiarity with the readings during the first 6-7 weeks of the semester.  (50 points; due </w:t>
            </w:r>
            <w:r w:rsidR="00D75B53">
              <w:rPr>
                <w:rFonts w:ascii="Times New Roman" w:hAnsi="Times New Roman"/>
                <w:sz w:val="20"/>
              </w:rPr>
              <w:t>Mar.</w:t>
            </w:r>
            <w:r w:rsidRPr="00C20FA0">
              <w:rPr>
                <w:rFonts w:ascii="Times New Roman" w:hAnsi="Times New Roman"/>
                <w:sz w:val="20"/>
              </w:rPr>
              <w:t>1</w:t>
            </w:r>
            <w:r w:rsidR="00A44CAD">
              <w:rPr>
                <w:rFonts w:ascii="Times New Roman" w:hAnsi="Times New Roman"/>
                <w:sz w:val="20"/>
              </w:rPr>
              <w:t>1</w:t>
            </w:r>
            <w:r>
              <w:rPr>
                <w:rFonts w:ascii="Times New Roman" w:hAnsi="Times New Roman"/>
                <w:sz w:val="20"/>
              </w:rPr>
              <w:t>)</w:t>
            </w:r>
          </w:p>
          <w:p w:rsidR="00D20EAB" w:rsidRDefault="00D20EAB" w:rsidP="00D20EAB">
            <w:pPr>
              <w:pStyle w:val="ListParagraph"/>
              <w:rPr>
                <w:rFonts w:ascii="Times New Roman" w:hAnsi="Times New Roman"/>
                <w:sz w:val="20"/>
              </w:rPr>
            </w:pPr>
          </w:p>
          <w:p w:rsidR="00D20EAB" w:rsidRDefault="00D20EAB" w:rsidP="00D20EAB">
            <w:pPr>
              <w:numPr>
                <w:ilvl w:val="0"/>
                <w:numId w:val="35"/>
              </w:numPr>
              <w:rPr>
                <w:rFonts w:ascii="Times New Roman" w:hAnsi="Times New Roman"/>
                <w:sz w:val="20"/>
              </w:rPr>
            </w:pPr>
            <w:r w:rsidRPr="008437BA">
              <w:rPr>
                <w:rFonts w:ascii="Times New Roman" w:hAnsi="Times New Roman"/>
                <w:b/>
                <w:sz w:val="20"/>
              </w:rPr>
              <w:t>Structural Analysis of a Conflict</w:t>
            </w:r>
            <w:r>
              <w:rPr>
                <w:rFonts w:ascii="Times New Roman" w:hAnsi="Times New Roman"/>
                <w:sz w:val="20"/>
              </w:rPr>
              <w:t>.  [Graduate Paper #1; Undergraduate Paper #2]  This paper is a theory based analysis of a conflict in which you have been personally involved as a participant or as an intimate observer. You will discuss the structure and dynamics of the conflict and make grounded recommendations as to how the conflict might have been managed more productively.  (Grad papers: 50 pts, due</w:t>
            </w:r>
            <w:r w:rsidR="00A44CAD">
              <w:rPr>
                <w:rFonts w:ascii="Times New Roman" w:hAnsi="Times New Roman"/>
                <w:sz w:val="20"/>
              </w:rPr>
              <w:t xml:space="preserve"> </w:t>
            </w:r>
            <w:r w:rsidR="00D75B53">
              <w:rPr>
                <w:rFonts w:ascii="Times New Roman" w:hAnsi="Times New Roman"/>
                <w:sz w:val="20"/>
              </w:rPr>
              <w:t>Mar</w:t>
            </w:r>
            <w:r w:rsidR="00A44CAD">
              <w:rPr>
                <w:rFonts w:ascii="Times New Roman" w:hAnsi="Times New Roman"/>
                <w:sz w:val="20"/>
              </w:rPr>
              <w:t xml:space="preserve">.18 </w:t>
            </w:r>
            <w:r>
              <w:rPr>
                <w:rFonts w:ascii="Times New Roman" w:hAnsi="Times New Roman"/>
                <w:sz w:val="20"/>
              </w:rPr>
              <w:t>; Undergrad papers: 50 pts, due</w:t>
            </w:r>
            <w:r w:rsidR="00A44CAD">
              <w:rPr>
                <w:rFonts w:ascii="Times New Roman" w:hAnsi="Times New Roman"/>
                <w:sz w:val="20"/>
              </w:rPr>
              <w:t xml:space="preserve"> </w:t>
            </w:r>
            <w:r w:rsidR="00D75B53">
              <w:rPr>
                <w:rFonts w:ascii="Times New Roman" w:hAnsi="Times New Roman"/>
                <w:sz w:val="20"/>
              </w:rPr>
              <w:t>Apr.15</w:t>
            </w:r>
            <w:r>
              <w:rPr>
                <w:rFonts w:ascii="Times New Roman" w:hAnsi="Times New Roman"/>
                <w:sz w:val="20"/>
              </w:rPr>
              <w:t>)</w:t>
            </w:r>
          </w:p>
          <w:p w:rsidR="00D20EAB" w:rsidRDefault="00D20EAB" w:rsidP="00D20EAB">
            <w:pPr>
              <w:ind w:left="720"/>
              <w:rPr>
                <w:rFonts w:ascii="Times New Roman" w:hAnsi="Times New Roman"/>
                <w:sz w:val="20"/>
              </w:rPr>
            </w:pPr>
          </w:p>
          <w:p w:rsidR="00D20EAB" w:rsidRDefault="00D20EAB" w:rsidP="00D20EAB">
            <w:pPr>
              <w:numPr>
                <w:ilvl w:val="0"/>
                <w:numId w:val="35"/>
              </w:numPr>
              <w:rPr>
                <w:rFonts w:ascii="Times New Roman" w:hAnsi="Times New Roman"/>
                <w:sz w:val="20"/>
              </w:rPr>
            </w:pPr>
            <w:r w:rsidRPr="007D5C38">
              <w:rPr>
                <w:rFonts w:ascii="Times New Roman" w:hAnsi="Times New Roman"/>
                <w:b/>
                <w:sz w:val="20"/>
              </w:rPr>
              <w:t xml:space="preserve">Graduate Research </w:t>
            </w:r>
            <w:r>
              <w:rPr>
                <w:rFonts w:ascii="Times New Roman" w:hAnsi="Times New Roman"/>
                <w:b/>
                <w:sz w:val="20"/>
              </w:rPr>
              <w:t>P</w:t>
            </w:r>
            <w:r w:rsidRPr="007D5C38">
              <w:rPr>
                <w:rFonts w:ascii="Times New Roman" w:hAnsi="Times New Roman"/>
                <w:b/>
                <w:sz w:val="20"/>
              </w:rPr>
              <w:t>aper</w:t>
            </w:r>
            <w:r>
              <w:rPr>
                <w:rFonts w:ascii="Times New Roman" w:hAnsi="Times New Roman"/>
                <w:sz w:val="20"/>
              </w:rPr>
              <w:t xml:space="preserve"> focusing on an analysis of a conflict subtopic in which you are particularly interested.  You will submit a paper proposal, with a 15-item bibliography on </w:t>
            </w:r>
            <w:proofErr w:type="gramStart"/>
            <w:r w:rsidR="00D75B53">
              <w:rPr>
                <w:rFonts w:ascii="Times New Roman" w:hAnsi="Times New Roman"/>
                <w:sz w:val="20"/>
              </w:rPr>
              <w:t>Apr.1</w:t>
            </w:r>
            <w:r>
              <w:rPr>
                <w:rFonts w:ascii="Times New Roman" w:hAnsi="Times New Roman"/>
                <w:sz w:val="20"/>
              </w:rPr>
              <w:t>(</w:t>
            </w:r>
            <w:proofErr w:type="gramEnd"/>
            <w:r>
              <w:rPr>
                <w:rFonts w:ascii="Times New Roman" w:hAnsi="Times New Roman"/>
                <w:sz w:val="20"/>
              </w:rPr>
              <w:t xml:space="preserve">25 pts); a formal outline of the paper on </w:t>
            </w:r>
            <w:r w:rsidR="00D75B53">
              <w:rPr>
                <w:rFonts w:ascii="Times New Roman" w:hAnsi="Times New Roman"/>
                <w:sz w:val="20"/>
              </w:rPr>
              <w:t>Apr. 15</w:t>
            </w:r>
            <w:r>
              <w:rPr>
                <w:rFonts w:ascii="Times New Roman" w:hAnsi="Times New Roman"/>
                <w:sz w:val="20"/>
              </w:rPr>
              <w:t xml:space="preserve"> (25 pts); and the final paper on </w:t>
            </w:r>
            <w:r w:rsidR="00D75B53">
              <w:rPr>
                <w:rFonts w:ascii="Times New Roman" w:hAnsi="Times New Roman"/>
                <w:sz w:val="20"/>
              </w:rPr>
              <w:t>April 29</w:t>
            </w:r>
            <w:r>
              <w:rPr>
                <w:rFonts w:ascii="Times New Roman" w:hAnsi="Times New Roman"/>
                <w:sz w:val="20"/>
              </w:rPr>
              <w:t xml:space="preserve"> (100 pts).</w:t>
            </w:r>
          </w:p>
          <w:p w:rsidR="00D20EAB" w:rsidRDefault="00D20EAB" w:rsidP="00D20EAB">
            <w:pPr>
              <w:rPr>
                <w:rFonts w:ascii="Times New Roman" w:hAnsi="Times New Roman"/>
                <w:sz w:val="20"/>
              </w:rPr>
            </w:pPr>
          </w:p>
          <w:p w:rsidR="00D20EAB" w:rsidRDefault="00D20EAB" w:rsidP="00D20EAB">
            <w:pPr>
              <w:numPr>
                <w:ilvl w:val="0"/>
                <w:numId w:val="35"/>
              </w:numPr>
              <w:rPr>
                <w:rFonts w:ascii="Times New Roman" w:hAnsi="Times New Roman"/>
                <w:b/>
                <w:sz w:val="20"/>
              </w:rPr>
            </w:pPr>
            <w:r>
              <w:rPr>
                <w:rFonts w:ascii="Times New Roman" w:hAnsi="Times New Roman"/>
                <w:b/>
                <w:sz w:val="20"/>
              </w:rPr>
              <w:t xml:space="preserve">Group Presentation. </w:t>
            </w:r>
            <w:r>
              <w:rPr>
                <w:rFonts w:ascii="Times New Roman" w:hAnsi="Times New Roman"/>
                <w:sz w:val="20"/>
              </w:rPr>
              <w:t xml:space="preserve">[Undergraduates Only] You will work with other undergraduate students in the class to prepare a demonstration of dysfunctional conflict processes and their theoretical and behavioral remedies. (50 pts; presented in class </w:t>
            </w:r>
            <w:r w:rsidR="00A44CAD">
              <w:rPr>
                <w:rFonts w:ascii="Times New Roman" w:hAnsi="Times New Roman"/>
                <w:sz w:val="20"/>
              </w:rPr>
              <w:t>May 6</w:t>
            </w:r>
            <w:r>
              <w:rPr>
                <w:rFonts w:ascii="Times New Roman" w:hAnsi="Times New Roman"/>
                <w:sz w:val="20"/>
              </w:rPr>
              <w:t>)</w:t>
            </w:r>
          </w:p>
          <w:p w:rsidR="000405D4" w:rsidRPr="00B06581" w:rsidRDefault="000405D4" w:rsidP="00D20EAB">
            <w:pPr>
              <w:pStyle w:val="Level1"/>
              <w:tabs>
                <w:tab w:val="left" w:pos="-1440"/>
              </w:tabs>
              <w:ind w:firstLine="0"/>
              <w:rPr>
                <w:sz w:val="16"/>
                <w:szCs w:val="16"/>
              </w:rPr>
            </w:pPr>
          </w:p>
        </w:tc>
      </w:tr>
    </w:tbl>
    <w:p w:rsidR="002E42EB" w:rsidRDefault="002E42EB" w:rsidP="002C2389">
      <w:pPr>
        <w:spacing w:line="360" w:lineRule="auto"/>
        <w:outlineLvl w:val="0"/>
        <w:rPr>
          <w:rFonts w:ascii="Times New Roman" w:hAnsi="Times New Roman"/>
          <w:b/>
          <w:sz w:val="20"/>
        </w:rPr>
      </w:pPr>
    </w:p>
    <w:p w:rsidR="000405D4" w:rsidRPr="003F0628" w:rsidRDefault="000405D4" w:rsidP="002C2389">
      <w:pPr>
        <w:spacing w:line="360" w:lineRule="auto"/>
        <w:outlineLvl w:val="0"/>
        <w:rPr>
          <w:rFonts w:ascii="Times New Roman" w:hAnsi="Times New Roman"/>
          <w:b/>
          <w:sz w:val="20"/>
        </w:rPr>
      </w:pPr>
      <w:r w:rsidRPr="003F0628">
        <w:rPr>
          <w:rFonts w:ascii="Times New Roman" w:hAnsi="Times New Roman"/>
          <w:b/>
          <w:sz w:val="20"/>
        </w:rPr>
        <w:t>Grading Policy</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98"/>
      </w:tblGrid>
      <w:tr w:rsidR="000405D4" w:rsidRPr="00B06581" w:rsidTr="00160F8C">
        <w:tc>
          <w:tcPr>
            <w:tcW w:w="10098" w:type="dxa"/>
          </w:tcPr>
          <w:p w:rsidR="000405D4" w:rsidRPr="00B06581" w:rsidRDefault="000405D4" w:rsidP="00160F8C">
            <w:pPr>
              <w:pStyle w:val="NoSpacing"/>
              <w:widowControl w:val="0"/>
              <w:rPr>
                <w:rFonts w:ascii="Times New Roman" w:hAnsi="Times New Roman"/>
                <w:sz w:val="16"/>
                <w:szCs w:val="16"/>
              </w:rPr>
            </w:pPr>
          </w:p>
          <w:p w:rsidR="000405D4" w:rsidRPr="003F0628" w:rsidRDefault="000405D4" w:rsidP="00CB55AF">
            <w:pPr>
              <w:ind w:left="1440" w:hanging="1440"/>
              <w:jc w:val="both"/>
              <w:rPr>
                <w:rFonts w:ascii="Times New Roman" w:hAnsi="Times New Roman"/>
                <w:sz w:val="20"/>
              </w:rPr>
            </w:pPr>
            <w:r w:rsidRPr="00B06581">
              <w:rPr>
                <w:rFonts w:ascii="Times New Roman" w:hAnsi="Times New Roman"/>
                <w:sz w:val="16"/>
                <w:szCs w:val="16"/>
              </w:rPr>
              <w:tab/>
            </w:r>
            <w:r w:rsidRPr="00B06581">
              <w:rPr>
                <w:rFonts w:ascii="Times New Roman" w:hAnsi="Times New Roman"/>
                <w:sz w:val="16"/>
                <w:szCs w:val="16"/>
              </w:rPr>
              <w:tab/>
            </w:r>
            <w:r w:rsidRPr="003F0628">
              <w:rPr>
                <w:rFonts w:ascii="Times New Roman" w:hAnsi="Times New Roman"/>
                <w:sz w:val="20"/>
              </w:rPr>
              <w:t>90.00 – 100</w:t>
            </w:r>
            <w:r w:rsidRPr="003F0628">
              <w:rPr>
                <w:rFonts w:ascii="Times New Roman" w:hAnsi="Times New Roman"/>
                <w:sz w:val="20"/>
              </w:rPr>
              <w:tab/>
              <w:t>A</w:t>
            </w:r>
          </w:p>
          <w:p w:rsidR="000405D4" w:rsidRPr="003F0628" w:rsidRDefault="000405D4" w:rsidP="00160F8C">
            <w:pPr>
              <w:ind w:left="1440" w:hanging="1440"/>
              <w:rPr>
                <w:rFonts w:ascii="Times New Roman" w:hAnsi="Times New Roman"/>
                <w:sz w:val="20"/>
              </w:rPr>
            </w:pPr>
            <w:r w:rsidRPr="003F0628">
              <w:rPr>
                <w:rFonts w:ascii="Times New Roman" w:hAnsi="Times New Roman"/>
                <w:sz w:val="20"/>
              </w:rPr>
              <w:tab/>
            </w:r>
            <w:r w:rsidRPr="003F0628">
              <w:rPr>
                <w:rFonts w:ascii="Times New Roman" w:hAnsi="Times New Roman"/>
                <w:sz w:val="20"/>
              </w:rPr>
              <w:tab/>
              <w:t>80.00 – 89.00</w:t>
            </w:r>
            <w:r w:rsidRPr="003F0628">
              <w:rPr>
                <w:rFonts w:ascii="Times New Roman" w:hAnsi="Times New Roman"/>
                <w:sz w:val="20"/>
              </w:rPr>
              <w:tab/>
              <w:t>B</w:t>
            </w:r>
          </w:p>
          <w:p w:rsidR="000405D4" w:rsidRPr="003F0628" w:rsidRDefault="000405D4" w:rsidP="00160F8C">
            <w:pPr>
              <w:ind w:left="1440" w:hanging="1440"/>
              <w:rPr>
                <w:rFonts w:ascii="Times New Roman" w:hAnsi="Times New Roman"/>
                <w:sz w:val="20"/>
              </w:rPr>
            </w:pPr>
            <w:r w:rsidRPr="003F0628">
              <w:rPr>
                <w:rFonts w:ascii="Times New Roman" w:hAnsi="Times New Roman"/>
                <w:sz w:val="20"/>
              </w:rPr>
              <w:tab/>
            </w:r>
            <w:r w:rsidRPr="003F0628">
              <w:rPr>
                <w:rFonts w:ascii="Times New Roman" w:hAnsi="Times New Roman"/>
                <w:sz w:val="20"/>
              </w:rPr>
              <w:tab/>
              <w:t>70.00 – 79.00</w:t>
            </w:r>
            <w:r w:rsidRPr="003F0628">
              <w:rPr>
                <w:rFonts w:ascii="Times New Roman" w:hAnsi="Times New Roman"/>
                <w:sz w:val="20"/>
              </w:rPr>
              <w:tab/>
              <w:t>C</w:t>
            </w:r>
          </w:p>
          <w:p w:rsidR="000405D4" w:rsidRPr="003F0628" w:rsidRDefault="000405D4" w:rsidP="00160F8C">
            <w:pPr>
              <w:ind w:left="1440" w:hanging="1440"/>
              <w:rPr>
                <w:rFonts w:ascii="Times New Roman" w:hAnsi="Times New Roman"/>
                <w:sz w:val="20"/>
              </w:rPr>
            </w:pPr>
            <w:r w:rsidRPr="003F0628">
              <w:rPr>
                <w:rFonts w:ascii="Times New Roman" w:hAnsi="Times New Roman"/>
                <w:sz w:val="20"/>
              </w:rPr>
              <w:tab/>
            </w:r>
            <w:r w:rsidRPr="003F0628">
              <w:rPr>
                <w:rFonts w:ascii="Times New Roman" w:hAnsi="Times New Roman"/>
                <w:sz w:val="20"/>
              </w:rPr>
              <w:tab/>
              <w:t>60.00 – 69.00</w:t>
            </w:r>
            <w:r w:rsidRPr="003F0628">
              <w:rPr>
                <w:rFonts w:ascii="Times New Roman" w:hAnsi="Times New Roman"/>
                <w:sz w:val="20"/>
              </w:rPr>
              <w:tab/>
              <w:t>D</w:t>
            </w:r>
          </w:p>
          <w:p w:rsidR="000405D4" w:rsidRPr="003F0628" w:rsidRDefault="000405D4" w:rsidP="00160F8C">
            <w:pPr>
              <w:ind w:left="1440" w:hanging="1440"/>
              <w:rPr>
                <w:rFonts w:ascii="Times New Roman" w:hAnsi="Times New Roman"/>
                <w:sz w:val="20"/>
              </w:rPr>
            </w:pPr>
            <w:r w:rsidRPr="003F0628">
              <w:rPr>
                <w:rFonts w:ascii="Times New Roman" w:hAnsi="Times New Roman"/>
                <w:sz w:val="20"/>
              </w:rPr>
              <w:tab/>
            </w:r>
            <w:r w:rsidRPr="003F0628">
              <w:rPr>
                <w:rFonts w:ascii="Times New Roman" w:hAnsi="Times New Roman"/>
                <w:sz w:val="20"/>
              </w:rPr>
              <w:tab/>
              <w:t>Below   60.00</w:t>
            </w:r>
            <w:r w:rsidRPr="003F0628">
              <w:rPr>
                <w:rFonts w:ascii="Times New Roman" w:hAnsi="Times New Roman"/>
                <w:sz w:val="20"/>
              </w:rPr>
              <w:tab/>
              <w:t>F</w:t>
            </w:r>
          </w:p>
          <w:p w:rsidR="000405D4" w:rsidRPr="00B06581" w:rsidRDefault="000405D4" w:rsidP="00160F8C">
            <w:pPr>
              <w:pStyle w:val="NoSpacing"/>
              <w:widowControl w:val="0"/>
              <w:rPr>
                <w:rFonts w:ascii="Times New Roman" w:hAnsi="Times New Roman"/>
                <w:sz w:val="16"/>
                <w:szCs w:val="16"/>
              </w:rPr>
            </w:pPr>
          </w:p>
        </w:tc>
      </w:tr>
    </w:tbl>
    <w:p w:rsidR="000405D4" w:rsidRPr="00B06581" w:rsidRDefault="000405D4" w:rsidP="002C2389">
      <w:pPr>
        <w:outlineLvl w:val="0"/>
        <w:rPr>
          <w:rFonts w:ascii="Times New Roman" w:hAnsi="Times New Roman"/>
          <w:b/>
          <w:sz w:val="16"/>
          <w:szCs w:val="16"/>
        </w:rPr>
      </w:pPr>
    </w:p>
    <w:p w:rsidR="000405D4" w:rsidRPr="00B06581" w:rsidRDefault="000405D4" w:rsidP="002C2389">
      <w:pPr>
        <w:outlineLvl w:val="0"/>
        <w:rPr>
          <w:rFonts w:ascii="Times New Roman" w:hAnsi="Times New Roman"/>
          <w:b/>
          <w:sz w:val="16"/>
          <w:szCs w:val="16"/>
        </w:rPr>
      </w:pPr>
    </w:p>
    <w:p w:rsidR="000405D4" w:rsidRPr="003F0628" w:rsidRDefault="000405D4" w:rsidP="002C2389">
      <w:pPr>
        <w:spacing w:line="360" w:lineRule="auto"/>
        <w:outlineLvl w:val="0"/>
        <w:rPr>
          <w:rFonts w:ascii="Times New Roman" w:hAnsi="Times New Roman"/>
          <w:b/>
          <w:sz w:val="20"/>
        </w:rPr>
      </w:pPr>
      <w:r w:rsidRPr="003F0628">
        <w:rPr>
          <w:rFonts w:ascii="Times New Roman" w:hAnsi="Times New Roman"/>
          <w:b/>
          <w:sz w:val="20"/>
        </w:rPr>
        <w:t>Attendance Policy</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0"/>
      </w:tblGrid>
      <w:tr w:rsidR="000405D4" w:rsidRPr="00B06581" w:rsidTr="00160F8C">
        <w:tc>
          <w:tcPr>
            <w:tcW w:w="9990" w:type="dxa"/>
          </w:tcPr>
          <w:p w:rsidR="000405D4" w:rsidRPr="003F0628" w:rsidRDefault="000405D4" w:rsidP="00641680">
            <w:pPr>
              <w:rPr>
                <w:rFonts w:ascii="Times New Roman" w:hAnsi="Times New Roman"/>
                <w:sz w:val="20"/>
              </w:rPr>
            </w:pPr>
            <w:r w:rsidRPr="003F0628">
              <w:rPr>
                <w:rFonts w:ascii="Times New Roman" w:hAnsi="Times New Roman"/>
                <w:sz w:val="20"/>
              </w:rPr>
              <w:t xml:space="preserve">Students are expected to attend each class.  Unexcused absences from </w:t>
            </w:r>
            <w:r w:rsidRPr="003F0628">
              <w:rPr>
                <w:rFonts w:ascii="Times New Roman" w:hAnsi="Times New Roman"/>
                <w:b/>
                <w:sz w:val="20"/>
              </w:rPr>
              <w:t>t</w:t>
            </w:r>
            <w:r w:rsidR="00641680">
              <w:rPr>
                <w:rFonts w:ascii="Times New Roman" w:hAnsi="Times New Roman"/>
                <w:b/>
                <w:sz w:val="20"/>
              </w:rPr>
              <w:t>wo</w:t>
            </w:r>
            <w:r w:rsidRPr="003F0628">
              <w:rPr>
                <w:rFonts w:ascii="Times New Roman" w:hAnsi="Times New Roman"/>
                <w:sz w:val="20"/>
              </w:rPr>
              <w:t xml:space="preserve"> classes will result in a reduction of one letter grade for the semester; unexcused absences from </w:t>
            </w:r>
            <w:r w:rsidRPr="003F0628">
              <w:rPr>
                <w:rFonts w:ascii="Times New Roman" w:hAnsi="Times New Roman"/>
                <w:b/>
                <w:sz w:val="20"/>
              </w:rPr>
              <w:t>four or more</w:t>
            </w:r>
            <w:r w:rsidRPr="003F0628">
              <w:rPr>
                <w:rFonts w:ascii="Times New Roman" w:hAnsi="Times New Roman"/>
                <w:sz w:val="20"/>
              </w:rPr>
              <w:t xml:space="preserve"> classes will result in an F.  To obtain an excused absence, please go to the Dean of Students’ Office in the MSC.  Attendance is required for all class sessions.</w:t>
            </w:r>
          </w:p>
        </w:tc>
      </w:tr>
    </w:tbl>
    <w:p w:rsidR="000405D4" w:rsidRPr="007B3C52" w:rsidRDefault="000405D4" w:rsidP="002C2389">
      <w:pPr>
        <w:rPr>
          <w:rFonts w:ascii="Times New Roman" w:hAnsi="Times New Roman"/>
          <w:sz w:val="16"/>
          <w:szCs w:val="16"/>
        </w:rPr>
        <w:sectPr w:rsidR="000405D4" w:rsidRPr="007B3C52">
          <w:footerReference w:type="default" r:id="rId8"/>
          <w:endnotePr>
            <w:numFmt w:val="decimal"/>
          </w:endnotePr>
          <w:type w:val="continuous"/>
          <w:pgSz w:w="12240" w:h="15840"/>
          <w:pgMar w:top="1260" w:right="1440" w:bottom="1350" w:left="1440" w:header="1440" w:footer="1440" w:gutter="0"/>
          <w:cols w:space="720"/>
          <w:noEndnote/>
        </w:sectPr>
      </w:pPr>
    </w:p>
    <w:p w:rsidR="000405D4" w:rsidRPr="007B3C52" w:rsidRDefault="000405D4" w:rsidP="00D649CF">
      <w:pPr>
        <w:spacing w:line="360" w:lineRule="auto"/>
        <w:outlineLvl w:val="0"/>
        <w:rPr>
          <w:rFonts w:ascii="Times New Roman" w:hAnsi="Times New Roman"/>
          <w:b/>
          <w:sz w:val="16"/>
          <w:szCs w:val="16"/>
        </w:rPr>
      </w:pPr>
    </w:p>
    <w:p w:rsidR="000405D4" w:rsidRPr="003F0628" w:rsidRDefault="000405D4" w:rsidP="00D649CF">
      <w:pPr>
        <w:spacing w:line="360" w:lineRule="auto"/>
        <w:outlineLvl w:val="0"/>
        <w:rPr>
          <w:rFonts w:ascii="Times New Roman" w:hAnsi="Times New Roman"/>
          <w:b/>
          <w:sz w:val="20"/>
        </w:rPr>
      </w:pPr>
      <w:r w:rsidRPr="003F0628">
        <w:rPr>
          <w:rFonts w:ascii="Times New Roman" w:hAnsi="Times New Roman"/>
          <w:b/>
          <w:sz w:val="20"/>
        </w:rPr>
        <w:t>Additional Policies:</w:t>
      </w:r>
    </w:p>
    <w:p w:rsidR="000405D4" w:rsidRPr="003F0628" w:rsidRDefault="000405D4" w:rsidP="00D649CF">
      <w:pPr>
        <w:spacing w:line="360" w:lineRule="auto"/>
        <w:outlineLvl w:val="0"/>
        <w:rPr>
          <w:rFonts w:ascii="Times New Roman" w:hAnsi="Times New Roman"/>
          <w:b/>
          <w:sz w:val="20"/>
        </w:rPr>
      </w:pPr>
      <w:r w:rsidRPr="003F0628">
        <w:rPr>
          <w:rFonts w:ascii="Times New Roman" w:hAnsi="Times New Roman"/>
          <w:b/>
          <w:sz w:val="20"/>
        </w:rPr>
        <w:t>Students are responsible for any information or handouts that they miss during an absence.</w:t>
      </w:r>
    </w:p>
    <w:p w:rsidR="000405D4" w:rsidRPr="003F0628" w:rsidRDefault="000405D4" w:rsidP="00D649CF">
      <w:pPr>
        <w:spacing w:line="360" w:lineRule="auto"/>
        <w:outlineLvl w:val="0"/>
        <w:rPr>
          <w:rFonts w:ascii="Times New Roman" w:hAnsi="Times New Roman"/>
          <w:b/>
          <w:sz w:val="20"/>
        </w:rPr>
      </w:pPr>
      <w:r w:rsidRPr="003F0628">
        <w:rPr>
          <w:rFonts w:ascii="Times New Roman" w:hAnsi="Times New Roman"/>
          <w:b/>
          <w:sz w:val="20"/>
        </w:rPr>
        <w:t xml:space="preserve">Please silence cell phones immediately upon entering class.  </w:t>
      </w:r>
      <w:proofErr w:type="gramStart"/>
      <w:r w:rsidRPr="003F0628">
        <w:rPr>
          <w:rFonts w:ascii="Times New Roman" w:hAnsi="Times New Roman"/>
          <w:b/>
          <w:sz w:val="20"/>
        </w:rPr>
        <w:t>DO  NOT</w:t>
      </w:r>
      <w:proofErr w:type="gramEnd"/>
      <w:r w:rsidRPr="003F0628">
        <w:rPr>
          <w:rFonts w:ascii="Times New Roman" w:hAnsi="Times New Roman"/>
          <w:b/>
          <w:sz w:val="20"/>
        </w:rPr>
        <w:t xml:space="preserve"> text or read texts during this class. Students are not to leave class to answer a phone call.  If you feel the need to do so, please do not re</w:t>
      </w:r>
      <w:r>
        <w:rPr>
          <w:rFonts w:ascii="Times New Roman" w:hAnsi="Times New Roman"/>
          <w:b/>
          <w:sz w:val="20"/>
        </w:rPr>
        <w:t>-</w:t>
      </w:r>
      <w:r w:rsidRPr="003F0628">
        <w:rPr>
          <w:rFonts w:ascii="Times New Roman" w:hAnsi="Times New Roman"/>
          <w:b/>
          <w:sz w:val="20"/>
        </w:rPr>
        <w:t>enter.</w:t>
      </w:r>
    </w:p>
    <w:p w:rsidR="000405D4" w:rsidRDefault="000405D4" w:rsidP="00D649CF">
      <w:pPr>
        <w:spacing w:line="360" w:lineRule="auto"/>
        <w:outlineLvl w:val="0"/>
        <w:rPr>
          <w:rFonts w:ascii="Times New Roman" w:hAnsi="Times New Roman"/>
          <w:b/>
          <w:sz w:val="20"/>
        </w:rPr>
      </w:pPr>
    </w:p>
    <w:p w:rsidR="000405D4" w:rsidRPr="00DB2371" w:rsidRDefault="000405D4" w:rsidP="00D649CF">
      <w:pPr>
        <w:spacing w:line="360" w:lineRule="auto"/>
        <w:outlineLvl w:val="0"/>
        <w:rPr>
          <w:rFonts w:ascii="Times New Roman" w:hAnsi="Times New Roman"/>
          <w:b/>
          <w:sz w:val="20"/>
        </w:rPr>
      </w:pPr>
      <w:r>
        <w:rPr>
          <w:rFonts w:ascii="Times New Roman" w:hAnsi="Times New Roman"/>
          <w:b/>
          <w:sz w:val="20"/>
        </w:rPr>
        <w:t>This will be the only paper copy of the syllabus that will be distributed.  Please hold on to it.</w:t>
      </w:r>
    </w:p>
    <w:p w:rsidR="00AB1AE0" w:rsidRPr="00BE7CF4" w:rsidRDefault="00AB1AE0" w:rsidP="00BE7CF4">
      <w:pPr>
        <w:jc w:val="center"/>
        <w:rPr>
          <w:rFonts w:ascii="Times New Roman" w:hAnsi="Times New Roman"/>
          <w:szCs w:val="24"/>
        </w:rPr>
      </w:pPr>
      <w:smartTag w:uri="urn:schemas-microsoft-com:office:smarttags" w:element="stockticker">
        <w:r>
          <w:rPr>
            <w:rFonts w:ascii="Times New Roman" w:hAnsi="Times New Roman"/>
            <w:b/>
            <w:sz w:val="20"/>
          </w:rPr>
          <w:lastRenderedPageBreak/>
          <w:t>CMM</w:t>
        </w:r>
      </w:smartTag>
      <w:r>
        <w:rPr>
          <w:rFonts w:ascii="Times New Roman" w:hAnsi="Times New Roman"/>
          <w:b/>
          <w:sz w:val="20"/>
        </w:rPr>
        <w:t xml:space="preserve"> 420/520 </w:t>
      </w:r>
      <w:r w:rsidRPr="008437BA">
        <w:rPr>
          <w:rFonts w:ascii="Times New Roman" w:hAnsi="Times New Roman"/>
          <w:b/>
          <w:sz w:val="18"/>
        </w:rPr>
        <w:t xml:space="preserve">Tentative Course Schedule, </w:t>
      </w:r>
      <w:proofErr w:type="gramStart"/>
      <w:r w:rsidR="00BE7CF4">
        <w:rPr>
          <w:rFonts w:ascii="Times New Roman" w:hAnsi="Times New Roman"/>
          <w:b/>
          <w:sz w:val="18"/>
        </w:rPr>
        <w:t>Spring</w:t>
      </w:r>
      <w:proofErr w:type="gramEnd"/>
      <w:r w:rsidR="00BE7CF4">
        <w:rPr>
          <w:rFonts w:ascii="Times New Roman" w:hAnsi="Times New Roman"/>
          <w:b/>
          <w:sz w:val="18"/>
        </w:rPr>
        <w:t xml:space="preserve"> 2013</w:t>
      </w:r>
    </w:p>
    <w:p w:rsidR="00AB1AE0" w:rsidRDefault="00AB1AE0" w:rsidP="00AB1AE0">
      <w:pPr>
        <w:rPr>
          <w:rFonts w:ascii="Times New Roman" w:hAnsi="Times New Roman"/>
          <w:sz w:val="18"/>
        </w:rPr>
      </w:pPr>
    </w:p>
    <w:p w:rsidR="00AB1AE0" w:rsidRDefault="00403DF7" w:rsidP="00AB1AE0">
      <w:pPr>
        <w:rPr>
          <w:rFonts w:ascii="Times New Roman" w:hAnsi="Times New Roman"/>
          <w:sz w:val="18"/>
        </w:rPr>
      </w:pPr>
      <w:r>
        <w:rPr>
          <w:rFonts w:ascii="Times New Roman" w:hAnsi="Times New Roman"/>
          <w:sz w:val="18"/>
        </w:rPr>
        <w:t>January 14</w:t>
      </w:r>
      <w:proofErr w:type="gramStart"/>
      <w:r w:rsidR="00AB1AE0">
        <w:rPr>
          <w:rFonts w:ascii="Times New Roman" w:hAnsi="Times New Roman"/>
          <w:sz w:val="18"/>
        </w:rPr>
        <w:tab/>
      </w:r>
      <w:r w:rsidR="00AB1AE0">
        <w:rPr>
          <w:rFonts w:ascii="Times New Roman" w:hAnsi="Times New Roman"/>
          <w:sz w:val="18"/>
        </w:rPr>
        <w:tab/>
        <w:t>Introduction</w:t>
      </w:r>
      <w:proofErr w:type="gramEnd"/>
      <w:r w:rsidR="00AB1AE0">
        <w:rPr>
          <w:rFonts w:ascii="Times New Roman" w:hAnsi="Times New Roman"/>
          <w:sz w:val="18"/>
        </w:rPr>
        <w:t xml:space="preserve"> and Overview</w:t>
      </w:r>
    </w:p>
    <w:p w:rsidR="00403DF7" w:rsidRDefault="00403DF7" w:rsidP="00AB1AE0">
      <w:pPr>
        <w:rPr>
          <w:rFonts w:ascii="Times New Roman" w:hAnsi="Times New Roman"/>
          <w:sz w:val="18"/>
        </w:rPr>
      </w:pPr>
      <w:r>
        <w:rPr>
          <w:rFonts w:ascii="Times New Roman" w:hAnsi="Times New Roman"/>
          <w:sz w:val="18"/>
        </w:rPr>
        <w:t>January 21</w:t>
      </w:r>
      <w:r>
        <w:rPr>
          <w:rFonts w:ascii="Times New Roman" w:hAnsi="Times New Roman"/>
          <w:sz w:val="18"/>
        </w:rPr>
        <w:tab/>
      </w:r>
      <w:r>
        <w:rPr>
          <w:rFonts w:ascii="Times New Roman" w:hAnsi="Times New Roman"/>
          <w:sz w:val="18"/>
        </w:rPr>
        <w:tab/>
        <w:t>Martin Luther King Day Observance (No Class)</w:t>
      </w:r>
    </w:p>
    <w:p w:rsidR="00AB1AE0" w:rsidRDefault="00AB1AE0" w:rsidP="00AB1AE0">
      <w:pPr>
        <w:rPr>
          <w:rFonts w:ascii="Times New Roman" w:hAnsi="Times New Roman"/>
          <w:sz w:val="18"/>
        </w:rPr>
      </w:pPr>
    </w:p>
    <w:p w:rsidR="00AB1AE0" w:rsidRDefault="00403DF7" w:rsidP="00AB1AE0">
      <w:pPr>
        <w:rPr>
          <w:rFonts w:ascii="Times New Roman" w:hAnsi="Times New Roman"/>
          <w:sz w:val="18"/>
        </w:rPr>
      </w:pPr>
      <w:r>
        <w:rPr>
          <w:rFonts w:ascii="Times New Roman" w:hAnsi="Times New Roman"/>
          <w:sz w:val="18"/>
        </w:rPr>
        <w:t>January 28</w:t>
      </w:r>
      <w:r w:rsidR="00AB1AE0">
        <w:rPr>
          <w:rFonts w:ascii="Times New Roman" w:hAnsi="Times New Roman"/>
          <w:sz w:val="18"/>
        </w:rPr>
        <w:tab/>
      </w:r>
      <w:r w:rsidR="00AB1AE0">
        <w:rPr>
          <w:rFonts w:ascii="Times New Roman" w:hAnsi="Times New Roman"/>
          <w:sz w:val="18"/>
        </w:rPr>
        <w:tab/>
        <w:t>Conflict Definitions &amp; Frames</w:t>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proofErr w:type="spellStart"/>
      <w:r w:rsidR="00AB1AE0">
        <w:rPr>
          <w:rFonts w:ascii="Times New Roman" w:hAnsi="Times New Roman"/>
          <w:sz w:val="18"/>
        </w:rPr>
        <w:t>Chpt</w:t>
      </w:r>
      <w:proofErr w:type="spellEnd"/>
      <w:r w:rsidR="00AB1AE0">
        <w:rPr>
          <w:rFonts w:ascii="Times New Roman" w:hAnsi="Times New Roman"/>
          <w:sz w:val="18"/>
        </w:rPr>
        <w:t xml:space="preserve"> 1</w:t>
      </w:r>
    </w:p>
    <w:p w:rsidR="00403DF7" w:rsidRDefault="00AB1AE0" w:rsidP="00403DF7">
      <w:pPr>
        <w:ind w:left="2880" w:hanging="720"/>
        <w:rPr>
          <w:rFonts w:ascii="Times New Roman" w:hAnsi="Times New Roman"/>
          <w:sz w:val="18"/>
        </w:rPr>
      </w:pPr>
      <w:r>
        <w:rPr>
          <w:rFonts w:ascii="Times New Roman" w:hAnsi="Times New Roman"/>
          <w:sz w:val="18"/>
        </w:rPr>
        <w:t>Images of Conflict: Perceptions/Metaphors</w:t>
      </w:r>
      <w:r>
        <w:rPr>
          <w:rFonts w:ascii="Times New Roman" w:hAnsi="Times New Roman"/>
          <w:sz w:val="18"/>
        </w:rPr>
        <w:tab/>
      </w:r>
      <w:r>
        <w:rPr>
          <w:rFonts w:ascii="Times New Roman" w:hAnsi="Times New Roman"/>
          <w:sz w:val="18"/>
        </w:rPr>
        <w:tab/>
      </w:r>
    </w:p>
    <w:p w:rsidR="00AB1AE0" w:rsidRDefault="00403DF7" w:rsidP="00403DF7">
      <w:pPr>
        <w:ind w:left="2880" w:hanging="2160"/>
        <w:rPr>
          <w:rFonts w:ascii="Times New Roman" w:hAnsi="Times New Roman"/>
          <w:sz w:val="18"/>
        </w:rPr>
      </w:pPr>
      <w:r>
        <w:rPr>
          <w:rFonts w:ascii="Times New Roman" w:hAnsi="Times New Roman"/>
          <w:sz w:val="18"/>
        </w:rPr>
        <w:t xml:space="preserve">                               </w:t>
      </w:r>
      <w:r w:rsidR="00AB1AE0">
        <w:rPr>
          <w:rFonts w:ascii="Times New Roman" w:hAnsi="Times New Roman"/>
          <w:sz w:val="18"/>
        </w:rPr>
        <w:t>Culture &amp; Gender Frames</w:t>
      </w:r>
    </w:p>
    <w:p w:rsidR="00AB1AE0" w:rsidRDefault="00403DF7" w:rsidP="00AB1AE0">
      <w:pPr>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CC56BB">
        <w:rPr>
          <w:rFonts w:ascii="Times New Roman" w:hAnsi="Times New Roman"/>
          <w:b/>
          <w:sz w:val="18"/>
        </w:rPr>
        <w:t>Case Cards Due</w:t>
      </w:r>
    </w:p>
    <w:p w:rsidR="00AB1AE0" w:rsidRDefault="00403DF7" w:rsidP="00AB1AE0">
      <w:pPr>
        <w:rPr>
          <w:rFonts w:ascii="Times New Roman" w:hAnsi="Times New Roman"/>
          <w:sz w:val="18"/>
        </w:rPr>
      </w:pPr>
      <w:r>
        <w:rPr>
          <w:rFonts w:ascii="Times New Roman" w:hAnsi="Times New Roman"/>
          <w:sz w:val="18"/>
        </w:rPr>
        <w:t>February 4</w:t>
      </w:r>
      <w:r w:rsidR="00AB1AE0">
        <w:rPr>
          <w:rFonts w:ascii="Times New Roman" w:hAnsi="Times New Roman"/>
          <w:sz w:val="18"/>
        </w:rPr>
        <w:tab/>
      </w:r>
      <w:r w:rsidR="00AB1AE0">
        <w:rPr>
          <w:rFonts w:ascii="Times New Roman" w:hAnsi="Times New Roman"/>
          <w:sz w:val="18"/>
        </w:rPr>
        <w:tab/>
      </w:r>
      <w:proofErr w:type="gramStart"/>
      <w:r w:rsidR="00AB1AE0">
        <w:rPr>
          <w:rFonts w:ascii="Times New Roman" w:hAnsi="Times New Roman"/>
          <w:sz w:val="18"/>
        </w:rPr>
        <w:t>The</w:t>
      </w:r>
      <w:proofErr w:type="gramEnd"/>
      <w:r w:rsidR="00AB1AE0">
        <w:rPr>
          <w:rFonts w:ascii="Times New Roman" w:hAnsi="Times New Roman"/>
          <w:sz w:val="18"/>
        </w:rPr>
        <w:t xml:space="preserve"> Nature of Conflict: Sources &amp; Elements</w:t>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proofErr w:type="spellStart"/>
      <w:r w:rsidR="00AB1AE0">
        <w:rPr>
          <w:rFonts w:ascii="Times New Roman" w:hAnsi="Times New Roman"/>
          <w:sz w:val="18"/>
        </w:rPr>
        <w:t>Chpt</w:t>
      </w:r>
      <w:proofErr w:type="spellEnd"/>
      <w:r w:rsidR="00AB1AE0">
        <w:rPr>
          <w:rFonts w:ascii="Times New Roman" w:hAnsi="Times New Roman"/>
          <w:sz w:val="18"/>
        </w:rPr>
        <w:t xml:space="preserve"> 2</w:t>
      </w:r>
    </w:p>
    <w:p w:rsidR="00AB1AE0" w:rsidRDefault="00AB1AE0" w:rsidP="00AB1AE0">
      <w:pPr>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Defining Conflict </w:t>
      </w:r>
      <w:r>
        <w:rPr>
          <w:rFonts w:ascii="Times New Roman" w:hAnsi="Times New Roman"/>
          <w:sz w:val="18"/>
        </w:rPr>
        <w:tab/>
      </w:r>
    </w:p>
    <w:p w:rsidR="00AB1AE0" w:rsidRDefault="00AB1AE0" w:rsidP="00AB1AE0">
      <w:pPr>
        <w:ind w:firstLine="2880"/>
        <w:rPr>
          <w:rFonts w:ascii="Times New Roman" w:hAnsi="Times New Roman"/>
          <w:sz w:val="18"/>
        </w:rPr>
      </w:pPr>
      <w:r>
        <w:rPr>
          <w:rFonts w:ascii="Times New Roman" w:hAnsi="Times New Roman"/>
          <w:sz w:val="18"/>
        </w:rPr>
        <w:t xml:space="preserve">Destructive </w:t>
      </w:r>
      <w:proofErr w:type="spellStart"/>
      <w:r>
        <w:rPr>
          <w:rFonts w:ascii="Times New Roman" w:hAnsi="Times New Roman"/>
          <w:i/>
          <w:sz w:val="18"/>
        </w:rPr>
        <w:t>vs</w:t>
      </w:r>
      <w:proofErr w:type="spellEnd"/>
      <w:r>
        <w:rPr>
          <w:rFonts w:ascii="Times New Roman" w:hAnsi="Times New Roman"/>
          <w:sz w:val="18"/>
        </w:rPr>
        <w:t xml:space="preserve"> Constructive Conflict</w:t>
      </w:r>
    </w:p>
    <w:p w:rsidR="00AB1AE0" w:rsidRDefault="00AB1AE0" w:rsidP="00AB1AE0">
      <w:pPr>
        <w:ind w:firstLine="2880"/>
        <w:rPr>
          <w:rFonts w:ascii="Times New Roman" w:hAnsi="Times New Roman"/>
          <w:sz w:val="18"/>
        </w:rPr>
      </w:pPr>
      <w:r>
        <w:rPr>
          <w:rFonts w:ascii="Times New Roman" w:hAnsi="Times New Roman"/>
          <w:sz w:val="18"/>
        </w:rPr>
        <w:t>Fundamental Management Skills</w:t>
      </w:r>
    </w:p>
    <w:p w:rsidR="00AB1AE0" w:rsidRDefault="00AB1AE0" w:rsidP="00AB1AE0">
      <w:pPr>
        <w:ind w:firstLine="720"/>
        <w:rPr>
          <w:rFonts w:ascii="Times New Roman" w:hAnsi="Times New Roman"/>
          <w:sz w:val="18"/>
        </w:rPr>
      </w:pPr>
    </w:p>
    <w:p w:rsidR="00AB1AE0" w:rsidRDefault="00403DF7" w:rsidP="00AB1AE0">
      <w:pPr>
        <w:rPr>
          <w:rFonts w:ascii="Times New Roman" w:hAnsi="Times New Roman"/>
          <w:sz w:val="18"/>
        </w:rPr>
      </w:pPr>
      <w:r>
        <w:rPr>
          <w:rFonts w:ascii="Times New Roman" w:hAnsi="Times New Roman"/>
          <w:sz w:val="18"/>
        </w:rPr>
        <w:t>February 11</w:t>
      </w:r>
      <w:r w:rsidR="00AB1AE0">
        <w:rPr>
          <w:rFonts w:ascii="Times New Roman" w:hAnsi="Times New Roman"/>
          <w:sz w:val="18"/>
        </w:rPr>
        <w:tab/>
      </w:r>
      <w:r w:rsidR="00AB1AE0">
        <w:rPr>
          <w:rFonts w:ascii="Times New Roman" w:hAnsi="Times New Roman"/>
          <w:sz w:val="18"/>
        </w:rPr>
        <w:tab/>
        <w:t>Issues &amp; Goals in Conflict</w:t>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proofErr w:type="spellStart"/>
      <w:r w:rsidR="00AB1AE0">
        <w:rPr>
          <w:rFonts w:ascii="Times New Roman" w:hAnsi="Times New Roman"/>
          <w:sz w:val="18"/>
        </w:rPr>
        <w:t>Chpt</w:t>
      </w:r>
      <w:proofErr w:type="spellEnd"/>
      <w:r w:rsidR="00AB1AE0">
        <w:rPr>
          <w:rFonts w:ascii="Times New Roman" w:hAnsi="Times New Roman"/>
          <w:sz w:val="18"/>
        </w:rPr>
        <w:t xml:space="preserve"> 3</w:t>
      </w:r>
    </w:p>
    <w:p w:rsidR="00AB1AE0" w:rsidRDefault="00AB1AE0" w:rsidP="00AB1AE0">
      <w:pPr>
        <w:ind w:firstLine="2880"/>
        <w:rPr>
          <w:rFonts w:ascii="Times New Roman" w:hAnsi="Times New Roman"/>
          <w:sz w:val="18"/>
        </w:rPr>
      </w:pPr>
      <w:r>
        <w:rPr>
          <w:rFonts w:ascii="Times New Roman" w:hAnsi="Times New Roman"/>
          <w:sz w:val="18"/>
        </w:rPr>
        <w:t>Multiple &amp; Fluid Goals</w:t>
      </w:r>
      <w:r>
        <w:rPr>
          <w:rFonts w:ascii="Times New Roman" w:hAnsi="Times New Roman"/>
          <w:sz w:val="18"/>
        </w:rPr>
        <w:tab/>
      </w:r>
      <w:r>
        <w:rPr>
          <w:rFonts w:ascii="Times New Roman" w:hAnsi="Times New Roman"/>
          <w:sz w:val="18"/>
        </w:rPr>
        <w:tab/>
      </w:r>
    </w:p>
    <w:p w:rsidR="00AB1AE0" w:rsidRDefault="00AB1AE0" w:rsidP="00AB1AE0">
      <w:pPr>
        <w:ind w:firstLine="2880"/>
        <w:rPr>
          <w:rFonts w:ascii="Times New Roman" w:hAnsi="Times New Roman"/>
          <w:sz w:val="18"/>
        </w:rPr>
      </w:pPr>
      <w:r>
        <w:rPr>
          <w:rFonts w:ascii="Times New Roman" w:hAnsi="Times New Roman"/>
          <w:sz w:val="18"/>
        </w:rPr>
        <w:t>Clarifying Goals</w:t>
      </w:r>
    </w:p>
    <w:p w:rsidR="00AB1AE0" w:rsidRDefault="00AB1AE0" w:rsidP="00AB1AE0">
      <w:pPr>
        <w:rPr>
          <w:rFonts w:ascii="Times New Roman" w:hAnsi="Times New Roman"/>
          <w:sz w:val="18"/>
        </w:rPr>
      </w:pPr>
    </w:p>
    <w:p w:rsidR="00AB1AE0" w:rsidRDefault="00403DF7" w:rsidP="00AB1AE0">
      <w:pPr>
        <w:rPr>
          <w:rFonts w:ascii="Times New Roman" w:hAnsi="Times New Roman"/>
          <w:sz w:val="18"/>
        </w:rPr>
      </w:pPr>
      <w:r>
        <w:rPr>
          <w:rFonts w:ascii="Times New Roman" w:hAnsi="Times New Roman"/>
          <w:sz w:val="18"/>
        </w:rPr>
        <w:t>February 18</w:t>
      </w:r>
      <w:r w:rsidR="00AB1AE0">
        <w:rPr>
          <w:rFonts w:ascii="Times New Roman" w:hAnsi="Times New Roman"/>
          <w:sz w:val="18"/>
        </w:rPr>
        <w:tab/>
      </w:r>
      <w:r w:rsidR="00AB1AE0">
        <w:rPr>
          <w:rFonts w:ascii="Times New Roman" w:hAnsi="Times New Roman"/>
          <w:sz w:val="18"/>
        </w:rPr>
        <w:tab/>
        <w:t>Power: Uses &amp; Abuses</w:t>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proofErr w:type="spellStart"/>
      <w:r w:rsidR="00AB1AE0">
        <w:rPr>
          <w:rFonts w:ascii="Times New Roman" w:hAnsi="Times New Roman"/>
          <w:sz w:val="18"/>
        </w:rPr>
        <w:t>Chpt</w:t>
      </w:r>
      <w:proofErr w:type="spellEnd"/>
      <w:r w:rsidR="00AB1AE0">
        <w:rPr>
          <w:rFonts w:ascii="Times New Roman" w:hAnsi="Times New Roman"/>
          <w:sz w:val="18"/>
        </w:rPr>
        <w:t xml:space="preserve"> 4</w:t>
      </w:r>
    </w:p>
    <w:p w:rsidR="00AB1AE0" w:rsidRDefault="00AB1AE0" w:rsidP="00AB1AE0">
      <w:pPr>
        <w:ind w:firstLine="2880"/>
        <w:rPr>
          <w:rFonts w:ascii="Times New Roman" w:hAnsi="Times New Roman"/>
          <w:sz w:val="18"/>
        </w:rPr>
      </w:pPr>
      <w:r>
        <w:rPr>
          <w:rFonts w:ascii="Times New Roman" w:hAnsi="Times New Roman"/>
          <w:sz w:val="18"/>
        </w:rPr>
        <w:t>Definitions &amp; Resources</w:t>
      </w:r>
    </w:p>
    <w:p w:rsidR="00AB1AE0" w:rsidRDefault="00AB1AE0" w:rsidP="00AB1AE0">
      <w:pPr>
        <w:ind w:firstLine="2880"/>
        <w:rPr>
          <w:rFonts w:ascii="Times New Roman" w:hAnsi="Times New Roman"/>
          <w:sz w:val="18"/>
        </w:rPr>
      </w:pPr>
      <w:r>
        <w:rPr>
          <w:rFonts w:ascii="Times New Roman" w:hAnsi="Times New Roman"/>
          <w:sz w:val="18"/>
        </w:rPr>
        <w:t>Balancing Power</w:t>
      </w:r>
    </w:p>
    <w:p w:rsidR="00AB1AE0" w:rsidRDefault="00AB1AE0" w:rsidP="00AB1AE0">
      <w:pPr>
        <w:rPr>
          <w:rFonts w:ascii="Times New Roman" w:hAnsi="Times New Roman"/>
          <w:sz w:val="18"/>
        </w:rPr>
      </w:pPr>
    </w:p>
    <w:p w:rsidR="00AB1AE0" w:rsidRDefault="00403DF7" w:rsidP="00AB1AE0">
      <w:pPr>
        <w:rPr>
          <w:rFonts w:ascii="Times New Roman" w:hAnsi="Times New Roman"/>
          <w:sz w:val="18"/>
        </w:rPr>
      </w:pPr>
      <w:r>
        <w:rPr>
          <w:rFonts w:ascii="Times New Roman" w:hAnsi="Times New Roman"/>
          <w:sz w:val="18"/>
        </w:rPr>
        <w:t>February 25</w:t>
      </w:r>
      <w:r w:rsidR="00AB1AE0">
        <w:rPr>
          <w:rFonts w:ascii="Times New Roman" w:hAnsi="Times New Roman"/>
          <w:sz w:val="18"/>
        </w:rPr>
        <w:tab/>
      </w:r>
      <w:r w:rsidR="00AB1AE0">
        <w:rPr>
          <w:rFonts w:ascii="Times New Roman" w:hAnsi="Times New Roman"/>
          <w:sz w:val="18"/>
        </w:rPr>
        <w:tab/>
        <w:t xml:space="preserve">Conflict Styles: Strategies &amp; Tactics </w:t>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proofErr w:type="spellStart"/>
      <w:r w:rsidR="00AB1AE0">
        <w:rPr>
          <w:rFonts w:ascii="Times New Roman" w:hAnsi="Times New Roman"/>
          <w:sz w:val="18"/>
        </w:rPr>
        <w:t>Chpt</w:t>
      </w:r>
      <w:proofErr w:type="spellEnd"/>
      <w:r w:rsidR="00AB1AE0">
        <w:rPr>
          <w:rFonts w:ascii="Times New Roman" w:hAnsi="Times New Roman"/>
          <w:sz w:val="18"/>
        </w:rPr>
        <w:t xml:space="preserve"> 5</w:t>
      </w:r>
    </w:p>
    <w:p w:rsidR="00AB1AE0" w:rsidRDefault="00AB1AE0" w:rsidP="00AB1AE0">
      <w:pPr>
        <w:ind w:firstLine="2880"/>
        <w:rPr>
          <w:rFonts w:ascii="Times New Roman" w:hAnsi="Times New Roman"/>
          <w:sz w:val="18"/>
        </w:rPr>
      </w:pPr>
      <w:r>
        <w:rPr>
          <w:rFonts w:ascii="Times New Roman" w:hAnsi="Times New Roman"/>
          <w:sz w:val="18"/>
        </w:rPr>
        <w:t>Understanding Conflict Styles</w:t>
      </w:r>
    </w:p>
    <w:p w:rsidR="00AB1AE0" w:rsidRDefault="00AB1AE0" w:rsidP="00AB1AE0">
      <w:pPr>
        <w:ind w:firstLine="2880"/>
        <w:rPr>
          <w:rFonts w:ascii="Times New Roman" w:hAnsi="Times New Roman"/>
          <w:sz w:val="18"/>
        </w:rPr>
      </w:pPr>
      <w:r>
        <w:rPr>
          <w:rFonts w:ascii="Times New Roman" w:hAnsi="Times New Roman"/>
          <w:sz w:val="18"/>
        </w:rPr>
        <w:t>Selecting Strategies</w:t>
      </w:r>
    </w:p>
    <w:p w:rsidR="00AB1AE0" w:rsidRDefault="00AB1AE0" w:rsidP="00AB1AE0">
      <w:pPr>
        <w:ind w:firstLine="2880"/>
        <w:rPr>
          <w:rFonts w:ascii="Times New Roman" w:hAnsi="Times New Roman"/>
          <w:sz w:val="18"/>
        </w:rPr>
      </w:pPr>
      <w:r>
        <w:rPr>
          <w:rFonts w:ascii="Times New Roman" w:hAnsi="Times New Roman"/>
          <w:sz w:val="18"/>
        </w:rPr>
        <w:t>Employing Tactics</w:t>
      </w:r>
    </w:p>
    <w:p w:rsidR="00AB1AE0" w:rsidRDefault="00AB1AE0" w:rsidP="00AB1AE0">
      <w:pPr>
        <w:rPr>
          <w:rFonts w:ascii="Times New Roman" w:hAnsi="Times New Roman"/>
          <w:sz w:val="18"/>
        </w:rPr>
      </w:pPr>
    </w:p>
    <w:p w:rsidR="00AB1AE0" w:rsidRDefault="00403DF7" w:rsidP="00AB1AE0">
      <w:pPr>
        <w:rPr>
          <w:rFonts w:ascii="Times New Roman" w:hAnsi="Times New Roman"/>
          <w:sz w:val="18"/>
        </w:rPr>
      </w:pPr>
      <w:r>
        <w:rPr>
          <w:rFonts w:ascii="Times New Roman" w:hAnsi="Times New Roman"/>
          <w:sz w:val="18"/>
        </w:rPr>
        <w:t>March 4</w:t>
      </w:r>
      <w:r>
        <w:rPr>
          <w:rFonts w:ascii="Times New Roman" w:hAnsi="Times New Roman"/>
          <w:sz w:val="18"/>
        </w:rPr>
        <w:tab/>
      </w:r>
      <w:r>
        <w:rPr>
          <w:rFonts w:ascii="Times New Roman" w:hAnsi="Times New Roman"/>
          <w:sz w:val="18"/>
        </w:rPr>
        <w:tab/>
      </w:r>
      <w:r w:rsidR="00AB1AE0">
        <w:rPr>
          <w:rFonts w:ascii="Times New Roman" w:hAnsi="Times New Roman"/>
          <w:sz w:val="18"/>
        </w:rPr>
        <w:tab/>
        <w:t>Refining Conflict Strategies</w:t>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p>
    <w:p w:rsidR="00AB1AE0" w:rsidRDefault="00AB1AE0" w:rsidP="00AB1AE0">
      <w:pPr>
        <w:ind w:firstLine="2880"/>
        <w:rPr>
          <w:rFonts w:ascii="Times New Roman" w:hAnsi="Times New Roman"/>
          <w:sz w:val="18"/>
        </w:rPr>
      </w:pPr>
      <w:r>
        <w:rPr>
          <w:rFonts w:ascii="Times New Roman" w:hAnsi="Times New Roman"/>
          <w:sz w:val="18"/>
        </w:rPr>
        <w:t>Matching Strategy to Goals</w:t>
      </w:r>
    </w:p>
    <w:p w:rsidR="00AB1AE0" w:rsidRDefault="00AB1AE0" w:rsidP="00AB1AE0">
      <w:pPr>
        <w:ind w:left="2160" w:firstLine="720"/>
        <w:rPr>
          <w:rFonts w:ascii="Times New Roman" w:hAnsi="Times New Roman"/>
          <w:sz w:val="18"/>
        </w:rPr>
      </w:pPr>
      <w:r>
        <w:rPr>
          <w:rFonts w:ascii="Times New Roman" w:hAnsi="Times New Roman"/>
          <w:sz w:val="18"/>
        </w:rPr>
        <w:t>Maximizing Productive Conflict Tactics</w:t>
      </w:r>
    </w:p>
    <w:p w:rsidR="00AB1AE0" w:rsidRDefault="00AB1AE0" w:rsidP="00AB1AE0">
      <w:pPr>
        <w:rPr>
          <w:rFonts w:ascii="Times New Roman" w:hAnsi="Times New Roman"/>
          <w:sz w:val="18"/>
        </w:rPr>
      </w:pPr>
    </w:p>
    <w:p w:rsidR="00AB1AE0" w:rsidRDefault="00403DF7" w:rsidP="00AB1AE0">
      <w:pPr>
        <w:rPr>
          <w:rFonts w:ascii="Times New Roman" w:hAnsi="Times New Roman"/>
          <w:sz w:val="18"/>
        </w:rPr>
      </w:pPr>
      <w:r>
        <w:rPr>
          <w:rFonts w:ascii="Times New Roman" w:hAnsi="Times New Roman"/>
          <w:sz w:val="18"/>
        </w:rPr>
        <w:t>March 11</w:t>
      </w:r>
      <w:r>
        <w:rPr>
          <w:rFonts w:ascii="Times New Roman" w:hAnsi="Times New Roman"/>
          <w:sz w:val="18"/>
        </w:rPr>
        <w:tab/>
      </w:r>
      <w:r w:rsidR="00AB1AE0">
        <w:rPr>
          <w:rFonts w:ascii="Times New Roman" w:hAnsi="Times New Roman"/>
          <w:sz w:val="18"/>
        </w:rPr>
        <w:tab/>
      </w:r>
      <w:r w:rsidR="00AB1AE0">
        <w:rPr>
          <w:rFonts w:ascii="Times New Roman" w:hAnsi="Times New Roman"/>
          <w:sz w:val="18"/>
        </w:rPr>
        <w:tab/>
        <w:t>Emotions in Conflict</w:t>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proofErr w:type="spellStart"/>
      <w:r w:rsidR="00AB1AE0">
        <w:rPr>
          <w:rFonts w:ascii="Times New Roman" w:hAnsi="Times New Roman"/>
          <w:sz w:val="18"/>
        </w:rPr>
        <w:t>Chpt</w:t>
      </w:r>
      <w:proofErr w:type="spellEnd"/>
      <w:r w:rsidR="00AB1AE0">
        <w:rPr>
          <w:rFonts w:ascii="Times New Roman" w:hAnsi="Times New Roman"/>
          <w:sz w:val="18"/>
        </w:rPr>
        <w:t xml:space="preserve"> 6</w:t>
      </w:r>
    </w:p>
    <w:p w:rsidR="00AB1AE0" w:rsidRDefault="00AB1AE0" w:rsidP="00AB1AE0">
      <w:pPr>
        <w:ind w:firstLine="2880"/>
        <w:rPr>
          <w:rFonts w:ascii="Times New Roman" w:hAnsi="Times New Roman"/>
          <w:sz w:val="18"/>
        </w:rPr>
      </w:pPr>
      <w:r>
        <w:rPr>
          <w:rFonts w:ascii="Times New Roman" w:hAnsi="Times New Roman"/>
          <w:sz w:val="18"/>
        </w:rPr>
        <w:t>Positive &amp; Negative Emotions</w:t>
      </w:r>
      <w:r>
        <w:rPr>
          <w:rFonts w:ascii="Times New Roman" w:hAnsi="Times New Roman"/>
          <w:sz w:val="18"/>
        </w:rPr>
        <w:tab/>
      </w:r>
      <w:r>
        <w:rPr>
          <w:rFonts w:ascii="Times New Roman" w:hAnsi="Times New Roman"/>
          <w:sz w:val="18"/>
        </w:rPr>
        <w:tab/>
      </w:r>
      <w:r w:rsidRPr="008437BA">
        <w:rPr>
          <w:rFonts w:ascii="Times New Roman" w:hAnsi="Times New Roman"/>
          <w:b/>
          <w:sz w:val="18"/>
        </w:rPr>
        <w:t>Undergrad Paper 1 Due</w:t>
      </w:r>
    </w:p>
    <w:p w:rsidR="00AB1AE0" w:rsidRDefault="00AB1AE0" w:rsidP="00AB1AE0">
      <w:pPr>
        <w:ind w:left="2160" w:firstLine="720"/>
        <w:rPr>
          <w:rFonts w:ascii="Times New Roman" w:hAnsi="Times New Roman"/>
          <w:sz w:val="18"/>
        </w:rPr>
      </w:pPr>
      <w:r>
        <w:rPr>
          <w:rFonts w:ascii="Times New Roman" w:hAnsi="Times New Roman"/>
          <w:sz w:val="18"/>
        </w:rPr>
        <w:t>Transforming Emotions</w:t>
      </w:r>
    </w:p>
    <w:p w:rsidR="00AB1AE0" w:rsidRDefault="00403DF7" w:rsidP="00AB1AE0">
      <w:pPr>
        <w:rPr>
          <w:rFonts w:ascii="Times New Roman" w:hAnsi="Times New Roman"/>
          <w:b/>
          <w:sz w:val="18"/>
        </w:rPr>
      </w:pPr>
      <w:r>
        <w:rPr>
          <w:rFonts w:ascii="Times New Roman" w:hAnsi="Times New Roman"/>
          <w:sz w:val="18"/>
        </w:rPr>
        <w:t>March 17-24</w:t>
      </w:r>
      <w:r>
        <w:rPr>
          <w:rFonts w:ascii="Times New Roman" w:hAnsi="Times New Roman"/>
          <w:sz w:val="18"/>
        </w:rPr>
        <w:tab/>
      </w:r>
      <w:r>
        <w:rPr>
          <w:rFonts w:ascii="Times New Roman" w:hAnsi="Times New Roman"/>
          <w:sz w:val="18"/>
        </w:rPr>
        <w:tab/>
      </w:r>
      <w:r>
        <w:rPr>
          <w:rFonts w:ascii="Times New Roman" w:hAnsi="Times New Roman"/>
          <w:b/>
          <w:sz w:val="18"/>
        </w:rPr>
        <w:t>SPRING BREAK</w:t>
      </w:r>
    </w:p>
    <w:p w:rsidR="00403DF7" w:rsidRPr="00403DF7" w:rsidRDefault="00403DF7" w:rsidP="00AB1AE0">
      <w:pPr>
        <w:rPr>
          <w:rFonts w:ascii="Times New Roman" w:hAnsi="Times New Roman"/>
          <w:b/>
          <w:sz w:val="18"/>
        </w:rPr>
      </w:pPr>
    </w:p>
    <w:p w:rsidR="00AB1AE0" w:rsidRDefault="00403DF7" w:rsidP="00AB1AE0">
      <w:pPr>
        <w:rPr>
          <w:rFonts w:ascii="Times New Roman" w:hAnsi="Times New Roman"/>
          <w:sz w:val="18"/>
        </w:rPr>
      </w:pPr>
      <w:r>
        <w:rPr>
          <w:rFonts w:ascii="Times New Roman" w:hAnsi="Times New Roman"/>
          <w:sz w:val="18"/>
        </w:rPr>
        <w:t>March 25</w:t>
      </w:r>
      <w:r>
        <w:rPr>
          <w:rFonts w:ascii="Times New Roman" w:hAnsi="Times New Roman"/>
          <w:sz w:val="18"/>
        </w:rPr>
        <w:tab/>
      </w:r>
      <w:r w:rsidR="00AB1AE0">
        <w:rPr>
          <w:rFonts w:ascii="Times New Roman" w:hAnsi="Times New Roman"/>
          <w:sz w:val="18"/>
        </w:rPr>
        <w:tab/>
      </w:r>
      <w:r w:rsidR="00AB1AE0">
        <w:rPr>
          <w:rFonts w:ascii="Times New Roman" w:hAnsi="Times New Roman"/>
          <w:sz w:val="18"/>
        </w:rPr>
        <w:tab/>
        <w:t>Assessing Conflicts</w:t>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proofErr w:type="spellStart"/>
      <w:r w:rsidR="00AB1AE0">
        <w:rPr>
          <w:rFonts w:ascii="Times New Roman" w:hAnsi="Times New Roman"/>
          <w:sz w:val="18"/>
        </w:rPr>
        <w:t>Chpt</w:t>
      </w:r>
      <w:proofErr w:type="spellEnd"/>
      <w:r w:rsidR="00AB1AE0">
        <w:rPr>
          <w:rFonts w:ascii="Times New Roman" w:hAnsi="Times New Roman"/>
          <w:sz w:val="18"/>
        </w:rPr>
        <w:t xml:space="preserve"> 7</w:t>
      </w:r>
    </w:p>
    <w:p w:rsidR="00AB1AE0" w:rsidRDefault="00AB1AE0" w:rsidP="00AB1AE0">
      <w:pPr>
        <w:ind w:left="2160" w:firstLine="720"/>
        <w:rPr>
          <w:rFonts w:ascii="Times New Roman" w:hAnsi="Times New Roman"/>
          <w:sz w:val="18"/>
        </w:rPr>
      </w:pPr>
      <w:r>
        <w:rPr>
          <w:rFonts w:ascii="Times New Roman" w:hAnsi="Times New Roman"/>
          <w:sz w:val="18"/>
        </w:rPr>
        <w:t>Mapping Conflict Rules &amp; Patterns</w:t>
      </w:r>
      <w:r>
        <w:rPr>
          <w:rFonts w:ascii="Times New Roman" w:hAnsi="Times New Roman"/>
          <w:b/>
          <w:sz w:val="18"/>
        </w:rPr>
        <w:tab/>
      </w:r>
      <w:r>
        <w:rPr>
          <w:rFonts w:ascii="Times New Roman" w:hAnsi="Times New Roman"/>
          <w:b/>
          <w:sz w:val="18"/>
        </w:rPr>
        <w:tab/>
        <w:t>Graduate Paper 1 Due</w:t>
      </w:r>
    </w:p>
    <w:p w:rsidR="00AB1AE0" w:rsidRDefault="00AB1AE0" w:rsidP="00AB1AE0">
      <w:pPr>
        <w:ind w:left="2160" w:firstLine="720"/>
        <w:rPr>
          <w:rFonts w:ascii="Times New Roman" w:hAnsi="Times New Roman"/>
          <w:sz w:val="18"/>
        </w:rPr>
      </w:pPr>
      <w:r>
        <w:rPr>
          <w:rFonts w:ascii="Times New Roman" w:hAnsi="Times New Roman"/>
          <w:sz w:val="18"/>
        </w:rPr>
        <w:t>Conflict Assessment Guides</w:t>
      </w:r>
      <w:r>
        <w:rPr>
          <w:rFonts w:ascii="Times New Roman" w:hAnsi="Times New Roman"/>
          <w:sz w:val="18"/>
        </w:rPr>
        <w:tab/>
      </w:r>
    </w:p>
    <w:p w:rsidR="00AB1AE0" w:rsidRDefault="00AB1AE0" w:rsidP="00AB1AE0">
      <w:pPr>
        <w:rPr>
          <w:rFonts w:ascii="Times New Roman" w:hAnsi="Times New Roman"/>
          <w:sz w:val="18"/>
        </w:rPr>
      </w:pPr>
    </w:p>
    <w:p w:rsidR="00AB1AE0" w:rsidRDefault="008133C2" w:rsidP="00AB1AE0">
      <w:pPr>
        <w:rPr>
          <w:rFonts w:ascii="Times New Roman" w:hAnsi="Times New Roman"/>
          <w:sz w:val="18"/>
        </w:rPr>
      </w:pPr>
      <w:r>
        <w:rPr>
          <w:rFonts w:ascii="Times New Roman" w:hAnsi="Times New Roman"/>
          <w:sz w:val="18"/>
        </w:rPr>
        <w:t>April 1</w:t>
      </w:r>
      <w:r w:rsidR="00403DF7">
        <w:rPr>
          <w:rFonts w:ascii="Times New Roman" w:hAnsi="Times New Roman"/>
          <w:sz w:val="18"/>
        </w:rPr>
        <w:tab/>
      </w:r>
      <w:r w:rsidR="00AB1AE0">
        <w:rPr>
          <w:rFonts w:ascii="Times New Roman" w:hAnsi="Times New Roman"/>
          <w:sz w:val="18"/>
        </w:rPr>
        <w:tab/>
      </w:r>
      <w:r w:rsidR="00AB1AE0">
        <w:rPr>
          <w:rFonts w:ascii="Times New Roman" w:hAnsi="Times New Roman"/>
          <w:sz w:val="18"/>
        </w:rPr>
        <w:tab/>
        <w:t>Negotiation &amp; Bargaining</w:t>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proofErr w:type="spellStart"/>
      <w:r w:rsidR="00AB1AE0">
        <w:rPr>
          <w:rFonts w:ascii="Times New Roman" w:hAnsi="Times New Roman"/>
          <w:sz w:val="18"/>
        </w:rPr>
        <w:t>Chpt</w:t>
      </w:r>
      <w:proofErr w:type="spellEnd"/>
      <w:r w:rsidR="00AB1AE0">
        <w:rPr>
          <w:rFonts w:ascii="Times New Roman" w:hAnsi="Times New Roman"/>
          <w:sz w:val="18"/>
        </w:rPr>
        <w:t xml:space="preserve"> 8</w:t>
      </w:r>
    </w:p>
    <w:p w:rsidR="00AB1AE0" w:rsidRDefault="00AB1AE0" w:rsidP="00AB1AE0">
      <w:pPr>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Informal Bargaining</w:t>
      </w:r>
      <w:r>
        <w:rPr>
          <w:rFonts w:ascii="Times New Roman" w:hAnsi="Times New Roman"/>
          <w:sz w:val="18"/>
        </w:rPr>
        <w:tab/>
      </w:r>
      <w:r>
        <w:rPr>
          <w:rFonts w:ascii="Times New Roman" w:hAnsi="Times New Roman"/>
          <w:sz w:val="18"/>
        </w:rPr>
        <w:tab/>
      </w:r>
      <w:r>
        <w:rPr>
          <w:rFonts w:ascii="Times New Roman" w:hAnsi="Times New Roman"/>
          <w:sz w:val="18"/>
        </w:rPr>
        <w:tab/>
      </w:r>
      <w:r w:rsidRPr="00CC56BB">
        <w:rPr>
          <w:rFonts w:ascii="Times New Roman" w:hAnsi="Times New Roman"/>
          <w:b/>
          <w:sz w:val="18"/>
        </w:rPr>
        <w:t>Graduate Proposals Due</w:t>
      </w:r>
    </w:p>
    <w:p w:rsidR="00AB1AE0" w:rsidRDefault="00AB1AE0" w:rsidP="00AB1AE0">
      <w:pPr>
        <w:rPr>
          <w:rFonts w:ascii="Times New Roman" w:hAnsi="Times New Roman"/>
          <w:sz w:val="18"/>
        </w:rPr>
      </w:pP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Negotiation Strategies</w:t>
      </w:r>
    </w:p>
    <w:p w:rsidR="00AB1AE0" w:rsidRDefault="00AB1AE0" w:rsidP="00AB1AE0">
      <w:pPr>
        <w:rPr>
          <w:rFonts w:ascii="Times New Roman" w:hAnsi="Times New Roman"/>
          <w:sz w:val="18"/>
        </w:rPr>
      </w:pPr>
    </w:p>
    <w:p w:rsidR="00AB1AE0" w:rsidRDefault="008133C2" w:rsidP="00AB1AE0">
      <w:pPr>
        <w:rPr>
          <w:rFonts w:ascii="Times New Roman" w:hAnsi="Times New Roman"/>
          <w:sz w:val="18"/>
        </w:rPr>
      </w:pPr>
      <w:r>
        <w:rPr>
          <w:rFonts w:ascii="Times New Roman" w:hAnsi="Times New Roman"/>
          <w:sz w:val="18"/>
        </w:rPr>
        <w:t>April 8</w:t>
      </w:r>
      <w:r w:rsidR="00403DF7">
        <w:rPr>
          <w:rFonts w:ascii="Times New Roman" w:hAnsi="Times New Roman"/>
          <w:sz w:val="18"/>
        </w:rPr>
        <w:tab/>
      </w:r>
      <w:r w:rsidR="00AB1AE0">
        <w:rPr>
          <w:rFonts w:ascii="Times New Roman" w:hAnsi="Times New Roman"/>
          <w:sz w:val="18"/>
        </w:rPr>
        <w:tab/>
      </w:r>
      <w:r w:rsidR="00AB1AE0">
        <w:rPr>
          <w:rFonts w:ascii="Times New Roman" w:hAnsi="Times New Roman"/>
          <w:sz w:val="18"/>
        </w:rPr>
        <w:tab/>
        <w:t>Formal Conflict Contexts</w:t>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p>
    <w:p w:rsidR="00AB1AE0" w:rsidRDefault="00AB1AE0" w:rsidP="00AB1AE0">
      <w:pPr>
        <w:ind w:firstLine="2880"/>
        <w:rPr>
          <w:rFonts w:ascii="Times New Roman" w:hAnsi="Times New Roman"/>
          <w:sz w:val="18"/>
        </w:rPr>
      </w:pPr>
      <w:r>
        <w:rPr>
          <w:rFonts w:ascii="Times New Roman" w:hAnsi="Times New Roman"/>
          <w:sz w:val="18"/>
        </w:rPr>
        <w:t>Negotiation Skills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
    <w:p w:rsidR="00AB1AE0" w:rsidRDefault="00AB1AE0" w:rsidP="00AB1AE0">
      <w:pPr>
        <w:ind w:left="2160" w:firstLine="720"/>
        <w:rPr>
          <w:rFonts w:ascii="Times New Roman" w:hAnsi="Times New Roman"/>
          <w:sz w:val="18"/>
        </w:rPr>
      </w:pPr>
      <w:r>
        <w:rPr>
          <w:rFonts w:ascii="Times New Roman" w:hAnsi="Times New Roman"/>
          <w:sz w:val="18"/>
        </w:rPr>
        <w:t>Two Dimensions of Negotiation</w:t>
      </w:r>
      <w:r>
        <w:rPr>
          <w:rFonts w:ascii="Times New Roman" w:hAnsi="Times New Roman"/>
          <w:sz w:val="18"/>
        </w:rPr>
        <w:tab/>
      </w:r>
    </w:p>
    <w:p w:rsidR="00AB1AE0" w:rsidRDefault="00AB1AE0" w:rsidP="00AB1AE0">
      <w:pPr>
        <w:rPr>
          <w:rFonts w:ascii="Times New Roman" w:hAnsi="Times New Roman"/>
          <w:sz w:val="18"/>
        </w:rPr>
      </w:pPr>
    </w:p>
    <w:p w:rsidR="00AB1AE0" w:rsidRDefault="008133C2" w:rsidP="00AB1AE0">
      <w:pPr>
        <w:rPr>
          <w:rFonts w:ascii="Times New Roman" w:hAnsi="Times New Roman"/>
          <w:sz w:val="18"/>
        </w:rPr>
      </w:pPr>
      <w:r>
        <w:rPr>
          <w:rFonts w:ascii="Times New Roman" w:hAnsi="Times New Roman"/>
          <w:sz w:val="18"/>
        </w:rPr>
        <w:t>April 15</w:t>
      </w:r>
      <w:r w:rsidR="00AB1AE0">
        <w:rPr>
          <w:rFonts w:ascii="Times New Roman" w:hAnsi="Times New Roman"/>
          <w:sz w:val="18"/>
        </w:rPr>
        <w:tab/>
      </w:r>
      <w:r w:rsidR="00AB1AE0">
        <w:rPr>
          <w:rFonts w:ascii="Times New Roman" w:hAnsi="Times New Roman"/>
          <w:sz w:val="18"/>
        </w:rPr>
        <w:tab/>
        <w:t>Third Party Intervention</w:t>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r w:rsidR="00AB1AE0">
        <w:rPr>
          <w:rFonts w:ascii="Times New Roman" w:hAnsi="Times New Roman"/>
          <w:sz w:val="18"/>
        </w:rPr>
        <w:tab/>
      </w:r>
      <w:proofErr w:type="spellStart"/>
      <w:r w:rsidR="00AB1AE0">
        <w:rPr>
          <w:rFonts w:ascii="Times New Roman" w:hAnsi="Times New Roman"/>
          <w:sz w:val="18"/>
        </w:rPr>
        <w:t>Chpt</w:t>
      </w:r>
      <w:proofErr w:type="spellEnd"/>
      <w:r w:rsidR="00AB1AE0">
        <w:rPr>
          <w:rFonts w:ascii="Times New Roman" w:hAnsi="Times New Roman"/>
          <w:sz w:val="18"/>
        </w:rPr>
        <w:t xml:space="preserve"> 9</w:t>
      </w:r>
    </w:p>
    <w:p w:rsidR="00AB1AE0" w:rsidRDefault="00AB1AE0" w:rsidP="00AB1AE0">
      <w:pPr>
        <w:ind w:firstLine="2160"/>
        <w:outlineLvl w:val="0"/>
        <w:rPr>
          <w:rFonts w:ascii="Times New Roman" w:hAnsi="Times New Roman"/>
          <w:sz w:val="18"/>
        </w:rPr>
      </w:pPr>
      <w:r>
        <w:rPr>
          <w:rFonts w:ascii="Times New Roman" w:hAnsi="Times New Roman"/>
          <w:sz w:val="18"/>
        </w:rPr>
        <w:t>Third Party Roles</w:t>
      </w:r>
      <w:r>
        <w:rPr>
          <w:rFonts w:ascii="Times New Roman" w:hAnsi="Times New Roman"/>
          <w:b/>
          <w:sz w:val="18"/>
        </w:rPr>
        <w:t xml:space="preserve"> </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 </w:t>
      </w:r>
      <w:r>
        <w:rPr>
          <w:rFonts w:ascii="Times New Roman" w:hAnsi="Times New Roman"/>
          <w:b/>
          <w:sz w:val="18"/>
        </w:rPr>
        <w:tab/>
        <w:t>Grad Outlines Due</w:t>
      </w:r>
    </w:p>
    <w:p w:rsidR="00AB1AE0" w:rsidRDefault="00AB1AE0" w:rsidP="00AB1AE0">
      <w:pPr>
        <w:ind w:left="1440" w:firstLine="720"/>
        <w:rPr>
          <w:rFonts w:ascii="Times New Roman" w:hAnsi="Times New Roman"/>
          <w:sz w:val="18"/>
        </w:rPr>
      </w:pPr>
      <w:r>
        <w:rPr>
          <w:rFonts w:ascii="Times New Roman" w:hAnsi="Times New Roman"/>
          <w:sz w:val="18"/>
        </w:rPr>
        <w:t>The Intervention Process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CC56BB">
        <w:rPr>
          <w:rFonts w:ascii="Times New Roman" w:hAnsi="Times New Roman"/>
          <w:b/>
          <w:sz w:val="18"/>
        </w:rPr>
        <w:t>Undergrad Paper 2 Due</w:t>
      </w:r>
    </w:p>
    <w:p w:rsidR="00AB1AE0" w:rsidRDefault="00AB1AE0" w:rsidP="00AB1AE0">
      <w:pPr>
        <w:ind w:firstLine="2880"/>
        <w:outlineLvl w:val="0"/>
        <w:rPr>
          <w:rFonts w:ascii="Times New Roman" w:hAnsi="Times New Roman"/>
          <w:sz w:val="18"/>
        </w:rPr>
      </w:pPr>
    </w:p>
    <w:p w:rsidR="00AB1AE0" w:rsidRDefault="008133C2" w:rsidP="00AB1AE0">
      <w:pPr>
        <w:rPr>
          <w:rFonts w:ascii="Times New Roman" w:hAnsi="Times New Roman"/>
          <w:sz w:val="18"/>
        </w:rPr>
      </w:pPr>
      <w:r>
        <w:rPr>
          <w:rFonts w:ascii="Times New Roman" w:hAnsi="Times New Roman"/>
          <w:sz w:val="18"/>
        </w:rPr>
        <w:t>April 22</w:t>
      </w:r>
      <w:r>
        <w:rPr>
          <w:rFonts w:ascii="Times New Roman" w:hAnsi="Times New Roman"/>
          <w:sz w:val="18"/>
        </w:rPr>
        <w:tab/>
      </w:r>
      <w:r w:rsidR="00AB1AE0">
        <w:rPr>
          <w:rFonts w:ascii="Times New Roman" w:hAnsi="Times New Roman"/>
          <w:sz w:val="18"/>
        </w:rPr>
        <w:tab/>
      </w:r>
      <w:r w:rsidR="00AB1AE0">
        <w:rPr>
          <w:rFonts w:ascii="Times New Roman" w:hAnsi="Times New Roman"/>
          <w:sz w:val="18"/>
        </w:rPr>
        <w:tab/>
        <w:t>Third Party Intervention, continued</w:t>
      </w:r>
    </w:p>
    <w:p w:rsidR="00AB1AE0" w:rsidRDefault="00AB1AE0" w:rsidP="00AB1AE0">
      <w:pPr>
        <w:rPr>
          <w:rFonts w:ascii="Times New Roman" w:hAnsi="Times New Roman"/>
          <w:sz w:val="18"/>
        </w:rPr>
      </w:pPr>
    </w:p>
    <w:p w:rsidR="008133C2" w:rsidRDefault="008133C2" w:rsidP="008133C2">
      <w:pPr>
        <w:rPr>
          <w:rFonts w:ascii="Times New Roman" w:hAnsi="Times New Roman"/>
          <w:sz w:val="18"/>
        </w:rPr>
      </w:pPr>
      <w:r>
        <w:rPr>
          <w:rFonts w:ascii="Times New Roman" w:hAnsi="Times New Roman"/>
          <w:sz w:val="18"/>
        </w:rPr>
        <w:t>April 29</w:t>
      </w:r>
      <w:r w:rsidR="00AB1AE0">
        <w:rPr>
          <w:rFonts w:ascii="Times New Roman" w:hAnsi="Times New Roman"/>
          <w:sz w:val="18"/>
        </w:rPr>
        <w:tab/>
      </w:r>
      <w:r w:rsidR="00AB1AE0">
        <w:rPr>
          <w:rFonts w:ascii="Times New Roman" w:hAnsi="Times New Roman"/>
          <w:sz w:val="18"/>
        </w:rPr>
        <w:tab/>
      </w:r>
      <w:r>
        <w:rPr>
          <w:rFonts w:ascii="Times New Roman" w:hAnsi="Times New Roman"/>
          <w:sz w:val="18"/>
        </w:rPr>
        <w:tab/>
        <w:t>Transcending Transgression</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proofErr w:type="spellStart"/>
      <w:r>
        <w:rPr>
          <w:rFonts w:ascii="Times New Roman" w:hAnsi="Times New Roman"/>
          <w:sz w:val="18"/>
        </w:rPr>
        <w:t>Chpt</w:t>
      </w:r>
      <w:proofErr w:type="spellEnd"/>
      <w:r>
        <w:rPr>
          <w:rFonts w:ascii="Times New Roman" w:hAnsi="Times New Roman"/>
          <w:sz w:val="18"/>
        </w:rPr>
        <w:t xml:space="preserve"> 10</w:t>
      </w:r>
    </w:p>
    <w:p w:rsidR="008133C2" w:rsidRDefault="008133C2" w:rsidP="008133C2">
      <w:pPr>
        <w:ind w:left="2160" w:firstLine="720"/>
        <w:rPr>
          <w:rFonts w:ascii="Times New Roman" w:hAnsi="Times New Roman"/>
          <w:b/>
          <w:sz w:val="18"/>
        </w:rPr>
      </w:pPr>
      <w:r>
        <w:rPr>
          <w:rFonts w:ascii="Times New Roman" w:hAnsi="Times New Roman"/>
          <w:bCs/>
          <w:sz w:val="18"/>
        </w:rPr>
        <w:t xml:space="preserve">Forgiveness </w:t>
      </w:r>
      <w:r>
        <w:rPr>
          <w:rFonts w:ascii="Times New Roman" w:hAnsi="Times New Roman"/>
          <w:b/>
          <w:sz w:val="18"/>
        </w:rPr>
        <w:tab/>
      </w:r>
      <w:r>
        <w:rPr>
          <w:rFonts w:ascii="Times New Roman" w:hAnsi="Times New Roman"/>
          <w:b/>
          <w:sz w:val="18"/>
        </w:rPr>
        <w:tab/>
      </w:r>
      <w:r>
        <w:rPr>
          <w:rFonts w:ascii="Times New Roman" w:hAnsi="Times New Roman"/>
          <w:b/>
          <w:sz w:val="18"/>
        </w:rPr>
        <w:tab/>
      </w:r>
      <w:r>
        <w:rPr>
          <w:rFonts w:ascii="Times New Roman" w:hAnsi="Times New Roman"/>
          <w:b/>
          <w:sz w:val="18"/>
        </w:rPr>
        <w:tab/>
        <w:t xml:space="preserve">Graduate </w:t>
      </w:r>
      <w:proofErr w:type="gramStart"/>
      <w:r>
        <w:rPr>
          <w:rFonts w:ascii="Times New Roman" w:hAnsi="Times New Roman"/>
          <w:b/>
          <w:sz w:val="18"/>
        </w:rPr>
        <w:t>Final  Paper</w:t>
      </w:r>
      <w:proofErr w:type="gramEnd"/>
      <w:r>
        <w:rPr>
          <w:rFonts w:ascii="Times New Roman" w:hAnsi="Times New Roman"/>
          <w:b/>
          <w:sz w:val="18"/>
        </w:rPr>
        <w:t xml:space="preserve"> Due</w:t>
      </w:r>
    </w:p>
    <w:p w:rsidR="008133C2" w:rsidRDefault="008133C2" w:rsidP="008133C2">
      <w:pPr>
        <w:ind w:left="2880"/>
        <w:rPr>
          <w:rFonts w:ascii="Times New Roman" w:hAnsi="Times New Roman"/>
          <w:bCs/>
          <w:sz w:val="18"/>
        </w:rPr>
      </w:pPr>
      <w:r>
        <w:rPr>
          <w:rFonts w:ascii="Times New Roman" w:hAnsi="Times New Roman"/>
          <w:bCs/>
          <w:sz w:val="18"/>
        </w:rPr>
        <w:t>Reconciliation</w:t>
      </w:r>
    </w:p>
    <w:p w:rsidR="00AB1AE0" w:rsidRDefault="00AB1AE0" w:rsidP="00AB1AE0">
      <w:pPr>
        <w:rPr>
          <w:rFonts w:ascii="Times New Roman" w:hAnsi="Times New Roman"/>
          <w:sz w:val="18"/>
        </w:rPr>
      </w:pPr>
    </w:p>
    <w:p w:rsidR="00AB1AE0" w:rsidRDefault="008133C2" w:rsidP="00AB1AE0">
      <w:pPr>
        <w:rPr>
          <w:rFonts w:ascii="Times New Roman" w:hAnsi="Times New Roman"/>
          <w:b/>
          <w:sz w:val="18"/>
        </w:rPr>
      </w:pPr>
      <w:r>
        <w:rPr>
          <w:rFonts w:ascii="Times New Roman" w:hAnsi="Times New Roman"/>
          <w:sz w:val="18"/>
        </w:rPr>
        <w:t>May 6</w:t>
      </w:r>
      <w:r w:rsidR="00AB1AE0">
        <w:rPr>
          <w:rFonts w:ascii="Times New Roman" w:hAnsi="Times New Roman"/>
          <w:sz w:val="18"/>
        </w:rPr>
        <w:tab/>
      </w:r>
      <w:r w:rsidR="00AB1AE0">
        <w:rPr>
          <w:rFonts w:ascii="Times New Roman" w:hAnsi="Times New Roman"/>
          <w:sz w:val="18"/>
        </w:rPr>
        <w:tab/>
      </w:r>
      <w:r w:rsidR="00AB1AE0">
        <w:rPr>
          <w:rFonts w:ascii="Times New Roman" w:hAnsi="Times New Roman"/>
          <w:b/>
          <w:sz w:val="18"/>
        </w:rPr>
        <w:t>Final Presentations (Undergrad Groups)</w:t>
      </w:r>
    </w:p>
    <w:p w:rsidR="00BE7CF4" w:rsidRDefault="00AB1AE0" w:rsidP="00BE7CF4">
      <w:pPr>
        <w:jc w:val="center"/>
        <w:rPr>
          <w:rFonts w:ascii="Times New Roman" w:hAnsi="Arial Unicode MS"/>
          <w:b/>
          <w:sz w:val="20"/>
        </w:rPr>
      </w:pPr>
      <w:r>
        <w:rPr>
          <w:rFonts w:ascii="Times New Roman" w:hAnsi="Times New Roman"/>
          <w:sz w:val="18"/>
        </w:rPr>
        <w:br w:type="page"/>
      </w:r>
      <w:r w:rsidR="00BE7CF4">
        <w:rPr>
          <w:rFonts w:ascii="Times New Roman" w:hAnsi="Arial Unicode MS"/>
          <w:b/>
          <w:sz w:val="20"/>
        </w:rPr>
        <w:lastRenderedPageBreak/>
        <w:t xml:space="preserve"> </w:t>
      </w:r>
    </w:p>
    <w:p w:rsidR="00BE7CF4" w:rsidRDefault="00BE7CF4" w:rsidP="00BE7CF4">
      <w:pPr>
        <w:pStyle w:val="Body1"/>
        <w:jc w:val="center"/>
        <w:rPr>
          <w:rFonts w:ascii="Times New Roman" w:hAnsi="Times New Roman"/>
          <w:b/>
          <w:sz w:val="20"/>
        </w:rPr>
      </w:pPr>
      <w:r>
        <w:rPr>
          <w:rFonts w:ascii="Times New Roman" w:hAnsi="Arial Unicode MS"/>
          <w:b/>
          <w:sz w:val="20"/>
        </w:rPr>
        <w:t>CMM 520:  Communication &amp; Conflict</w:t>
      </w:r>
    </w:p>
    <w:p w:rsidR="00BE7CF4" w:rsidRDefault="00BE7CF4" w:rsidP="00BE7CF4">
      <w:pPr>
        <w:pStyle w:val="Body1"/>
        <w:jc w:val="center"/>
      </w:pPr>
      <w:r>
        <w:rPr>
          <w:rFonts w:ascii="Times New Roman" w:hAnsi="Arial Unicode MS"/>
          <w:b/>
          <w:sz w:val="20"/>
        </w:rPr>
        <w:t>Graduate Weekly Readings</w:t>
      </w:r>
    </w:p>
    <w:p w:rsidR="00BE7CF4" w:rsidRDefault="00BE7CF4" w:rsidP="00BE7CF4">
      <w:pPr>
        <w:pStyle w:val="Body1"/>
        <w:rPr>
          <w:rFonts w:ascii="Times New Roman" w:hAnsi="Times New Roman"/>
          <w:b/>
          <w:sz w:val="20"/>
        </w:rPr>
      </w:pPr>
    </w:p>
    <w:p w:rsidR="00BE7CF4" w:rsidRDefault="00BE7CF4" w:rsidP="00BE7CF4">
      <w:pPr>
        <w:pStyle w:val="Body1"/>
        <w:rPr>
          <w:rFonts w:ascii="Times New Roman" w:hAnsi="Times New Roman"/>
          <w:b/>
          <w:sz w:val="20"/>
        </w:rPr>
      </w:pPr>
      <w:r>
        <w:rPr>
          <w:rFonts w:ascii="Times New Roman" w:hAnsi="Arial Unicode MS"/>
          <w:sz w:val="20"/>
        </w:rPr>
        <w:t>January 14</w:t>
      </w:r>
      <w:proofErr w:type="gramStart"/>
      <w:r>
        <w:rPr>
          <w:rFonts w:ascii="Times New Roman" w:hAnsi="Arial Unicode MS"/>
          <w:sz w:val="20"/>
        </w:rPr>
        <w:tab/>
      </w:r>
      <w:r>
        <w:rPr>
          <w:rFonts w:ascii="Times New Roman" w:hAnsi="Arial Unicode MS"/>
          <w:sz w:val="20"/>
        </w:rPr>
        <w:tab/>
      </w:r>
      <w:r>
        <w:rPr>
          <w:rFonts w:ascii="Times New Roman" w:hAnsi="Arial Unicode MS"/>
          <w:b/>
          <w:sz w:val="20"/>
        </w:rPr>
        <w:t>Introduction</w:t>
      </w:r>
      <w:proofErr w:type="gramEnd"/>
      <w:r>
        <w:rPr>
          <w:rFonts w:ascii="Times New Roman" w:hAnsi="Arial Unicode MS"/>
          <w:b/>
          <w:sz w:val="20"/>
        </w:rPr>
        <w:t xml:space="preserve"> and Overview</w:t>
      </w:r>
    </w:p>
    <w:p w:rsidR="00BE7CF4" w:rsidRDefault="00BE7CF4" w:rsidP="00BE7CF4">
      <w:pPr>
        <w:pStyle w:val="Body1"/>
        <w:rPr>
          <w:rFonts w:ascii="Times New Roman" w:hAnsi="Times New Roman"/>
          <w:sz w:val="20"/>
        </w:rPr>
      </w:pPr>
    </w:p>
    <w:p w:rsidR="00BE7CF4" w:rsidRDefault="00BE7CF4" w:rsidP="00BE7CF4">
      <w:pPr>
        <w:pStyle w:val="Body1"/>
        <w:rPr>
          <w:rFonts w:ascii="Times New Roman" w:hAnsi="Times New Roman"/>
          <w:b/>
          <w:sz w:val="20"/>
        </w:rPr>
      </w:pPr>
      <w:r>
        <w:rPr>
          <w:rFonts w:ascii="Times New Roman" w:hAnsi="Arial Unicode MS"/>
          <w:sz w:val="20"/>
        </w:rPr>
        <w:t>January 28</w:t>
      </w:r>
      <w:r>
        <w:rPr>
          <w:rFonts w:ascii="Times New Roman" w:hAnsi="Arial Unicode MS"/>
          <w:sz w:val="20"/>
        </w:rPr>
        <w:tab/>
      </w:r>
      <w:r>
        <w:rPr>
          <w:rFonts w:ascii="Times New Roman" w:hAnsi="Arial Unicode MS"/>
          <w:sz w:val="20"/>
        </w:rPr>
        <w:tab/>
      </w:r>
      <w:r>
        <w:rPr>
          <w:rFonts w:ascii="Times New Roman" w:hAnsi="Arial Unicode MS"/>
          <w:b/>
          <w:sz w:val="20"/>
        </w:rPr>
        <w:t>Conflict Definitions &amp; Frames</w:t>
      </w:r>
    </w:p>
    <w:p w:rsidR="00BE7CF4" w:rsidRDefault="00BE7CF4" w:rsidP="00BE7CF4">
      <w:pPr>
        <w:pStyle w:val="Body1"/>
        <w:ind w:firstLine="2880"/>
        <w:rPr>
          <w:rFonts w:ascii="Times New Roman" w:hAnsi="Times New Roman"/>
          <w:sz w:val="20"/>
        </w:rPr>
      </w:pPr>
      <w:r>
        <w:rPr>
          <w:rFonts w:ascii="Times New Roman" w:hAnsi="Arial Unicode MS"/>
          <w:sz w:val="20"/>
        </w:rPr>
        <w:t>Images of Conflict: Perceptions/Metaphors</w:t>
      </w:r>
    </w:p>
    <w:p w:rsidR="00BE7CF4" w:rsidRDefault="00BE7CF4" w:rsidP="00BE7CF4">
      <w:pPr>
        <w:pStyle w:val="Heading11"/>
        <w:rPr>
          <w:sz w:val="20"/>
          <w:u w:val="none"/>
        </w:rPr>
      </w:pPr>
      <w:r>
        <w:rPr>
          <w:rFonts w:hAnsi="Arial Unicode MS"/>
          <w:b w:val="0"/>
          <w:sz w:val="20"/>
          <w:u w:val="none"/>
        </w:rPr>
        <w:tab/>
      </w:r>
      <w:r>
        <w:rPr>
          <w:rFonts w:hAnsi="Arial Unicode MS"/>
          <w:b w:val="0"/>
          <w:sz w:val="20"/>
          <w:u w:val="none"/>
        </w:rPr>
        <w:tab/>
      </w:r>
      <w:r>
        <w:rPr>
          <w:rFonts w:hAnsi="Arial Unicode MS"/>
          <w:b w:val="0"/>
          <w:sz w:val="20"/>
          <w:u w:val="none"/>
        </w:rPr>
        <w:tab/>
      </w:r>
      <w:r>
        <w:rPr>
          <w:rFonts w:hAnsi="Arial Unicode MS"/>
          <w:b w:val="0"/>
          <w:sz w:val="20"/>
          <w:u w:val="none"/>
        </w:rPr>
        <w:tab/>
        <w:t>Culture &amp; Gender Frames</w:t>
      </w:r>
    </w:p>
    <w:p w:rsidR="00BE7CF4" w:rsidRDefault="00BE7CF4" w:rsidP="00BE7CF4">
      <w:pPr>
        <w:pStyle w:val="Body1"/>
        <w:ind w:firstLine="720"/>
        <w:rPr>
          <w:rFonts w:ascii="Times New Roman" w:hAnsi="Times New Roman"/>
          <w:sz w:val="20"/>
        </w:rPr>
      </w:pPr>
      <w:r>
        <w:rPr>
          <w:rFonts w:ascii="Times New Roman" w:hAnsi="Arial Unicode MS"/>
          <w:sz w:val="20"/>
        </w:rPr>
        <w:t>*</w:t>
      </w:r>
      <w:proofErr w:type="spellStart"/>
      <w:r>
        <w:rPr>
          <w:rFonts w:ascii="Times New Roman" w:hAnsi="Arial Unicode MS"/>
          <w:sz w:val="20"/>
        </w:rPr>
        <w:t>Hocker</w:t>
      </w:r>
      <w:proofErr w:type="spellEnd"/>
      <w:r>
        <w:rPr>
          <w:rFonts w:ascii="Times New Roman" w:hAnsi="Arial Unicode MS"/>
          <w:sz w:val="20"/>
        </w:rPr>
        <w:t xml:space="preserve"> &amp; Wilmot, Chapter 1</w:t>
      </w:r>
    </w:p>
    <w:p w:rsidR="0097670E" w:rsidRDefault="0097670E" w:rsidP="0097670E">
      <w:pPr>
        <w:pStyle w:val="Body1"/>
        <w:tabs>
          <w:tab w:val="left" w:pos="0"/>
        </w:tabs>
        <w:ind w:left="1440" w:hanging="720"/>
        <w:rPr>
          <w:rFonts w:ascii="Times New Roman" w:hAnsi="Times New Roman"/>
          <w:sz w:val="20"/>
        </w:rPr>
      </w:pPr>
      <w:r>
        <w:rPr>
          <w:rFonts w:ascii="Times New Roman" w:hAnsi="Times New Roman"/>
          <w:sz w:val="20"/>
        </w:rPr>
        <w:tab/>
      </w:r>
      <w:proofErr w:type="spellStart"/>
      <w:r>
        <w:rPr>
          <w:rFonts w:ascii="Times New Roman" w:hAnsi="Arial Unicode MS"/>
          <w:sz w:val="20"/>
        </w:rPr>
        <w:t>Apfelbaum</w:t>
      </w:r>
      <w:proofErr w:type="spellEnd"/>
      <w:r>
        <w:rPr>
          <w:rFonts w:ascii="Times New Roman" w:hAnsi="Arial Unicode MS"/>
          <w:sz w:val="20"/>
        </w:rPr>
        <w:t xml:space="preserve">, E. (1974). </w:t>
      </w:r>
      <w:proofErr w:type="gramStart"/>
      <w:r>
        <w:rPr>
          <w:rFonts w:ascii="Times New Roman" w:hAnsi="Arial Unicode MS"/>
          <w:sz w:val="20"/>
        </w:rPr>
        <w:t>On conflicts and bargaining.</w:t>
      </w:r>
      <w:proofErr w:type="gramEnd"/>
      <w:r>
        <w:rPr>
          <w:rFonts w:ascii="Times New Roman" w:hAnsi="Arial Unicode MS"/>
          <w:sz w:val="20"/>
        </w:rPr>
        <w:t xml:space="preserve">  In L Berkowitz, (Ed.), </w:t>
      </w:r>
      <w:r>
        <w:rPr>
          <w:rFonts w:ascii="Times New Roman" w:hAnsi="Arial Unicode MS"/>
          <w:b/>
          <w:sz w:val="20"/>
        </w:rPr>
        <w:t>Advances in Experimental Social Psychology, 7</w:t>
      </w:r>
      <w:r>
        <w:rPr>
          <w:rFonts w:ascii="Times New Roman" w:hAnsi="Arial Unicode MS"/>
          <w:sz w:val="20"/>
        </w:rPr>
        <w:t>, 103-156.</w:t>
      </w:r>
    </w:p>
    <w:p w:rsidR="0097670E" w:rsidRDefault="0097670E" w:rsidP="0097670E">
      <w:pPr>
        <w:pStyle w:val="Body1"/>
        <w:tabs>
          <w:tab w:val="left" w:pos="0"/>
        </w:tabs>
        <w:ind w:left="1440" w:hanging="720"/>
        <w:rPr>
          <w:rFonts w:ascii="Times New Roman" w:hAnsi="Times New Roman"/>
          <w:sz w:val="20"/>
        </w:rPr>
      </w:pPr>
      <w:proofErr w:type="gramStart"/>
      <w:r>
        <w:rPr>
          <w:rFonts w:ascii="Times New Roman" w:hAnsi="Arial Unicode MS"/>
          <w:sz w:val="20"/>
        </w:rPr>
        <w:t xml:space="preserve">Argyle, M. &amp; </w:t>
      </w:r>
      <w:proofErr w:type="spellStart"/>
      <w:r>
        <w:rPr>
          <w:rFonts w:ascii="Times New Roman" w:hAnsi="Arial Unicode MS"/>
          <w:sz w:val="20"/>
        </w:rPr>
        <w:t>Furnham</w:t>
      </w:r>
      <w:proofErr w:type="spellEnd"/>
      <w:r>
        <w:rPr>
          <w:rFonts w:ascii="Times New Roman" w:hAnsi="Arial Unicode MS"/>
          <w:sz w:val="20"/>
        </w:rPr>
        <w:t>, A. (1983).</w:t>
      </w:r>
      <w:proofErr w:type="gramEnd"/>
      <w:r>
        <w:rPr>
          <w:rFonts w:ascii="Times New Roman" w:hAnsi="Arial Unicode MS"/>
          <w:sz w:val="20"/>
        </w:rPr>
        <w:t xml:space="preserve"> </w:t>
      </w:r>
      <w:proofErr w:type="gramStart"/>
      <w:r>
        <w:rPr>
          <w:rFonts w:ascii="Times New Roman" w:hAnsi="Arial Unicode MS"/>
          <w:sz w:val="20"/>
        </w:rPr>
        <w:t>Sources of satisfaction and conflict in long term relationships.</w:t>
      </w:r>
      <w:proofErr w:type="gramEnd"/>
      <w:r>
        <w:rPr>
          <w:rFonts w:ascii="Times New Roman" w:hAnsi="Arial Unicode MS"/>
          <w:sz w:val="20"/>
        </w:rPr>
        <w:t xml:space="preserve">  </w:t>
      </w:r>
      <w:r>
        <w:rPr>
          <w:rFonts w:ascii="Times New Roman" w:hAnsi="Arial Unicode MS"/>
          <w:b/>
          <w:sz w:val="20"/>
        </w:rPr>
        <w:t>Journal of Marriage and the Family, 45</w:t>
      </w:r>
      <w:r>
        <w:rPr>
          <w:rFonts w:ascii="Times New Roman" w:hAnsi="Arial Unicode MS"/>
          <w:sz w:val="20"/>
        </w:rPr>
        <w:t>, 418-493.</w:t>
      </w:r>
    </w:p>
    <w:p w:rsidR="0097670E" w:rsidRDefault="0097670E" w:rsidP="0097670E">
      <w:pPr>
        <w:pStyle w:val="Body1"/>
        <w:tabs>
          <w:tab w:val="left" w:pos="0"/>
          <w:tab w:val="left" w:pos="8820"/>
        </w:tabs>
        <w:ind w:left="1440" w:hanging="720"/>
        <w:rPr>
          <w:rFonts w:ascii="Times New Roman" w:hAnsi="Times New Roman"/>
          <w:sz w:val="20"/>
        </w:rPr>
      </w:pPr>
      <w:r>
        <w:rPr>
          <w:rFonts w:ascii="Times New Roman" w:hAnsi="Arial Unicode MS"/>
          <w:sz w:val="20"/>
        </w:rPr>
        <w:t xml:space="preserve">Bell, M.A. (1983). A research note: The relationship of conflict and linguistic diversity in small groups. </w:t>
      </w:r>
      <w:r>
        <w:rPr>
          <w:rFonts w:ascii="Times New Roman" w:hAnsi="Arial Unicode MS"/>
          <w:b/>
          <w:sz w:val="20"/>
        </w:rPr>
        <w:t>CSSJ, 34:2</w:t>
      </w:r>
      <w:r>
        <w:rPr>
          <w:rFonts w:ascii="Times New Roman" w:hAnsi="Arial Unicode MS"/>
          <w:sz w:val="20"/>
        </w:rPr>
        <w:t>, 128-133.</w:t>
      </w:r>
    </w:p>
    <w:p w:rsidR="0097670E" w:rsidRDefault="0097670E" w:rsidP="0097670E">
      <w:pPr>
        <w:pStyle w:val="Body1"/>
        <w:tabs>
          <w:tab w:val="left" w:pos="0"/>
        </w:tabs>
        <w:ind w:left="1440" w:hanging="720"/>
        <w:rPr>
          <w:rFonts w:ascii="Times New Roman" w:hAnsi="Times New Roman"/>
          <w:sz w:val="20"/>
        </w:rPr>
      </w:pPr>
      <w:r>
        <w:rPr>
          <w:rFonts w:ascii="Times New Roman" w:hAnsi="Arial Unicode MS"/>
          <w:sz w:val="20"/>
        </w:rPr>
        <w:t xml:space="preserve">Brewer, M.B. (1986). </w:t>
      </w:r>
      <w:proofErr w:type="gramStart"/>
      <w:r>
        <w:rPr>
          <w:rFonts w:ascii="Times New Roman" w:hAnsi="Arial Unicode MS"/>
          <w:sz w:val="20"/>
        </w:rPr>
        <w:t>The Role of ethnocentrism in intergroup conflict.</w:t>
      </w:r>
      <w:proofErr w:type="gramEnd"/>
      <w:r>
        <w:rPr>
          <w:rFonts w:ascii="Times New Roman" w:hAnsi="Arial Unicode MS"/>
          <w:sz w:val="20"/>
        </w:rPr>
        <w:t xml:space="preserve">  In S. </w:t>
      </w:r>
      <w:proofErr w:type="spellStart"/>
      <w:r>
        <w:rPr>
          <w:rFonts w:ascii="Times New Roman" w:hAnsi="Arial Unicode MS"/>
          <w:sz w:val="20"/>
        </w:rPr>
        <w:t>Worchel</w:t>
      </w:r>
      <w:proofErr w:type="spellEnd"/>
      <w:r>
        <w:rPr>
          <w:rFonts w:ascii="Times New Roman" w:hAnsi="Arial Unicode MS"/>
          <w:sz w:val="20"/>
        </w:rPr>
        <w:t xml:space="preserve"> &amp; W.G. Austin, </w:t>
      </w:r>
      <w:r>
        <w:rPr>
          <w:rFonts w:ascii="Times New Roman" w:hAnsi="Arial Unicode MS"/>
          <w:b/>
          <w:sz w:val="20"/>
        </w:rPr>
        <w:t>Psychology of Intergroup Relations</w:t>
      </w:r>
      <w:r>
        <w:rPr>
          <w:rFonts w:ascii="Times New Roman" w:hAnsi="Arial Unicode MS"/>
          <w:sz w:val="20"/>
        </w:rPr>
        <w:t>, 88-102.</w:t>
      </w:r>
    </w:p>
    <w:p w:rsidR="0097670E" w:rsidRDefault="0097670E" w:rsidP="0097670E">
      <w:pPr>
        <w:pStyle w:val="Body1"/>
        <w:tabs>
          <w:tab w:val="left" w:pos="0"/>
        </w:tabs>
        <w:ind w:left="1440" w:hanging="720"/>
        <w:rPr>
          <w:rFonts w:ascii="Times New Roman" w:hAnsi="Times New Roman"/>
          <w:sz w:val="20"/>
        </w:rPr>
      </w:pPr>
      <w:proofErr w:type="gramStart"/>
      <w:r>
        <w:rPr>
          <w:rFonts w:ascii="Times New Roman" w:hAnsi="Arial Unicode MS"/>
          <w:sz w:val="20"/>
        </w:rPr>
        <w:t xml:space="preserve">Kennedy, K.A. &amp; </w:t>
      </w:r>
      <w:proofErr w:type="spellStart"/>
      <w:r>
        <w:rPr>
          <w:rFonts w:ascii="Times New Roman" w:hAnsi="Arial Unicode MS"/>
          <w:sz w:val="20"/>
        </w:rPr>
        <w:t>Pronin</w:t>
      </w:r>
      <w:proofErr w:type="spellEnd"/>
      <w:r>
        <w:rPr>
          <w:rFonts w:ascii="Times New Roman" w:hAnsi="Arial Unicode MS"/>
          <w:sz w:val="20"/>
        </w:rPr>
        <w:t>, E. (2008).</w:t>
      </w:r>
      <w:proofErr w:type="gramEnd"/>
      <w:r>
        <w:rPr>
          <w:rFonts w:ascii="Times New Roman" w:hAnsi="Arial Unicode MS"/>
          <w:sz w:val="20"/>
        </w:rPr>
        <w:t xml:space="preserve"> </w:t>
      </w:r>
      <w:proofErr w:type="gramStart"/>
      <w:r>
        <w:rPr>
          <w:rFonts w:ascii="Times New Roman" w:hAnsi="Arial Unicode MS"/>
          <w:sz w:val="20"/>
        </w:rPr>
        <w:t>When disagreement gets ugly: Perceptions of bias and the escalation of conflict.</w:t>
      </w:r>
      <w:proofErr w:type="gramEnd"/>
      <w:r>
        <w:rPr>
          <w:rFonts w:ascii="Times New Roman" w:hAnsi="Arial Unicode MS"/>
          <w:sz w:val="20"/>
        </w:rPr>
        <w:t xml:space="preserve">  </w:t>
      </w:r>
      <w:r>
        <w:rPr>
          <w:rFonts w:ascii="Times New Roman" w:hAnsi="Arial Unicode MS"/>
          <w:b/>
          <w:sz w:val="20"/>
        </w:rPr>
        <w:t xml:space="preserve">Personality and Social Psychology Bulletin, 34, </w:t>
      </w:r>
      <w:r>
        <w:rPr>
          <w:rFonts w:ascii="Times New Roman" w:hAnsi="Arial Unicode MS"/>
          <w:sz w:val="20"/>
        </w:rPr>
        <w:t>833-848.</w:t>
      </w:r>
    </w:p>
    <w:p w:rsidR="0097670E" w:rsidRDefault="0097670E" w:rsidP="0097670E">
      <w:pPr>
        <w:pStyle w:val="Body1"/>
        <w:tabs>
          <w:tab w:val="left" w:pos="0"/>
        </w:tabs>
        <w:ind w:left="1440" w:hanging="720"/>
        <w:rPr>
          <w:rFonts w:ascii="Times New Roman" w:hAnsi="Times New Roman"/>
          <w:sz w:val="20"/>
        </w:rPr>
      </w:pPr>
      <w:r>
        <w:rPr>
          <w:rFonts w:ascii="Times New Roman" w:hAnsi="Arial Unicode MS"/>
          <w:sz w:val="20"/>
        </w:rPr>
        <w:t xml:space="preserve">Kowalski, R., Walker, S., </w:t>
      </w:r>
      <w:proofErr w:type="spellStart"/>
      <w:r>
        <w:rPr>
          <w:rFonts w:ascii="Times New Roman" w:hAnsi="Arial Unicode MS"/>
          <w:sz w:val="20"/>
        </w:rPr>
        <w:t>Wilkenson</w:t>
      </w:r>
      <w:proofErr w:type="gramStart"/>
      <w:r>
        <w:rPr>
          <w:rFonts w:ascii="Times New Roman" w:hAnsi="Arial Unicode MS"/>
          <w:sz w:val="20"/>
        </w:rPr>
        <w:t>,R</w:t>
      </w:r>
      <w:proofErr w:type="spellEnd"/>
      <w:proofErr w:type="gramEnd"/>
      <w:r>
        <w:rPr>
          <w:rFonts w:ascii="Times New Roman" w:hAnsi="Arial Unicode MS"/>
          <w:sz w:val="20"/>
        </w:rPr>
        <w:t xml:space="preserve">., </w:t>
      </w:r>
      <w:proofErr w:type="spellStart"/>
      <w:r>
        <w:rPr>
          <w:rFonts w:ascii="Times New Roman" w:hAnsi="Arial Unicode MS"/>
          <w:sz w:val="20"/>
        </w:rPr>
        <w:t>Queen,nA</w:t>
      </w:r>
      <w:proofErr w:type="spellEnd"/>
      <w:r>
        <w:rPr>
          <w:rFonts w:ascii="Times New Roman" w:hAnsi="Arial Unicode MS"/>
          <w:sz w:val="20"/>
        </w:rPr>
        <w:t xml:space="preserve">. </w:t>
      </w:r>
      <w:proofErr w:type="gramStart"/>
      <w:r>
        <w:rPr>
          <w:rFonts w:ascii="Times New Roman" w:hAnsi="Arial Unicode MS"/>
          <w:sz w:val="20"/>
        </w:rPr>
        <w:t>&amp; Sharpe, B. (2003).</w:t>
      </w:r>
      <w:proofErr w:type="gramEnd"/>
      <w:r>
        <w:rPr>
          <w:rFonts w:ascii="Times New Roman" w:hAnsi="Arial Unicode MS"/>
          <w:sz w:val="20"/>
        </w:rPr>
        <w:t xml:space="preserve"> Lying, cheating, complaining, and other aversive interpersonal behaviors: A narrative examination of the darker side of relationships.  </w:t>
      </w:r>
      <w:r>
        <w:rPr>
          <w:rFonts w:ascii="Times New Roman" w:hAnsi="Arial Unicode MS"/>
          <w:b/>
          <w:sz w:val="20"/>
        </w:rPr>
        <w:t>Journal of Social and Personal Relationships, 20</w:t>
      </w:r>
      <w:r>
        <w:rPr>
          <w:rFonts w:ascii="Times New Roman" w:hAnsi="Arial Unicode MS"/>
          <w:sz w:val="20"/>
        </w:rPr>
        <w:t>, 471-490.</w:t>
      </w:r>
    </w:p>
    <w:p w:rsidR="0097670E" w:rsidRDefault="0097670E" w:rsidP="0097670E">
      <w:pPr>
        <w:pStyle w:val="Body1"/>
        <w:tabs>
          <w:tab w:val="left" w:pos="0"/>
        </w:tabs>
        <w:ind w:left="1440" w:hanging="720"/>
        <w:rPr>
          <w:rFonts w:ascii="Times New Roman" w:hAnsi="Times New Roman"/>
          <w:sz w:val="20"/>
        </w:rPr>
      </w:pPr>
      <w:proofErr w:type="spellStart"/>
      <w:proofErr w:type="gramStart"/>
      <w:r>
        <w:rPr>
          <w:rFonts w:ascii="Times New Roman" w:hAnsi="Arial Unicode MS"/>
          <w:sz w:val="20"/>
        </w:rPr>
        <w:t>Koerner</w:t>
      </w:r>
      <w:proofErr w:type="spellEnd"/>
      <w:r>
        <w:rPr>
          <w:rFonts w:ascii="Times New Roman" w:hAnsi="Arial Unicode MS"/>
          <w:sz w:val="20"/>
        </w:rPr>
        <w:t>, A. &amp; Fitzpatrick, M.A. (1997).</w:t>
      </w:r>
      <w:proofErr w:type="gramEnd"/>
      <w:r>
        <w:rPr>
          <w:rFonts w:ascii="Times New Roman" w:hAnsi="Arial Unicode MS"/>
          <w:sz w:val="20"/>
        </w:rPr>
        <w:t xml:space="preserve"> Family type and conflict: The impact of conversation orientation and conformity orientation on conflict in the family.  </w:t>
      </w:r>
      <w:r>
        <w:rPr>
          <w:rFonts w:ascii="Times New Roman" w:hAnsi="Arial Unicode MS"/>
          <w:b/>
          <w:sz w:val="20"/>
        </w:rPr>
        <w:t>CS, 48:1</w:t>
      </w:r>
      <w:r>
        <w:rPr>
          <w:rFonts w:ascii="Times New Roman" w:hAnsi="Arial Unicode MS"/>
          <w:sz w:val="20"/>
        </w:rPr>
        <w:t>, 59-75.</w:t>
      </w:r>
    </w:p>
    <w:p w:rsidR="0097670E" w:rsidRDefault="0097670E" w:rsidP="0097670E">
      <w:pPr>
        <w:pStyle w:val="Body1"/>
        <w:tabs>
          <w:tab w:val="left" w:pos="0"/>
        </w:tabs>
        <w:ind w:left="1440" w:hanging="720"/>
        <w:rPr>
          <w:rFonts w:ascii="Times New Roman" w:hAnsi="Times New Roman"/>
          <w:sz w:val="20"/>
        </w:rPr>
      </w:pPr>
      <w:proofErr w:type="gramStart"/>
      <w:r>
        <w:rPr>
          <w:rFonts w:ascii="Times New Roman" w:hAnsi="Arial Unicode MS"/>
          <w:sz w:val="20"/>
        </w:rPr>
        <w:t xml:space="preserve">Putnam, L. &amp; </w:t>
      </w:r>
      <w:proofErr w:type="spellStart"/>
      <w:r>
        <w:rPr>
          <w:rFonts w:ascii="Times New Roman" w:hAnsi="Arial Unicode MS"/>
          <w:sz w:val="20"/>
        </w:rPr>
        <w:t>Folger</w:t>
      </w:r>
      <w:proofErr w:type="spellEnd"/>
      <w:r>
        <w:rPr>
          <w:rFonts w:ascii="Times New Roman" w:hAnsi="Arial Unicode MS"/>
          <w:sz w:val="20"/>
        </w:rPr>
        <w:t>, J. (1988).</w:t>
      </w:r>
      <w:proofErr w:type="gramEnd"/>
      <w:r>
        <w:rPr>
          <w:rFonts w:ascii="Times New Roman" w:hAnsi="Arial Unicode MS"/>
          <w:sz w:val="20"/>
        </w:rPr>
        <w:t xml:space="preserve">  Communication, conflict, and dispute resolution: The study of interaction and the development of conflict theory.  </w:t>
      </w:r>
      <w:r>
        <w:rPr>
          <w:rFonts w:ascii="Times New Roman" w:hAnsi="Arial Unicode MS"/>
          <w:b/>
          <w:i/>
          <w:sz w:val="20"/>
        </w:rPr>
        <w:t>Communication Research, 15:4,</w:t>
      </w:r>
      <w:r>
        <w:rPr>
          <w:rFonts w:ascii="Times New Roman" w:hAnsi="Arial Unicode MS"/>
          <w:sz w:val="20"/>
        </w:rPr>
        <w:t xml:space="preserve"> 349-359.</w:t>
      </w:r>
    </w:p>
    <w:p w:rsidR="0097670E" w:rsidRDefault="0097670E" w:rsidP="0097670E">
      <w:pPr>
        <w:pStyle w:val="Body1"/>
        <w:ind w:firstLine="720"/>
        <w:rPr>
          <w:rFonts w:ascii="Times New Roman" w:hAnsi="Times New Roman"/>
          <w:sz w:val="20"/>
        </w:rPr>
      </w:pPr>
      <w:r>
        <w:rPr>
          <w:rFonts w:ascii="Times New Roman" w:hAnsi="Arial Unicode MS"/>
          <w:sz w:val="20"/>
        </w:rPr>
        <w:t xml:space="preserve">*Watkins, C.E. (1974).  </w:t>
      </w:r>
      <w:proofErr w:type="gramStart"/>
      <w:r>
        <w:rPr>
          <w:rFonts w:ascii="Times New Roman" w:hAnsi="Arial Unicode MS"/>
          <w:sz w:val="20"/>
        </w:rPr>
        <w:t>An analytical model of conflict.</w:t>
      </w:r>
      <w:proofErr w:type="gramEnd"/>
      <w:r>
        <w:rPr>
          <w:rFonts w:ascii="Times New Roman" w:hAnsi="Arial Unicode MS"/>
          <w:sz w:val="20"/>
        </w:rPr>
        <w:t xml:space="preserve">  </w:t>
      </w:r>
      <w:r>
        <w:rPr>
          <w:rFonts w:ascii="Times New Roman" w:hAnsi="Arial Unicode MS"/>
          <w:b/>
          <w:i/>
          <w:sz w:val="20"/>
        </w:rPr>
        <w:t>CM, 41:1</w:t>
      </w:r>
      <w:r>
        <w:rPr>
          <w:rFonts w:ascii="Times New Roman" w:hAnsi="Arial Unicode MS"/>
          <w:b/>
          <w:sz w:val="20"/>
        </w:rPr>
        <w:t xml:space="preserve">, </w:t>
      </w:r>
      <w:r>
        <w:rPr>
          <w:rFonts w:ascii="Times New Roman" w:hAnsi="Arial Unicode MS"/>
          <w:sz w:val="20"/>
        </w:rPr>
        <w:t>1-5.</w:t>
      </w:r>
    </w:p>
    <w:p w:rsidR="00BE7CF4" w:rsidRPr="0097670E" w:rsidRDefault="00BE7CF4" w:rsidP="00BE7CF4">
      <w:pPr>
        <w:pStyle w:val="Body1"/>
        <w:rPr>
          <w:rFonts w:ascii="Times New Roman" w:eastAsia="Times New Roman" w:hAnsi="Times New Roman"/>
          <w:color w:val="auto"/>
          <w:sz w:val="20"/>
        </w:rPr>
      </w:pPr>
    </w:p>
    <w:p w:rsidR="00BE7CF4" w:rsidRDefault="00BE7CF4" w:rsidP="00BE7CF4">
      <w:pPr>
        <w:pStyle w:val="Body1"/>
        <w:rPr>
          <w:rFonts w:ascii="Times New Roman" w:hAnsi="Times New Roman"/>
          <w:sz w:val="20"/>
        </w:rPr>
      </w:pPr>
      <w:r>
        <w:rPr>
          <w:rFonts w:ascii="Times New Roman" w:hAnsi="Arial Unicode MS"/>
          <w:sz w:val="20"/>
        </w:rPr>
        <w:t>February 4</w:t>
      </w:r>
      <w:r>
        <w:rPr>
          <w:rFonts w:ascii="Times New Roman" w:hAnsi="Arial Unicode MS"/>
          <w:sz w:val="20"/>
        </w:rPr>
        <w:tab/>
      </w:r>
      <w:r>
        <w:rPr>
          <w:rFonts w:ascii="Times New Roman" w:hAnsi="Arial Unicode MS"/>
          <w:sz w:val="20"/>
        </w:rPr>
        <w:tab/>
      </w:r>
      <w:proofErr w:type="gramStart"/>
      <w:r>
        <w:rPr>
          <w:rFonts w:ascii="Times New Roman" w:hAnsi="Arial Unicode MS"/>
          <w:b/>
          <w:sz w:val="20"/>
        </w:rPr>
        <w:t>The</w:t>
      </w:r>
      <w:proofErr w:type="gramEnd"/>
      <w:r>
        <w:rPr>
          <w:rFonts w:ascii="Times New Roman" w:hAnsi="Arial Unicode MS"/>
          <w:b/>
          <w:sz w:val="20"/>
        </w:rPr>
        <w:t xml:space="preserve"> Nature of Conflict: Sources &amp; Elements</w:t>
      </w:r>
      <w:r>
        <w:rPr>
          <w:rFonts w:ascii="Times New Roman" w:hAnsi="Arial Unicode MS"/>
          <w:sz w:val="20"/>
        </w:rPr>
        <w:tab/>
      </w:r>
      <w:r>
        <w:rPr>
          <w:rFonts w:ascii="Times New Roman" w:hAnsi="Arial Unicode MS"/>
          <w:sz w:val="20"/>
        </w:rPr>
        <w:tab/>
      </w:r>
    </w:p>
    <w:p w:rsidR="00BE7CF4" w:rsidRDefault="00BE7CF4" w:rsidP="00BE7CF4">
      <w:pPr>
        <w:pStyle w:val="Body1"/>
        <w:ind w:firstLine="2880"/>
        <w:rPr>
          <w:rFonts w:ascii="Times New Roman" w:hAnsi="Times New Roman"/>
          <w:sz w:val="20"/>
        </w:rPr>
      </w:pPr>
      <w:r>
        <w:rPr>
          <w:rFonts w:ascii="Times New Roman" w:hAnsi="Arial Unicode MS"/>
          <w:sz w:val="20"/>
        </w:rPr>
        <w:t>Defining Conflict</w:t>
      </w:r>
    </w:p>
    <w:p w:rsidR="00BE7CF4" w:rsidRDefault="00BE7CF4" w:rsidP="00BE7CF4">
      <w:pPr>
        <w:pStyle w:val="Body1"/>
        <w:ind w:firstLine="2880"/>
        <w:rPr>
          <w:rFonts w:ascii="Times New Roman" w:hAnsi="Times New Roman"/>
          <w:sz w:val="20"/>
        </w:rPr>
      </w:pPr>
      <w:r>
        <w:rPr>
          <w:rFonts w:ascii="Times New Roman" w:hAnsi="Arial Unicode MS"/>
          <w:sz w:val="20"/>
        </w:rPr>
        <w:t xml:space="preserve">Destructive </w:t>
      </w:r>
      <w:proofErr w:type="spellStart"/>
      <w:r>
        <w:rPr>
          <w:rFonts w:ascii="Times New Roman" w:hAnsi="Arial Unicode MS"/>
          <w:i/>
          <w:sz w:val="20"/>
        </w:rPr>
        <w:t>vs</w:t>
      </w:r>
      <w:proofErr w:type="spellEnd"/>
      <w:r>
        <w:rPr>
          <w:rFonts w:ascii="Times New Roman" w:hAnsi="Arial Unicode MS"/>
          <w:sz w:val="20"/>
        </w:rPr>
        <w:t xml:space="preserve"> Constructive Conflict</w:t>
      </w:r>
    </w:p>
    <w:p w:rsidR="00BE7CF4" w:rsidRDefault="00BE7CF4" w:rsidP="00BE7CF4">
      <w:pPr>
        <w:pStyle w:val="Body1"/>
        <w:ind w:firstLine="2880"/>
        <w:rPr>
          <w:rFonts w:ascii="Times New Roman" w:hAnsi="Times New Roman"/>
          <w:sz w:val="20"/>
        </w:rPr>
      </w:pPr>
      <w:r>
        <w:rPr>
          <w:rFonts w:ascii="Times New Roman" w:hAnsi="Arial Unicode MS"/>
          <w:sz w:val="20"/>
        </w:rPr>
        <w:t>Fundamental Management Skills</w:t>
      </w:r>
    </w:p>
    <w:p w:rsidR="00BE7CF4" w:rsidRDefault="00BE7CF4" w:rsidP="00BE7CF4">
      <w:pPr>
        <w:pStyle w:val="Body1"/>
        <w:ind w:firstLine="720"/>
        <w:rPr>
          <w:rFonts w:ascii="Times New Roman" w:hAnsi="Times New Roman"/>
          <w:sz w:val="20"/>
        </w:rPr>
      </w:pPr>
      <w:r>
        <w:rPr>
          <w:rFonts w:ascii="Times New Roman" w:hAnsi="Arial Unicode MS"/>
          <w:sz w:val="20"/>
        </w:rPr>
        <w:t>*</w:t>
      </w:r>
      <w:proofErr w:type="spellStart"/>
      <w:r>
        <w:rPr>
          <w:rFonts w:ascii="Times New Roman" w:hAnsi="Arial Unicode MS"/>
          <w:sz w:val="20"/>
        </w:rPr>
        <w:t>Hocker</w:t>
      </w:r>
      <w:proofErr w:type="spellEnd"/>
      <w:r>
        <w:rPr>
          <w:rFonts w:ascii="Times New Roman" w:hAnsi="Arial Unicode MS"/>
          <w:sz w:val="20"/>
        </w:rPr>
        <w:t xml:space="preserve"> &amp; Wilmot, Chapter 2</w:t>
      </w:r>
      <w:r>
        <w:rPr>
          <w:rFonts w:ascii="Times New Roman" w:hAnsi="Arial Unicode MS"/>
          <w:sz w:val="20"/>
        </w:rPr>
        <w:tab/>
      </w:r>
    </w:p>
    <w:p w:rsidR="0097670E" w:rsidRDefault="0097670E" w:rsidP="0097670E">
      <w:pPr>
        <w:pStyle w:val="Body1"/>
        <w:ind w:left="720"/>
        <w:rPr>
          <w:rFonts w:ascii="Times New Roman" w:hAnsi="Times New Roman"/>
          <w:sz w:val="20"/>
        </w:rPr>
      </w:pPr>
      <w:proofErr w:type="gramStart"/>
      <w:r>
        <w:rPr>
          <w:rFonts w:ascii="Times New Roman" w:hAnsi="Arial Unicode MS"/>
          <w:sz w:val="20"/>
        </w:rPr>
        <w:t>Brinson, S.L. &amp; Winn, J.E. (1997).</w:t>
      </w:r>
      <w:proofErr w:type="gramEnd"/>
      <w:r>
        <w:rPr>
          <w:rFonts w:ascii="Times New Roman" w:hAnsi="Arial Unicode MS"/>
          <w:sz w:val="20"/>
        </w:rPr>
        <w:t xml:space="preserve"> </w:t>
      </w:r>
      <w:proofErr w:type="gramStart"/>
      <w:r>
        <w:rPr>
          <w:rFonts w:ascii="Times New Roman" w:hAnsi="Arial Unicode MS"/>
          <w:sz w:val="20"/>
        </w:rPr>
        <w:t>Talk shows</w:t>
      </w:r>
      <w:r>
        <w:rPr>
          <w:rFonts w:ascii="Times New Roman" w:hAnsi="Arial Unicode MS"/>
          <w:sz w:val="20"/>
        </w:rPr>
        <w:t>’</w:t>
      </w:r>
      <w:r>
        <w:rPr>
          <w:rFonts w:ascii="Times New Roman" w:hAnsi="Arial Unicode MS"/>
          <w:sz w:val="20"/>
        </w:rPr>
        <w:t xml:space="preserve"> representations of interpersonal conflicts</w:t>
      </w:r>
      <w:r>
        <w:rPr>
          <w:rFonts w:ascii="Times New Roman" w:hAnsi="Arial Unicode MS"/>
          <w:b/>
          <w:sz w:val="20"/>
        </w:rPr>
        <w:t>.</w:t>
      </w:r>
      <w:proofErr w:type="gramEnd"/>
      <w:r>
        <w:rPr>
          <w:rFonts w:ascii="Times New Roman" w:hAnsi="Arial Unicode MS"/>
          <w:b/>
          <w:sz w:val="20"/>
        </w:rPr>
        <w:t xml:space="preserve"> Journal of Broadcasting and Electronic Media, 41:1</w:t>
      </w:r>
      <w:r>
        <w:rPr>
          <w:rFonts w:ascii="Times New Roman" w:hAnsi="Arial Unicode MS"/>
          <w:sz w:val="20"/>
        </w:rPr>
        <w:t>, 25-39.</w:t>
      </w:r>
    </w:p>
    <w:p w:rsidR="0097670E" w:rsidRDefault="0097670E" w:rsidP="0097670E">
      <w:pPr>
        <w:pStyle w:val="Body1"/>
        <w:ind w:left="720"/>
        <w:rPr>
          <w:rFonts w:ascii="Times New Roman" w:hAnsi="Times New Roman"/>
          <w:sz w:val="20"/>
        </w:rPr>
      </w:pPr>
      <w:proofErr w:type="gramStart"/>
      <w:r>
        <w:rPr>
          <w:rFonts w:ascii="Times New Roman" w:hAnsi="Arial Unicode MS"/>
          <w:sz w:val="20"/>
        </w:rPr>
        <w:t>Canary, D. Cunningham, E.M., &amp; Cody, M. (1988).</w:t>
      </w:r>
      <w:proofErr w:type="gramEnd"/>
      <w:r>
        <w:rPr>
          <w:rFonts w:ascii="Times New Roman" w:hAnsi="Arial Unicode MS"/>
          <w:sz w:val="20"/>
        </w:rPr>
        <w:t xml:space="preserve">  </w:t>
      </w:r>
      <w:proofErr w:type="gramStart"/>
      <w:r>
        <w:rPr>
          <w:rFonts w:ascii="Times New Roman" w:hAnsi="Arial Unicode MS"/>
          <w:sz w:val="20"/>
        </w:rPr>
        <w:t>Goal types, gender, and locus of control in managing interpersonal conflict.</w:t>
      </w:r>
      <w:proofErr w:type="gramEnd"/>
      <w:r>
        <w:rPr>
          <w:rFonts w:ascii="Times New Roman" w:hAnsi="Arial Unicode MS"/>
          <w:sz w:val="20"/>
        </w:rPr>
        <w:t xml:space="preserve">  </w:t>
      </w:r>
      <w:r>
        <w:rPr>
          <w:rFonts w:ascii="Times New Roman" w:hAnsi="Arial Unicode MS"/>
          <w:b/>
          <w:sz w:val="20"/>
        </w:rPr>
        <w:t>CR, 15:4</w:t>
      </w:r>
      <w:r>
        <w:rPr>
          <w:rFonts w:ascii="Times New Roman" w:hAnsi="Arial Unicode MS"/>
          <w:sz w:val="20"/>
        </w:rPr>
        <w:t>, 426-446.</w:t>
      </w:r>
    </w:p>
    <w:p w:rsidR="0097670E" w:rsidRDefault="0097670E" w:rsidP="0097670E">
      <w:pPr>
        <w:pStyle w:val="Body1"/>
        <w:ind w:left="720"/>
        <w:rPr>
          <w:rFonts w:ascii="Times New Roman" w:hAnsi="Times New Roman"/>
          <w:sz w:val="20"/>
        </w:rPr>
      </w:pPr>
      <w:proofErr w:type="spellStart"/>
      <w:r>
        <w:rPr>
          <w:rFonts w:ascii="Times New Roman" w:hAnsi="Arial Unicode MS"/>
          <w:sz w:val="20"/>
        </w:rPr>
        <w:t>Carrocci</w:t>
      </w:r>
      <w:proofErr w:type="spellEnd"/>
      <w:r>
        <w:rPr>
          <w:rFonts w:ascii="Times New Roman" w:hAnsi="Arial Unicode MS"/>
          <w:sz w:val="20"/>
        </w:rPr>
        <w:t xml:space="preserve">, N. (1985). Perceiving and responding to interpersonal conflict.  </w:t>
      </w:r>
      <w:r>
        <w:rPr>
          <w:rFonts w:ascii="Times New Roman" w:hAnsi="Arial Unicode MS"/>
          <w:b/>
          <w:sz w:val="20"/>
        </w:rPr>
        <w:t>CSSJ, 36:4</w:t>
      </w:r>
      <w:r>
        <w:rPr>
          <w:rFonts w:ascii="Times New Roman" w:hAnsi="Arial Unicode MS"/>
          <w:sz w:val="20"/>
        </w:rPr>
        <w:t>, 215-228.</w:t>
      </w:r>
    </w:p>
    <w:p w:rsidR="0097670E" w:rsidRDefault="0097670E" w:rsidP="0097670E">
      <w:pPr>
        <w:pStyle w:val="Body1"/>
        <w:ind w:left="720"/>
        <w:rPr>
          <w:rFonts w:ascii="Times New Roman" w:hAnsi="Times New Roman"/>
          <w:sz w:val="20"/>
        </w:rPr>
      </w:pPr>
      <w:proofErr w:type="gramStart"/>
      <w:r>
        <w:rPr>
          <w:rFonts w:ascii="Times New Roman" w:hAnsi="Arial Unicode MS"/>
          <w:sz w:val="20"/>
        </w:rPr>
        <w:t>Deutsch, M. (1971).</w:t>
      </w:r>
      <w:proofErr w:type="gramEnd"/>
      <w:r>
        <w:rPr>
          <w:rFonts w:ascii="Times New Roman" w:hAnsi="Arial Unicode MS"/>
          <w:sz w:val="20"/>
        </w:rPr>
        <w:t xml:space="preserve"> </w:t>
      </w:r>
      <w:proofErr w:type="gramStart"/>
      <w:r>
        <w:rPr>
          <w:rFonts w:ascii="Times New Roman" w:hAnsi="Arial Unicode MS"/>
          <w:sz w:val="20"/>
        </w:rPr>
        <w:t>Toward an understanding of conflict.</w:t>
      </w:r>
      <w:proofErr w:type="gramEnd"/>
      <w:r>
        <w:rPr>
          <w:rFonts w:ascii="Times New Roman" w:hAnsi="Arial Unicode MS"/>
          <w:sz w:val="20"/>
        </w:rPr>
        <w:t xml:space="preserve">  </w:t>
      </w:r>
      <w:r>
        <w:rPr>
          <w:rFonts w:ascii="Times New Roman" w:hAnsi="Arial Unicode MS"/>
          <w:b/>
          <w:i/>
          <w:sz w:val="20"/>
        </w:rPr>
        <w:t>International Journal of Group Tensions, 1</w:t>
      </w:r>
      <w:r>
        <w:rPr>
          <w:rFonts w:ascii="Times New Roman" w:hAnsi="Arial Unicode MS"/>
          <w:sz w:val="20"/>
        </w:rPr>
        <w:t>, 42-54.</w:t>
      </w:r>
    </w:p>
    <w:p w:rsidR="0097670E" w:rsidRDefault="0097670E" w:rsidP="0097670E">
      <w:pPr>
        <w:pStyle w:val="Body1"/>
        <w:ind w:left="720"/>
        <w:rPr>
          <w:rFonts w:ascii="Times New Roman" w:hAnsi="Times New Roman"/>
          <w:sz w:val="20"/>
        </w:rPr>
      </w:pPr>
      <w:r>
        <w:rPr>
          <w:rFonts w:ascii="Times New Roman" w:hAnsi="Arial Unicode MS"/>
          <w:sz w:val="20"/>
        </w:rPr>
        <w:t xml:space="preserve">McCorkle, S. &amp; Mills, S. (1992). Rowboat in a hurricane: Metaphors of interpersonal conflict management.  </w:t>
      </w:r>
      <w:r>
        <w:rPr>
          <w:rFonts w:ascii="Times New Roman" w:hAnsi="Arial Unicode MS"/>
          <w:b/>
          <w:sz w:val="20"/>
        </w:rPr>
        <w:t>Communication Reports, 5:2</w:t>
      </w:r>
      <w:r>
        <w:rPr>
          <w:rFonts w:ascii="Times New Roman" w:hAnsi="Arial Unicode MS"/>
          <w:sz w:val="20"/>
        </w:rPr>
        <w:t>, 57-66.</w:t>
      </w:r>
    </w:p>
    <w:p w:rsidR="0097670E" w:rsidRDefault="0097670E" w:rsidP="0097670E">
      <w:pPr>
        <w:pStyle w:val="Body1"/>
        <w:ind w:firstLine="720"/>
        <w:rPr>
          <w:rFonts w:ascii="Times New Roman" w:hAnsi="Times New Roman"/>
          <w:sz w:val="20"/>
        </w:rPr>
      </w:pPr>
      <w:proofErr w:type="spellStart"/>
      <w:proofErr w:type="gramStart"/>
      <w:r>
        <w:rPr>
          <w:rFonts w:ascii="Times New Roman" w:hAnsi="Arial Unicode MS"/>
          <w:sz w:val="20"/>
        </w:rPr>
        <w:t>Saine</w:t>
      </w:r>
      <w:proofErr w:type="spellEnd"/>
      <w:r>
        <w:rPr>
          <w:rFonts w:ascii="Times New Roman" w:hAnsi="Arial Unicode MS"/>
          <w:sz w:val="20"/>
        </w:rPr>
        <w:t>, T. (1974).</w:t>
      </w:r>
      <w:proofErr w:type="gramEnd"/>
      <w:r>
        <w:rPr>
          <w:rFonts w:ascii="Times New Roman" w:hAnsi="Arial Unicode MS"/>
          <w:sz w:val="20"/>
        </w:rPr>
        <w:t xml:space="preserve">  </w:t>
      </w:r>
      <w:proofErr w:type="gramStart"/>
      <w:r>
        <w:rPr>
          <w:rFonts w:ascii="Times New Roman" w:hAnsi="Arial Unicode MS"/>
          <w:sz w:val="20"/>
        </w:rPr>
        <w:t>Perceiving communication conflict.</w:t>
      </w:r>
      <w:proofErr w:type="gramEnd"/>
      <w:r>
        <w:rPr>
          <w:rFonts w:ascii="Times New Roman" w:hAnsi="Arial Unicode MS"/>
          <w:i/>
          <w:sz w:val="20"/>
        </w:rPr>
        <w:t xml:space="preserve">  </w:t>
      </w:r>
      <w:r>
        <w:rPr>
          <w:rFonts w:ascii="Times New Roman" w:hAnsi="Arial Unicode MS"/>
          <w:b/>
          <w:i/>
          <w:sz w:val="20"/>
        </w:rPr>
        <w:t>CM, 41:1</w:t>
      </w:r>
      <w:r>
        <w:rPr>
          <w:rFonts w:ascii="Times New Roman" w:hAnsi="Arial Unicode MS"/>
          <w:sz w:val="20"/>
        </w:rPr>
        <w:t>, 49-56.</w:t>
      </w:r>
    </w:p>
    <w:p w:rsidR="0097670E" w:rsidRDefault="0097670E" w:rsidP="0097670E">
      <w:pPr>
        <w:pStyle w:val="Body1"/>
        <w:ind w:left="720"/>
        <w:rPr>
          <w:rFonts w:ascii="Times New Roman" w:hAnsi="Times New Roman"/>
          <w:sz w:val="20"/>
        </w:rPr>
      </w:pPr>
      <w:r>
        <w:rPr>
          <w:rFonts w:ascii="Times New Roman" w:hAnsi="Arial Unicode MS"/>
          <w:sz w:val="20"/>
        </w:rPr>
        <w:t>Schmidt, S.M</w:t>
      </w:r>
      <w:proofErr w:type="gramStart"/>
      <w:r>
        <w:rPr>
          <w:rFonts w:ascii="Times New Roman" w:hAnsi="Arial Unicode MS"/>
          <w:sz w:val="20"/>
        </w:rPr>
        <w:t>. &amp;</w:t>
      </w:r>
      <w:proofErr w:type="gramEnd"/>
      <w:r>
        <w:rPr>
          <w:rFonts w:ascii="Times New Roman" w:hAnsi="Arial Unicode MS"/>
          <w:sz w:val="20"/>
        </w:rPr>
        <w:t xml:space="preserve"> </w:t>
      </w:r>
      <w:proofErr w:type="spellStart"/>
      <w:r>
        <w:rPr>
          <w:rFonts w:ascii="Times New Roman" w:hAnsi="Arial Unicode MS"/>
          <w:sz w:val="20"/>
        </w:rPr>
        <w:t>Kochan</w:t>
      </w:r>
      <w:proofErr w:type="spellEnd"/>
      <w:r>
        <w:rPr>
          <w:rFonts w:ascii="Times New Roman" w:hAnsi="Arial Unicode MS"/>
          <w:sz w:val="20"/>
        </w:rPr>
        <w:t>, T.A. (1972).  Conflict: Toward conceptual clarity</w:t>
      </w:r>
      <w:r>
        <w:rPr>
          <w:rFonts w:ascii="Times New Roman" w:hAnsi="Arial Unicode MS"/>
          <w:b/>
          <w:i/>
          <w:sz w:val="20"/>
        </w:rPr>
        <w:t>.  Administrative Science Quarterly, 17</w:t>
      </w:r>
      <w:r>
        <w:rPr>
          <w:rFonts w:ascii="Times New Roman" w:hAnsi="Arial Unicode MS"/>
          <w:sz w:val="20"/>
        </w:rPr>
        <w:t>, 359-370.</w:t>
      </w:r>
    </w:p>
    <w:p w:rsidR="0097670E" w:rsidRDefault="0097670E" w:rsidP="0097670E">
      <w:pPr>
        <w:pStyle w:val="Body1"/>
        <w:ind w:firstLine="720"/>
        <w:rPr>
          <w:rFonts w:ascii="Times New Roman" w:hAnsi="Times New Roman"/>
          <w:sz w:val="20"/>
        </w:rPr>
      </w:pPr>
      <w:proofErr w:type="spellStart"/>
      <w:r>
        <w:rPr>
          <w:rFonts w:ascii="Times New Roman" w:hAnsi="Arial Unicode MS"/>
          <w:sz w:val="20"/>
        </w:rPr>
        <w:t>Steinfatt</w:t>
      </w:r>
      <w:proofErr w:type="spellEnd"/>
      <w:proofErr w:type="gramStart"/>
      <w:r>
        <w:rPr>
          <w:rFonts w:ascii="Times New Roman" w:hAnsi="Arial Unicode MS"/>
          <w:sz w:val="20"/>
        </w:rPr>
        <w:t>,,</w:t>
      </w:r>
      <w:proofErr w:type="gramEnd"/>
      <w:r>
        <w:rPr>
          <w:rFonts w:ascii="Times New Roman" w:hAnsi="Arial Unicode MS"/>
          <w:sz w:val="20"/>
        </w:rPr>
        <w:t xml:space="preserve"> T.M. (1974).  Communication &amp; conflict: A review of new material.</w:t>
      </w:r>
    </w:p>
    <w:p w:rsidR="0097670E" w:rsidRDefault="0097670E" w:rsidP="0097670E">
      <w:pPr>
        <w:pStyle w:val="Body1"/>
        <w:ind w:left="720"/>
        <w:rPr>
          <w:rFonts w:ascii="Times New Roman" w:hAnsi="Times New Roman"/>
          <w:sz w:val="20"/>
        </w:rPr>
      </w:pPr>
      <w:r>
        <w:rPr>
          <w:rFonts w:ascii="Times New Roman" w:hAnsi="Arial Unicode MS"/>
          <w:sz w:val="20"/>
        </w:rPr>
        <w:t xml:space="preserve">  </w:t>
      </w:r>
      <w:r>
        <w:rPr>
          <w:rFonts w:ascii="Times New Roman" w:hAnsi="Arial Unicode MS"/>
          <w:b/>
          <w:i/>
          <w:sz w:val="20"/>
        </w:rPr>
        <w:t>HCR, 1:1</w:t>
      </w:r>
      <w:r>
        <w:rPr>
          <w:rFonts w:ascii="Times New Roman" w:hAnsi="Arial Unicode MS"/>
          <w:sz w:val="20"/>
        </w:rPr>
        <w:t xml:space="preserve">, 81-89. </w:t>
      </w:r>
    </w:p>
    <w:p w:rsidR="0097670E" w:rsidRDefault="0097670E" w:rsidP="0097670E">
      <w:pPr>
        <w:pStyle w:val="Body1"/>
        <w:ind w:left="720"/>
        <w:rPr>
          <w:rFonts w:ascii="Times New Roman" w:hAnsi="Times New Roman"/>
          <w:sz w:val="20"/>
        </w:rPr>
      </w:pPr>
      <w:r>
        <w:rPr>
          <w:rFonts w:ascii="Times New Roman" w:hAnsi="Arial Unicode MS"/>
          <w:sz w:val="20"/>
        </w:rPr>
        <w:t>*</w:t>
      </w:r>
      <w:proofErr w:type="spellStart"/>
      <w:r>
        <w:rPr>
          <w:rFonts w:ascii="Times New Roman" w:hAnsi="Arial Unicode MS"/>
          <w:sz w:val="20"/>
        </w:rPr>
        <w:t>Tannen</w:t>
      </w:r>
      <w:proofErr w:type="spellEnd"/>
      <w:r>
        <w:rPr>
          <w:rFonts w:ascii="Times New Roman" w:hAnsi="Arial Unicode MS"/>
          <w:sz w:val="20"/>
        </w:rPr>
        <w:t xml:space="preserve">, D. (1998). </w:t>
      </w:r>
      <w:proofErr w:type="gramStart"/>
      <w:r>
        <w:rPr>
          <w:rFonts w:ascii="Times New Roman" w:hAnsi="Arial Unicode MS"/>
          <w:sz w:val="20"/>
        </w:rPr>
        <w:t>Fighting for our lives (Chapter 1).</w:t>
      </w:r>
      <w:proofErr w:type="gramEnd"/>
      <w:r>
        <w:rPr>
          <w:rFonts w:ascii="Times New Roman" w:hAnsi="Arial Unicode MS"/>
          <w:sz w:val="20"/>
        </w:rPr>
        <w:t xml:space="preserve">  In D. </w:t>
      </w:r>
      <w:proofErr w:type="spellStart"/>
      <w:r>
        <w:rPr>
          <w:rFonts w:ascii="Times New Roman" w:hAnsi="Arial Unicode MS"/>
          <w:sz w:val="20"/>
        </w:rPr>
        <w:t>Tannen</w:t>
      </w:r>
      <w:proofErr w:type="spellEnd"/>
      <w:r>
        <w:rPr>
          <w:rFonts w:ascii="Times New Roman" w:hAnsi="Arial Unicode MS"/>
          <w:sz w:val="20"/>
        </w:rPr>
        <w:t xml:space="preserve">, The argument culture: Moving from debate to dialogue.  New York: Random House.  </w:t>
      </w:r>
      <w:proofErr w:type="gramStart"/>
      <w:r>
        <w:rPr>
          <w:rFonts w:ascii="Times New Roman" w:hAnsi="Arial Unicode MS"/>
          <w:sz w:val="20"/>
        </w:rPr>
        <w:t>3-26.</w:t>
      </w:r>
      <w:proofErr w:type="gramEnd"/>
    </w:p>
    <w:p w:rsidR="0097670E" w:rsidRDefault="0097670E" w:rsidP="0097670E">
      <w:pPr>
        <w:pStyle w:val="Body1"/>
        <w:ind w:firstLine="1440"/>
        <w:rPr>
          <w:rFonts w:ascii="Times New Roman" w:hAnsi="Times New Roman"/>
          <w:sz w:val="20"/>
        </w:rPr>
      </w:pPr>
    </w:p>
    <w:p w:rsidR="0097670E" w:rsidRDefault="0097670E" w:rsidP="00BE7CF4">
      <w:pPr>
        <w:pStyle w:val="Body1"/>
        <w:tabs>
          <w:tab w:val="left" w:pos="0"/>
        </w:tabs>
        <w:ind w:left="1440" w:hanging="720"/>
        <w:rPr>
          <w:rFonts w:ascii="Times New Roman" w:hAnsi="Arial Unicode MS"/>
          <w:sz w:val="20"/>
        </w:rPr>
      </w:pPr>
    </w:p>
    <w:p w:rsidR="0097670E" w:rsidRDefault="0097670E" w:rsidP="00BE7CF4">
      <w:pPr>
        <w:pStyle w:val="Body1"/>
        <w:tabs>
          <w:tab w:val="left" w:pos="0"/>
        </w:tabs>
        <w:ind w:left="1440" w:hanging="720"/>
        <w:rPr>
          <w:rFonts w:ascii="Times New Roman" w:hAnsi="Arial Unicode MS"/>
          <w:sz w:val="20"/>
        </w:rPr>
      </w:pPr>
    </w:p>
    <w:p w:rsidR="0097670E" w:rsidRDefault="0097670E" w:rsidP="00BE7CF4">
      <w:pPr>
        <w:pStyle w:val="Body1"/>
        <w:tabs>
          <w:tab w:val="left" w:pos="0"/>
        </w:tabs>
        <w:ind w:left="1440" w:hanging="720"/>
        <w:rPr>
          <w:rFonts w:ascii="Times New Roman" w:hAnsi="Arial Unicode MS"/>
          <w:sz w:val="20"/>
        </w:rPr>
      </w:pPr>
    </w:p>
    <w:p w:rsidR="0097670E" w:rsidRPr="0097670E" w:rsidRDefault="0097670E" w:rsidP="0097670E">
      <w:pPr>
        <w:pStyle w:val="Body1"/>
        <w:rPr>
          <w:rFonts w:ascii="Times New Roman" w:eastAsia="Times New Roman" w:hAnsi="Times New Roman"/>
          <w:color w:val="auto"/>
          <w:sz w:val="20"/>
        </w:rPr>
      </w:pPr>
    </w:p>
    <w:p w:rsidR="00BE7CF4" w:rsidRDefault="00BE7CF4" w:rsidP="00BE7CF4">
      <w:pPr>
        <w:pStyle w:val="Body1"/>
        <w:rPr>
          <w:rFonts w:ascii="Times New Roman" w:hAnsi="Times New Roman"/>
          <w:sz w:val="20"/>
        </w:rPr>
      </w:pPr>
      <w:r>
        <w:rPr>
          <w:rFonts w:ascii="Times New Roman" w:hAnsi="Arial Unicode MS"/>
          <w:sz w:val="20"/>
        </w:rPr>
        <w:t>February 11</w:t>
      </w:r>
      <w:r>
        <w:rPr>
          <w:rFonts w:ascii="Times New Roman" w:hAnsi="Arial Unicode MS"/>
          <w:sz w:val="20"/>
        </w:rPr>
        <w:tab/>
      </w:r>
      <w:r>
        <w:rPr>
          <w:rFonts w:ascii="Times New Roman" w:hAnsi="Arial Unicode MS"/>
          <w:b/>
          <w:sz w:val="20"/>
        </w:rPr>
        <w:t>Issues &amp; Goals in Conflict</w:t>
      </w:r>
      <w:r>
        <w:rPr>
          <w:rFonts w:ascii="Times New Roman" w:hAnsi="Arial Unicode MS"/>
          <w:sz w:val="20"/>
        </w:rPr>
        <w:tab/>
      </w:r>
      <w:r>
        <w:rPr>
          <w:rFonts w:ascii="Times New Roman" w:hAnsi="Arial Unicode MS"/>
          <w:sz w:val="20"/>
        </w:rPr>
        <w:tab/>
      </w:r>
      <w:r>
        <w:rPr>
          <w:rFonts w:ascii="Times New Roman" w:hAnsi="Arial Unicode MS"/>
          <w:sz w:val="20"/>
        </w:rPr>
        <w:tab/>
      </w:r>
      <w:r>
        <w:rPr>
          <w:rFonts w:ascii="Times New Roman" w:hAnsi="Arial Unicode MS"/>
          <w:sz w:val="20"/>
        </w:rPr>
        <w:tab/>
      </w:r>
    </w:p>
    <w:p w:rsidR="00BE7CF4" w:rsidRDefault="00BE7CF4" w:rsidP="00BE7CF4">
      <w:pPr>
        <w:pStyle w:val="Body1"/>
        <w:ind w:firstLine="2160"/>
        <w:rPr>
          <w:rFonts w:ascii="Times New Roman" w:hAnsi="Times New Roman"/>
          <w:sz w:val="20"/>
        </w:rPr>
      </w:pPr>
      <w:r>
        <w:rPr>
          <w:rFonts w:ascii="Times New Roman" w:hAnsi="Arial Unicode MS"/>
          <w:sz w:val="20"/>
        </w:rPr>
        <w:t>Multiple &amp; Fluid Goals</w:t>
      </w:r>
    </w:p>
    <w:p w:rsidR="00BE7CF4" w:rsidRDefault="00BE7CF4" w:rsidP="00BE7CF4">
      <w:pPr>
        <w:pStyle w:val="Body1"/>
        <w:ind w:firstLine="2160"/>
        <w:rPr>
          <w:rFonts w:ascii="Times New Roman" w:hAnsi="Times New Roman"/>
          <w:sz w:val="20"/>
        </w:rPr>
      </w:pPr>
      <w:r>
        <w:rPr>
          <w:rFonts w:ascii="Times New Roman" w:hAnsi="Arial Unicode MS"/>
          <w:sz w:val="20"/>
        </w:rPr>
        <w:t>Clarifying Goals</w:t>
      </w:r>
    </w:p>
    <w:p w:rsidR="00BE7CF4" w:rsidRDefault="00BE7CF4" w:rsidP="00BE7CF4">
      <w:pPr>
        <w:pStyle w:val="Body1"/>
        <w:ind w:firstLine="720"/>
        <w:rPr>
          <w:rFonts w:ascii="Times New Roman" w:hAnsi="Times New Roman"/>
          <w:sz w:val="20"/>
        </w:rPr>
      </w:pPr>
      <w:r>
        <w:rPr>
          <w:rFonts w:ascii="Times New Roman" w:hAnsi="Arial Unicode MS"/>
          <w:sz w:val="20"/>
        </w:rPr>
        <w:t>*</w:t>
      </w:r>
      <w:proofErr w:type="spellStart"/>
      <w:r>
        <w:rPr>
          <w:rFonts w:ascii="Times New Roman" w:hAnsi="Arial Unicode MS"/>
          <w:sz w:val="20"/>
        </w:rPr>
        <w:t>Hocker</w:t>
      </w:r>
      <w:proofErr w:type="spellEnd"/>
      <w:r>
        <w:rPr>
          <w:rFonts w:ascii="Times New Roman" w:hAnsi="Arial Unicode MS"/>
          <w:sz w:val="20"/>
        </w:rPr>
        <w:t xml:space="preserve"> &amp; Wilmot, Chapter 3</w:t>
      </w:r>
    </w:p>
    <w:p w:rsidR="00BE7CF4" w:rsidRDefault="00BE7CF4" w:rsidP="00BE7CF4">
      <w:pPr>
        <w:pStyle w:val="Body1"/>
        <w:ind w:firstLine="720"/>
        <w:rPr>
          <w:rFonts w:ascii="Times New Roman" w:hAnsi="Times New Roman"/>
          <w:sz w:val="20"/>
        </w:rPr>
      </w:pPr>
      <w:proofErr w:type="spellStart"/>
      <w:r>
        <w:rPr>
          <w:rFonts w:ascii="Times New Roman" w:hAnsi="Arial Unicode MS"/>
          <w:sz w:val="20"/>
        </w:rPr>
        <w:t>Alderton</w:t>
      </w:r>
      <w:proofErr w:type="spellEnd"/>
      <w:r>
        <w:rPr>
          <w:rFonts w:ascii="Times New Roman" w:hAnsi="Arial Unicode MS"/>
          <w:sz w:val="20"/>
        </w:rPr>
        <w:t xml:space="preserve">, S.M. (1982).  </w:t>
      </w:r>
      <w:proofErr w:type="gramStart"/>
      <w:r>
        <w:rPr>
          <w:rFonts w:ascii="Times New Roman" w:hAnsi="Arial Unicode MS"/>
          <w:sz w:val="20"/>
        </w:rPr>
        <w:t xml:space="preserve">Locus of control-based argumentation as a predictor of group </w:t>
      </w:r>
      <w:r>
        <w:rPr>
          <w:rFonts w:ascii="Times New Roman" w:hAnsi="Arial Unicode MS"/>
          <w:sz w:val="20"/>
        </w:rPr>
        <w:tab/>
      </w:r>
      <w:r>
        <w:rPr>
          <w:rFonts w:ascii="Times New Roman" w:hAnsi="Arial Unicode MS"/>
          <w:sz w:val="20"/>
        </w:rPr>
        <w:tab/>
      </w:r>
      <w:r>
        <w:rPr>
          <w:rFonts w:ascii="Times New Roman" w:hAnsi="Arial Unicode MS"/>
          <w:sz w:val="20"/>
        </w:rPr>
        <w:tab/>
      </w:r>
      <w:r>
        <w:rPr>
          <w:rFonts w:ascii="Times New Roman" w:hAnsi="Arial Unicode MS"/>
          <w:sz w:val="20"/>
        </w:rPr>
        <w:tab/>
        <w:t>polarization.</w:t>
      </w:r>
      <w:proofErr w:type="gramEnd"/>
      <w:r>
        <w:rPr>
          <w:rFonts w:ascii="Times New Roman" w:hAnsi="Arial Unicode MS"/>
          <w:sz w:val="20"/>
        </w:rPr>
        <w:t xml:space="preserve">  </w:t>
      </w:r>
      <w:r>
        <w:rPr>
          <w:rFonts w:ascii="Times New Roman" w:hAnsi="Arial Unicode MS"/>
          <w:b/>
          <w:i/>
          <w:sz w:val="20"/>
        </w:rPr>
        <w:t>CQ, 30:4</w:t>
      </w:r>
      <w:r>
        <w:rPr>
          <w:rFonts w:ascii="Times New Roman" w:hAnsi="Arial Unicode MS"/>
          <w:sz w:val="20"/>
        </w:rPr>
        <w:t>, 381-387.</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 xml:space="preserve">Donohue, W., </w:t>
      </w:r>
      <w:proofErr w:type="spellStart"/>
      <w:r>
        <w:rPr>
          <w:rFonts w:ascii="Times New Roman" w:hAnsi="Arial Unicode MS"/>
          <w:sz w:val="20"/>
        </w:rPr>
        <w:t>Weider</w:t>
      </w:r>
      <w:proofErr w:type="spellEnd"/>
      <w:r>
        <w:rPr>
          <w:rFonts w:ascii="Times New Roman" w:hAnsi="Arial Unicode MS"/>
          <w:sz w:val="20"/>
        </w:rPr>
        <w:t xml:space="preserve">-Hatfield, D. Hamilton, M, &amp; </w:t>
      </w:r>
      <w:proofErr w:type="spellStart"/>
      <w:r>
        <w:rPr>
          <w:rFonts w:ascii="Times New Roman" w:hAnsi="Arial Unicode MS"/>
          <w:sz w:val="20"/>
        </w:rPr>
        <w:t>Diez</w:t>
      </w:r>
      <w:proofErr w:type="spellEnd"/>
      <w:r>
        <w:rPr>
          <w:rFonts w:ascii="Times New Roman" w:hAnsi="Arial Unicode MS"/>
          <w:sz w:val="20"/>
        </w:rPr>
        <w:t>, J. (1985).</w:t>
      </w:r>
      <w:proofErr w:type="gramEnd"/>
      <w:r>
        <w:rPr>
          <w:rFonts w:ascii="Times New Roman" w:hAnsi="Arial Unicode MS"/>
          <w:sz w:val="20"/>
        </w:rPr>
        <w:t xml:space="preserve"> </w:t>
      </w:r>
      <w:proofErr w:type="gramStart"/>
      <w:r>
        <w:rPr>
          <w:rFonts w:ascii="Times New Roman" w:hAnsi="Arial Unicode MS"/>
          <w:sz w:val="20"/>
        </w:rPr>
        <w:t>Relational distance in managing conflict.</w:t>
      </w:r>
      <w:proofErr w:type="gramEnd"/>
      <w:r>
        <w:rPr>
          <w:rFonts w:ascii="Times New Roman" w:hAnsi="Arial Unicode MS"/>
          <w:sz w:val="20"/>
        </w:rPr>
        <w:t xml:space="preserve"> </w:t>
      </w:r>
      <w:r>
        <w:rPr>
          <w:rFonts w:ascii="Times New Roman" w:hAnsi="Arial Unicode MS"/>
          <w:b/>
          <w:sz w:val="20"/>
        </w:rPr>
        <w:t>HCR, 11:3</w:t>
      </w:r>
      <w:r>
        <w:rPr>
          <w:rFonts w:ascii="Times New Roman" w:hAnsi="Arial Unicode MS"/>
          <w:sz w:val="20"/>
        </w:rPr>
        <w:t>, 387-405.</w:t>
      </w:r>
    </w:p>
    <w:p w:rsidR="00BE7CF4" w:rsidRDefault="00BE7CF4" w:rsidP="00BE7CF4">
      <w:pPr>
        <w:pStyle w:val="Body1"/>
        <w:ind w:left="720"/>
        <w:rPr>
          <w:rFonts w:ascii="Times New Roman" w:hAnsi="Times New Roman"/>
          <w:sz w:val="20"/>
        </w:rPr>
      </w:pPr>
      <w:r>
        <w:rPr>
          <w:rFonts w:ascii="Times New Roman" w:hAnsi="Arial Unicode MS"/>
          <w:sz w:val="20"/>
        </w:rPr>
        <w:t xml:space="preserve">Jacobs, S. &amp; Jackson, S. (1981).  Argument as a natural category: The routine grounds for arguing in conversation. </w:t>
      </w:r>
      <w:r>
        <w:rPr>
          <w:rFonts w:ascii="Times New Roman" w:hAnsi="Arial Unicode MS"/>
          <w:b/>
          <w:i/>
          <w:sz w:val="20"/>
        </w:rPr>
        <w:t>WJSC, 45:2</w:t>
      </w:r>
      <w:r>
        <w:rPr>
          <w:rFonts w:ascii="Times New Roman" w:hAnsi="Arial Unicode MS"/>
          <w:b/>
          <w:sz w:val="20"/>
        </w:rPr>
        <w:t xml:space="preserve">, </w:t>
      </w:r>
      <w:r>
        <w:rPr>
          <w:rFonts w:ascii="Times New Roman" w:hAnsi="Arial Unicode MS"/>
          <w:sz w:val="20"/>
        </w:rPr>
        <w:t>118-132.</w:t>
      </w:r>
    </w:p>
    <w:p w:rsidR="00BE7CF4" w:rsidRDefault="00BE7CF4" w:rsidP="00BE7CF4">
      <w:pPr>
        <w:pStyle w:val="Body1"/>
        <w:ind w:left="720"/>
        <w:rPr>
          <w:rFonts w:ascii="Times New Roman" w:hAnsi="Times New Roman"/>
          <w:sz w:val="20"/>
        </w:rPr>
      </w:pPr>
      <w:proofErr w:type="spellStart"/>
      <w:r>
        <w:rPr>
          <w:rFonts w:ascii="Times New Roman" w:hAnsi="Arial Unicode MS"/>
          <w:sz w:val="20"/>
        </w:rPr>
        <w:t>Lakey</w:t>
      </w:r>
      <w:proofErr w:type="spellEnd"/>
      <w:r>
        <w:rPr>
          <w:rFonts w:ascii="Times New Roman" w:hAnsi="Arial Unicode MS"/>
          <w:sz w:val="20"/>
        </w:rPr>
        <w:t xml:space="preserve">, S.G. &amp; </w:t>
      </w:r>
      <w:proofErr w:type="spellStart"/>
      <w:r>
        <w:rPr>
          <w:rFonts w:ascii="Times New Roman" w:hAnsi="Arial Unicode MS"/>
          <w:sz w:val="20"/>
        </w:rPr>
        <w:t>Canary</w:t>
      </w:r>
      <w:proofErr w:type="gramStart"/>
      <w:r>
        <w:rPr>
          <w:rFonts w:ascii="Times New Roman" w:hAnsi="Arial Unicode MS"/>
          <w:sz w:val="20"/>
        </w:rPr>
        <w:t>,D.J</w:t>
      </w:r>
      <w:proofErr w:type="spellEnd"/>
      <w:proofErr w:type="gramEnd"/>
      <w:r>
        <w:rPr>
          <w:rFonts w:ascii="Times New Roman" w:hAnsi="Arial Unicode MS"/>
          <w:sz w:val="20"/>
        </w:rPr>
        <w:t xml:space="preserve">. (2002). </w:t>
      </w:r>
      <w:proofErr w:type="gramStart"/>
      <w:r>
        <w:rPr>
          <w:rFonts w:ascii="Times New Roman" w:hAnsi="Arial Unicode MS"/>
          <w:sz w:val="20"/>
        </w:rPr>
        <w:t>Actor goal achievement and sensitivity to partner as critical factors in understanding interpersonal communication competence and conflict strategies.</w:t>
      </w:r>
      <w:proofErr w:type="gramEnd"/>
      <w:r>
        <w:rPr>
          <w:rFonts w:ascii="Times New Roman" w:hAnsi="Arial Unicode MS"/>
          <w:sz w:val="20"/>
        </w:rPr>
        <w:t xml:space="preserve"> </w:t>
      </w:r>
      <w:r>
        <w:rPr>
          <w:rFonts w:ascii="Times New Roman" w:hAnsi="Arial Unicode MS"/>
          <w:b/>
          <w:sz w:val="20"/>
        </w:rPr>
        <w:t>CM, 69</w:t>
      </w:r>
      <w:r>
        <w:rPr>
          <w:rFonts w:ascii="Times New Roman" w:hAnsi="Arial Unicode MS"/>
          <w:sz w:val="20"/>
        </w:rPr>
        <w:t>, 217-235.</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Rogan, R.G. &amp; LaFrance, B.H. (2003).</w:t>
      </w:r>
      <w:proofErr w:type="gramEnd"/>
      <w:r>
        <w:rPr>
          <w:rFonts w:ascii="Times New Roman" w:hAnsi="Arial Unicode MS"/>
          <w:sz w:val="20"/>
        </w:rPr>
        <w:t xml:space="preserve"> </w:t>
      </w:r>
      <w:proofErr w:type="gramStart"/>
      <w:r>
        <w:rPr>
          <w:rFonts w:ascii="Times New Roman" w:hAnsi="Arial Unicode MS"/>
          <w:sz w:val="20"/>
        </w:rPr>
        <w:t xml:space="preserve">An examination of the relationship between verbal aggressiveness, conflict management strategies, and conflict interaction goals, </w:t>
      </w:r>
      <w:r>
        <w:rPr>
          <w:rFonts w:ascii="Times New Roman" w:hAnsi="Arial Unicode MS"/>
          <w:b/>
          <w:sz w:val="20"/>
        </w:rPr>
        <w:t>CQ, 51,</w:t>
      </w:r>
      <w:r>
        <w:rPr>
          <w:rFonts w:ascii="Times New Roman" w:hAnsi="Arial Unicode MS"/>
          <w:sz w:val="20"/>
        </w:rPr>
        <w:t xml:space="preserve"> 458-469.</w:t>
      </w:r>
      <w:proofErr w:type="gramEnd"/>
    </w:p>
    <w:p w:rsidR="00BE7CF4" w:rsidRDefault="00BE7CF4" w:rsidP="00BE7CF4">
      <w:pPr>
        <w:pStyle w:val="Body1"/>
        <w:ind w:left="720"/>
        <w:rPr>
          <w:rFonts w:ascii="Times New Roman" w:hAnsi="Times New Roman"/>
          <w:sz w:val="20"/>
        </w:rPr>
      </w:pPr>
      <w:proofErr w:type="spellStart"/>
      <w:proofErr w:type="gramStart"/>
      <w:r>
        <w:rPr>
          <w:rFonts w:ascii="Times New Roman" w:hAnsi="Arial Unicode MS"/>
          <w:sz w:val="20"/>
        </w:rPr>
        <w:t>Sillars</w:t>
      </w:r>
      <w:proofErr w:type="spellEnd"/>
      <w:r>
        <w:rPr>
          <w:rFonts w:ascii="Times New Roman" w:hAnsi="Arial Unicode MS"/>
          <w:sz w:val="20"/>
        </w:rPr>
        <w:t>, A. &amp; Parry, D. (1982).</w:t>
      </w:r>
      <w:proofErr w:type="gramEnd"/>
      <w:r>
        <w:rPr>
          <w:rFonts w:ascii="Times New Roman" w:hAnsi="Arial Unicode MS"/>
          <w:sz w:val="20"/>
        </w:rPr>
        <w:t xml:space="preserve">  </w:t>
      </w:r>
      <w:proofErr w:type="gramStart"/>
      <w:r>
        <w:rPr>
          <w:rFonts w:ascii="Times New Roman" w:hAnsi="Arial Unicode MS"/>
          <w:sz w:val="20"/>
        </w:rPr>
        <w:t>Stress, cognition, and communication in interpersonal conflicts.</w:t>
      </w:r>
      <w:proofErr w:type="gramEnd"/>
      <w:r>
        <w:rPr>
          <w:rFonts w:ascii="Times New Roman" w:hAnsi="Arial Unicode MS"/>
          <w:b/>
          <w:sz w:val="20"/>
        </w:rPr>
        <w:t xml:space="preserve">  </w:t>
      </w:r>
      <w:r>
        <w:rPr>
          <w:rFonts w:ascii="Times New Roman" w:hAnsi="Arial Unicode MS"/>
          <w:b/>
          <w:i/>
          <w:sz w:val="20"/>
        </w:rPr>
        <w:t>CR, 9:2</w:t>
      </w:r>
      <w:r>
        <w:rPr>
          <w:rFonts w:ascii="Times New Roman" w:hAnsi="Arial Unicode MS"/>
          <w:b/>
          <w:sz w:val="20"/>
        </w:rPr>
        <w:t>,</w:t>
      </w:r>
      <w:r>
        <w:rPr>
          <w:rFonts w:ascii="Times New Roman" w:hAnsi="Arial Unicode MS"/>
          <w:sz w:val="20"/>
        </w:rPr>
        <w:t xml:space="preserve"> 201-226.</w:t>
      </w:r>
    </w:p>
    <w:p w:rsidR="00BE7CF4" w:rsidRDefault="00BE7CF4" w:rsidP="00BE7CF4">
      <w:pPr>
        <w:pStyle w:val="Body1"/>
        <w:ind w:left="720"/>
        <w:rPr>
          <w:rFonts w:ascii="Times New Roman" w:hAnsi="Times New Roman"/>
          <w:sz w:val="20"/>
        </w:rPr>
      </w:pPr>
      <w:r>
        <w:rPr>
          <w:rFonts w:ascii="Times New Roman" w:hAnsi="Arial Unicode MS"/>
          <w:sz w:val="20"/>
        </w:rPr>
        <w:t>*</w:t>
      </w:r>
      <w:proofErr w:type="spellStart"/>
      <w:r>
        <w:rPr>
          <w:rFonts w:ascii="Times New Roman" w:hAnsi="Arial Unicode MS"/>
          <w:sz w:val="20"/>
        </w:rPr>
        <w:t>Waln</w:t>
      </w:r>
      <w:proofErr w:type="spellEnd"/>
      <w:r>
        <w:rPr>
          <w:rFonts w:ascii="Times New Roman" w:hAnsi="Arial Unicode MS"/>
          <w:sz w:val="20"/>
        </w:rPr>
        <w:t xml:space="preserve">, V.G. (1982). Interpersonal conflict interaction: An examination of verbal defense of self.  </w:t>
      </w:r>
      <w:r>
        <w:rPr>
          <w:rFonts w:ascii="Times New Roman" w:hAnsi="Arial Unicode MS"/>
          <w:b/>
          <w:sz w:val="20"/>
        </w:rPr>
        <w:t>CSSJ, 33:4</w:t>
      </w:r>
      <w:r>
        <w:rPr>
          <w:rFonts w:ascii="Times New Roman" w:hAnsi="Arial Unicode MS"/>
          <w:sz w:val="20"/>
        </w:rPr>
        <w:t>, 557-566.</w:t>
      </w:r>
    </w:p>
    <w:p w:rsidR="00BE7CF4" w:rsidRDefault="00BE7CF4" w:rsidP="00BE7CF4">
      <w:pPr>
        <w:pStyle w:val="Body1"/>
        <w:ind w:firstLine="2160"/>
        <w:rPr>
          <w:rFonts w:ascii="Times New Roman" w:hAnsi="Times New Roman"/>
          <w:sz w:val="20"/>
        </w:rPr>
      </w:pPr>
    </w:p>
    <w:p w:rsidR="00BE7CF4" w:rsidRDefault="00BE7CF4" w:rsidP="00BE7CF4">
      <w:pPr>
        <w:pStyle w:val="Body1"/>
        <w:rPr>
          <w:rFonts w:ascii="Times New Roman" w:hAnsi="Times New Roman"/>
          <w:sz w:val="20"/>
        </w:rPr>
      </w:pPr>
      <w:r>
        <w:rPr>
          <w:rFonts w:ascii="Times New Roman" w:hAnsi="Arial Unicode MS"/>
          <w:sz w:val="20"/>
        </w:rPr>
        <w:t>February 18</w:t>
      </w:r>
      <w:r>
        <w:rPr>
          <w:rFonts w:ascii="Times New Roman" w:hAnsi="Arial Unicode MS"/>
          <w:sz w:val="20"/>
        </w:rPr>
        <w:tab/>
      </w:r>
      <w:r>
        <w:rPr>
          <w:rFonts w:ascii="Times New Roman" w:hAnsi="Arial Unicode MS"/>
          <w:b/>
          <w:sz w:val="20"/>
        </w:rPr>
        <w:t>Power:  Uses &amp; Abuses</w:t>
      </w:r>
      <w:r>
        <w:rPr>
          <w:rFonts w:ascii="Times New Roman" w:hAnsi="Arial Unicode MS"/>
          <w:sz w:val="20"/>
        </w:rPr>
        <w:tab/>
      </w:r>
      <w:r>
        <w:rPr>
          <w:rFonts w:ascii="Times New Roman" w:hAnsi="Arial Unicode MS"/>
          <w:sz w:val="20"/>
        </w:rPr>
        <w:tab/>
      </w:r>
      <w:r>
        <w:rPr>
          <w:rFonts w:ascii="Times New Roman" w:hAnsi="Arial Unicode MS"/>
          <w:sz w:val="20"/>
        </w:rPr>
        <w:tab/>
      </w:r>
      <w:r>
        <w:rPr>
          <w:rFonts w:ascii="Times New Roman" w:hAnsi="Arial Unicode MS"/>
          <w:sz w:val="20"/>
        </w:rPr>
        <w:tab/>
      </w:r>
      <w:r>
        <w:rPr>
          <w:rFonts w:ascii="Times New Roman" w:hAnsi="Arial Unicode MS"/>
          <w:sz w:val="20"/>
        </w:rPr>
        <w:tab/>
      </w:r>
    </w:p>
    <w:p w:rsidR="00BE7CF4" w:rsidRDefault="00BE7CF4" w:rsidP="00BE7CF4">
      <w:pPr>
        <w:pStyle w:val="Body1"/>
        <w:ind w:firstLine="2160"/>
        <w:rPr>
          <w:rFonts w:ascii="Times New Roman" w:hAnsi="Times New Roman"/>
          <w:sz w:val="20"/>
        </w:rPr>
      </w:pPr>
      <w:r>
        <w:rPr>
          <w:rFonts w:ascii="Times New Roman" w:hAnsi="Arial Unicode MS"/>
          <w:sz w:val="20"/>
        </w:rPr>
        <w:t>Definitions &amp; Resources</w:t>
      </w:r>
    </w:p>
    <w:p w:rsidR="00BE7CF4" w:rsidRDefault="00BE7CF4" w:rsidP="00BE7CF4">
      <w:pPr>
        <w:pStyle w:val="Body1"/>
        <w:ind w:firstLine="2160"/>
        <w:rPr>
          <w:rFonts w:ascii="Times New Roman" w:hAnsi="Times New Roman"/>
          <w:sz w:val="20"/>
        </w:rPr>
      </w:pPr>
      <w:r>
        <w:rPr>
          <w:rFonts w:ascii="Times New Roman" w:hAnsi="Arial Unicode MS"/>
          <w:sz w:val="20"/>
        </w:rPr>
        <w:t>Balancing Power</w:t>
      </w:r>
    </w:p>
    <w:p w:rsidR="00BE7CF4" w:rsidRDefault="00BE7CF4" w:rsidP="00BE7CF4">
      <w:pPr>
        <w:pStyle w:val="Body1"/>
        <w:ind w:firstLine="720"/>
        <w:rPr>
          <w:rFonts w:ascii="Times New Roman" w:hAnsi="Times New Roman"/>
          <w:sz w:val="20"/>
        </w:rPr>
      </w:pPr>
      <w:r>
        <w:rPr>
          <w:rFonts w:ascii="Times New Roman" w:hAnsi="Arial Unicode MS"/>
          <w:sz w:val="20"/>
        </w:rPr>
        <w:t>*</w:t>
      </w:r>
      <w:proofErr w:type="spellStart"/>
      <w:r>
        <w:rPr>
          <w:rFonts w:ascii="Times New Roman" w:hAnsi="Arial Unicode MS"/>
          <w:sz w:val="20"/>
        </w:rPr>
        <w:t>Hocker</w:t>
      </w:r>
      <w:proofErr w:type="spellEnd"/>
      <w:r>
        <w:rPr>
          <w:rFonts w:ascii="Times New Roman" w:hAnsi="Arial Unicode MS"/>
          <w:sz w:val="20"/>
        </w:rPr>
        <w:t xml:space="preserve"> &amp; Wilmot, Chapter 4</w:t>
      </w:r>
    </w:p>
    <w:p w:rsidR="00BE7CF4" w:rsidRDefault="00BE7CF4" w:rsidP="00BE7CF4">
      <w:pPr>
        <w:pStyle w:val="Body1"/>
        <w:ind w:firstLine="720"/>
        <w:rPr>
          <w:rFonts w:ascii="Times New Roman" w:hAnsi="Times New Roman"/>
          <w:sz w:val="20"/>
        </w:rPr>
      </w:pPr>
      <w:proofErr w:type="gramStart"/>
      <w:r>
        <w:rPr>
          <w:rFonts w:ascii="Times New Roman" w:hAnsi="Arial Unicode MS"/>
          <w:sz w:val="20"/>
        </w:rPr>
        <w:t xml:space="preserve">Babcock, J.C., Waltz, J., Jacobson, N.S. &amp; </w:t>
      </w:r>
      <w:proofErr w:type="spellStart"/>
      <w:r>
        <w:rPr>
          <w:rFonts w:ascii="Times New Roman" w:hAnsi="Arial Unicode MS"/>
          <w:sz w:val="20"/>
        </w:rPr>
        <w:t>Gottman</w:t>
      </w:r>
      <w:proofErr w:type="spellEnd"/>
      <w:r>
        <w:rPr>
          <w:rFonts w:ascii="Times New Roman" w:hAnsi="Arial Unicode MS"/>
          <w:sz w:val="20"/>
        </w:rPr>
        <w:t>, J.M. (1993).</w:t>
      </w:r>
      <w:proofErr w:type="gramEnd"/>
      <w:r>
        <w:rPr>
          <w:rFonts w:ascii="Times New Roman" w:hAnsi="Arial Unicode MS"/>
          <w:sz w:val="20"/>
        </w:rPr>
        <w:t xml:space="preserve"> Power and violence: The relation </w:t>
      </w:r>
      <w:r>
        <w:rPr>
          <w:rFonts w:ascii="Times New Roman" w:hAnsi="Arial Unicode MS"/>
          <w:sz w:val="20"/>
        </w:rPr>
        <w:tab/>
      </w:r>
      <w:r>
        <w:rPr>
          <w:rFonts w:ascii="Times New Roman" w:hAnsi="Arial Unicode MS"/>
          <w:sz w:val="20"/>
        </w:rPr>
        <w:tab/>
        <w:t xml:space="preserve">between communication patterns, power discrepancies, and domestic violence.  </w:t>
      </w:r>
      <w:r>
        <w:rPr>
          <w:rFonts w:ascii="Times New Roman" w:hAnsi="Arial Unicode MS"/>
          <w:b/>
          <w:sz w:val="20"/>
        </w:rPr>
        <w:t xml:space="preserve">Journal of Consulting </w:t>
      </w:r>
      <w:r>
        <w:rPr>
          <w:rFonts w:ascii="Times New Roman" w:hAnsi="Arial Unicode MS"/>
          <w:b/>
          <w:sz w:val="20"/>
        </w:rPr>
        <w:tab/>
      </w:r>
      <w:r>
        <w:rPr>
          <w:rFonts w:ascii="Times New Roman" w:hAnsi="Arial Unicode MS"/>
          <w:b/>
          <w:sz w:val="20"/>
        </w:rPr>
        <w:tab/>
        <w:t>and Clinical Psychology, 61</w:t>
      </w:r>
      <w:r>
        <w:rPr>
          <w:rFonts w:ascii="Times New Roman" w:hAnsi="Arial Unicode MS"/>
          <w:sz w:val="20"/>
        </w:rPr>
        <w:t>, 40-50.</w:t>
      </w:r>
    </w:p>
    <w:p w:rsidR="00BE7CF4" w:rsidRDefault="00BE7CF4" w:rsidP="00BE7CF4">
      <w:pPr>
        <w:pStyle w:val="Body1"/>
        <w:ind w:left="720"/>
        <w:rPr>
          <w:rFonts w:ascii="Times New Roman" w:hAnsi="Times New Roman"/>
          <w:sz w:val="20"/>
        </w:rPr>
      </w:pPr>
      <w:r>
        <w:rPr>
          <w:rFonts w:ascii="Times New Roman" w:hAnsi="Arial Unicode MS"/>
          <w:sz w:val="20"/>
        </w:rPr>
        <w:t>*</w:t>
      </w:r>
      <w:proofErr w:type="spellStart"/>
      <w:r>
        <w:rPr>
          <w:rFonts w:ascii="Times New Roman" w:hAnsi="Arial Unicode MS"/>
          <w:sz w:val="20"/>
        </w:rPr>
        <w:t>Boster</w:t>
      </w:r>
      <w:proofErr w:type="spellEnd"/>
      <w:r>
        <w:rPr>
          <w:rFonts w:ascii="Times New Roman" w:hAnsi="Arial Unicode MS"/>
          <w:sz w:val="20"/>
        </w:rPr>
        <w:t xml:space="preserve">, F.J. &amp; </w:t>
      </w:r>
      <w:proofErr w:type="spellStart"/>
      <w:r>
        <w:rPr>
          <w:rFonts w:ascii="Times New Roman" w:hAnsi="Arial Unicode MS"/>
          <w:sz w:val="20"/>
        </w:rPr>
        <w:t>Kazoleas</w:t>
      </w:r>
      <w:proofErr w:type="spellEnd"/>
      <w:r>
        <w:rPr>
          <w:rFonts w:ascii="Times New Roman" w:hAnsi="Arial Unicode MS"/>
          <w:sz w:val="20"/>
        </w:rPr>
        <w:t xml:space="preserve">, D. (1995).  </w:t>
      </w:r>
      <w:proofErr w:type="gramStart"/>
      <w:r>
        <w:rPr>
          <w:rFonts w:ascii="Times New Roman" w:hAnsi="Arial Unicode MS"/>
          <w:sz w:val="20"/>
        </w:rPr>
        <w:t>The impact of power on communicative persistence, strategic diversity and bargaining outcomes.</w:t>
      </w:r>
      <w:proofErr w:type="gramEnd"/>
      <w:r>
        <w:rPr>
          <w:rFonts w:ascii="Times New Roman" w:hAnsi="Arial Unicode MS"/>
          <w:sz w:val="20"/>
        </w:rPr>
        <w:t xml:space="preserve">  </w:t>
      </w:r>
      <w:r>
        <w:rPr>
          <w:rFonts w:ascii="Times New Roman" w:hAnsi="Arial Unicode MS"/>
          <w:b/>
          <w:i/>
          <w:sz w:val="20"/>
        </w:rPr>
        <w:t>Communication Reports, 8:2</w:t>
      </w:r>
      <w:r>
        <w:rPr>
          <w:rFonts w:ascii="Times New Roman" w:hAnsi="Arial Unicode MS"/>
          <w:sz w:val="20"/>
        </w:rPr>
        <w:t>, p136+.</w:t>
      </w:r>
    </w:p>
    <w:p w:rsidR="00BE7CF4" w:rsidRDefault="00BE7CF4" w:rsidP="00BE7CF4">
      <w:pPr>
        <w:pStyle w:val="Body1"/>
        <w:ind w:left="720"/>
        <w:rPr>
          <w:rFonts w:ascii="Times New Roman" w:hAnsi="Times New Roman"/>
          <w:sz w:val="20"/>
        </w:rPr>
      </w:pPr>
      <w:r>
        <w:rPr>
          <w:rFonts w:ascii="Times New Roman" w:hAnsi="Arial Unicode MS"/>
          <w:sz w:val="20"/>
        </w:rPr>
        <w:t>Conrad, C. (1983). Power and performance as correlates of supervisors</w:t>
      </w:r>
      <w:r>
        <w:rPr>
          <w:rFonts w:ascii="Times New Roman" w:hAnsi="Arial Unicode MS"/>
          <w:sz w:val="20"/>
        </w:rPr>
        <w:t>’</w:t>
      </w:r>
      <w:r>
        <w:rPr>
          <w:rFonts w:ascii="Times New Roman" w:hAnsi="Arial Unicode MS"/>
          <w:sz w:val="20"/>
        </w:rPr>
        <w:t xml:space="preserve"> choice of modes of managing conflict: A preliminary investigation.  </w:t>
      </w:r>
      <w:r>
        <w:rPr>
          <w:rFonts w:ascii="Times New Roman" w:hAnsi="Arial Unicode MS"/>
          <w:b/>
          <w:sz w:val="20"/>
        </w:rPr>
        <w:t>WJSC, 47:3</w:t>
      </w:r>
      <w:r>
        <w:rPr>
          <w:rFonts w:ascii="Times New Roman" w:hAnsi="Arial Unicode MS"/>
          <w:sz w:val="20"/>
        </w:rPr>
        <w:t>, 218-228.</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 xml:space="preserve">Dunbar, N.E. &amp; </w:t>
      </w:r>
      <w:proofErr w:type="spellStart"/>
      <w:r>
        <w:rPr>
          <w:rFonts w:ascii="Times New Roman" w:hAnsi="Arial Unicode MS"/>
          <w:sz w:val="20"/>
        </w:rPr>
        <w:t>Abra</w:t>
      </w:r>
      <w:proofErr w:type="spellEnd"/>
      <w:r>
        <w:rPr>
          <w:rFonts w:ascii="Times New Roman" w:hAnsi="Arial Unicode MS"/>
          <w:sz w:val="20"/>
        </w:rPr>
        <w:t>, G. (2010).</w:t>
      </w:r>
      <w:proofErr w:type="gramEnd"/>
      <w:r>
        <w:rPr>
          <w:rFonts w:ascii="Times New Roman" w:hAnsi="Arial Unicode MS"/>
          <w:sz w:val="20"/>
        </w:rPr>
        <w:t xml:space="preserve">  </w:t>
      </w:r>
      <w:proofErr w:type="gramStart"/>
      <w:r>
        <w:rPr>
          <w:rFonts w:ascii="Times New Roman" w:hAnsi="Arial Unicode MS"/>
          <w:sz w:val="20"/>
        </w:rPr>
        <w:t>Observations of power and interactional dominance in interpersonal relationships.</w:t>
      </w:r>
      <w:proofErr w:type="gramEnd"/>
      <w:r>
        <w:rPr>
          <w:rFonts w:ascii="Times New Roman" w:hAnsi="Arial Unicode MS"/>
          <w:sz w:val="20"/>
        </w:rPr>
        <w:t xml:space="preserve"> </w:t>
      </w:r>
      <w:r>
        <w:rPr>
          <w:rFonts w:ascii="Times New Roman" w:hAnsi="Arial Unicode MS"/>
          <w:b/>
          <w:sz w:val="20"/>
        </w:rPr>
        <w:t>Journal of Social and Personal Relationships, 22</w:t>
      </w:r>
      <w:r>
        <w:rPr>
          <w:rFonts w:ascii="Times New Roman" w:hAnsi="Arial Unicode MS"/>
          <w:sz w:val="20"/>
        </w:rPr>
        <w:t>, 207-233.</w:t>
      </w:r>
    </w:p>
    <w:p w:rsidR="00BE7CF4" w:rsidRDefault="00BE7CF4" w:rsidP="00BE7CF4">
      <w:pPr>
        <w:pStyle w:val="Body1"/>
        <w:ind w:left="720"/>
        <w:rPr>
          <w:rFonts w:ascii="Times New Roman" w:hAnsi="Times New Roman"/>
          <w:sz w:val="20"/>
        </w:rPr>
      </w:pPr>
      <w:proofErr w:type="spellStart"/>
      <w:r>
        <w:rPr>
          <w:rFonts w:ascii="Times New Roman" w:hAnsi="Arial Unicode MS"/>
          <w:sz w:val="20"/>
        </w:rPr>
        <w:t>Kipnis</w:t>
      </w:r>
      <w:proofErr w:type="spellEnd"/>
      <w:r>
        <w:rPr>
          <w:rFonts w:ascii="Times New Roman" w:hAnsi="Arial Unicode MS"/>
          <w:sz w:val="20"/>
        </w:rPr>
        <w:t xml:space="preserve">, D. (1976).  </w:t>
      </w:r>
      <w:proofErr w:type="gramStart"/>
      <w:r>
        <w:rPr>
          <w:rFonts w:ascii="Times New Roman" w:hAnsi="Arial Unicode MS"/>
          <w:sz w:val="20"/>
        </w:rPr>
        <w:t>The metamorphic effects of power.</w:t>
      </w:r>
      <w:proofErr w:type="gramEnd"/>
      <w:r>
        <w:rPr>
          <w:rFonts w:ascii="Times New Roman" w:hAnsi="Arial Unicode MS"/>
          <w:sz w:val="20"/>
        </w:rPr>
        <w:t xml:space="preserve">  </w:t>
      </w:r>
      <w:proofErr w:type="gramStart"/>
      <w:r>
        <w:rPr>
          <w:rFonts w:ascii="Times New Roman" w:hAnsi="Arial Unicode MS"/>
          <w:sz w:val="20"/>
        </w:rPr>
        <w:t xml:space="preserve">In </w:t>
      </w:r>
      <w:r>
        <w:rPr>
          <w:rFonts w:ascii="Times New Roman" w:hAnsi="Arial Unicode MS"/>
          <w:b/>
          <w:i/>
          <w:sz w:val="20"/>
        </w:rPr>
        <w:t xml:space="preserve">The </w:t>
      </w:r>
      <w:proofErr w:type="spellStart"/>
      <w:r>
        <w:rPr>
          <w:rFonts w:ascii="Times New Roman" w:hAnsi="Arial Unicode MS"/>
          <w:b/>
          <w:i/>
          <w:sz w:val="20"/>
        </w:rPr>
        <w:t>Powerholders</w:t>
      </w:r>
      <w:proofErr w:type="spellEnd"/>
      <w:r>
        <w:rPr>
          <w:rFonts w:ascii="Times New Roman" w:hAnsi="Arial Unicode MS"/>
          <w:sz w:val="20"/>
        </w:rPr>
        <w:t>.</w:t>
      </w:r>
      <w:proofErr w:type="gramEnd"/>
      <w:r>
        <w:rPr>
          <w:rFonts w:ascii="Times New Roman" w:hAnsi="Arial Unicode MS"/>
          <w:sz w:val="20"/>
        </w:rPr>
        <w:t xml:space="preserve">  Chicago:  </w:t>
      </w:r>
      <w:r>
        <w:rPr>
          <w:rFonts w:ascii="Times New Roman" w:hAnsi="Arial Unicode MS"/>
          <w:sz w:val="20"/>
        </w:rPr>
        <w:tab/>
      </w:r>
      <w:r>
        <w:rPr>
          <w:rFonts w:ascii="Times New Roman" w:hAnsi="Arial Unicode MS"/>
          <w:sz w:val="20"/>
        </w:rPr>
        <w:tab/>
        <w:t xml:space="preserve"> University of Chicago Press.</w:t>
      </w:r>
    </w:p>
    <w:p w:rsidR="00BE7CF4" w:rsidRDefault="00BE7CF4" w:rsidP="00BE7CF4">
      <w:pPr>
        <w:pStyle w:val="Body1"/>
        <w:ind w:firstLine="720"/>
        <w:rPr>
          <w:rFonts w:ascii="Times New Roman" w:hAnsi="Times New Roman"/>
          <w:sz w:val="20"/>
        </w:rPr>
      </w:pPr>
      <w:proofErr w:type="gramStart"/>
      <w:r>
        <w:rPr>
          <w:rFonts w:ascii="Times New Roman" w:hAnsi="Arial Unicode MS"/>
          <w:sz w:val="20"/>
        </w:rPr>
        <w:t xml:space="preserve">Young, D.M., </w:t>
      </w:r>
      <w:proofErr w:type="spellStart"/>
      <w:r>
        <w:rPr>
          <w:rFonts w:ascii="Times New Roman" w:hAnsi="Arial Unicode MS"/>
          <w:sz w:val="20"/>
        </w:rPr>
        <w:t>Korner</w:t>
      </w:r>
      <w:proofErr w:type="spellEnd"/>
      <w:r>
        <w:rPr>
          <w:rFonts w:ascii="Times New Roman" w:hAnsi="Arial Unicode MS"/>
          <w:sz w:val="20"/>
        </w:rPr>
        <w:t xml:space="preserve">, K.M., Gill, J.D. &amp; </w:t>
      </w:r>
      <w:proofErr w:type="spellStart"/>
      <w:r>
        <w:rPr>
          <w:rFonts w:ascii="Times New Roman" w:hAnsi="Arial Unicode MS"/>
          <w:sz w:val="20"/>
        </w:rPr>
        <w:t>Beier</w:t>
      </w:r>
      <w:proofErr w:type="spellEnd"/>
      <w:r>
        <w:rPr>
          <w:rFonts w:ascii="Times New Roman" w:hAnsi="Arial Unicode MS"/>
          <w:sz w:val="20"/>
        </w:rPr>
        <w:t>, E.G. (1977).</w:t>
      </w:r>
      <w:proofErr w:type="gramEnd"/>
      <w:r>
        <w:rPr>
          <w:rFonts w:ascii="Times New Roman" w:hAnsi="Arial Unicode MS"/>
          <w:sz w:val="20"/>
        </w:rPr>
        <w:t xml:space="preserve">  </w:t>
      </w:r>
      <w:proofErr w:type="gramStart"/>
      <w:r>
        <w:rPr>
          <w:rFonts w:ascii="Times New Roman" w:hAnsi="Arial Unicode MS"/>
          <w:sz w:val="20"/>
        </w:rPr>
        <w:t>“</w:t>
      </w:r>
      <w:r>
        <w:rPr>
          <w:rFonts w:ascii="Times New Roman" w:hAnsi="Arial Unicode MS"/>
          <w:sz w:val="20"/>
        </w:rPr>
        <w:t>Beneficial</w:t>
      </w:r>
      <w:r>
        <w:rPr>
          <w:rFonts w:ascii="Times New Roman" w:hAnsi="Arial Unicode MS"/>
          <w:sz w:val="20"/>
        </w:rPr>
        <w:t>”</w:t>
      </w:r>
      <w:r>
        <w:rPr>
          <w:rFonts w:ascii="Times New Roman" w:hAnsi="Arial Unicode MS"/>
          <w:sz w:val="20"/>
        </w:rPr>
        <w:t xml:space="preserve"> aggression.</w:t>
      </w:r>
      <w:proofErr w:type="gramEnd"/>
      <w:r>
        <w:rPr>
          <w:rFonts w:ascii="Times New Roman" w:hAnsi="Arial Unicode MS"/>
          <w:sz w:val="20"/>
        </w:rPr>
        <w:t xml:space="preserve"> </w:t>
      </w:r>
      <w:proofErr w:type="spellStart"/>
      <w:r>
        <w:rPr>
          <w:rFonts w:ascii="Times New Roman" w:hAnsi="Arial Unicode MS"/>
          <w:b/>
          <w:i/>
          <w:sz w:val="20"/>
        </w:rPr>
        <w:t>JoC</w:t>
      </w:r>
      <w:proofErr w:type="spellEnd"/>
      <w:r>
        <w:rPr>
          <w:rFonts w:ascii="Times New Roman" w:hAnsi="Arial Unicode MS"/>
          <w:b/>
          <w:i/>
          <w:sz w:val="20"/>
        </w:rPr>
        <w:t xml:space="preserve"> 27:3</w:t>
      </w:r>
      <w:r>
        <w:rPr>
          <w:rFonts w:ascii="Times New Roman" w:hAnsi="Arial Unicode MS"/>
          <w:b/>
          <w:sz w:val="20"/>
        </w:rPr>
        <w:t>,</w:t>
      </w:r>
      <w:r>
        <w:rPr>
          <w:rFonts w:ascii="Times New Roman" w:hAnsi="Arial Unicode MS"/>
          <w:sz w:val="20"/>
        </w:rPr>
        <w:t xml:space="preserve"> 100-103.</w:t>
      </w:r>
    </w:p>
    <w:p w:rsidR="00BE7CF4" w:rsidRDefault="00BE7CF4" w:rsidP="00BE7CF4">
      <w:pPr>
        <w:pStyle w:val="Body1"/>
        <w:ind w:firstLine="720"/>
        <w:rPr>
          <w:rFonts w:ascii="Times New Roman" w:hAnsi="Times New Roman"/>
          <w:sz w:val="20"/>
        </w:rPr>
      </w:pPr>
      <w:r>
        <w:rPr>
          <w:rFonts w:ascii="Times New Roman" w:hAnsi="Arial Unicode MS"/>
          <w:sz w:val="20"/>
        </w:rPr>
        <w:t xml:space="preserve">Raven, B.H. &amp; </w:t>
      </w:r>
      <w:proofErr w:type="spellStart"/>
      <w:r>
        <w:rPr>
          <w:rFonts w:ascii="Times New Roman" w:hAnsi="Arial Unicode MS"/>
          <w:sz w:val="20"/>
        </w:rPr>
        <w:t>Kruglanski</w:t>
      </w:r>
      <w:proofErr w:type="spellEnd"/>
      <w:r>
        <w:rPr>
          <w:rFonts w:ascii="Times New Roman" w:hAnsi="Arial Unicode MS"/>
          <w:sz w:val="20"/>
        </w:rPr>
        <w:t xml:space="preserve">, A.W. (1970). </w:t>
      </w:r>
      <w:proofErr w:type="gramStart"/>
      <w:r>
        <w:rPr>
          <w:rFonts w:ascii="Times New Roman" w:hAnsi="Arial Unicode MS"/>
          <w:sz w:val="20"/>
        </w:rPr>
        <w:t>Conflict and power.</w:t>
      </w:r>
      <w:proofErr w:type="gramEnd"/>
      <w:r>
        <w:rPr>
          <w:rFonts w:ascii="Times New Roman" w:hAnsi="Arial Unicode MS"/>
          <w:sz w:val="20"/>
        </w:rPr>
        <w:t xml:space="preserve"> In P. </w:t>
      </w:r>
      <w:proofErr w:type="spellStart"/>
      <w:r>
        <w:rPr>
          <w:rFonts w:ascii="Times New Roman" w:hAnsi="Arial Unicode MS"/>
          <w:sz w:val="20"/>
        </w:rPr>
        <w:t>Swingel</w:t>
      </w:r>
      <w:proofErr w:type="spellEnd"/>
      <w:r>
        <w:rPr>
          <w:rFonts w:ascii="Times New Roman" w:hAnsi="Arial Unicode MS"/>
          <w:sz w:val="20"/>
        </w:rPr>
        <w:t xml:space="preserve">, ed., </w:t>
      </w:r>
      <w:proofErr w:type="gramStart"/>
      <w:r>
        <w:rPr>
          <w:rFonts w:ascii="Times New Roman" w:hAnsi="Arial Unicode MS"/>
          <w:b/>
          <w:i/>
          <w:sz w:val="20"/>
        </w:rPr>
        <w:t>The</w:t>
      </w:r>
      <w:proofErr w:type="gramEnd"/>
      <w:r>
        <w:rPr>
          <w:rFonts w:ascii="Times New Roman" w:hAnsi="Arial Unicode MS"/>
          <w:i/>
          <w:sz w:val="20"/>
        </w:rPr>
        <w:t xml:space="preserve"> </w:t>
      </w:r>
      <w:r>
        <w:rPr>
          <w:rFonts w:ascii="Times New Roman" w:hAnsi="Arial Unicode MS"/>
          <w:b/>
          <w:i/>
          <w:sz w:val="20"/>
        </w:rPr>
        <w:t>Structure of Conflict</w:t>
      </w:r>
      <w:r>
        <w:rPr>
          <w:rFonts w:ascii="Times New Roman" w:hAnsi="Arial Unicode MS"/>
          <w:sz w:val="20"/>
        </w:rPr>
        <w:t xml:space="preserve">.  </w:t>
      </w:r>
      <w:r>
        <w:rPr>
          <w:rFonts w:ascii="Times New Roman" w:hAnsi="Arial Unicode MS"/>
          <w:sz w:val="20"/>
        </w:rPr>
        <w:tab/>
        <w:t>New York: Academic Press, 69-109.</w:t>
      </w:r>
    </w:p>
    <w:p w:rsidR="00BE7CF4" w:rsidRDefault="00BE7CF4" w:rsidP="00BE7CF4">
      <w:pPr>
        <w:pStyle w:val="Body1"/>
        <w:tabs>
          <w:tab w:val="left" w:pos="0"/>
        </w:tabs>
        <w:ind w:left="1440" w:hanging="720"/>
        <w:rPr>
          <w:rFonts w:ascii="Times New Roman" w:hAnsi="Times New Roman"/>
          <w:sz w:val="20"/>
        </w:rPr>
      </w:pPr>
      <w:proofErr w:type="gramStart"/>
      <w:r>
        <w:rPr>
          <w:rFonts w:ascii="Times New Roman" w:hAnsi="Arial Unicode MS"/>
          <w:sz w:val="20"/>
        </w:rPr>
        <w:t xml:space="preserve">Richmond, V., Wagner, J.P. &amp; </w:t>
      </w:r>
      <w:proofErr w:type="spellStart"/>
      <w:r>
        <w:rPr>
          <w:rFonts w:ascii="Times New Roman" w:hAnsi="Arial Unicode MS"/>
          <w:sz w:val="20"/>
        </w:rPr>
        <w:t>McCroskey</w:t>
      </w:r>
      <w:proofErr w:type="spellEnd"/>
      <w:r>
        <w:rPr>
          <w:rFonts w:ascii="Times New Roman" w:hAnsi="Arial Unicode MS"/>
          <w:sz w:val="20"/>
        </w:rPr>
        <w:t>, J. (1983).</w:t>
      </w:r>
      <w:proofErr w:type="gramEnd"/>
      <w:r>
        <w:rPr>
          <w:rFonts w:ascii="Times New Roman" w:hAnsi="Arial Unicode MS"/>
          <w:sz w:val="20"/>
        </w:rPr>
        <w:t xml:space="preserve">  The impact of perceptions </w:t>
      </w:r>
      <w:proofErr w:type="gramStart"/>
      <w:r>
        <w:rPr>
          <w:rFonts w:ascii="Times New Roman" w:hAnsi="Arial Unicode MS"/>
          <w:sz w:val="20"/>
        </w:rPr>
        <w:t>of  leadership</w:t>
      </w:r>
      <w:proofErr w:type="gramEnd"/>
      <w:r>
        <w:rPr>
          <w:rFonts w:ascii="Times New Roman" w:hAnsi="Arial Unicode MS"/>
          <w:sz w:val="20"/>
        </w:rPr>
        <w:t xml:space="preserve"> style, use of power, and conflict management style on organizational outcomes.  </w:t>
      </w:r>
      <w:r>
        <w:rPr>
          <w:rFonts w:ascii="Times New Roman" w:hAnsi="Arial Unicode MS"/>
          <w:b/>
          <w:i/>
          <w:sz w:val="20"/>
        </w:rPr>
        <w:t>CQ, 31:1</w:t>
      </w:r>
      <w:r>
        <w:rPr>
          <w:rFonts w:ascii="Times New Roman" w:hAnsi="Arial Unicode MS"/>
          <w:sz w:val="20"/>
        </w:rPr>
        <w:t>, 27-36.</w:t>
      </w:r>
    </w:p>
    <w:p w:rsidR="00BE7CF4" w:rsidRDefault="00BE7CF4" w:rsidP="00BE7CF4">
      <w:pPr>
        <w:pStyle w:val="Body1"/>
        <w:tabs>
          <w:tab w:val="left" w:pos="0"/>
        </w:tabs>
        <w:ind w:left="1440" w:hanging="720"/>
        <w:rPr>
          <w:rFonts w:ascii="Times New Roman" w:hAnsi="Times New Roman"/>
          <w:sz w:val="20"/>
        </w:rPr>
      </w:pPr>
      <w:r>
        <w:rPr>
          <w:rFonts w:ascii="Times New Roman" w:hAnsi="Arial Unicode MS"/>
          <w:sz w:val="20"/>
        </w:rPr>
        <w:t>Skill, T. &amp; Wallace, S. (1990).  Family interactions on primetime television: A descriptive analysis of assertive power interaction.</w:t>
      </w:r>
      <w:r>
        <w:rPr>
          <w:rFonts w:ascii="Times New Roman" w:hAnsi="Arial Unicode MS"/>
          <w:i/>
          <w:sz w:val="20"/>
        </w:rPr>
        <w:t xml:space="preserve">  </w:t>
      </w:r>
      <w:r>
        <w:rPr>
          <w:rFonts w:ascii="Times New Roman" w:hAnsi="Arial Unicode MS"/>
          <w:b/>
          <w:i/>
          <w:sz w:val="20"/>
        </w:rPr>
        <w:t>Journal of Broadcasting and Electronic Media, 34:3,</w:t>
      </w:r>
      <w:r>
        <w:rPr>
          <w:rFonts w:ascii="Times New Roman" w:hAnsi="Arial Unicode MS"/>
          <w:b/>
          <w:sz w:val="20"/>
        </w:rPr>
        <w:t xml:space="preserve"> </w:t>
      </w:r>
      <w:r>
        <w:rPr>
          <w:rFonts w:ascii="Times New Roman" w:hAnsi="Arial Unicode MS"/>
          <w:sz w:val="20"/>
        </w:rPr>
        <w:t>243-262.</w:t>
      </w:r>
    </w:p>
    <w:p w:rsidR="00BE7CF4" w:rsidRDefault="00BE7CF4" w:rsidP="00BE7CF4">
      <w:pPr>
        <w:pStyle w:val="Body1"/>
        <w:tabs>
          <w:tab w:val="left" w:pos="0"/>
        </w:tabs>
        <w:ind w:left="1440" w:hanging="720"/>
        <w:rPr>
          <w:rFonts w:ascii="Times New Roman" w:hAnsi="Times New Roman"/>
          <w:sz w:val="20"/>
        </w:rPr>
      </w:pPr>
    </w:p>
    <w:p w:rsidR="00BE7CF4" w:rsidRDefault="00BE7CF4" w:rsidP="00BE7CF4">
      <w:pPr>
        <w:pStyle w:val="Body1"/>
        <w:rPr>
          <w:rFonts w:ascii="Times New Roman" w:hAnsi="Times New Roman"/>
          <w:sz w:val="20"/>
        </w:rPr>
      </w:pPr>
      <w:r>
        <w:rPr>
          <w:rFonts w:ascii="Times New Roman" w:hAnsi="Arial Unicode MS"/>
          <w:sz w:val="20"/>
        </w:rPr>
        <w:t>February 25</w:t>
      </w:r>
      <w:r>
        <w:rPr>
          <w:rFonts w:ascii="Times New Roman" w:hAnsi="Arial Unicode MS"/>
          <w:sz w:val="20"/>
        </w:rPr>
        <w:tab/>
      </w:r>
      <w:r>
        <w:rPr>
          <w:rFonts w:ascii="Times New Roman" w:hAnsi="Arial Unicode MS"/>
          <w:b/>
          <w:sz w:val="20"/>
        </w:rPr>
        <w:t xml:space="preserve">Conflict Styles: Strategies </w:t>
      </w:r>
      <w:proofErr w:type="gramStart"/>
      <w:r>
        <w:rPr>
          <w:rFonts w:ascii="Times New Roman" w:hAnsi="Arial Unicode MS"/>
          <w:b/>
          <w:sz w:val="20"/>
        </w:rPr>
        <w:t>&amp;  Tactics</w:t>
      </w:r>
      <w:proofErr w:type="gramEnd"/>
      <w:r>
        <w:rPr>
          <w:rFonts w:ascii="Times New Roman" w:hAnsi="Arial Unicode MS"/>
          <w:sz w:val="20"/>
        </w:rPr>
        <w:t xml:space="preserve"> </w:t>
      </w:r>
      <w:r>
        <w:rPr>
          <w:rFonts w:ascii="Times New Roman" w:hAnsi="Arial Unicode MS"/>
          <w:sz w:val="20"/>
        </w:rPr>
        <w:tab/>
      </w:r>
      <w:r>
        <w:rPr>
          <w:rFonts w:ascii="Times New Roman" w:hAnsi="Arial Unicode MS"/>
          <w:sz w:val="20"/>
        </w:rPr>
        <w:tab/>
      </w:r>
      <w:r>
        <w:rPr>
          <w:rFonts w:ascii="Times New Roman" w:hAnsi="Arial Unicode MS"/>
          <w:sz w:val="20"/>
        </w:rPr>
        <w:tab/>
      </w:r>
      <w:r>
        <w:rPr>
          <w:rFonts w:ascii="Times New Roman" w:hAnsi="Arial Unicode MS"/>
          <w:sz w:val="20"/>
        </w:rPr>
        <w:tab/>
      </w:r>
    </w:p>
    <w:p w:rsidR="00BE7CF4" w:rsidRDefault="00BE7CF4" w:rsidP="00BE7CF4">
      <w:pPr>
        <w:pStyle w:val="Body1"/>
        <w:ind w:left="720" w:firstLine="720"/>
        <w:rPr>
          <w:rFonts w:ascii="Times New Roman" w:hAnsi="Times New Roman"/>
          <w:sz w:val="20"/>
        </w:rPr>
      </w:pPr>
      <w:r>
        <w:rPr>
          <w:rFonts w:ascii="Times New Roman" w:hAnsi="Arial Unicode MS"/>
          <w:sz w:val="20"/>
        </w:rPr>
        <w:t>Understanding Conflict Styles</w:t>
      </w:r>
    </w:p>
    <w:p w:rsidR="00BE7CF4" w:rsidRDefault="00BE7CF4" w:rsidP="00BE7CF4">
      <w:pPr>
        <w:pStyle w:val="Body1"/>
        <w:ind w:left="720" w:firstLine="720"/>
        <w:rPr>
          <w:rFonts w:ascii="Times New Roman" w:hAnsi="Times New Roman"/>
          <w:sz w:val="20"/>
        </w:rPr>
      </w:pPr>
      <w:r>
        <w:rPr>
          <w:rFonts w:ascii="Times New Roman" w:hAnsi="Arial Unicode MS"/>
          <w:sz w:val="20"/>
        </w:rPr>
        <w:t>Selecting Strategies &amp; Employing Tactics</w:t>
      </w:r>
    </w:p>
    <w:p w:rsidR="00BE7CF4" w:rsidRDefault="00BE7CF4" w:rsidP="00BE7CF4">
      <w:pPr>
        <w:pStyle w:val="Body1"/>
        <w:ind w:firstLine="720"/>
        <w:rPr>
          <w:rFonts w:ascii="Times New Roman" w:hAnsi="Times New Roman"/>
          <w:sz w:val="20"/>
        </w:rPr>
      </w:pPr>
      <w:r>
        <w:rPr>
          <w:rFonts w:ascii="Times New Roman" w:hAnsi="Arial Unicode MS"/>
          <w:sz w:val="20"/>
        </w:rPr>
        <w:t>*</w:t>
      </w:r>
      <w:proofErr w:type="spellStart"/>
      <w:r>
        <w:rPr>
          <w:rFonts w:ascii="Times New Roman" w:hAnsi="Arial Unicode MS"/>
          <w:sz w:val="20"/>
        </w:rPr>
        <w:t>Hocker</w:t>
      </w:r>
      <w:proofErr w:type="spellEnd"/>
      <w:r>
        <w:rPr>
          <w:rFonts w:ascii="Times New Roman" w:hAnsi="Arial Unicode MS"/>
          <w:sz w:val="20"/>
        </w:rPr>
        <w:t xml:space="preserve"> &amp; Wilmot, Chapter 5</w:t>
      </w:r>
    </w:p>
    <w:p w:rsidR="00BE7CF4" w:rsidRDefault="00BE7CF4" w:rsidP="00BE7CF4">
      <w:pPr>
        <w:pStyle w:val="Body1"/>
        <w:ind w:firstLine="720"/>
        <w:rPr>
          <w:rFonts w:ascii="Times New Roman" w:hAnsi="Times New Roman"/>
          <w:sz w:val="20"/>
        </w:rPr>
      </w:pPr>
      <w:proofErr w:type="spellStart"/>
      <w:proofErr w:type="gramStart"/>
      <w:r>
        <w:rPr>
          <w:rFonts w:ascii="Times New Roman" w:hAnsi="Arial Unicode MS"/>
          <w:sz w:val="20"/>
        </w:rPr>
        <w:t>Cai</w:t>
      </w:r>
      <w:proofErr w:type="spellEnd"/>
      <w:proofErr w:type="gramEnd"/>
      <w:r>
        <w:rPr>
          <w:rFonts w:ascii="Times New Roman" w:hAnsi="Arial Unicode MS"/>
          <w:sz w:val="20"/>
        </w:rPr>
        <w:t xml:space="preserve">, D.A. &amp; Fink, E.L. (2002). Conflict style differences between individualists and collectivists.  </w:t>
      </w:r>
      <w:r>
        <w:rPr>
          <w:rFonts w:ascii="Times New Roman" w:hAnsi="Arial Unicode MS"/>
          <w:b/>
          <w:sz w:val="20"/>
        </w:rPr>
        <w:t>CM, 69,</w:t>
      </w:r>
      <w:r>
        <w:rPr>
          <w:rFonts w:ascii="Times New Roman" w:hAnsi="Arial Unicode MS"/>
          <w:sz w:val="20"/>
        </w:rPr>
        <w:t xml:space="preserve"> </w:t>
      </w:r>
      <w:r>
        <w:rPr>
          <w:rFonts w:ascii="Times New Roman" w:hAnsi="Arial Unicode MS"/>
          <w:sz w:val="20"/>
        </w:rPr>
        <w:tab/>
        <w:t>67-87.</w:t>
      </w:r>
    </w:p>
    <w:p w:rsidR="00BE7CF4" w:rsidRDefault="00BE7CF4" w:rsidP="00BE7CF4">
      <w:pPr>
        <w:pStyle w:val="Body1"/>
        <w:ind w:firstLine="720"/>
        <w:rPr>
          <w:rFonts w:ascii="Times New Roman" w:hAnsi="Times New Roman"/>
          <w:sz w:val="20"/>
        </w:rPr>
      </w:pPr>
      <w:proofErr w:type="spellStart"/>
      <w:r>
        <w:rPr>
          <w:rFonts w:ascii="Times New Roman" w:hAnsi="Arial Unicode MS"/>
          <w:sz w:val="20"/>
        </w:rPr>
        <w:t>Jourdain</w:t>
      </w:r>
      <w:proofErr w:type="spellEnd"/>
      <w:r>
        <w:rPr>
          <w:rFonts w:ascii="Times New Roman" w:hAnsi="Arial Unicode MS"/>
          <w:sz w:val="20"/>
        </w:rPr>
        <w:t xml:space="preserve">, K. (2004). </w:t>
      </w:r>
      <w:proofErr w:type="gramStart"/>
      <w:r>
        <w:rPr>
          <w:rFonts w:ascii="Times New Roman" w:hAnsi="Arial Unicode MS"/>
          <w:sz w:val="20"/>
        </w:rPr>
        <w:t>Communication styles and conflict.</w:t>
      </w:r>
      <w:proofErr w:type="gramEnd"/>
      <w:r>
        <w:rPr>
          <w:rFonts w:ascii="Times New Roman" w:hAnsi="Arial Unicode MS"/>
          <w:sz w:val="20"/>
        </w:rPr>
        <w:t xml:space="preserve"> </w:t>
      </w:r>
      <w:r>
        <w:rPr>
          <w:rFonts w:ascii="Times New Roman" w:hAnsi="Arial Unicode MS"/>
          <w:b/>
          <w:sz w:val="20"/>
        </w:rPr>
        <w:t xml:space="preserve">The Journal for Quality and Participation, </w:t>
      </w:r>
      <w:r>
        <w:rPr>
          <w:rFonts w:ascii="Times New Roman" w:hAnsi="Arial Unicode MS"/>
          <w:b/>
          <w:sz w:val="20"/>
        </w:rPr>
        <w:tab/>
      </w:r>
      <w:r>
        <w:rPr>
          <w:rFonts w:ascii="Times New Roman" w:hAnsi="Arial Unicode MS"/>
          <w:b/>
          <w:sz w:val="20"/>
        </w:rPr>
        <w:tab/>
        <w:t>27:2,</w:t>
      </w:r>
      <w:r>
        <w:rPr>
          <w:rFonts w:ascii="Times New Roman" w:hAnsi="Arial Unicode MS"/>
          <w:sz w:val="20"/>
        </w:rPr>
        <w:t xml:space="preserve"> 23-25.</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McKinney, B.C. &amp; Kelly, L. (1997).</w:t>
      </w:r>
      <w:proofErr w:type="gramEnd"/>
      <w:r>
        <w:rPr>
          <w:rFonts w:ascii="Times New Roman" w:hAnsi="Arial Unicode MS"/>
          <w:sz w:val="20"/>
        </w:rPr>
        <w:t xml:space="preserve">  </w:t>
      </w:r>
      <w:proofErr w:type="gramStart"/>
      <w:r>
        <w:rPr>
          <w:rFonts w:ascii="Times New Roman" w:hAnsi="Arial Unicode MS"/>
          <w:sz w:val="20"/>
        </w:rPr>
        <w:t xml:space="preserve">The relationship between conflict message styles and dimensions of </w:t>
      </w:r>
      <w:r>
        <w:rPr>
          <w:rFonts w:ascii="Times New Roman" w:hAnsi="Arial Unicode MS"/>
          <w:sz w:val="20"/>
        </w:rPr>
        <w:lastRenderedPageBreak/>
        <w:t>communication competence.</w:t>
      </w:r>
      <w:proofErr w:type="gramEnd"/>
      <w:r>
        <w:rPr>
          <w:rFonts w:ascii="Times New Roman" w:hAnsi="Arial Unicode MS"/>
          <w:sz w:val="20"/>
        </w:rPr>
        <w:t xml:space="preserve">  </w:t>
      </w:r>
      <w:r>
        <w:rPr>
          <w:rFonts w:ascii="Times New Roman" w:hAnsi="Arial Unicode MS"/>
          <w:b/>
          <w:i/>
          <w:sz w:val="20"/>
        </w:rPr>
        <w:t>Communication Reports 10:2</w:t>
      </w:r>
      <w:r>
        <w:rPr>
          <w:rFonts w:ascii="Times New Roman" w:hAnsi="Arial Unicode MS"/>
          <w:sz w:val="20"/>
        </w:rPr>
        <w:t>, p 185+</w:t>
      </w:r>
    </w:p>
    <w:p w:rsidR="00BE7CF4" w:rsidRDefault="00BE7CF4" w:rsidP="00BE7CF4">
      <w:pPr>
        <w:pStyle w:val="Body1"/>
        <w:tabs>
          <w:tab w:val="left" w:pos="0"/>
        </w:tabs>
        <w:ind w:left="1440" w:hanging="720"/>
        <w:rPr>
          <w:rFonts w:ascii="Times New Roman" w:hAnsi="Times New Roman"/>
          <w:sz w:val="20"/>
        </w:rPr>
      </w:pPr>
      <w:proofErr w:type="spellStart"/>
      <w:proofErr w:type="gramStart"/>
      <w:r>
        <w:rPr>
          <w:rFonts w:ascii="Times New Roman" w:hAnsi="Arial Unicode MS"/>
          <w:sz w:val="20"/>
        </w:rPr>
        <w:t>Wheeless</w:t>
      </w:r>
      <w:proofErr w:type="spellEnd"/>
      <w:r>
        <w:rPr>
          <w:rFonts w:ascii="Times New Roman" w:hAnsi="Arial Unicode MS"/>
          <w:sz w:val="20"/>
        </w:rPr>
        <w:t xml:space="preserve">, L.R. &amp; </w:t>
      </w:r>
      <w:proofErr w:type="spellStart"/>
      <w:r>
        <w:rPr>
          <w:rFonts w:ascii="Times New Roman" w:hAnsi="Arial Unicode MS"/>
          <w:sz w:val="20"/>
        </w:rPr>
        <w:t>Reichel</w:t>
      </w:r>
      <w:proofErr w:type="spellEnd"/>
      <w:r>
        <w:rPr>
          <w:rFonts w:ascii="Times New Roman" w:hAnsi="Arial Unicode MS"/>
          <w:sz w:val="20"/>
        </w:rPr>
        <w:t>, L.S. (1990).</w:t>
      </w:r>
      <w:proofErr w:type="gramEnd"/>
      <w:r>
        <w:rPr>
          <w:rFonts w:ascii="Times New Roman" w:hAnsi="Arial Unicode MS"/>
          <w:sz w:val="20"/>
        </w:rPr>
        <w:t xml:space="preserve"> A reinforcement model of the relationships </w:t>
      </w:r>
      <w:proofErr w:type="gramStart"/>
      <w:r>
        <w:rPr>
          <w:rFonts w:ascii="Times New Roman" w:hAnsi="Arial Unicode MS"/>
          <w:sz w:val="20"/>
        </w:rPr>
        <w:t>of  supervisors</w:t>
      </w:r>
      <w:r>
        <w:rPr>
          <w:rFonts w:ascii="Times New Roman" w:hAnsi="Arial Unicode MS"/>
          <w:sz w:val="20"/>
        </w:rPr>
        <w:t>’</w:t>
      </w:r>
      <w:proofErr w:type="gramEnd"/>
      <w:r>
        <w:rPr>
          <w:rFonts w:ascii="Times New Roman" w:hAnsi="Arial Unicode MS"/>
          <w:sz w:val="20"/>
        </w:rPr>
        <w:t xml:space="preserve"> general communication styles and conflict management styles to task attraction.</w:t>
      </w:r>
      <w:r>
        <w:rPr>
          <w:rFonts w:ascii="Times New Roman" w:hAnsi="Arial Unicode MS"/>
          <w:i/>
          <w:sz w:val="20"/>
        </w:rPr>
        <w:t xml:space="preserve">  </w:t>
      </w:r>
      <w:r>
        <w:rPr>
          <w:rFonts w:ascii="Times New Roman" w:hAnsi="Arial Unicode MS"/>
          <w:b/>
          <w:i/>
          <w:sz w:val="20"/>
        </w:rPr>
        <w:t>CQ, 38:4</w:t>
      </w:r>
      <w:r>
        <w:rPr>
          <w:rFonts w:ascii="Times New Roman" w:hAnsi="Arial Unicode MS"/>
          <w:b/>
          <w:sz w:val="20"/>
        </w:rPr>
        <w:t>,</w:t>
      </w:r>
      <w:r>
        <w:rPr>
          <w:rFonts w:ascii="Times New Roman" w:hAnsi="Arial Unicode MS"/>
          <w:sz w:val="20"/>
        </w:rPr>
        <w:t xml:space="preserve"> 372-402.</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 xml:space="preserve">Canary, D.J. &amp; </w:t>
      </w:r>
      <w:proofErr w:type="spellStart"/>
      <w:r>
        <w:rPr>
          <w:rFonts w:ascii="Times New Roman" w:hAnsi="Arial Unicode MS"/>
          <w:sz w:val="20"/>
        </w:rPr>
        <w:t>Spitzberg</w:t>
      </w:r>
      <w:proofErr w:type="spellEnd"/>
      <w:r>
        <w:rPr>
          <w:rFonts w:ascii="Times New Roman" w:hAnsi="Arial Unicode MS"/>
          <w:sz w:val="20"/>
        </w:rPr>
        <w:t>, B. (1989).</w:t>
      </w:r>
      <w:proofErr w:type="gramEnd"/>
      <w:r>
        <w:rPr>
          <w:rFonts w:ascii="Times New Roman" w:hAnsi="Arial Unicode MS"/>
          <w:sz w:val="20"/>
        </w:rPr>
        <w:t xml:space="preserve"> </w:t>
      </w:r>
      <w:proofErr w:type="gramStart"/>
      <w:r>
        <w:rPr>
          <w:rFonts w:ascii="Times New Roman" w:hAnsi="Arial Unicode MS"/>
          <w:sz w:val="20"/>
        </w:rPr>
        <w:t>A model of the perceived competence of conflict strategies.</w:t>
      </w:r>
      <w:proofErr w:type="gramEnd"/>
      <w:r>
        <w:rPr>
          <w:rFonts w:ascii="Times New Roman" w:hAnsi="Arial Unicode MS"/>
          <w:i/>
          <w:sz w:val="20"/>
        </w:rPr>
        <w:t xml:space="preserve">  </w:t>
      </w:r>
      <w:r>
        <w:rPr>
          <w:rFonts w:ascii="Times New Roman" w:hAnsi="Arial Unicode MS"/>
          <w:b/>
          <w:i/>
          <w:sz w:val="20"/>
        </w:rPr>
        <w:t>HCR, 15:4</w:t>
      </w:r>
      <w:r>
        <w:rPr>
          <w:rFonts w:ascii="Times New Roman" w:hAnsi="Arial Unicode MS"/>
          <w:b/>
          <w:sz w:val="20"/>
        </w:rPr>
        <w:t>,</w:t>
      </w:r>
      <w:r>
        <w:rPr>
          <w:rFonts w:ascii="Times New Roman" w:hAnsi="Arial Unicode MS"/>
          <w:sz w:val="20"/>
        </w:rPr>
        <w:t xml:space="preserve"> 630-649.</w:t>
      </w:r>
    </w:p>
    <w:p w:rsidR="00BE7CF4" w:rsidRDefault="00BE7CF4" w:rsidP="00BE7CF4">
      <w:pPr>
        <w:pStyle w:val="Body1"/>
        <w:ind w:left="720"/>
        <w:rPr>
          <w:rFonts w:ascii="Times New Roman" w:hAnsi="Times New Roman"/>
          <w:sz w:val="20"/>
        </w:rPr>
      </w:pPr>
      <w:r>
        <w:rPr>
          <w:rFonts w:ascii="Times New Roman" w:hAnsi="Arial Unicode MS"/>
          <w:sz w:val="20"/>
        </w:rPr>
        <w:t xml:space="preserve">*Fitzpatrick, M.A. &amp; </w:t>
      </w:r>
      <w:proofErr w:type="spellStart"/>
      <w:r>
        <w:rPr>
          <w:rFonts w:ascii="Times New Roman" w:hAnsi="Arial Unicode MS"/>
          <w:sz w:val="20"/>
        </w:rPr>
        <w:t>Winke</w:t>
      </w:r>
      <w:proofErr w:type="spellEnd"/>
      <w:r>
        <w:rPr>
          <w:rFonts w:ascii="Times New Roman" w:hAnsi="Arial Unicode MS"/>
          <w:sz w:val="20"/>
        </w:rPr>
        <w:t xml:space="preserve">, J. (1979).  You always hurt the one you love: Strategies and tactics in interpersonal conflict.  </w:t>
      </w:r>
      <w:r>
        <w:rPr>
          <w:rFonts w:ascii="Times New Roman" w:hAnsi="Arial Unicode MS"/>
          <w:b/>
          <w:i/>
          <w:sz w:val="20"/>
        </w:rPr>
        <w:t>CQ, 27:1</w:t>
      </w:r>
      <w:r>
        <w:rPr>
          <w:rFonts w:ascii="Times New Roman" w:hAnsi="Arial Unicode MS"/>
          <w:b/>
          <w:sz w:val="20"/>
        </w:rPr>
        <w:t>,</w:t>
      </w:r>
      <w:r>
        <w:rPr>
          <w:rFonts w:ascii="Times New Roman" w:hAnsi="Arial Unicode MS"/>
          <w:sz w:val="20"/>
        </w:rPr>
        <w:t xml:space="preserve"> 3-11.</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 xml:space="preserve">Newton, D. &amp; </w:t>
      </w:r>
      <w:proofErr w:type="spellStart"/>
      <w:r>
        <w:rPr>
          <w:rFonts w:ascii="Times New Roman" w:hAnsi="Arial Unicode MS"/>
          <w:sz w:val="20"/>
        </w:rPr>
        <w:t>Burgoon</w:t>
      </w:r>
      <w:proofErr w:type="spellEnd"/>
      <w:r>
        <w:rPr>
          <w:rFonts w:ascii="Times New Roman" w:hAnsi="Arial Unicode MS"/>
          <w:sz w:val="20"/>
        </w:rPr>
        <w:t>, J. (1990).</w:t>
      </w:r>
      <w:proofErr w:type="gramEnd"/>
      <w:r>
        <w:rPr>
          <w:rFonts w:ascii="Times New Roman" w:hAnsi="Arial Unicode MS"/>
          <w:sz w:val="20"/>
        </w:rPr>
        <w:t xml:space="preserve">  </w:t>
      </w:r>
      <w:proofErr w:type="gramStart"/>
      <w:r>
        <w:rPr>
          <w:rFonts w:ascii="Times New Roman" w:hAnsi="Arial Unicode MS"/>
          <w:sz w:val="20"/>
        </w:rPr>
        <w:t>The use and consequences of verbal influence strategies during interpersonal disagreements.</w:t>
      </w:r>
      <w:proofErr w:type="gramEnd"/>
      <w:r>
        <w:rPr>
          <w:rFonts w:ascii="Times New Roman" w:hAnsi="Arial Unicode MS"/>
          <w:b/>
          <w:i/>
          <w:sz w:val="20"/>
        </w:rPr>
        <w:t xml:space="preserve">  HCR, 16:4</w:t>
      </w:r>
      <w:r>
        <w:rPr>
          <w:rFonts w:ascii="Times New Roman" w:hAnsi="Arial Unicode MS"/>
          <w:sz w:val="20"/>
        </w:rPr>
        <w:t>, 477-518.</w:t>
      </w:r>
    </w:p>
    <w:p w:rsidR="00BE7CF4" w:rsidRDefault="00BE7CF4" w:rsidP="00BE7CF4">
      <w:pPr>
        <w:pStyle w:val="Body1"/>
        <w:ind w:left="720"/>
        <w:rPr>
          <w:rFonts w:ascii="Times New Roman" w:hAnsi="Times New Roman"/>
          <w:sz w:val="20"/>
        </w:rPr>
      </w:pPr>
      <w:proofErr w:type="spellStart"/>
      <w:r>
        <w:rPr>
          <w:rFonts w:ascii="Times New Roman" w:hAnsi="Arial Unicode MS"/>
          <w:sz w:val="20"/>
        </w:rPr>
        <w:t>Sereno</w:t>
      </w:r>
      <w:proofErr w:type="spellEnd"/>
      <w:r>
        <w:rPr>
          <w:rFonts w:ascii="Times New Roman" w:hAnsi="Arial Unicode MS"/>
          <w:sz w:val="20"/>
        </w:rPr>
        <w:t xml:space="preserve">, K., Welch, M., &amp; </w:t>
      </w:r>
      <w:proofErr w:type="spellStart"/>
      <w:r>
        <w:rPr>
          <w:rFonts w:ascii="Times New Roman" w:hAnsi="Arial Unicode MS"/>
          <w:sz w:val="20"/>
        </w:rPr>
        <w:t>Bratten</w:t>
      </w:r>
      <w:proofErr w:type="spellEnd"/>
      <w:r>
        <w:rPr>
          <w:rFonts w:ascii="Times New Roman" w:hAnsi="Arial Unicode MS"/>
          <w:sz w:val="20"/>
        </w:rPr>
        <w:t xml:space="preserve">, D. (1987). Interpersonal conflict: Effects of variations in manner of expressing anger and justification for anger upon perceptions of appropriateness, competence and satisfaction.  </w:t>
      </w:r>
      <w:r>
        <w:rPr>
          <w:rFonts w:ascii="Times New Roman" w:hAnsi="Arial Unicode MS"/>
          <w:b/>
          <w:sz w:val="20"/>
        </w:rPr>
        <w:t>Journal of Applied Communication Research, 15:1/2</w:t>
      </w:r>
      <w:r>
        <w:rPr>
          <w:rFonts w:ascii="Times New Roman" w:hAnsi="Arial Unicode MS"/>
          <w:sz w:val="20"/>
        </w:rPr>
        <w:t>, 128-143.</w:t>
      </w:r>
    </w:p>
    <w:p w:rsidR="00BE7CF4" w:rsidRDefault="00BE7CF4" w:rsidP="00BE7CF4">
      <w:pPr>
        <w:pStyle w:val="Body1"/>
        <w:ind w:left="720"/>
        <w:rPr>
          <w:rFonts w:ascii="Times New Roman" w:hAnsi="Times New Roman"/>
          <w:sz w:val="20"/>
        </w:rPr>
      </w:pPr>
      <w:proofErr w:type="spellStart"/>
      <w:proofErr w:type="gramStart"/>
      <w:r>
        <w:rPr>
          <w:rFonts w:ascii="Times New Roman" w:hAnsi="Arial Unicode MS"/>
          <w:sz w:val="20"/>
        </w:rPr>
        <w:t>Sillars</w:t>
      </w:r>
      <w:proofErr w:type="spellEnd"/>
      <w:r>
        <w:rPr>
          <w:rFonts w:ascii="Times New Roman" w:hAnsi="Arial Unicode MS"/>
          <w:sz w:val="20"/>
        </w:rPr>
        <w:t xml:space="preserve">, A., </w:t>
      </w:r>
      <w:proofErr w:type="spellStart"/>
      <w:r>
        <w:rPr>
          <w:rFonts w:ascii="Times New Roman" w:hAnsi="Arial Unicode MS"/>
          <w:sz w:val="20"/>
        </w:rPr>
        <w:t>Coletti</w:t>
      </w:r>
      <w:proofErr w:type="spellEnd"/>
      <w:r>
        <w:rPr>
          <w:rFonts w:ascii="Times New Roman" w:hAnsi="Arial Unicode MS"/>
          <w:sz w:val="20"/>
        </w:rPr>
        <w:t>, S. Parry, D. &amp; Rogers, M. (1982).</w:t>
      </w:r>
      <w:proofErr w:type="gramEnd"/>
      <w:r>
        <w:rPr>
          <w:rFonts w:ascii="Times New Roman" w:hAnsi="Arial Unicode MS"/>
          <w:sz w:val="20"/>
        </w:rPr>
        <w:t xml:space="preserve"> </w:t>
      </w:r>
      <w:proofErr w:type="gramStart"/>
      <w:r>
        <w:rPr>
          <w:rFonts w:ascii="Times New Roman" w:hAnsi="Arial Unicode MS"/>
          <w:sz w:val="20"/>
        </w:rPr>
        <w:t xml:space="preserve">Coding verbal conflict tactics: Nonverbal and perceptual correlates of the </w:t>
      </w:r>
      <w:r>
        <w:rPr>
          <w:rFonts w:ascii="Times New Roman" w:hAnsi="Arial Unicode MS"/>
          <w:sz w:val="20"/>
        </w:rPr>
        <w:t>“</w:t>
      </w:r>
      <w:r>
        <w:rPr>
          <w:rFonts w:ascii="Times New Roman" w:hAnsi="Arial Unicode MS"/>
          <w:sz w:val="20"/>
        </w:rPr>
        <w:t>avoidance-distributive-integrative</w:t>
      </w:r>
      <w:r>
        <w:rPr>
          <w:rFonts w:ascii="Times New Roman" w:hAnsi="Arial Unicode MS"/>
          <w:sz w:val="20"/>
        </w:rPr>
        <w:t>”</w:t>
      </w:r>
      <w:r>
        <w:rPr>
          <w:rFonts w:ascii="Times New Roman" w:hAnsi="Arial Unicode MS"/>
          <w:sz w:val="20"/>
        </w:rPr>
        <w:t xml:space="preserve"> distinction.</w:t>
      </w:r>
      <w:proofErr w:type="gramEnd"/>
      <w:r>
        <w:rPr>
          <w:rFonts w:ascii="Times New Roman" w:hAnsi="Arial Unicode MS"/>
          <w:sz w:val="20"/>
        </w:rPr>
        <w:t xml:space="preserve">  </w:t>
      </w:r>
      <w:r>
        <w:rPr>
          <w:rFonts w:ascii="Times New Roman" w:hAnsi="Arial Unicode MS"/>
          <w:b/>
          <w:sz w:val="20"/>
        </w:rPr>
        <w:t>HCR, 9:1</w:t>
      </w:r>
      <w:r>
        <w:rPr>
          <w:rFonts w:ascii="Times New Roman" w:hAnsi="Arial Unicode MS"/>
          <w:sz w:val="20"/>
        </w:rPr>
        <w:t>, 83-95.</w:t>
      </w:r>
    </w:p>
    <w:p w:rsidR="00BE7CF4" w:rsidRDefault="00BE7CF4" w:rsidP="00BE7CF4">
      <w:pPr>
        <w:pStyle w:val="Body1"/>
        <w:ind w:left="720"/>
        <w:rPr>
          <w:rFonts w:ascii="Times New Roman" w:hAnsi="Times New Roman"/>
          <w:sz w:val="20"/>
        </w:rPr>
      </w:pPr>
      <w:r>
        <w:rPr>
          <w:rFonts w:ascii="Times New Roman" w:hAnsi="Arial Unicode MS"/>
          <w:sz w:val="20"/>
        </w:rPr>
        <w:t>*</w:t>
      </w:r>
      <w:proofErr w:type="spellStart"/>
      <w:r>
        <w:rPr>
          <w:rFonts w:ascii="Times New Roman" w:hAnsi="Arial Unicode MS"/>
          <w:sz w:val="20"/>
        </w:rPr>
        <w:t>Witteman</w:t>
      </w:r>
      <w:proofErr w:type="spellEnd"/>
      <w:r>
        <w:rPr>
          <w:rFonts w:ascii="Times New Roman" w:hAnsi="Arial Unicode MS"/>
          <w:sz w:val="20"/>
        </w:rPr>
        <w:t xml:space="preserve">, H. (1992). </w:t>
      </w:r>
      <w:proofErr w:type="gramStart"/>
      <w:r>
        <w:rPr>
          <w:rFonts w:ascii="Times New Roman" w:hAnsi="Arial Unicode MS"/>
          <w:sz w:val="20"/>
        </w:rPr>
        <w:t>Analyzing Interpersonal Conflict: Nature of awareness, type of initiating event, situational perceptions and management styles.</w:t>
      </w:r>
      <w:proofErr w:type="gramEnd"/>
      <w:r>
        <w:rPr>
          <w:rFonts w:ascii="Times New Roman" w:hAnsi="Arial Unicode MS"/>
          <w:sz w:val="20"/>
        </w:rPr>
        <w:t xml:space="preserve">  </w:t>
      </w:r>
      <w:r>
        <w:rPr>
          <w:rFonts w:ascii="Times New Roman" w:hAnsi="Arial Unicode MS"/>
          <w:b/>
          <w:sz w:val="20"/>
        </w:rPr>
        <w:t>WJSC, 56</w:t>
      </w:r>
      <w:r>
        <w:rPr>
          <w:rFonts w:ascii="Times New Roman" w:hAnsi="Arial Unicode MS"/>
          <w:sz w:val="20"/>
        </w:rPr>
        <w:t>, 248-280.</w:t>
      </w:r>
    </w:p>
    <w:p w:rsidR="00BE7CF4" w:rsidRDefault="00BE7CF4" w:rsidP="00BE7CF4">
      <w:pPr>
        <w:pStyle w:val="Body1"/>
        <w:rPr>
          <w:rFonts w:ascii="Times New Roman" w:hAnsi="Times New Roman"/>
          <w:sz w:val="20"/>
        </w:rPr>
      </w:pPr>
    </w:p>
    <w:p w:rsidR="00BE7CF4" w:rsidRDefault="00BE7CF4" w:rsidP="00BE7CF4">
      <w:pPr>
        <w:pStyle w:val="Body1"/>
        <w:rPr>
          <w:rFonts w:ascii="Times New Roman" w:hAnsi="Times New Roman"/>
          <w:sz w:val="20"/>
        </w:rPr>
      </w:pPr>
      <w:r>
        <w:rPr>
          <w:rFonts w:ascii="Times New Roman" w:hAnsi="Arial Unicode MS"/>
          <w:sz w:val="20"/>
        </w:rPr>
        <w:t>March 4</w:t>
      </w:r>
      <w:r>
        <w:rPr>
          <w:rFonts w:ascii="Times New Roman" w:hAnsi="Arial Unicode MS"/>
          <w:sz w:val="20"/>
        </w:rPr>
        <w:tab/>
      </w:r>
      <w:r>
        <w:rPr>
          <w:rFonts w:ascii="Times New Roman" w:hAnsi="Arial Unicode MS"/>
          <w:sz w:val="20"/>
        </w:rPr>
        <w:tab/>
      </w:r>
      <w:r>
        <w:rPr>
          <w:rFonts w:ascii="Times New Roman" w:hAnsi="Arial Unicode MS"/>
          <w:b/>
          <w:sz w:val="20"/>
        </w:rPr>
        <w:t>Refining Conflict Strategies</w:t>
      </w:r>
      <w:r>
        <w:rPr>
          <w:rFonts w:ascii="Times New Roman" w:hAnsi="Arial Unicode MS"/>
          <w:sz w:val="20"/>
        </w:rPr>
        <w:tab/>
      </w:r>
    </w:p>
    <w:p w:rsidR="00BE7CF4" w:rsidRDefault="00BE7CF4" w:rsidP="00BE7CF4">
      <w:pPr>
        <w:pStyle w:val="Body1"/>
        <w:ind w:firstLine="2880"/>
        <w:rPr>
          <w:rFonts w:ascii="Times New Roman" w:hAnsi="Times New Roman"/>
          <w:sz w:val="20"/>
        </w:rPr>
      </w:pPr>
      <w:r>
        <w:rPr>
          <w:rFonts w:ascii="Times New Roman" w:hAnsi="Arial Unicode MS"/>
          <w:sz w:val="20"/>
        </w:rPr>
        <w:t>Matching Strategy to Goals</w:t>
      </w:r>
    </w:p>
    <w:p w:rsidR="00BE7CF4" w:rsidRDefault="00BE7CF4" w:rsidP="00BE7CF4">
      <w:pPr>
        <w:pStyle w:val="Body1"/>
        <w:ind w:firstLine="2880"/>
        <w:rPr>
          <w:rFonts w:ascii="Times New Roman" w:hAnsi="Times New Roman"/>
          <w:sz w:val="20"/>
        </w:rPr>
      </w:pPr>
      <w:r>
        <w:rPr>
          <w:rFonts w:ascii="Times New Roman" w:hAnsi="Arial Unicode MS"/>
          <w:sz w:val="20"/>
        </w:rPr>
        <w:t>Maximizing Productive Conflict Tactics</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 xml:space="preserve">Canary, D.J. &amp; </w:t>
      </w:r>
      <w:proofErr w:type="spellStart"/>
      <w:r>
        <w:rPr>
          <w:rFonts w:ascii="Times New Roman" w:hAnsi="Arial Unicode MS"/>
          <w:sz w:val="20"/>
        </w:rPr>
        <w:t>Spitzberg</w:t>
      </w:r>
      <w:proofErr w:type="spellEnd"/>
      <w:r>
        <w:rPr>
          <w:rFonts w:ascii="Times New Roman" w:hAnsi="Arial Unicode MS"/>
          <w:sz w:val="20"/>
        </w:rPr>
        <w:t>, B. (1987).</w:t>
      </w:r>
      <w:proofErr w:type="gramEnd"/>
      <w:r>
        <w:rPr>
          <w:rFonts w:ascii="Times New Roman" w:hAnsi="Arial Unicode MS"/>
          <w:sz w:val="20"/>
        </w:rPr>
        <w:t xml:space="preserve"> </w:t>
      </w:r>
      <w:proofErr w:type="gramStart"/>
      <w:r>
        <w:rPr>
          <w:rFonts w:ascii="Times New Roman" w:hAnsi="Arial Unicode MS"/>
          <w:sz w:val="20"/>
        </w:rPr>
        <w:t>Appropriateness and effectiveness perceptions of conflict strategies.</w:t>
      </w:r>
      <w:proofErr w:type="gramEnd"/>
      <w:r>
        <w:rPr>
          <w:rFonts w:ascii="Times New Roman" w:hAnsi="Arial Unicode MS"/>
          <w:b/>
          <w:i/>
          <w:sz w:val="20"/>
        </w:rPr>
        <w:t xml:space="preserve">  HCR, 14:1</w:t>
      </w:r>
      <w:r>
        <w:rPr>
          <w:rFonts w:ascii="Times New Roman" w:hAnsi="Arial Unicode MS"/>
          <w:sz w:val="20"/>
        </w:rPr>
        <w:t>, 93-118.</w:t>
      </w:r>
    </w:p>
    <w:p w:rsidR="00BE7CF4" w:rsidRDefault="00BE7CF4" w:rsidP="00BE7CF4">
      <w:pPr>
        <w:pStyle w:val="Body1"/>
        <w:ind w:left="720"/>
        <w:rPr>
          <w:rFonts w:ascii="Times New Roman" w:hAnsi="Times New Roman"/>
          <w:sz w:val="20"/>
        </w:rPr>
      </w:pPr>
      <w:r>
        <w:rPr>
          <w:rFonts w:ascii="Times New Roman" w:hAnsi="Arial Unicode MS"/>
          <w:sz w:val="20"/>
        </w:rPr>
        <w:t>*</w:t>
      </w:r>
      <w:proofErr w:type="spellStart"/>
      <w:r>
        <w:rPr>
          <w:rFonts w:ascii="Times New Roman" w:hAnsi="Arial Unicode MS"/>
          <w:sz w:val="20"/>
        </w:rPr>
        <w:t>Infante</w:t>
      </w:r>
      <w:proofErr w:type="spellEnd"/>
      <w:r>
        <w:rPr>
          <w:rFonts w:ascii="Times New Roman" w:hAnsi="Arial Unicode MS"/>
          <w:sz w:val="20"/>
        </w:rPr>
        <w:t xml:space="preserve">, D., </w:t>
      </w:r>
      <w:proofErr w:type="spellStart"/>
      <w:r>
        <w:rPr>
          <w:rFonts w:ascii="Times New Roman" w:hAnsi="Arial Unicode MS"/>
          <w:sz w:val="20"/>
        </w:rPr>
        <w:t>Sabourin</w:t>
      </w:r>
      <w:proofErr w:type="spellEnd"/>
      <w:r>
        <w:rPr>
          <w:rFonts w:ascii="Times New Roman" w:hAnsi="Arial Unicode MS"/>
          <w:sz w:val="20"/>
        </w:rPr>
        <w:t xml:space="preserve">, T.C., Rudd, J.E., and Shannon, E. (1990).  </w:t>
      </w:r>
      <w:proofErr w:type="gramStart"/>
      <w:r>
        <w:rPr>
          <w:rFonts w:ascii="Times New Roman" w:hAnsi="Arial Unicode MS"/>
          <w:sz w:val="20"/>
        </w:rPr>
        <w:t>Verbal aggression in violent and nonviolent marital disputes.</w:t>
      </w:r>
      <w:proofErr w:type="gramEnd"/>
      <w:r>
        <w:rPr>
          <w:rFonts w:ascii="Times New Roman" w:hAnsi="Arial Unicode MS"/>
          <w:sz w:val="20"/>
        </w:rPr>
        <w:t xml:space="preserve">  </w:t>
      </w:r>
      <w:r>
        <w:rPr>
          <w:rFonts w:ascii="Times New Roman" w:hAnsi="Arial Unicode MS"/>
          <w:b/>
          <w:i/>
          <w:sz w:val="20"/>
        </w:rPr>
        <w:t>CQ, 38:4</w:t>
      </w:r>
      <w:r>
        <w:rPr>
          <w:rFonts w:ascii="Times New Roman" w:hAnsi="Arial Unicode MS"/>
          <w:b/>
          <w:sz w:val="20"/>
        </w:rPr>
        <w:t>,</w:t>
      </w:r>
      <w:r>
        <w:rPr>
          <w:rFonts w:ascii="Times New Roman" w:hAnsi="Arial Unicode MS"/>
          <w:sz w:val="20"/>
        </w:rPr>
        <w:t xml:space="preserve"> 361-371.</w:t>
      </w:r>
    </w:p>
    <w:p w:rsidR="00BE7CF4" w:rsidRDefault="00BE7CF4" w:rsidP="00BE7CF4">
      <w:pPr>
        <w:pStyle w:val="Body1"/>
        <w:ind w:left="720"/>
        <w:rPr>
          <w:rFonts w:ascii="Times New Roman" w:hAnsi="Times New Roman"/>
          <w:sz w:val="20"/>
        </w:rPr>
      </w:pPr>
      <w:r>
        <w:rPr>
          <w:rFonts w:ascii="Times New Roman" w:hAnsi="Arial Unicode MS"/>
          <w:sz w:val="20"/>
        </w:rPr>
        <w:t xml:space="preserve">Jackson, S. &amp; Jacobs, S. (1981).  The collaborative production of proposals in conversational argument and persuasion: A study of disagreement regulation.  </w:t>
      </w:r>
      <w:r>
        <w:rPr>
          <w:rFonts w:ascii="Times New Roman" w:hAnsi="Arial Unicode MS"/>
          <w:b/>
          <w:i/>
          <w:sz w:val="20"/>
        </w:rPr>
        <w:t>A&amp;A, 18:23</w:t>
      </w:r>
      <w:r>
        <w:rPr>
          <w:rFonts w:ascii="Times New Roman" w:hAnsi="Arial Unicode MS"/>
          <w:b/>
          <w:sz w:val="20"/>
        </w:rPr>
        <w:t>,</w:t>
      </w:r>
      <w:r>
        <w:rPr>
          <w:rFonts w:ascii="Times New Roman" w:hAnsi="Arial Unicode MS"/>
          <w:sz w:val="20"/>
        </w:rPr>
        <w:t xml:space="preserve"> 77-90.</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Johnson, D., McCarty, K. &amp; Allen, T. (1976).</w:t>
      </w:r>
      <w:proofErr w:type="gramEnd"/>
      <w:r>
        <w:rPr>
          <w:rFonts w:ascii="Times New Roman" w:hAnsi="Arial Unicode MS"/>
          <w:sz w:val="20"/>
        </w:rPr>
        <w:t xml:space="preserve">  Congruent and contradictory verbal and nonverbal </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communications</w:t>
      </w:r>
      <w:proofErr w:type="gramEnd"/>
      <w:r>
        <w:rPr>
          <w:rFonts w:ascii="Times New Roman" w:hAnsi="Arial Unicode MS"/>
          <w:sz w:val="20"/>
        </w:rPr>
        <w:t xml:space="preserve"> of cooperativeness and competitiveness in negotiations.  </w:t>
      </w:r>
      <w:r>
        <w:rPr>
          <w:rFonts w:ascii="Times New Roman" w:hAnsi="Arial Unicode MS"/>
          <w:b/>
          <w:i/>
          <w:sz w:val="20"/>
        </w:rPr>
        <w:t>CR, 3:3</w:t>
      </w:r>
      <w:r>
        <w:rPr>
          <w:rFonts w:ascii="Times New Roman" w:hAnsi="Arial Unicode MS"/>
          <w:sz w:val="20"/>
        </w:rPr>
        <w:t>, 275-292.</w:t>
      </w:r>
    </w:p>
    <w:p w:rsidR="00BE7CF4" w:rsidRDefault="00BE7CF4" w:rsidP="00BE7CF4">
      <w:pPr>
        <w:pStyle w:val="Body1"/>
        <w:ind w:left="720"/>
        <w:rPr>
          <w:rFonts w:ascii="Times New Roman" w:hAnsi="Times New Roman"/>
          <w:b/>
          <w:sz w:val="20"/>
        </w:rPr>
      </w:pPr>
      <w:r>
        <w:rPr>
          <w:rFonts w:ascii="Times New Roman" w:hAnsi="Arial Unicode MS"/>
          <w:sz w:val="20"/>
        </w:rPr>
        <w:t xml:space="preserve">Miller, C.W. &amp; </w:t>
      </w:r>
      <w:proofErr w:type="spellStart"/>
      <w:r>
        <w:rPr>
          <w:rFonts w:ascii="Times New Roman" w:hAnsi="Arial Unicode MS"/>
          <w:sz w:val="20"/>
        </w:rPr>
        <w:t>Rolloff</w:t>
      </w:r>
      <w:proofErr w:type="spellEnd"/>
      <w:r>
        <w:rPr>
          <w:rFonts w:ascii="Times New Roman" w:hAnsi="Arial Unicode MS"/>
          <w:sz w:val="20"/>
        </w:rPr>
        <w:t xml:space="preserve">, M.E. (2006). The perceived characteristics of irresolvable, resolvable and resolved intimate conflicts: Is her evidence of intractability? </w:t>
      </w:r>
      <w:r>
        <w:rPr>
          <w:rFonts w:ascii="Times New Roman" w:hAnsi="Arial Unicode MS"/>
          <w:b/>
          <w:sz w:val="20"/>
        </w:rPr>
        <w:t>International Journal of Conflict Management, 17, 291-315.</w:t>
      </w:r>
    </w:p>
    <w:p w:rsidR="00BE7CF4" w:rsidRDefault="00BE7CF4" w:rsidP="00BE7CF4">
      <w:pPr>
        <w:pStyle w:val="Body1"/>
        <w:ind w:left="720"/>
        <w:rPr>
          <w:rFonts w:ascii="Times New Roman" w:hAnsi="Times New Roman"/>
          <w:b/>
          <w:sz w:val="20"/>
        </w:rPr>
      </w:pPr>
      <w:proofErr w:type="gramStart"/>
      <w:r>
        <w:rPr>
          <w:rFonts w:ascii="Times New Roman" w:hAnsi="Arial Unicode MS"/>
          <w:sz w:val="20"/>
        </w:rPr>
        <w:t xml:space="preserve">Olson, L. &amp; </w:t>
      </w:r>
      <w:proofErr w:type="spellStart"/>
      <w:r>
        <w:rPr>
          <w:rFonts w:ascii="Times New Roman" w:hAnsi="Arial Unicode MS"/>
          <w:sz w:val="20"/>
        </w:rPr>
        <w:t>Baithwaite</w:t>
      </w:r>
      <w:proofErr w:type="spellEnd"/>
      <w:r>
        <w:rPr>
          <w:rFonts w:ascii="Times New Roman" w:hAnsi="Arial Unicode MS"/>
          <w:sz w:val="20"/>
        </w:rPr>
        <w:t>, D. (2004).</w:t>
      </w:r>
      <w:proofErr w:type="gramEnd"/>
      <w:r>
        <w:rPr>
          <w:rFonts w:ascii="Times New Roman" w:hAnsi="Arial Unicode MS"/>
          <w:sz w:val="20"/>
        </w:rPr>
        <w:t xml:space="preserve"> "If you hit me again, I'll hit you back." </w:t>
      </w:r>
      <w:proofErr w:type="gramStart"/>
      <w:r>
        <w:rPr>
          <w:rFonts w:ascii="Times New Roman" w:hAnsi="Arial Unicode MS"/>
          <w:sz w:val="20"/>
        </w:rPr>
        <w:t>Conflict management strategies of individuals experiencing aggression during conflicts.</w:t>
      </w:r>
      <w:proofErr w:type="gramEnd"/>
      <w:r>
        <w:rPr>
          <w:rFonts w:ascii="Times New Roman" w:hAnsi="Arial Unicode MS"/>
          <w:sz w:val="20"/>
        </w:rPr>
        <w:t xml:space="preserve">  </w:t>
      </w:r>
      <w:r>
        <w:rPr>
          <w:rFonts w:ascii="Times New Roman" w:hAnsi="Arial Unicode MS"/>
          <w:b/>
          <w:sz w:val="20"/>
        </w:rPr>
        <w:t>CS, 55</w:t>
      </w:r>
      <w:r>
        <w:rPr>
          <w:rFonts w:ascii="Times New Roman" w:hAnsi="Arial Unicode MS"/>
          <w:sz w:val="20"/>
        </w:rPr>
        <w:t>, 271-285.</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 xml:space="preserve">Papa, M. &amp; </w:t>
      </w:r>
      <w:proofErr w:type="spellStart"/>
      <w:r>
        <w:rPr>
          <w:rFonts w:ascii="Times New Roman" w:hAnsi="Arial Unicode MS"/>
          <w:sz w:val="20"/>
        </w:rPr>
        <w:t>Pood</w:t>
      </w:r>
      <w:proofErr w:type="spellEnd"/>
      <w:r>
        <w:rPr>
          <w:rFonts w:ascii="Times New Roman" w:hAnsi="Arial Unicode MS"/>
          <w:sz w:val="20"/>
        </w:rPr>
        <w:t>, E. (1988).</w:t>
      </w:r>
      <w:proofErr w:type="gramEnd"/>
      <w:r>
        <w:rPr>
          <w:rFonts w:ascii="Times New Roman" w:hAnsi="Arial Unicode MS"/>
          <w:sz w:val="20"/>
        </w:rPr>
        <w:t xml:space="preserve"> </w:t>
      </w:r>
      <w:proofErr w:type="spellStart"/>
      <w:r>
        <w:rPr>
          <w:rFonts w:ascii="Times New Roman" w:hAnsi="Arial Unicode MS"/>
          <w:sz w:val="20"/>
        </w:rPr>
        <w:t>Coorientational</w:t>
      </w:r>
      <w:proofErr w:type="spellEnd"/>
      <w:r>
        <w:rPr>
          <w:rFonts w:ascii="Times New Roman" w:hAnsi="Arial Unicode MS"/>
          <w:sz w:val="20"/>
        </w:rPr>
        <w:t xml:space="preserve"> accuracy and organizational conflict: An examination of tactic selection and discussion satisfaction</w:t>
      </w:r>
      <w:r>
        <w:rPr>
          <w:rFonts w:ascii="Times New Roman" w:hAnsi="Arial Unicode MS"/>
          <w:b/>
          <w:sz w:val="20"/>
        </w:rPr>
        <w:t>.  CR, 15:1</w:t>
      </w:r>
      <w:r>
        <w:rPr>
          <w:rFonts w:ascii="Times New Roman" w:hAnsi="Arial Unicode MS"/>
          <w:sz w:val="20"/>
        </w:rPr>
        <w:t>, 3-28.</w:t>
      </w:r>
    </w:p>
    <w:p w:rsidR="00BE7CF4" w:rsidRDefault="00BE7CF4" w:rsidP="00BE7CF4">
      <w:pPr>
        <w:pStyle w:val="Body1"/>
        <w:ind w:left="720"/>
        <w:rPr>
          <w:rFonts w:ascii="Times New Roman" w:hAnsi="Times New Roman"/>
          <w:sz w:val="20"/>
        </w:rPr>
      </w:pPr>
      <w:r>
        <w:rPr>
          <w:rFonts w:ascii="Times New Roman" w:hAnsi="Arial Unicode MS"/>
          <w:sz w:val="20"/>
        </w:rPr>
        <w:t xml:space="preserve">Trapp, R. (1989). Interpersonal argumentation: Conflict and reason-giving.  </w:t>
      </w:r>
      <w:r>
        <w:rPr>
          <w:rFonts w:ascii="Times New Roman" w:hAnsi="Arial Unicode MS"/>
          <w:b/>
          <w:sz w:val="20"/>
        </w:rPr>
        <w:t>Communication Reports, 2:2</w:t>
      </w:r>
      <w:r>
        <w:rPr>
          <w:rFonts w:ascii="Times New Roman" w:hAnsi="Arial Unicode MS"/>
          <w:sz w:val="20"/>
        </w:rPr>
        <w:t>, 105-109.</w:t>
      </w:r>
    </w:p>
    <w:p w:rsidR="00BE7CF4" w:rsidRDefault="00BE7CF4" w:rsidP="00BE7CF4">
      <w:pPr>
        <w:pStyle w:val="Body1"/>
        <w:ind w:left="720"/>
        <w:rPr>
          <w:rFonts w:ascii="Times New Roman" w:hAnsi="Times New Roman"/>
          <w:sz w:val="20"/>
        </w:rPr>
      </w:pPr>
      <w:proofErr w:type="spellStart"/>
      <w:proofErr w:type="gramStart"/>
      <w:r>
        <w:rPr>
          <w:rFonts w:ascii="Times New Roman" w:hAnsi="Arial Unicode MS"/>
          <w:sz w:val="20"/>
        </w:rPr>
        <w:t>Wieder</w:t>
      </w:r>
      <w:proofErr w:type="spellEnd"/>
      <w:r>
        <w:rPr>
          <w:rFonts w:ascii="Times New Roman" w:hAnsi="Arial Unicode MS"/>
          <w:sz w:val="20"/>
        </w:rPr>
        <w:t>-Hatfield, D. &amp; Hatfield, J.D. (1996).</w:t>
      </w:r>
      <w:proofErr w:type="gramEnd"/>
      <w:r>
        <w:rPr>
          <w:rFonts w:ascii="Times New Roman" w:hAnsi="Arial Unicode MS"/>
          <w:sz w:val="20"/>
        </w:rPr>
        <w:t xml:space="preserve"> </w:t>
      </w:r>
      <w:proofErr w:type="gramStart"/>
      <w:r>
        <w:rPr>
          <w:rFonts w:ascii="Times New Roman" w:hAnsi="Arial Unicode MS"/>
          <w:sz w:val="20"/>
        </w:rPr>
        <w:t>Superiors</w:t>
      </w:r>
      <w:r>
        <w:rPr>
          <w:rFonts w:ascii="Times New Roman" w:hAnsi="Arial Unicode MS"/>
          <w:sz w:val="20"/>
        </w:rPr>
        <w:t>’</w:t>
      </w:r>
      <w:r>
        <w:rPr>
          <w:rFonts w:ascii="Times New Roman" w:hAnsi="Arial Unicode MS"/>
          <w:sz w:val="20"/>
        </w:rPr>
        <w:t xml:space="preserve"> conflict management strategies and subordinate outcomes.</w:t>
      </w:r>
      <w:proofErr w:type="gramEnd"/>
      <w:r>
        <w:rPr>
          <w:rFonts w:ascii="Times New Roman" w:hAnsi="Arial Unicode MS"/>
          <w:sz w:val="20"/>
        </w:rPr>
        <w:t xml:space="preserve">  </w:t>
      </w:r>
      <w:r>
        <w:rPr>
          <w:rFonts w:ascii="Times New Roman" w:hAnsi="Arial Unicode MS"/>
          <w:b/>
          <w:sz w:val="20"/>
        </w:rPr>
        <w:t>Management Communication Quarterly, 10:2,</w:t>
      </w:r>
      <w:r>
        <w:rPr>
          <w:rFonts w:ascii="Times New Roman" w:hAnsi="Arial Unicode MS"/>
          <w:sz w:val="20"/>
        </w:rPr>
        <w:t xml:space="preserve"> 189-208.</w:t>
      </w:r>
    </w:p>
    <w:p w:rsidR="00BE7CF4" w:rsidRDefault="00BE7CF4" w:rsidP="00BE7CF4">
      <w:pPr>
        <w:pStyle w:val="Body1"/>
        <w:ind w:left="720"/>
        <w:rPr>
          <w:rFonts w:ascii="Times New Roman" w:hAnsi="Times New Roman"/>
          <w:sz w:val="20"/>
        </w:rPr>
      </w:pPr>
    </w:p>
    <w:p w:rsidR="00BE7CF4" w:rsidRDefault="00BE7CF4" w:rsidP="00BE7CF4">
      <w:pPr>
        <w:pStyle w:val="Body1"/>
        <w:rPr>
          <w:rFonts w:ascii="Times New Roman" w:hAnsi="Times New Roman"/>
          <w:sz w:val="20"/>
        </w:rPr>
      </w:pPr>
      <w:r>
        <w:rPr>
          <w:rFonts w:ascii="Times New Roman" w:hAnsi="Arial Unicode MS"/>
          <w:sz w:val="20"/>
        </w:rPr>
        <w:t>March 11</w:t>
      </w:r>
      <w:r>
        <w:rPr>
          <w:rFonts w:ascii="Times New Roman" w:hAnsi="Arial Unicode MS"/>
          <w:sz w:val="20"/>
        </w:rPr>
        <w:tab/>
      </w:r>
      <w:r>
        <w:rPr>
          <w:rFonts w:ascii="Times New Roman" w:hAnsi="Arial Unicode MS"/>
          <w:b/>
          <w:sz w:val="20"/>
        </w:rPr>
        <w:t>Emotions &amp; Conflict</w:t>
      </w:r>
    </w:p>
    <w:p w:rsidR="00BE7CF4" w:rsidRDefault="00BE7CF4" w:rsidP="00BE7CF4">
      <w:pPr>
        <w:pStyle w:val="Body1"/>
        <w:tabs>
          <w:tab w:val="left" w:pos="2160"/>
        </w:tabs>
        <w:ind w:firstLine="2160"/>
        <w:rPr>
          <w:rFonts w:ascii="Times New Roman" w:hAnsi="Times New Roman"/>
          <w:sz w:val="20"/>
        </w:rPr>
      </w:pPr>
      <w:r>
        <w:rPr>
          <w:rFonts w:ascii="Times New Roman" w:hAnsi="Arial Unicode MS"/>
          <w:sz w:val="20"/>
        </w:rPr>
        <w:t>Transforming Negative Emotions to Positive Effects</w:t>
      </w:r>
      <w:r>
        <w:rPr>
          <w:rFonts w:ascii="Times New Roman" w:hAnsi="Arial Unicode MS"/>
          <w:sz w:val="20"/>
        </w:rPr>
        <w:tab/>
      </w:r>
    </w:p>
    <w:p w:rsidR="00BE7CF4" w:rsidRDefault="00BE7CF4" w:rsidP="00BE7CF4">
      <w:pPr>
        <w:pStyle w:val="Body1"/>
        <w:ind w:firstLine="720"/>
        <w:rPr>
          <w:rFonts w:ascii="Times New Roman" w:hAnsi="Times New Roman"/>
          <w:sz w:val="20"/>
        </w:rPr>
      </w:pPr>
      <w:r>
        <w:rPr>
          <w:rFonts w:ascii="Times New Roman" w:hAnsi="Arial Unicode MS"/>
          <w:sz w:val="20"/>
        </w:rPr>
        <w:t>*</w:t>
      </w:r>
      <w:proofErr w:type="spellStart"/>
      <w:r>
        <w:rPr>
          <w:rFonts w:ascii="Times New Roman" w:hAnsi="Arial Unicode MS"/>
          <w:sz w:val="20"/>
        </w:rPr>
        <w:t>Hocker</w:t>
      </w:r>
      <w:proofErr w:type="spellEnd"/>
      <w:r>
        <w:rPr>
          <w:rFonts w:ascii="Times New Roman" w:hAnsi="Arial Unicode MS"/>
          <w:sz w:val="20"/>
        </w:rPr>
        <w:t xml:space="preserve"> &amp; Wilmot, Chapter 6</w:t>
      </w:r>
    </w:p>
    <w:p w:rsidR="00BE7CF4" w:rsidRDefault="00BE7CF4" w:rsidP="0097670E">
      <w:pPr>
        <w:pStyle w:val="Body1"/>
        <w:ind w:left="720"/>
        <w:rPr>
          <w:rFonts w:ascii="Times New Roman" w:hAnsi="Times New Roman"/>
          <w:sz w:val="20"/>
        </w:rPr>
      </w:pPr>
      <w:proofErr w:type="gramStart"/>
      <w:r>
        <w:rPr>
          <w:rFonts w:ascii="Times New Roman" w:hAnsi="Arial Unicode MS"/>
          <w:sz w:val="20"/>
        </w:rPr>
        <w:t>Bell, C. &amp; Song, F. (2005).</w:t>
      </w:r>
      <w:proofErr w:type="gramEnd"/>
      <w:r>
        <w:rPr>
          <w:rFonts w:ascii="Times New Roman" w:hAnsi="Arial Unicode MS"/>
          <w:sz w:val="20"/>
        </w:rPr>
        <w:t xml:space="preserve"> Emotions in the conflict process: An applica</w:t>
      </w:r>
      <w:r w:rsidR="0097670E">
        <w:rPr>
          <w:rFonts w:ascii="Times New Roman" w:hAnsi="Arial Unicode MS"/>
          <w:sz w:val="20"/>
        </w:rPr>
        <w:t xml:space="preserve">tion of the cognitive </w:t>
      </w:r>
      <w:proofErr w:type="spellStart"/>
      <w:r w:rsidR="0097670E">
        <w:rPr>
          <w:rFonts w:ascii="Times New Roman" w:hAnsi="Arial Unicode MS"/>
          <w:sz w:val="20"/>
        </w:rPr>
        <w:t>apprais</w:t>
      </w:r>
      <w:r>
        <w:rPr>
          <w:rFonts w:ascii="Times New Roman" w:hAnsi="Arial Unicode MS"/>
          <w:sz w:val="20"/>
        </w:rPr>
        <w:t>model</w:t>
      </w:r>
      <w:proofErr w:type="spellEnd"/>
      <w:r>
        <w:rPr>
          <w:rFonts w:ascii="Times New Roman" w:hAnsi="Arial Unicode MS"/>
          <w:sz w:val="20"/>
        </w:rPr>
        <w:t xml:space="preserve"> of emotions to conflict management.  </w:t>
      </w:r>
      <w:r>
        <w:rPr>
          <w:rFonts w:ascii="Times New Roman" w:hAnsi="Arial Unicode MS"/>
          <w:b/>
          <w:i/>
          <w:sz w:val="20"/>
        </w:rPr>
        <w:t>International Journal of Conflict Management, 16:1</w:t>
      </w:r>
      <w:r>
        <w:rPr>
          <w:rFonts w:ascii="Times New Roman" w:hAnsi="Arial Unicode MS"/>
          <w:sz w:val="20"/>
        </w:rPr>
        <w:t>, 111-131.</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 xml:space="preserve">Canary, D.J., </w:t>
      </w:r>
      <w:proofErr w:type="spellStart"/>
      <w:r>
        <w:rPr>
          <w:rFonts w:ascii="Times New Roman" w:hAnsi="Arial Unicode MS"/>
          <w:sz w:val="20"/>
        </w:rPr>
        <w:t>Spitzberg</w:t>
      </w:r>
      <w:proofErr w:type="spellEnd"/>
      <w:r>
        <w:rPr>
          <w:rFonts w:ascii="Times New Roman" w:hAnsi="Arial Unicode MS"/>
          <w:sz w:val="20"/>
        </w:rPr>
        <w:t xml:space="preserve">, B.H. &amp; </w:t>
      </w:r>
      <w:proofErr w:type="spellStart"/>
      <w:r>
        <w:rPr>
          <w:rFonts w:ascii="Times New Roman" w:hAnsi="Arial Unicode MS"/>
          <w:sz w:val="20"/>
        </w:rPr>
        <w:t>Semic</w:t>
      </w:r>
      <w:proofErr w:type="spellEnd"/>
      <w:r>
        <w:rPr>
          <w:rFonts w:ascii="Times New Roman" w:hAnsi="Arial Unicode MS"/>
          <w:sz w:val="20"/>
        </w:rPr>
        <w:t>, B.A. (1998).</w:t>
      </w:r>
      <w:proofErr w:type="gramEnd"/>
      <w:r>
        <w:rPr>
          <w:rFonts w:ascii="Times New Roman" w:hAnsi="Arial Unicode MS"/>
          <w:sz w:val="20"/>
        </w:rPr>
        <w:t xml:space="preserve"> </w:t>
      </w:r>
      <w:proofErr w:type="gramStart"/>
      <w:r>
        <w:rPr>
          <w:rFonts w:ascii="Times New Roman" w:hAnsi="Arial Unicode MS"/>
          <w:sz w:val="20"/>
        </w:rPr>
        <w:t>The experience and expression of anger in interpersonal settings.</w:t>
      </w:r>
      <w:proofErr w:type="gramEnd"/>
      <w:r>
        <w:rPr>
          <w:rFonts w:ascii="Times New Roman" w:hAnsi="Arial Unicode MS"/>
          <w:sz w:val="20"/>
        </w:rPr>
        <w:t xml:space="preserve">  In P.A. Andersen &amp; L.K. Guerrero (Eds.), </w:t>
      </w:r>
      <w:r>
        <w:rPr>
          <w:rFonts w:ascii="Times New Roman" w:hAnsi="Arial Unicode MS"/>
          <w:b/>
          <w:sz w:val="20"/>
        </w:rPr>
        <w:t>Handbook of communication and emotion: Research, theory, and contexts (</w:t>
      </w:r>
      <w:r>
        <w:rPr>
          <w:rFonts w:ascii="Times New Roman" w:hAnsi="Arial Unicode MS"/>
          <w:sz w:val="20"/>
        </w:rPr>
        <w:t xml:space="preserve">pp. 191-213). New York: Academic Press. </w:t>
      </w:r>
    </w:p>
    <w:p w:rsidR="00BE7CF4" w:rsidRDefault="00BE7CF4" w:rsidP="00BE7CF4">
      <w:pPr>
        <w:pStyle w:val="Body1"/>
        <w:rPr>
          <w:rFonts w:ascii="Times New Roman" w:hAnsi="Times New Roman"/>
          <w:sz w:val="20"/>
        </w:rPr>
      </w:pPr>
      <w:r>
        <w:rPr>
          <w:rFonts w:ascii="Times New Roman" w:hAnsi="Arial Unicode MS"/>
          <w:b/>
          <w:sz w:val="20"/>
        </w:rPr>
        <w:tab/>
      </w:r>
      <w:proofErr w:type="spellStart"/>
      <w:proofErr w:type="gramStart"/>
      <w:r>
        <w:rPr>
          <w:rFonts w:ascii="Times New Roman" w:hAnsi="Arial Unicode MS"/>
          <w:sz w:val="20"/>
        </w:rPr>
        <w:t>Carsterson</w:t>
      </w:r>
      <w:proofErr w:type="spellEnd"/>
      <w:r>
        <w:rPr>
          <w:rFonts w:ascii="Times New Roman" w:hAnsi="Arial Unicode MS"/>
          <w:sz w:val="20"/>
        </w:rPr>
        <w:t xml:space="preserve">, </w:t>
      </w:r>
      <w:proofErr w:type="spellStart"/>
      <w:r>
        <w:rPr>
          <w:rFonts w:ascii="Times New Roman" w:hAnsi="Arial Unicode MS"/>
          <w:sz w:val="20"/>
        </w:rPr>
        <w:t>ll</w:t>
      </w:r>
      <w:proofErr w:type="spellEnd"/>
      <w:r>
        <w:rPr>
          <w:rFonts w:ascii="Times New Roman" w:hAnsi="Arial Unicode MS"/>
          <w:sz w:val="20"/>
        </w:rPr>
        <w:t xml:space="preserve">, </w:t>
      </w:r>
      <w:proofErr w:type="spellStart"/>
      <w:r>
        <w:rPr>
          <w:rFonts w:ascii="Times New Roman" w:hAnsi="Arial Unicode MS"/>
          <w:sz w:val="20"/>
        </w:rPr>
        <w:t>Gottman</w:t>
      </w:r>
      <w:proofErr w:type="spellEnd"/>
      <w:r>
        <w:rPr>
          <w:rFonts w:ascii="Times New Roman" w:hAnsi="Arial Unicode MS"/>
          <w:sz w:val="20"/>
        </w:rPr>
        <w:t xml:space="preserve">, J.M., &amp; </w:t>
      </w:r>
      <w:proofErr w:type="spellStart"/>
      <w:r>
        <w:rPr>
          <w:rFonts w:ascii="Times New Roman" w:hAnsi="Arial Unicode MS"/>
          <w:sz w:val="20"/>
        </w:rPr>
        <w:t>Levenson</w:t>
      </w:r>
      <w:proofErr w:type="spellEnd"/>
      <w:r>
        <w:rPr>
          <w:rFonts w:ascii="Times New Roman" w:hAnsi="Arial Unicode MS"/>
          <w:sz w:val="20"/>
        </w:rPr>
        <w:t>, R.W. (2004).</w:t>
      </w:r>
      <w:proofErr w:type="gramEnd"/>
      <w:r>
        <w:rPr>
          <w:rFonts w:ascii="Times New Roman" w:hAnsi="Arial Unicode MS"/>
          <w:sz w:val="20"/>
        </w:rPr>
        <w:t xml:space="preserve">  </w:t>
      </w:r>
      <w:proofErr w:type="gramStart"/>
      <w:r>
        <w:rPr>
          <w:rFonts w:ascii="Times New Roman" w:hAnsi="Arial Unicode MS"/>
          <w:sz w:val="20"/>
        </w:rPr>
        <w:t>Emotional behavior in long-term marriage.</w:t>
      </w:r>
      <w:proofErr w:type="gramEnd"/>
      <w:r>
        <w:rPr>
          <w:rFonts w:ascii="Times New Roman" w:hAnsi="Arial Unicode MS"/>
          <w:sz w:val="20"/>
        </w:rPr>
        <w:t xml:space="preserve">  In </w:t>
      </w:r>
      <w:r>
        <w:rPr>
          <w:rFonts w:ascii="Times New Roman" w:hAnsi="Arial Unicode MS"/>
          <w:sz w:val="20"/>
        </w:rPr>
        <w:tab/>
      </w:r>
      <w:r>
        <w:rPr>
          <w:rFonts w:ascii="Times New Roman" w:hAnsi="Arial Unicode MS"/>
          <w:b/>
          <w:i/>
          <w:sz w:val="20"/>
        </w:rPr>
        <w:t>Close relationships: Key readings</w:t>
      </w:r>
      <w:r>
        <w:rPr>
          <w:rFonts w:ascii="Times New Roman" w:hAnsi="Arial Unicode MS"/>
          <w:sz w:val="20"/>
        </w:rPr>
        <w:t xml:space="preserve">, Reis, H.T., &amp; </w:t>
      </w:r>
      <w:proofErr w:type="spellStart"/>
      <w:r>
        <w:rPr>
          <w:rFonts w:ascii="Times New Roman" w:hAnsi="Arial Unicode MS"/>
          <w:sz w:val="20"/>
        </w:rPr>
        <w:t>Rusbult</w:t>
      </w:r>
      <w:proofErr w:type="spellEnd"/>
      <w:r>
        <w:rPr>
          <w:rFonts w:ascii="Times New Roman" w:hAnsi="Arial Unicode MS"/>
          <w:sz w:val="20"/>
        </w:rPr>
        <w:t>, C.E. (Eds.), Philadelphia: Taylor &amp; Francis 457-</w:t>
      </w:r>
      <w:r>
        <w:rPr>
          <w:rFonts w:ascii="Times New Roman" w:hAnsi="Arial Unicode MS"/>
          <w:sz w:val="20"/>
        </w:rPr>
        <w:tab/>
        <w:t>470.</w:t>
      </w:r>
    </w:p>
    <w:p w:rsidR="00BE7CF4" w:rsidRDefault="00BE7CF4" w:rsidP="00BE7CF4">
      <w:pPr>
        <w:pStyle w:val="Body1"/>
        <w:rPr>
          <w:rFonts w:ascii="Times New Roman" w:hAnsi="Times New Roman"/>
          <w:sz w:val="20"/>
        </w:rPr>
      </w:pPr>
      <w:r>
        <w:rPr>
          <w:rFonts w:ascii="Times New Roman" w:hAnsi="Arial Unicode MS"/>
          <w:sz w:val="20"/>
        </w:rPr>
        <w:tab/>
      </w:r>
      <w:proofErr w:type="gramStart"/>
      <w:r>
        <w:rPr>
          <w:rFonts w:ascii="Times New Roman" w:hAnsi="Arial Unicode MS"/>
          <w:sz w:val="20"/>
        </w:rPr>
        <w:t>Guerrero, L.K. &amp; La Valley, A.G. (2006).</w:t>
      </w:r>
      <w:proofErr w:type="gramEnd"/>
      <w:r>
        <w:rPr>
          <w:rFonts w:ascii="Times New Roman" w:hAnsi="Arial Unicode MS"/>
          <w:sz w:val="20"/>
        </w:rPr>
        <w:t xml:space="preserve">  </w:t>
      </w:r>
      <w:proofErr w:type="gramStart"/>
      <w:r>
        <w:rPr>
          <w:rFonts w:ascii="Times New Roman" w:hAnsi="Arial Unicode MS"/>
          <w:sz w:val="20"/>
        </w:rPr>
        <w:t>Conflict emotion and communication.</w:t>
      </w:r>
      <w:proofErr w:type="gramEnd"/>
      <w:r>
        <w:rPr>
          <w:rFonts w:ascii="Times New Roman" w:hAnsi="Arial Unicode MS"/>
          <w:sz w:val="20"/>
        </w:rPr>
        <w:t xml:space="preserve"> In </w:t>
      </w:r>
      <w:r>
        <w:rPr>
          <w:rFonts w:ascii="Times New Roman" w:hAnsi="Arial Unicode MS"/>
          <w:b/>
          <w:i/>
          <w:sz w:val="20"/>
        </w:rPr>
        <w:t xml:space="preserve">The Sage handbook of </w:t>
      </w:r>
      <w:r>
        <w:rPr>
          <w:rFonts w:ascii="Times New Roman" w:hAnsi="Arial Unicode MS"/>
          <w:b/>
          <w:i/>
          <w:sz w:val="20"/>
        </w:rPr>
        <w:lastRenderedPageBreak/>
        <w:tab/>
        <w:t>conflict communication</w:t>
      </w:r>
      <w:proofErr w:type="gramStart"/>
      <w:r>
        <w:rPr>
          <w:rFonts w:ascii="Times New Roman" w:hAnsi="Arial Unicode MS"/>
          <w:sz w:val="20"/>
        </w:rPr>
        <w:t xml:space="preserve">,  </w:t>
      </w:r>
      <w:proofErr w:type="spellStart"/>
      <w:r>
        <w:rPr>
          <w:rFonts w:ascii="Times New Roman" w:hAnsi="Arial Unicode MS"/>
          <w:sz w:val="20"/>
        </w:rPr>
        <w:t>Oetzel</w:t>
      </w:r>
      <w:proofErr w:type="spellEnd"/>
      <w:proofErr w:type="gramEnd"/>
      <w:r>
        <w:rPr>
          <w:rFonts w:ascii="Times New Roman" w:hAnsi="Arial Unicode MS"/>
          <w:sz w:val="20"/>
        </w:rPr>
        <w:t xml:space="preserve">, J.G. &amp; Ting-Toomey, W. (Eds.) Thousand Oaks, CA: Sage Publications, </w:t>
      </w:r>
      <w:r>
        <w:rPr>
          <w:rFonts w:ascii="Times New Roman" w:hAnsi="Arial Unicode MS"/>
          <w:sz w:val="20"/>
        </w:rPr>
        <w:tab/>
        <w:t>69-96.</w:t>
      </w:r>
    </w:p>
    <w:p w:rsidR="00BE7CF4" w:rsidRDefault="00BE7CF4" w:rsidP="00BE7CF4">
      <w:pPr>
        <w:pStyle w:val="Body1"/>
        <w:rPr>
          <w:rFonts w:ascii="Times New Roman" w:hAnsi="Times New Roman"/>
          <w:sz w:val="20"/>
        </w:rPr>
      </w:pPr>
      <w:r>
        <w:rPr>
          <w:rFonts w:ascii="Times New Roman" w:hAnsi="Arial Unicode MS"/>
          <w:sz w:val="20"/>
        </w:rPr>
        <w:tab/>
        <w:t xml:space="preserve">Rivers, S.E., Brackett, M.A., </w:t>
      </w:r>
      <w:proofErr w:type="spellStart"/>
      <w:r>
        <w:rPr>
          <w:rFonts w:ascii="Times New Roman" w:hAnsi="Arial Unicode MS"/>
          <w:sz w:val="20"/>
        </w:rPr>
        <w:t>Katulak</w:t>
      </w:r>
      <w:proofErr w:type="spellEnd"/>
      <w:r>
        <w:rPr>
          <w:rFonts w:ascii="Times New Roman" w:hAnsi="Arial Unicode MS"/>
          <w:sz w:val="20"/>
        </w:rPr>
        <w:t xml:space="preserve">, N.A., &amp; </w:t>
      </w:r>
      <w:proofErr w:type="spellStart"/>
      <w:r>
        <w:rPr>
          <w:rFonts w:ascii="Times New Roman" w:hAnsi="Arial Unicode MS"/>
          <w:sz w:val="20"/>
        </w:rPr>
        <w:t>Salovey</w:t>
      </w:r>
      <w:proofErr w:type="spellEnd"/>
      <w:r>
        <w:rPr>
          <w:rFonts w:ascii="Times New Roman" w:hAnsi="Arial Unicode MS"/>
          <w:sz w:val="20"/>
        </w:rPr>
        <w:t xml:space="preserve">, P. (2006) Regulating anger and sadness: An </w:t>
      </w:r>
      <w:r>
        <w:rPr>
          <w:rFonts w:ascii="Times New Roman" w:hAnsi="Arial Unicode MS"/>
          <w:sz w:val="20"/>
        </w:rPr>
        <w:tab/>
        <w:t xml:space="preserve">exploration of discreet emotions in emotion regulation.  </w:t>
      </w:r>
      <w:r>
        <w:rPr>
          <w:rFonts w:ascii="Times New Roman" w:hAnsi="Arial Unicode MS"/>
          <w:b/>
          <w:i/>
          <w:sz w:val="20"/>
        </w:rPr>
        <w:t>Journal of Happiness Studies, 8</w:t>
      </w:r>
      <w:r>
        <w:rPr>
          <w:rFonts w:ascii="Times New Roman" w:hAnsi="Arial Unicode MS"/>
          <w:sz w:val="20"/>
        </w:rPr>
        <w:t>, 393-427.</w:t>
      </w:r>
    </w:p>
    <w:p w:rsidR="00BE7CF4" w:rsidRDefault="00BE7CF4" w:rsidP="00BE7CF4">
      <w:pPr>
        <w:pStyle w:val="Body1"/>
        <w:rPr>
          <w:rFonts w:ascii="Times New Roman" w:hAnsi="Times New Roman"/>
          <w:sz w:val="20"/>
        </w:rPr>
      </w:pPr>
      <w:r>
        <w:rPr>
          <w:rFonts w:ascii="Times New Roman" w:hAnsi="Arial Unicode MS"/>
          <w:sz w:val="20"/>
        </w:rPr>
        <w:tab/>
        <w:t xml:space="preserve">Sanford, K. (2007).  Hard and soft emotions during conflict: Investigating married couples and other </w:t>
      </w:r>
      <w:r>
        <w:rPr>
          <w:rFonts w:ascii="Times New Roman" w:hAnsi="Arial Unicode MS"/>
          <w:sz w:val="20"/>
        </w:rPr>
        <w:tab/>
        <w:t xml:space="preserve">relationships. </w:t>
      </w:r>
      <w:r>
        <w:rPr>
          <w:rFonts w:ascii="Times New Roman" w:hAnsi="Arial Unicode MS"/>
          <w:b/>
          <w:i/>
          <w:sz w:val="20"/>
        </w:rPr>
        <w:t>Personal Relationships, 14</w:t>
      </w:r>
      <w:r>
        <w:rPr>
          <w:rFonts w:ascii="Times New Roman" w:hAnsi="Arial Unicode MS"/>
          <w:sz w:val="20"/>
        </w:rPr>
        <w:t>, 65-90.</w:t>
      </w:r>
    </w:p>
    <w:p w:rsidR="00BE7CF4" w:rsidRDefault="00BE7CF4" w:rsidP="00BE7CF4">
      <w:pPr>
        <w:pStyle w:val="Body1"/>
        <w:rPr>
          <w:rFonts w:ascii="Times New Roman" w:hAnsi="Times New Roman"/>
          <w:sz w:val="20"/>
        </w:rPr>
      </w:pPr>
      <w:r>
        <w:rPr>
          <w:rFonts w:ascii="Times New Roman" w:hAnsi="Arial Unicode MS"/>
          <w:sz w:val="20"/>
        </w:rPr>
        <w:tab/>
      </w:r>
      <w:proofErr w:type="gramStart"/>
      <w:r>
        <w:rPr>
          <w:rFonts w:ascii="Times New Roman" w:hAnsi="Arial Unicode MS"/>
          <w:sz w:val="20"/>
        </w:rPr>
        <w:t>Yoshimura, S. (2007).</w:t>
      </w:r>
      <w:proofErr w:type="gramEnd"/>
      <w:r>
        <w:rPr>
          <w:rFonts w:ascii="Times New Roman" w:hAnsi="Arial Unicode MS"/>
          <w:sz w:val="20"/>
        </w:rPr>
        <w:t xml:space="preserve"> </w:t>
      </w:r>
      <w:proofErr w:type="gramStart"/>
      <w:r>
        <w:rPr>
          <w:rFonts w:ascii="Times New Roman" w:hAnsi="Arial Unicode MS"/>
          <w:sz w:val="20"/>
        </w:rPr>
        <w:t>Goals and emotional outcomes of revenge activities in interpersonal relationships.</w:t>
      </w:r>
      <w:proofErr w:type="gramEnd"/>
      <w:r>
        <w:rPr>
          <w:rFonts w:ascii="Times New Roman" w:hAnsi="Arial Unicode MS"/>
          <w:sz w:val="20"/>
        </w:rPr>
        <w:t xml:space="preserve">  </w:t>
      </w:r>
      <w:r>
        <w:rPr>
          <w:rFonts w:ascii="Times New Roman" w:hAnsi="Arial Unicode MS"/>
          <w:sz w:val="20"/>
        </w:rPr>
        <w:tab/>
      </w:r>
      <w:r>
        <w:rPr>
          <w:rFonts w:ascii="Times New Roman" w:hAnsi="Arial Unicode MS"/>
          <w:b/>
          <w:i/>
          <w:sz w:val="20"/>
        </w:rPr>
        <w:t>Journal of Social and Personal Relationships, 24:1</w:t>
      </w:r>
      <w:r>
        <w:rPr>
          <w:rFonts w:ascii="Times New Roman" w:hAnsi="Arial Unicode MS"/>
          <w:sz w:val="20"/>
        </w:rPr>
        <w:t>, 87-98.</w:t>
      </w:r>
    </w:p>
    <w:p w:rsidR="00BE7CF4" w:rsidRDefault="00BE7CF4" w:rsidP="00BE7CF4">
      <w:pPr>
        <w:pStyle w:val="Body1"/>
        <w:rPr>
          <w:rFonts w:ascii="Times New Roman" w:hAnsi="Times New Roman"/>
          <w:b/>
          <w:sz w:val="20"/>
        </w:rPr>
      </w:pPr>
    </w:p>
    <w:p w:rsidR="00BE7CF4" w:rsidRDefault="00BE7CF4" w:rsidP="00BE7CF4">
      <w:pPr>
        <w:pStyle w:val="Body1"/>
        <w:rPr>
          <w:rFonts w:ascii="Times New Roman" w:hAnsi="Times New Roman"/>
          <w:sz w:val="20"/>
        </w:rPr>
      </w:pPr>
      <w:r>
        <w:rPr>
          <w:rFonts w:ascii="Times New Roman" w:hAnsi="Arial Unicode MS"/>
          <w:b/>
          <w:sz w:val="20"/>
        </w:rPr>
        <w:t>March 25</w:t>
      </w:r>
      <w:r>
        <w:rPr>
          <w:rFonts w:ascii="Times New Roman" w:hAnsi="Arial Unicode MS"/>
          <w:b/>
          <w:sz w:val="20"/>
        </w:rPr>
        <w:tab/>
        <w:t>Assessing the Structure of Conflict</w:t>
      </w:r>
      <w:r>
        <w:rPr>
          <w:rFonts w:ascii="Times New Roman" w:hAnsi="Arial Unicode MS"/>
          <w:sz w:val="20"/>
        </w:rPr>
        <w:tab/>
      </w:r>
      <w:r>
        <w:rPr>
          <w:rFonts w:ascii="Times New Roman" w:hAnsi="Arial Unicode MS"/>
          <w:sz w:val="20"/>
        </w:rPr>
        <w:tab/>
      </w:r>
      <w:r>
        <w:rPr>
          <w:rFonts w:ascii="Times New Roman" w:hAnsi="Arial Unicode MS"/>
          <w:sz w:val="20"/>
        </w:rPr>
        <w:tab/>
      </w:r>
    </w:p>
    <w:p w:rsidR="00BE7CF4" w:rsidRDefault="00BE7CF4" w:rsidP="00BE7CF4">
      <w:pPr>
        <w:pStyle w:val="Body1"/>
        <w:ind w:left="1440" w:firstLine="720"/>
        <w:rPr>
          <w:rFonts w:ascii="Times New Roman" w:hAnsi="Times New Roman"/>
          <w:sz w:val="20"/>
        </w:rPr>
      </w:pPr>
      <w:r>
        <w:rPr>
          <w:rFonts w:ascii="Times New Roman" w:hAnsi="Arial Unicode MS"/>
          <w:sz w:val="20"/>
        </w:rPr>
        <w:t>Conflict Patterns &amp; Assessment Guides</w:t>
      </w:r>
    </w:p>
    <w:p w:rsidR="00BE7CF4" w:rsidRDefault="00BE7CF4" w:rsidP="00BE7CF4">
      <w:pPr>
        <w:pStyle w:val="Body1"/>
        <w:ind w:firstLine="720"/>
        <w:rPr>
          <w:rFonts w:ascii="Times New Roman" w:hAnsi="Times New Roman"/>
          <w:sz w:val="20"/>
        </w:rPr>
      </w:pPr>
      <w:r>
        <w:rPr>
          <w:rFonts w:ascii="Times New Roman" w:hAnsi="Arial Unicode MS"/>
          <w:sz w:val="20"/>
        </w:rPr>
        <w:t>*</w:t>
      </w:r>
      <w:proofErr w:type="spellStart"/>
      <w:r>
        <w:rPr>
          <w:rFonts w:ascii="Times New Roman" w:hAnsi="Arial Unicode MS"/>
          <w:sz w:val="20"/>
        </w:rPr>
        <w:t>Hocker</w:t>
      </w:r>
      <w:proofErr w:type="spellEnd"/>
      <w:r>
        <w:rPr>
          <w:rFonts w:ascii="Times New Roman" w:hAnsi="Arial Unicode MS"/>
          <w:sz w:val="20"/>
        </w:rPr>
        <w:t xml:space="preserve"> &amp; Wilmot, Chapter 7</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 xml:space="preserve">Papp, L.M., Cummings, E.M., &amp; </w:t>
      </w:r>
      <w:proofErr w:type="spellStart"/>
      <w:r>
        <w:rPr>
          <w:rFonts w:ascii="Times New Roman" w:hAnsi="Arial Unicode MS"/>
          <w:sz w:val="20"/>
        </w:rPr>
        <w:t>Goeke</w:t>
      </w:r>
      <w:proofErr w:type="spellEnd"/>
      <w:r>
        <w:rPr>
          <w:rFonts w:ascii="Times New Roman" w:hAnsi="Arial Unicode MS"/>
          <w:sz w:val="20"/>
        </w:rPr>
        <w:t>-Morey, M.C. (2002).</w:t>
      </w:r>
      <w:proofErr w:type="gramEnd"/>
      <w:r>
        <w:rPr>
          <w:rFonts w:ascii="Times New Roman" w:hAnsi="Arial Unicode MS"/>
          <w:sz w:val="20"/>
        </w:rPr>
        <w:t xml:space="preserve"> Marital conflicts in the home when children are present versus absent.  </w:t>
      </w:r>
      <w:proofErr w:type="gramStart"/>
      <w:r>
        <w:rPr>
          <w:rFonts w:ascii="Times New Roman" w:hAnsi="Arial Unicode MS"/>
          <w:b/>
          <w:i/>
          <w:sz w:val="20"/>
        </w:rPr>
        <w:t>Developmental Psychology, 38:5</w:t>
      </w:r>
      <w:r>
        <w:rPr>
          <w:rFonts w:ascii="Times New Roman" w:hAnsi="Arial Unicode MS"/>
          <w:sz w:val="20"/>
        </w:rPr>
        <w:t>, 774(10).</w:t>
      </w:r>
      <w:proofErr w:type="gramEnd"/>
    </w:p>
    <w:p w:rsidR="00BE7CF4" w:rsidRDefault="00BE7CF4" w:rsidP="00BE7CF4">
      <w:pPr>
        <w:pStyle w:val="Body1"/>
        <w:ind w:left="720"/>
        <w:rPr>
          <w:rFonts w:ascii="Times New Roman" w:hAnsi="Times New Roman"/>
          <w:sz w:val="20"/>
        </w:rPr>
      </w:pPr>
      <w:proofErr w:type="gramStart"/>
      <w:r>
        <w:rPr>
          <w:rFonts w:ascii="Times New Roman" w:hAnsi="Arial Unicode MS"/>
          <w:sz w:val="20"/>
        </w:rPr>
        <w:t>Deutsch, M. (1973).</w:t>
      </w:r>
      <w:proofErr w:type="gramEnd"/>
      <w:r>
        <w:rPr>
          <w:rFonts w:ascii="Times New Roman" w:hAnsi="Arial Unicode MS"/>
          <w:sz w:val="20"/>
        </w:rPr>
        <w:t xml:space="preserve"> Conflicts: Productive and destructive.  In F. </w:t>
      </w:r>
      <w:proofErr w:type="spellStart"/>
      <w:r>
        <w:rPr>
          <w:rFonts w:ascii="Times New Roman" w:hAnsi="Arial Unicode MS"/>
          <w:sz w:val="20"/>
        </w:rPr>
        <w:t>Jandt</w:t>
      </w:r>
      <w:proofErr w:type="spellEnd"/>
      <w:r>
        <w:rPr>
          <w:rFonts w:ascii="Times New Roman" w:hAnsi="Arial Unicode MS"/>
          <w:sz w:val="20"/>
        </w:rPr>
        <w:t xml:space="preserve">, (Ed.) </w:t>
      </w:r>
      <w:r>
        <w:rPr>
          <w:rFonts w:ascii="Times New Roman" w:hAnsi="Arial Unicode MS"/>
          <w:b/>
          <w:i/>
          <w:sz w:val="20"/>
        </w:rPr>
        <w:t>Conflict Resolution through Communication</w:t>
      </w:r>
      <w:r>
        <w:rPr>
          <w:rFonts w:ascii="Times New Roman" w:hAnsi="Arial Unicode MS"/>
          <w:b/>
          <w:sz w:val="20"/>
        </w:rPr>
        <w:t xml:space="preserve">, </w:t>
      </w:r>
      <w:r>
        <w:rPr>
          <w:rFonts w:ascii="Times New Roman" w:hAnsi="Arial Unicode MS"/>
          <w:sz w:val="20"/>
        </w:rPr>
        <w:t>New York: Harper and Row.</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 xml:space="preserve">Papp, L.M., </w:t>
      </w:r>
      <w:proofErr w:type="spellStart"/>
      <w:r>
        <w:rPr>
          <w:rFonts w:ascii="Times New Roman" w:hAnsi="Arial Unicode MS"/>
          <w:sz w:val="20"/>
        </w:rPr>
        <w:t>Kouros</w:t>
      </w:r>
      <w:proofErr w:type="spellEnd"/>
      <w:r>
        <w:rPr>
          <w:rFonts w:ascii="Times New Roman" w:hAnsi="Arial Unicode MS"/>
          <w:sz w:val="20"/>
        </w:rPr>
        <w:t>, C.D. &amp; Cummings, E.M. (2009).</w:t>
      </w:r>
      <w:proofErr w:type="gramEnd"/>
      <w:r>
        <w:rPr>
          <w:rFonts w:ascii="Times New Roman" w:hAnsi="Arial Unicode MS"/>
          <w:sz w:val="20"/>
        </w:rPr>
        <w:t xml:space="preserve"> </w:t>
      </w:r>
      <w:proofErr w:type="gramStart"/>
      <w:r>
        <w:rPr>
          <w:rFonts w:ascii="Times New Roman" w:hAnsi="Arial Unicode MS"/>
          <w:sz w:val="20"/>
        </w:rPr>
        <w:t>Demand-withdraw patterns in marital conflict in the home.</w:t>
      </w:r>
      <w:proofErr w:type="gramEnd"/>
      <w:r>
        <w:rPr>
          <w:rFonts w:ascii="Times New Roman" w:hAnsi="Arial Unicode MS"/>
          <w:sz w:val="20"/>
        </w:rPr>
        <w:t xml:space="preserve"> </w:t>
      </w:r>
      <w:r>
        <w:rPr>
          <w:rFonts w:ascii="Times New Roman" w:hAnsi="Arial Unicode MS"/>
          <w:b/>
          <w:sz w:val="20"/>
        </w:rPr>
        <w:t>Personal Relationships, 16,</w:t>
      </w:r>
      <w:r>
        <w:rPr>
          <w:rFonts w:ascii="Times New Roman" w:hAnsi="Arial Unicode MS"/>
          <w:sz w:val="20"/>
        </w:rPr>
        <w:t xml:space="preserve"> 285-300.</w:t>
      </w:r>
    </w:p>
    <w:p w:rsidR="00BE7CF4" w:rsidRDefault="00BE7CF4" w:rsidP="00BE7CF4">
      <w:pPr>
        <w:pStyle w:val="Body1"/>
        <w:ind w:left="720"/>
        <w:rPr>
          <w:rFonts w:ascii="Times New Roman" w:hAnsi="Times New Roman"/>
          <w:sz w:val="20"/>
        </w:rPr>
      </w:pPr>
      <w:proofErr w:type="spellStart"/>
      <w:proofErr w:type="gramStart"/>
      <w:r>
        <w:rPr>
          <w:rFonts w:ascii="Times New Roman" w:hAnsi="Arial Unicode MS"/>
          <w:sz w:val="20"/>
        </w:rPr>
        <w:t>Sillars</w:t>
      </w:r>
      <w:proofErr w:type="spellEnd"/>
      <w:r>
        <w:rPr>
          <w:rFonts w:ascii="Times New Roman" w:hAnsi="Arial Unicode MS"/>
          <w:sz w:val="20"/>
        </w:rPr>
        <w:t xml:space="preserve">, A.L., Smith, T. &amp; </w:t>
      </w:r>
      <w:proofErr w:type="spellStart"/>
      <w:r>
        <w:rPr>
          <w:rFonts w:ascii="Times New Roman" w:hAnsi="Arial Unicode MS"/>
          <w:sz w:val="20"/>
        </w:rPr>
        <w:t>Koerner</w:t>
      </w:r>
      <w:proofErr w:type="spellEnd"/>
      <w:r>
        <w:rPr>
          <w:rFonts w:ascii="Times New Roman" w:hAnsi="Arial Unicode MS"/>
          <w:sz w:val="20"/>
        </w:rPr>
        <w:t>, A. (2010).</w:t>
      </w:r>
      <w:proofErr w:type="gramEnd"/>
      <w:r>
        <w:rPr>
          <w:rFonts w:ascii="Times New Roman" w:hAnsi="Arial Unicode MS"/>
          <w:sz w:val="20"/>
        </w:rPr>
        <w:t xml:space="preserve">  Misattributions contributing to empathic (in</w:t>
      </w:r>
      <w:proofErr w:type="gramStart"/>
      <w:r>
        <w:rPr>
          <w:rFonts w:ascii="Times New Roman" w:hAnsi="Arial Unicode MS"/>
          <w:sz w:val="20"/>
        </w:rPr>
        <w:t>)accuracy</w:t>
      </w:r>
      <w:proofErr w:type="gramEnd"/>
      <w:r>
        <w:rPr>
          <w:rFonts w:ascii="Times New Roman" w:hAnsi="Arial Unicode MS"/>
          <w:sz w:val="20"/>
        </w:rPr>
        <w:t xml:space="preserve"> during parent-adolescent conflict discussions. </w:t>
      </w:r>
      <w:r>
        <w:rPr>
          <w:rFonts w:ascii="Times New Roman" w:hAnsi="Arial Unicode MS"/>
          <w:b/>
          <w:sz w:val="20"/>
        </w:rPr>
        <w:t>Journal of Social and Personal Relationships, 27,</w:t>
      </w:r>
      <w:r>
        <w:rPr>
          <w:rFonts w:ascii="Times New Roman" w:hAnsi="Arial Unicode MS"/>
          <w:sz w:val="20"/>
        </w:rPr>
        <w:t xml:space="preserve"> 727-748.</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Turk, D.R. &amp; Monahan, J.L. (1999).</w:t>
      </w:r>
      <w:proofErr w:type="gramEnd"/>
      <w:r>
        <w:rPr>
          <w:rFonts w:ascii="Times New Roman" w:hAnsi="Arial Unicode MS"/>
          <w:sz w:val="20"/>
        </w:rPr>
        <w:t xml:space="preserve"> "Here I go again": An examination of repetitive behaviors during interpersonal conflicts.  </w:t>
      </w:r>
      <w:r>
        <w:rPr>
          <w:rFonts w:ascii="Times New Roman" w:hAnsi="Arial Unicode MS"/>
          <w:b/>
          <w:sz w:val="20"/>
        </w:rPr>
        <w:t>Southern Communication Journal, 64</w:t>
      </w:r>
      <w:r>
        <w:rPr>
          <w:rFonts w:ascii="Times New Roman" w:hAnsi="Arial Unicode MS"/>
          <w:sz w:val="20"/>
        </w:rPr>
        <w:t>, 232-244.</w:t>
      </w:r>
    </w:p>
    <w:p w:rsidR="00BE7CF4" w:rsidRDefault="00BE7CF4" w:rsidP="00BE7CF4">
      <w:pPr>
        <w:pStyle w:val="Body1"/>
        <w:ind w:left="720"/>
        <w:rPr>
          <w:rFonts w:ascii="Times New Roman" w:hAnsi="Times New Roman"/>
          <w:sz w:val="20"/>
        </w:rPr>
      </w:pPr>
      <w:r>
        <w:rPr>
          <w:rFonts w:ascii="Times New Roman" w:hAnsi="Arial Unicode MS"/>
          <w:sz w:val="20"/>
        </w:rPr>
        <w:t>*</w:t>
      </w:r>
      <w:proofErr w:type="spellStart"/>
      <w:r>
        <w:rPr>
          <w:rFonts w:ascii="Times New Roman" w:hAnsi="Arial Unicode MS"/>
          <w:sz w:val="20"/>
        </w:rPr>
        <w:t>Wehr</w:t>
      </w:r>
      <w:proofErr w:type="spellEnd"/>
      <w:r>
        <w:rPr>
          <w:rFonts w:ascii="Times New Roman" w:hAnsi="Arial Unicode MS"/>
          <w:sz w:val="20"/>
        </w:rPr>
        <w:t xml:space="preserve">, P. (1979). </w:t>
      </w:r>
      <w:proofErr w:type="gramStart"/>
      <w:r>
        <w:rPr>
          <w:rFonts w:ascii="Times New Roman" w:hAnsi="Arial Unicode MS"/>
          <w:sz w:val="20"/>
        </w:rPr>
        <w:t>Self-limiting conflict [Chapter 3].</w:t>
      </w:r>
      <w:proofErr w:type="gramEnd"/>
      <w:r>
        <w:rPr>
          <w:rFonts w:ascii="Times New Roman" w:hAnsi="Arial Unicode MS"/>
          <w:sz w:val="20"/>
        </w:rPr>
        <w:t xml:space="preserve"> In P. </w:t>
      </w:r>
      <w:proofErr w:type="spellStart"/>
      <w:r>
        <w:rPr>
          <w:rFonts w:ascii="Times New Roman" w:hAnsi="Arial Unicode MS"/>
          <w:sz w:val="20"/>
        </w:rPr>
        <w:t>Wehr</w:t>
      </w:r>
      <w:proofErr w:type="spellEnd"/>
      <w:r>
        <w:rPr>
          <w:rFonts w:ascii="Times New Roman" w:hAnsi="Arial Unicode MS"/>
          <w:sz w:val="20"/>
        </w:rPr>
        <w:t xml:space="preserve">, </w:t>
      </w:r>
      <w:r>
        <w:rPr>
          <w:rFonts w:ascii="Times New Roman" w:hAnsi="Arial Unicode MS"/>
          <w:b/>
          <w:sz w:val="20"/>
        </w:rPr>
        <w:t>Conflict Regulation</w:t>
      </w:r>
      <w:r>
        <w:rPr>
          <w:rFonts w:ascii="Times New Roman" w:hAnsi="Arial Unicode MS"/>
          <w:sz w:val="20"/>
        </w:rPr>
        <w:t xml:space="preserve">, Boulder, CO: </w:t>
      </w:r>
      <w:proofErr w:type="spellStart"/>
      <w:r>
        <w:rPr>
          <w:rFonts w:ascii="Times New Roman" w:hAnsi="Arial Unicode MS"/>
          <w:sz w:val="20"/>
        </w:rPr>
        <w:t>Westview</w:t>
      </w:r>
      <w:proofErr w:type="spellEnd"/>
      <w:r>
        <w:rPr>
          <w:rFonts w:ascii="Times New Roman" w:hAnsi="Arial Unicode MS"/>
          <w:sz w:val="20"/>
        </w:rPr>
        <w:t xml:space="preserve"> Press.</w:t>
      </w:r>
    </w:p>
    <w:p w:rsidR="00BE7CF4" w:rsidRDefault="00BE7CF4" w:rsidP="00BE7CF4">
      <w:pPr>
        <w:pStyle w:val="Body1"/>
        <w:ind w:left="720"/>
        <w:rPr>
          <w:rFonts w:ascii="Times New Roman" w:hAnsi="Times New Roman"/>
          <w:sz w:val="20"/>
        </w:rPr>
      </w:pPr>
      <w:proofErr w:type="spellStart"/>
      <w:proofErr w:type="gramStart"/>
      <w:r>
        <w:rPr>
          <w:rFonts w:ascii="Times New Roman" w:hAnsi="Arial Unicode MS"/>
          <w:sz w:val="20"/>
        </w:rPr>
        <w:t>Winstok</w:t>
      </w:r>
      <w:proofErr w:type="spellEnd"/>
      <w:r>
        <w:rPr>
          <w:rFonts w:ascii="Times New Roman" w:hAnsi="Arial Unicode MS"/>
          <w:sz w:val="20"/>
        </w:rPr>
        <w:t xml:space="preserve">, Z., </w:t>
      </w:r>
      <w:proofErr w:type="spellStart"/>
      <w:r>
        <w:rPr>
          <w:rFonts w:ascii="Times New Roman" w:hAnsi="Arial Unicode MS"/>
          <w:sz w:val="20"/>
        </w:rPr>
        <w:t>Eisikovits</w:t>
      </w:r>
      <w:proofErr w:type="spellEnd"/>
      <w:r>
        <w:rPr>
          <w:rFonts w:ascii="Times New Roman" w:hAnsi="Arial Unicode MS"/>
          <w:sz w:val="20"/>
        </w:rPr>
        <w:t xml:space="preserve">, Z &amp; </w:t>
      </w:r>
      <w:proofErr w:type="spellStart"/>
      <w:r>
        <w:rPr>
          <w:rFonts w:ascii="Times New Roman" w:hAnsi="Arial Unicode MS"/>
          <w:sz w:val="20"/>
        </w:rPr>
        <w:t>Gelles</w:t>
      </w:r>
      <w:proofErr w:type="spellEnd"/>
      <w:r>
        <w:rPr>
          <w:rFonts w:ascii="Times New Roman" w:hAnsi="Arial Unicode MS"/>
          <w:sz w:val="20"/>
        </w:rPr>
        <w:t>, R. (2002).</w:t>
      </w:r>
      <w:proofErr w:type="gramEnd"/>
      <w:r>
        <w:rPr>
          <w:rFonts w:ascii="Times New Roman" w:hAnsi="Arial Unicode MS"/>
          <w:sz w:val="20"/>
        </w:rPr>
        <w:t xml:space="preserve"> Structure and dynamics of escalation from the </w:t>
      </w:r>
      <w:proofErr w:type="gramStart"/>
      <w:r>
        <w:rPr>
          <w:rFonts w:ascii="Times New Roman" w:hAnsi="Arial Unicode MS"/>
          <w:sz w:val="20"/>
        </w:rPr>
        <w:t>batterers</w:t>
      </w:r>
      <w:proofErr w:type="gramEnd"/>
      <w:r>
        <w:rPr>
          <w:rFonts w:ascii="Times New Roman" w:hAnsi="Arial Unicode MS"/>
          <w:sz w:val="20"/>
        </w:rPr>
        <w:t xml:space="preserve"> perspective. </w:t>
      </w:r>
      <w:r>
        <w:rPr>
          <w:rFonts w:ascii="Times New Roman" w:hAnsi="Arial Unicode MS"/>
          <w:b/>
          <w:sz w:val="20"/>
        </w:rPr>
        <w:t>Families in Society, 83</w:t>
      </w:r>
      <w:r>
        <w:rPr>
          <w:rFonts w:ascii="Times New Roman" w:hAnsi="Arial Unicode MS"/>
          <w:sz w:val="20"/>
        </w:rPr>
        <w:t>, 129-141.</w:t>
      </w:r>
    </w:p>
    <w:p w:rsidR="00BE7CF4" w:rsidRDefault="00BE7CF4" w:rsidP="00BE7CF4">
      <w:pPr>
        <w:pStyle w:val="Body1"/>
        <w:ind w:firstLine="720"/>
        <w:rPr>
          <w:rFonts w:ascii="Times New Roman" w:hAnsi="Times New Roman"/>
          <w:sz w:val="20"/>
        </w:rPr>
      </w:pPr>
      <w:proofErr w:type="spellStart"/>
      <w:r>
        <w:rPr>
          <w:rFonts w:ascii="Times New Roman" w:hAnsi="Arial Unicode MS"/>
          <w:sz w:val="20"/>
        </w:rPr>
        <w:t>Yelsma</w:t>
      </w:r>
      <w:proofErr w:type="spellEnd"/>
      <w:r>
        <w:rPr>
          <w:rFonts w:ascii="Times New Roman" w:hAnsi="Arial Unicode MS"/>
          <w:sz w:val="20"/>
        </w:rPr>
        <w:t xml:space="preserve">, P. (1984).  </w:t>
      </w:r>
      <w:proofErr w:type="gramStart"/>
      <w:r>
        <w:rPr>
          <w:rFonts w:ascii="Times New Roman" w:hAnsi="Arial Unicode MS"/>
          <w:sz w:val="20"/>
        </w:rPr>
        <w:t>Functional conflict management in effective marital adjustment.</w:t>
      </w:r>
      <w:proofErr w:type="gramEnd"/>
      <w:r>
        <w:rPr>
          <w:rFonts w:ascii="Times New Roman" w:hAnsi="Arial Unicode MS"/>
          <w:sz w:val="20"/>
        </w:rPr>
        <w:t xml:space="preserve">  </w:t>
      </w:r>
      <w:r>
        <w:rPr>
          <w:rFonts w:ascii="Times New Roman" w:hAnsi="Arial Unicode MS"/>
          <w:b/>
          <w:i/>
          <w:sz w:val="20"/>
        </w:rPr>
        <w:t>CQ, 32:2</w:t>
      </w:r>
      <w:r>
        <w:rPr>
          <w:rFonts w:ascii="Times New Roman" w:hAnsi="Arial Unicode MS"/>
          <w:b/>
          <w:sz w:val="20"/>
        </w:rPr>
        <w:t>,</w:t>
      </w:r>
      <w:r>
        <w:rPr>
          <w:rFonts w:ascii="Times New Roman" w:hAnsi="Arial Unicode MS"/>
          <w:sz w:val="20"/>
        </w:rPr>
        <w:t xml:space="preserve"> 56-61.</w:t>
      </w:r>
    </w:p>
    <w:p w:rsidR="00BE7CF4" w:rsidRDefault="00BE7CF4" w:rsidP="00BE7CF4">
      <w:pPr>
        <w:pStyle w:val="Body1"/>
        <w:ind w:firstLine="720"/>
        <w:jc w:val="right"/>
        <w:rPr>
          <w:rFonts w:ascii="Times New Roman" w:hAnsi="Times New Roman"/>
          <w:sz w:val="20"/>
        </w:rPr>
      </w:pPr>
    </w:p>
    <w:p w:rsidR="00BE7CF4" w:rsidRDefault="00BE7CF4" w:rsidP="00BE7CF4">
      <w:pPr>
        <w:pStyle w:val="Body1"/>
        <w:rPr>
          <w:rFonts w:ascii="Times New Roman" w:hAnsi="Times New Roman"/>
          <w:sz w:val="20"/>
        </w:rPr>
      </w:pPr>
      <w:r>
        <w:rPr>
          <w:rFonts w:ascii="Times New Roman" w:hAnsi="Arial Unicode MS"/>
          <w:sz w:val="20"/>
        </w:rPr>
        <w:t>April 1</w:t>
      </w:r>
      <w:r>
        <w:rPr>
          <w:rFonts w:ascii="Times New Roman" w:hAnsi="Arial Unicode MS"/>
          <w:sz w:val="20"/>
        </w:rPr>
        <w:tab/>
      </w:r>
      <w:r>
        <w:rPr>
          <w:rFonts w:ascii="Times New Roman" w:hAnsi="Arial Unicode MS"/>
          <w:sz w:val="20"/>
        </w:rPr>
        <w:tab/>
      </w:r>
      <w:r>
        <w:rPr>
          <w:rFonts w:ascii="Times New Roman" w:hAnsi="Arial Unicode MS"/>
          <w:b/>
          <w:sz w:val="20"/>
        </w:rPr>
        <w:t>Negotiation &amp; Bargaining</w:t>
      </w:r>
    </w:p>
    <w:p w:rsidR="00BE7CF4" w:rsidRDefault="00BE7CF4" w:rsidP="00BE7CF4">
      <w:pPr>
        <w:pStyle w:val="Body1"/>
        <w:rPr>
          <w:rFonts w:ascii="Times New Roman" w:hAnsi="Times New Roman"/>
          <w:sz w:val="20"/>
        </w:rPr>
      </w:pPr>
      <w:r>
        <w:rPr>
          <w:rFonts w:ascii="Times New Roman" w:hAnsi="Arial Unicode MS"/>
          <w:sz w:val="20"/>
        </w:rPr>
        <w:tab/>
      </w:r>
      <w:r>
        <w:rPr>
          <w:rFonts w:ascii="Times New Roman" w:hAnsi="Arial Unicode MS"/>
          <w:sz w:val="20"/>
        </w:rPr>
        <w:tab/>
      </w:r>
      <w:r>
        <w:rPr>
          <w:rFonts w:ascii="Times New Roman" w:hAnsi="Arial Unicode MS"/>
          <w:sz w:val="20"/>
        </w:rPr>
        <w:tab/>
      </w:r>
      <w:r>
        <w:rPr>
          <w:rFonts w:ascii="Times New Roman" w:hAnsi="Arial Unicode MS"/>
          <w:sz w:val="20"/>
        </w:rPr>
        <w:tab/>
        <w:t>Informal Bargaining &amp; Negotiation Strategies</w:t>
      </w:r>
    </w:p>
    <w:p w:rsidR="00BE7CF4" w:rsidRDefault="00BE7CF4" w:rsidP="00BE7CF4">
      <w:pPr>
        <w:pStyle w:val="Body1"/>
        <w:rPr>
          <w:rFonts w:ascii="Times New Roman" w:hAnsi="Times New Roman"/>
          <w:sz w:val="20"/>
        </w:rPr>
      </w:pPr>
      <w:r>
        <w:rPr>
          <w:rFonts w:ascii="Times New Roman" w:hAnsi="Arial Unicode MS"/>
          <w:sz w:val="20"/>
        </w:rPr>
        <w:tab/>
        <w:t>*</w:t>
      </w:r>
      <w:proofErr w:type="spellStart"/>
      <w:r>
        <w:rPr>
          <w:rFonts w:ascii="Times New Roman" w:hAnsi="Arial Unicode MS"/>
          <w:sz w:val="20"/>
        </w:rPr>
        <w:t>Hocker</w:t>
      </w:r>
      <w:proofErr w:type="spellEnd"/>
      <w:r>
        <w:rPr>
          <w:rFonts w:ascii="Times New Roman" w:hAnsi="Arial Unicode MS"/>
          <w:sz w:val="20"/>
        </w:rPr>
        <w:t xml:space="preserve"> &amp; Wilmot, Chapter 8</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Fisher, R. &amp; Davis, W. (1987).</w:t>
      </w:r>
      <w:proofErr w:type="gramEnd"/>
      <w:r>
        <w:rPr>
          <w:rFonts w:ascii="Times New Roman" w:hAnsi="Arial Unicode MS"/>
          <w:sz w:val="20"/>
        </w:rPr>
        <w:t xml:space="preserve">  </w:t>
      </w:r>
      <w:proofErr w:type="gramStart"/>
      <w:r>
        <w:rPr>
          <w:rFonts w:ascii="Times New Roman" w:hAnsi="Arial Unicode MS"/>
          <w:sz w:val="20"/>
        </w:rPr>
        <w:t>Six basic interpersonal skills for a negotiator</w:t>
      </w:r>
      <w:r>
        <w:rPr>
          <w:rFonts w:ascii="Times New Roman" w:hAnsi="Arial Unicode MS"/>
          <w:sz w:val="20"/>
        </w:rPr>
        <w:t>’</w:t>
      </w:r>
      <w:r>
        <w:rPr>
          <w:rFonts w:ascii="Times New Roman" w:hAnsi="Arial Unicode MS"/>
          <w:sz w:val="20"/>
        </w:rPr>
        <w:t>s repertoire.</w:t>
      </w:r>
      <w:proofErr w:type="gramEnd"/>
      <w:r>
        <w:rPr>
          <w:rFonts w:ascii="Times New Roman" w:hAnsi="Arial Unicode MS"/>
          <w:sz w:val="20"/>
        </w:rPr>
        <w:t xml:space="preserve">  </w:t>
      </w:r>
      <w:r>
        <w:rPr>
          <w:rFonts w:ascii="Times New Roman" w:hAnsi="Arial Unicode MS"/>
          <w:b/>
          <w:i/>
          <w:sz w:val="20"/>
        </w:rPr>
        <w:t>Negotiation Journal, 3</w:t>
      </w:r>
      <w:r>
        <w:rPr>
          <w:rFonts w:ascii="Times New Roman" w:hAnsi="Arial Unicode MS"/>
          <w:b/>
          <w:sz w:val="20"/>
        </w:rPr>
        <w:t>,</w:t>
      </w:r>
      <w:r>
        <w:rPr>
          <w:rFonts w:ascii="Times New Roman" w:hAnsi="Arial Unicode MS"/>
          <w:sz w:val="20"/>
        </w:rPr>
        <w:t xml:space="preserve"> 117-125</w:t>
      </w:r>
    </w:p>
    <w:p w:rsidR="00BE7CF4" w:rsidRDefault="00BE7CF4" w:rsidP="00BE7CF4">
      <w:pPr>
        <w:pStyle w:val="Body1"/>
        <w:ind w:left="720"/>
        <w:rPr>
          <w:rFonts w:ascii="Times New Roman" w:hAnsi="Times New Roman"/>
          <w:sz w:val="20"/>
        </w:rPr>
      </w:pPr>
      <w:r>
        <w:rPr>
          <w:rFonts w:ascii="Times New Roman" w:hAnsi="Arial Unicode MS"/>
          <w:sz w:val="20"/>
        </w:rPr>
        <w:t xml:space="preserve">Jackson, S. &amp; Jacobs, S. (1981).  The collaborative production of proposals in conversational argument and persuasion: A study of disagreement regulation.  </w:t>
      </w:r>
      <w:r>
        <w:rPr>
          <w:rFonts w:ascii="Times New Roman" w:hAnsi="Arial Unicode MS"/>
          <w:b/>
          <w:i/>
          <w:sz w:val="20"/>
        </w:rPr>
        <w:t>Journal of the American Forensic Association, 18:2</w:t>
      </w:r>
      <w:r>
        <w:rPr>
          <w:rFonts w:ascii="Times New Roman" w:hAnsi="Arial Unicode MS"/>
          <w:sz w:val="20"/>
        </w:rPr>
        <w:t>, 77-90.</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Rogan, R. &amp; Hammer, M.R. (1994).</w:t>
      </w:r>
      <w:proofErr w:type="gramEnd"/>
      <w:r>
        <w:rPr>
          <w:rFonts w:ascii="Times New Roman" w:hAnsi="Arial Unicode MS"/>
          <w:sz w:val="20"/>
        </w:rPr>
        <w:t xml:space="preserve"> Crisis negotiations: A preliminary investigation of </w:t>
      </w:r>
      <w:proofErr w:type="spellStart"/>
      <w:r>
        <w:rPr>
          <w:rFonts w:ascii="Times New Roman" w:hAnsi="Arial Unicode MS"/>
          <w:sz w:val="20"/>
        </w:rPr>
        <w:t>facework</w:t>
      </w:r>
      <w:proofErr w:type="spellEnd"/>
      <w:r>
        <w:rPr>
          <w:rFonts w:ascii="Times New Roman" w:hAnsi="Arial Unicode MS"/>
          <w:sz w:val="20"/>
        </w:rPr>
        <w:t xml:space="preserve"> in naturalistic conflict discourse.  </w:t>
      </w:r>
      <w:r>
        <w:rPr>
          <w:rFonts w:ascii="Times New Roman" w:hAnsi="Arial Unicode MS"/>
          <w:b/>
          <w:sz w:val="20"/>
        </w:rPr>
        <w:t>Journal of Applied Communication Research, 22:3</w:t>
      </w:r>
      <w:r>
        <w:rPr>
          <w:rFonts w:ascii="Times New Roman" w:hAnsi="Arial Unicode MS"/>
          <w:sz w:val="20"/>
        </w:rPr>
        <w:t>, 216-231.</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Schelling, T. (1960).</w:t>
      </w:r>
      <w:proofErr w:type="gramEnd"/>
      <w:r>
        <w:rPr>
          <w:rFonts w:ascii="Times New Roman" w:hAnsi="Arial Unicode MS"/>
          <w:sz w:val="20"/>
        </w:rPr>
        <w:t xml:space="preserve"> </w:t>
      </w:r>
      <w:proofErr w:type="gramStart"/>
      <w:r>
        <w:rPr>
          <w:rFonts w:ascii="Times New Roman" w:hAnsi="Arial Unicode MS"/>
          <w:sz w:val="20"/>
        </w:rPr>
        <w:t>Randomization of threats and promises &amp; the threat that leaves something to chance.</w:t>
      </w:r>
      <w:proofErr w:type="gramEnd"/>
      <w:r>
        <w:rPr>
          <w:rFonts w:ascii="Times New Roman" w:hAnsi="Arial Unicode MS"/>
          <w:sz w:val="20"/>
        </w:rPr>
        <w:t xml:space="preserve"> In T. Schelling, </w:t>
      </w:r>
      <w:r>
        <w:rPr>
          <w:rFonts w:ascii="Times New Roman" w:hAnsi="Arial Unicode MS"/>
          <w:b/>
          <w:sz w:val="20"/>
        </w:rPr>
        <w:t>The Strategy of Conflict</w:t>
      </w:r>
      <w:r>
        <w:rPr>
          <w:rFonts w:ascii="Times New Roman" w:hAnsi="Arial Unicode MS"/>
          <w:sz w:val="20"/>
        </w:rPr>
        <w:t>, London: Oxford Press.</w:t>
      </w:r>
    </w:p>
    <w:p w:rsidR="00BE7CF4" w:rsidRDefault="00BE7CF4" w:rsidP="00BE7CF4">
      <w:pPr>
        <w:pStyle w:val="Body1"/>
        <w:ind w:left="720"/>
        <w:rPr>
          <w:rFonts w:ascii="Times New Roman" w:hAnsi="Times New Roman"/>
          <w:sz w:val="20"/>
        </w:rPr>
      </w:pPr>
      <w:r>
        <w:rPr>
          <w:rFonts w:ascii="Times New Roman" w:hAnsi="Arial Unicode MS"/>
          <w:sz w:val="20"/>
        </w:rPr>
        <w:t>Schultz, B. (1982).  Argumentativeness: Its effect in group decision-making and its role in leadership perception.</w:t>
      </w:r>
      <w:r>
        <w:rPr>
          <w:rFonts w:ascii="Times New Roman" w:hAnsi="Arial Unicode MS"/>
          <w:i/>
          <w:sz w:val="20"/>
        </w:rPr>
        <w:t xml:space="preserve">  </w:t>
      </w:r>
      <w:r>
        <w:rPr>
          <w:rFonts w:ascii="Times New Roman" w:hAnsi="Arial Unicode MS"/>
          <w:b/>
          <w:i/>
          <w:sz w:val="20"/>
        </w:rPr>
        <w:t>CE, 30:4</w:t>
      </w:r>
      <w:r>
        <w:rPr>
          <w:rFonts w:ascii="Times New Roman" w:hAnsi="Arial Unicode MS"/>
          <w:b/>
          <w:sz w:val="20"/>
        </w:rPr>
        <w:t>,</w:t>
      </w:r>
      <w:r>
        <w:rPr>
          <w:rFonts w:ascii="Times New Roman" w:hAnsi="Arial Unicode MS"/>
          <w:sz w:val="20"/>
        </w:rPr>
        <w:t xml:space="preserve"> 368-375.</w:t>
      </w:r>
    </w:p>
    <w:p w:rsidR="00BE7CF4" w:rsidRDefault="00BE7CF4" w:rsidP="00BE7CF4">
      <w:pPr>
        <w:pStyle w:val="Body1"/>
        <w:rPr>
          <w:rFonts w:ascii="Times New Roman" w:hAnsi="Times New Roman"/>
          <w:sz w:val="20"/>
        </w:rPr>
      </w:pPr>
    </w:p>
    <w:p w:rsidR="00BE7CF4" w:rsidRDefault="00BE7CF4" w:rsidP="00BE7CF4">
      <w:pPr>
        <w:pStyle w:val="Body1"/>
        <w:rPr>
          <w:rFonts w:ascii="Times New Roman" w:hAnsi="Times New Roman"/>
          <w:sz w:val="20"/>
        </w:rPr>
      </w:pPr>
      <w:r>
        <w:rPr>
          <w:rFonts w:ascii="Times New Roman" w:hAnsi="Arial Unicode MS"/>
          <w:sz w:val="20"/>
        </w:rPr>
        <w:t>April 8</w:t>
      </w:r>
      <w:r>
        <w:rPr>
          <w:rFonts w:ascii="Times New Roman" w:hAnsi="Arial Unicode MS"/>
          <w:sz w:val="20"/>
        </w:rPr>
        <w:tab/>
        <w:t xml:space="preserve"> </w:t>
      </w:r>
      <w:r>
        <w:rPr>
          <w:rFonts w:ascii="Times New Roman" w:hAnsi="Arial Unicode MS"/>
          <w:sz w:val="20"/>
        </w:rPr>
        <w:tab/>
      </w:r>
      <w:r>
        <w:rPr>
          <w:rFonts w:ascii="Times New Roman" w:hAnsi="Arial Unicode MS"/>
          <w:b/>
          <w:sz w:val="20"/>
        </w:rPr>
        <w:t>Formal Conflict Contexts</w:t>
      </w:r>
      <w:r>
        <w:rPr>
          <w:rFonts w:ascii="Times New Roman" w:hAnsi="Arial Unicode MS"/>
          <w:sz w:val="20"/>
        </w:rPr>
        <w:tab/>
      </w:r>
      <w:r>
        <w:rPr>
          <w:rFonts w:ascii="Times New Roman" w:hAnsi="Arial Unicode MS"/>
          <w:sz w:val="20"/>
        </w:rPr>
        <w:tab/>
      </w:r>
      <w:r>
        <w:rPr>
          <w:rFonts w:ascii="Times New Roman" w:hAnsi="Arial Unicode MS"/>
          <w:sz w:val="20"/>
        </w:rPr>
        <w:tab/>
      </w:r>
    </w:p>
    <w:p w:rsidR="00BE7CF4" w:rsidRDefault="00BE7CF4" w:rsidP="00BE7CF4">
      <w:pPr>
        <w:pStyle w:val="Body1"/>
        <w:ind w:firstLine="2160"/>
        <w:rPr>
          <w:rFonts w:ascii="Times New Roman" w:hAnsi="Times New Roman"/>
          <w:sz w:val="20"/>
        </w:rPr>
      </w:pPr>
      <w:r>
        <w:rPr>
          <w:rFonts w:ascii="Times New Roman" w:hAnsi="Arial Unicode MS"/>
          <w:sz w:val="20"/>
        </w:rPr>
        <w:t>Negotiation Skills</w:t>
      </w:r>
      <w:r>
        <w:rPr>
          <w:rFonts w:ascii="Times New Roman" w:hAnsi="Arial Unicode MS"/>
          <w:sz w:val="20"/>
        </w:rPr>
        <w:tab/>
      </w:r>
      <w:r>
        <w:rPr>
          <w:rFonts w:ascii="Times New Roman" w:hAnsi="Arial Unicode MS"/>
          <w:sz w:val="20"/>
        </w:rPr>
        <w:tab/>
      </w:r>
      <w:r>
        <w:rPr>
          <w:rFonts w:ascii="Times New Roman" w:hAnsi="Arial Unicode MS"/>
          <w:sz w:val="20"/>
        </w:rPr>
        <w:tab/>
      </w:r>
    </w:p>
    <w:p w:rsidR="00BE7CF4" w:rsidRDefault="00BE7CF4" w:rsidP="00BE7CF4">
      <w:pPr>
        <w:pStyle w:val="Body1"/>
        <w:ind w:firstLine="2160"/>
        <w:rPr>
          <w:rFonts w:ascii="Times New Roman" w:hAnsi="Times New Roman"/>
          <w:sz w:val="20"/>
        </w:rPr>
      </w:pPr>
      <w:r>
        <w:rPr>
          <w:rFonts w:ascii="Times New Roman" w:hAnsi="Arial Unicode MS"/>
          <w:sz w:val="20"/>
        </w:rPr>
        <w:t>Two Dimensions of Negotiation</w:t>
      </w:r>
    </w:p>
    <w:p w:rsidR="00BE7CF4" w:rsidRDefault="00BE7CF4" w:rsidP="00BE7CF4">
      <w:pPr>
        <w:pStyle w:val="Body1"/>
        <w:ind w:left="720"/>
        <w:rPr>
          <w:rFonts w:ascii="Times New Roman" w:hAnsi="Times New Roman"/>
          <w:sz w:val="20"/>
        </w:rPr>
      </w:pPr>
      <w:r>
        <w:rPr>
          <w:rFonts w:ascii="Times New Roman" w:hAnsi="Arial Unicode MS"/>
          <w:sz w:val="20"/>
        </w:rPr>
        <w:t xml:space="preserve">*Donohue, W.A. (1981).  </w:t>
      </w:r>
      <w:proofErr w:type="gramStart"/>
      <w:r>
        <w:rPr>
          <w:rFonts w:ascii="Times New Roman" w:hAnsi="Arial Unicode MS"/>
          <w:sz w:val="20"/>
        </w:rPr>
        <w:t>Development of a model of rule use in negotiation interaction.</w:t>
      </w:r>
      <w:proofErr w:type="gramEnd"/>
      <w:r>
        <w:rPr>
          <w:rFonts w:ascii="Times New Roman" w:hAnsi="Arial Unicode MS"/>
          <w:sz w:val="20"/>
        </w:rPr>
        <w:t xml:space="preserve">  </w:t>
      </w:r>
      <w:r>
        <w:rPr>
          <w:rFonts w:ascii="Times New Roman" w:hAnsi="Arial Unicode MS"/>
          <w:b/>
          <w:i/>
          <w:sz w:val="20"/>
        </w:rPr>
        <w:t>CM, 48</w:t>
      </w:r>
      <w:r>
        <w:rPr>
          <w:rFonts w:ascii="Times New Roman" w:hAnsi="Arial Unicode MS"/>
          <w:b/>
          <w:sz w:val="20"/>
        </w:rPr>
        <w:t>,</w:t>
      </w:r>
      <w:r>
        <w:rPr>
          <w:rFonts w:ascii="Times New Roman" w:hAnsi="Arial Unicode MS"/>
          <w:sz w:val="20"/>
        </w:rPr>
        <w:t xml:space="preserve"> 106-120.</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O</w:t>
      </w:r>
      <w:r>
        <w:rPr>
          <w:rFonts w:ascii="Times New Roman" w:hAnsi="Arial Unicode MS"/>
          <w:sz w:val="20"/>
        </w:rPr>
        <w:t>’</w:t>
      </w:r>
      <w:r>
        <w:rPr>
          <w:rFonts w:ascii="Times New Roman" w:hAnsi="Arial Unicode MS"/>
          <w:sz w:val="20"/>
        </w:rPr>
        <w:t xml:space="preserve">Connor, K.M. &amp; </w:t>
      </w:r>
      <w:proofErr w:type="spellStart"/>
      <w:r>
        <w:rPr>
          <w:rFonts w:ascii="Times New Roman" w:hAnsi="Arial Unicode MS"/>
          <w:sz w:val="20"/>
        </w:rPr>
        <w:t>Carnevale</w:t>
      </w:r>
      <w:proofErr w:type="spellEnd"/>
      <w:r>
        <w:rPr>
          <w:rFonts w:ascii="Times New Roman" w:hAnsi="Arial Unicode MS"/>
          <w:sz w:val="20"/>
        </w:rPr>
        <w:t>, P.J. (1997).</w:t>
      </w:r>
      <w:proofErr w:type="gramEnd"/>
      <w:r>
        <w:rPr>
          <w:rFonts w:ascii="Times New Roman" w:hAnsi="Arial Unicode MS"/>
          <w:sz w:val="20"/>
        </w:rPr>
        <w:t xml:space="preserve">  A nasty but effective negotiation strategy: Misrepresentation of a common value issue. </w:t>
      </w:r>
      <w:proofErr w:type="gramStart"/>
      <w:r>
        <w:rPr>
          <w:rFonts w:ascii="Times New Roman" w:hAnsi="Arial Unicode MS"/>
          <w:b/>
          <w:i/>
          <w:sz w:val="20"/>
        </w:rPr>
        <w:t>Personality &amp; Social Psychology Bulletin, 23:5</w:t>
      </w:r>
      <w:r>
        <w:rPr>
          <w:rFonts w:ascii="Times New Roman" w:hAnsi="Arial Unicode MS"/>
          <w:sz w:val="20"/>
        </w:rPr>
        <w:t>, 504+.</w:t>
      </w:r>
      <w:proofErr w:type="gramEnd"/>
    </w:p>
    <w:p w:rsidR="00BE7CF4" w:rsidRDefault="00BE7CF4" w:rsidP="00BE7CF4">
      <w:pPr>
        <w:pStyle w:val="Body1"/>
        <w:ind w:left="720"/>
        <w:rPr>
          <w:rFonts w:ascii="Times New Roman" w:hAnsi="Times New Roman"/>
          <w:sz w:val="20"/>
        </w:rPr>
      </w:pPr>
      <w:r>
        <w:rPr>
          <w:rFonts w:ascii="Times New Roman" w:hAnsi="Arial Unicode MS"/>
          <w:sz w:val="20"/>
        </w:rPr>
        <w:t xml:space="preserve">*Putnam, L. &amp; </w:t>
      </w:r>
      <w:proofErr w:type="spellStart"/>
      <w:r>
        <w:rPr>
          <w:rFonts w:ascii="Times New Roman" w:hAnsi="Arial Unicode MS"/>
          <w:sz w:val="20"/>
        </w:rPr>
        <w:t>Geist</w:t>
      </w:r>
      <w:proofErr w:type="spellEnd"/>
      <w:r>
        <w:rPr>
          <w:rFonts w:ascii="Times New Roman" w:hAnsi="Arial Unicode MS"/>
          <w:sz w:val="20"/>
        </w:rPr>
        <w:t xml:space="preserve">, P. (1985).  Argument in bargaining: An analysis of the reasoning process.  </w:t>
      </w:r>
      <w:r>
        <w:rPr>
          <w:rFonts w:ascii="Times New Roman" w:hAnsi="Arial Unicode MS"/>
          <w:b/>
          <w:i/>
          <w:sz w:val="20"/>
        </w:rPr>
        <w:t>SCJ, 50:3</w:t>
      </w:r>
      <w:r>
        <w:rPr>
          <w:rFonts w:ascii="Times New Roman" w:hAnsi="Arial Unicode MS"/>
          <w:b/>
          <w:sz w:val="20"/>
        </w:rPr>
        <w:t>,</w:t>
      </w:r>
      <w:r>
        <w:rPr>
          <w:rFonts w:ascii="Times New Roman" w:hAnsi="Arial Unicode MS"/>
          <w:sz w:val="20"/>
        </w:rPr>
        <w:t xml:space="preserve"> 225-245.</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Schelling, T. (1976).</w:t>
      </w:r>
      <w:proofErr w:type="gramEnd"/>
      <w:r>
        <w:rPr>
          <w:rFonts w:ascii="Times New Roman" w:hAnsi="Arial Unicode MS"/>
          <w:sz w:val="20"/>
        </w:rPr>
        <w:t xml:space="preserve">  </w:t>
      </w:r>
      <w:proofErr w:type="gramStart"/>
      <w:r>
        <w:rPr>
          <w:rFonts w:ascii="Times New Roman" w:hAnsi="Arial Unicode MS"/>
          <w:sz w:val="20"/>
        </w:rPr>
        <w:t>An essay on bargaining.</w:t>
      </w:r>
      <w:proofErr w:type="gramEnd"/>
      <w:r>
        <w:rPr>
          <w:rFonts w:ascii="Times New Roman" w:hAnsi="Arial Unicode MS"/>
          <w:sz w:val="20"/>
        </w:rPr>
        <w:t xml:space="preserve">  In T. Schelling,</w:t>
      </w:r>
      <w:r>
        <w:rPr>
          <w:rFonts w:ascii="Times New Roman" w:hAnsi="Arial Unicode MS"/>
          <w:i/>
          <w:sz w:val="20"/>
        </w:rPr>
        <w:t xml:space="preserve"> </w:t>
      </w:r>
      <w:r>
        <w:rPr>
          <w:rFonts w:ascii="Times New Roman" w:hAnsi="Arial Unicode MS"/>
          <w:b/>
          <w:i/>
          <w:sz w:val="20"/>
        </w:rPr>
        <w:t>The Strategy of</w:t>
      </w:r>
      <w:r>
        <w:rPr>
          <w:rFonts w:ascii="Times New Roman" w:hAnsi="Arial Unicode MS"/>
          <w:i/>
          <w:sz w:val="20"/>
        </w:rPr>
        <w:t xml:space="preserve"> </w:t>
      </w:r>
      <w:r>
        <w:rPr>
          <w:rFonts w:ascii="Times New Roman" w:hAnsi="Arial Unicode MS"/>
          <w:b/>
          <w:i/>
          <w:sz w:val="20"/>
        </w:rPr>
        <w:t>Conflict</w:t>
      </w:r>
      <w:r>
        <w:rPr>
          <w:rFonts w:ascii="Times New Roman" w:hAnsi="Arial Unicode MS"/>
          <w:sz w:val="20"/>
        </w:rPr>
        <w:t>, London: Oxford Press.</w:t>
      </w:r>
    </w:p>
    <w:p w:rsidR="00BE7CF4" w:rsidRDefault="00BE7CF4" w:rsidP="00BE7CF4">
      <w:pPr>
        <w:pStyle w:val="Body1"/>
        <w:rPr>
          <w:rFonts w:ascii="Times New Roman" w:hAnsi="Times New Roman"/>
          <w:sz w:val="20"/>
        </w:rPr>
      </w:pPr>
    </w:p>
    <w:p w:rsidR="00BE7CF4" w:rsidRDefault="00BE7CF4" w:rsidP="00BE7CF4">
      <w:pPr>
        <w:pStyle w:val="Body1"/>
        <w:rPr>
          <w:rFonts w:ascii="Times New Roman" w:hAnsi="Times New Roman"/>
          <w:sz w:val="20"/>
        </w:rPr>
      </w:pPr>
      <w:r>
        <w:rPr>
          <w:rFonts w:ascii="Times New Roman" w:hAnsi="Arial Unicode MS"/>
          <w:sz w:val="20"/>
        </w:rPr>
        <w:t xml:space="preserve">April 15 </w:t>
      </w:r>
      <w:r>
        <w:rPr>
          <w:rFonts w:ascii="Times New Roman" w:hAnsi="Arial Unicode MS"/>
          <w:sz w:val="20"/>
        </w:rPr>
        <w:tab/>
      </w:r>
      <w:r>
        <w:rPr>
          <w:rFonts w:ascii="Times New Roman" w:hAnsi="Arial Unicode MS"/>
          <w:b/>
          <w:sz w:val="20"/>
        </w:rPr>
        <w:t>Third Party Intervention</w:t>
      </w:r>
      <w:r>
        <w:rPr>
          <w:rFonts w:ascii="Times New Roman" w:hAnsi="Arial Unicode MS"/>
          <w:sz w:val="20"/>
        </w:rPr>
        <w:tab/>
      </w:r>
      <w:r>
        <w:rPr>
          <w:rFonts w:ascii="Times New Roman" w:hAnsi="Arial Unicode MS"/>
          <w:sz w:val="20"/>
        </w:rPr>
        <w:tab/>
      </w:r>
      <w:r>
        <w:rPr>
          <w:rFonts w:ascii="Times New Roman" w:hAnsi="Arial Unicode MS"/>
          <w:sz w:val="20"/>
        </w:rPr>
        <w:tab/>
      </w:r>
      <w:r>
        <w:rPr>
          <w:rFonts w:ascii="Times New Roman" w:hAnsi="Arial Unicode MS"/>
          <w:sz w:val="20"/>
        </w:rPr>
        <w:tab/>
      </w:r>
    </w:p>
    <w:p w:rsidR="00BE7CF4" w:rsidRDefault="00BE7CF4" w:rsidP="00BE7CF4">
      <w:pPr>
        <w:pStyle w:val="Body1"/>
        <w:ind w:left="1440" w:firstLine="720"/>
        <w:rPr>
          <w:rFonts w:ascii="Times New Roman" w:hAnsi="Times New Roman"/>
          <w:b/>
          <w:sz w:val="20"/>
        </w:rPr>
      </w:pPr>
      <w:r>
        <w:rPr>
          <w:rFonts w:ascii="Times New Roman" w:hAnsi="Arial Unicode MS"/>
          <w:sz w:val="20"/>
        </w:rPr>
        <w:t xml:space="preserve">Third Party Roles &amp; </w:t>
      </w:r>
      <w:proofErr w:type="gramStart"/>
      <w:r>
        <w:rPr>
          <w:rFonts w:ascii="Times New Roman" w:hAnsi="Arial Unicode MS"/>
          <w:sz w:val="20"/>
        </w:rPr>
        <w:t>The</w:t>
      </w:r>
      <w:proofErr w:type="gramEnd"/>
      <w:r>
        <w:rPr>
          <w:rFonts w:ascii="Times New Roman" w:hAnsi="Arial Unicode MS"/>
          <w:sz w:val="20"/>
        </w:rPr>
        <w:t xml:space="preserve"> Intervention Process</w:t>
      </w:r>
    </w:p>
    <w:p w:rsidR="00BE7CF4" w:rsidRDefault="00BE7CF4" w:rsidP="00BE7CF4">
      <w:pPr>
        <w:pStyle w:val="Body1"/>
        <w:ind w:firstLine="720"/>
        <w:rPr>
          <w:rFonts w:ascii="Times New Roman" w:hAnsi="Times New Roman"/>
          <w:sz w:val="20"/>
        </w:rPr>
      </w:pPr>
      <w:r>
        <w:rPr>
          <w:rFonts w:ascii="Times New Roman" w:hAnsi="Arial Unicode MS"/>
          <w:sz w:val="20"/>
        </w:rPr>
        <w:t>*</w:t>
      </w:r>
      <w:proofErr w:type="spellStart"/>
      <w:r>
        <w:rPr>
          <w:rFonts w:ascii="Times New Roman" w:hAnsi="Arial Unicode MS"/>
          <w:sz w:val="20"/>
        </w:rPr>
        <w:t>Hocker</w:t>
      </w:r>
      <w:proofErr w:type="spellEnd"/>
      <w:r>
        <w:rPr>
          <w:rFonts w:ascii="Times New Roman" w:hAnsi="Arial Unicode MS"/>
          <w:sz w:val="20"/>
        </w:rPr>
        <w:t xml:space="preserve"> &amp; Wilmot, Chapter 9</w:t>
      </w:r>
    </w:p>
    <w:p w:rsidR="00BE7CF4" w:rsidRDefault="00BE7CF4" w:rsidP="00BE7CF4">
      <w:pPr>
        <w:pStyle w:val="Body1"/>
        <w:ind w:left="720"/>
        <w:rPr>
          <w:rFonts w:ascii="Times New Roman" w:hAnsi="Times New Roman"/>
          <w:sz w:val="20"/>
        </w:rPr>
      </w:pPr>
      <w:r>
        <w:rPr>
          <w:rFonts w:ascii="Times New Roman" w:hAnsi="Arial Unicode MS"/>
          <w:sz w:val="20"/>
        </w:rPr>
        <w:t xml:space="preserve">*Donohue, W.A., Allen, M. &amp; Burrell, N. (1988). </w:t>
      </w:r>
      <w:proofErr w:type="gramStart"/>
      <w:r>
        <w:rPr>
          <w:rFonts w:ascii="Times New Roman" w:hAnsi="Arial Unicode MS"/>
          <w:sz w:val="20"/>
        </w:rPr>
        <w:t>Mediator communication competence.</w:t>
      </w:r>
      <w:proofErr w:type="gramEnd"/>
      <w:r>
        <w:rPr>
          <w:rFonts w:ascii="Times New Roman" w:hAnsi="Arial Unicode MS"/>
          <w:sz w:val="20"/>
        </w:rPr>
        <w:t xml:space="preserve">  </w:t>
      </w:r>
      <w:r>
        <w:rPr>
          <w:rFonts w:ascii="Times New Roman" w:hAnsi="Arial Unicode MS"/>
          <w:b/>
          <w:i/>
          <w:sz w:val="20"/>
        </w:rPr>
        <w:t>CM, 55:1</w:t>
      </w:r>
      <w:r>
        <w:rPr>
          <w:rFonts w:ascii="Times New Roman" w:hAnsi="Arial Unicode MS"/>
          <w:b/>
          <w:sz w:val="20"/>
        </w:rPr>
        <w:t>,</w:t>
      </w:r>
      <w:r>
        <w:rPr>
          <w:rFonts w:ascii="Times New Roman" w:hAnsi="Arial Unicode MS"/>
          <w:sz w:val="20"/>
        </w:rPr>
        <w:t xml:space="preserve"> 104-119.</w:t>
      </w:r>
    </w:p>
    <w:p w:rsidR="00BE7CF4" w:rsidRDefault="00BE7CF4" w:rsidP="00BE7CF4">
      <w:pPr>
        <w:pStyle w:val="Body1"/>
        <w:ind w:firstLine="720"/>
        <w:rPr>
          <w:rFonts w:ascii="Times New Roman" w:hAnsi="Times New Roman"/>
          <w:sz w:val="20"/>
        </w:rPr>
      </w:pPr>
      <w:r>
        <w:rPr>
          <w:rFonts w:ascii="Times New Roman" w:hAnsi="Arial Unicode MS"/>
          <w:sz w:val="20"/>
        </w:rPr>
        <w:t xml:space="preserve">Jones, T.S. (1988).  Phase structures in agreement and no-agreement mediation. </w:t>
      </w:r>
      <w:r>
        <w:rPr>
          <w:rFonts w:ascii="Times New Roman" w:hAnsi="Arial Unicode MS"/>
          <w:i/>
          <w:sz w:val="20"/>
        </w:rPr>
        <w:t xml:space="preserve">CR, </w:t>
      </w:r>
      <w:r>
        <w:rPr>
          <w:rFonts w:ascii="Times New Roman" w:hAnsi="Arial Unicode MS"/>
          <w:b/>
          <w:i/>
          <w:sz w:val="20"/>
        </w:rPr>
        <w:t>15:4</w:t>
      </w:r>
      <w:r>
        <w:rPr>
          <w:rFonts w:ascii="Times New Roman" w:hAnsi="Arial Unicode MS"/>
          <w:b/>
          <w:sz w:val="20"/>
        </w:rPr>
        <w:t>,</w:t>
      </w:r>
      <w:r>
        <w:rPr>
          <w:rFonts w:ascii="Times New Roman" w:hAnsi="Arial Unicode MS"/>
          <w:sz w:val="20"/>
        </w:rPr>
        <w:t xml:space="preserve"> 470-495.</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Ma, R. (1992).</w:t>
      </w:r>
      <w:proofErr w:type="gramEnd"/>
      <w:r>
        <w:rPr>
          <w:rFonts w:ascii="Times New Roman" w:hAnsi="Arial Unicode MS"/>
          <w:sz w:val="20"/>
        </w:rPr>
        <w:t xml:space="preserve"> The role of unofficial intermediaries in </w:t>
      </w:r>
      <w:proofErr w:type="spellStart"/>
      <w:r>
        <w:rPr>
          <w:rFonts w:ascii="Times New Roman" w:hAnsi="Arial Unicode MS"/>
          <w:sz w:val="20"/>
        </w:rPr>
        <w:t>intersersonal</w:t>
      </w:r>
      <w:proofErr w:type="spellEnd"/>
      <w:r>
        <w:rPr>
          <w:rFonts w:ascii="Times New Roman" w:hAnsi="Arial Unicode MS"/>
          <w:sz w:val="20"/>
        </w:rPr>
        <w:t xml:space="preserve"> conflicts in the Chinese culture.  </w:t>
      </w:r>
      <w:r>
        <w:rPr>
          <w:rFonts w:ascii="Times New Roman" w:hAnsi="Arial Unicode MS"/>
          <w:b/>
          <w:sz w:val="20"/>
        </w:rPr>
        <w:t>CQ, 40:3</w:t>
      </w:r>
      <w:r>
        <w:rPr>
          <w:rFonts w:ascii="Times New Roman" w:hAnsi="Arial Unicode MS"/>
          <w:sz w:val="20"/>
        </w:rPr>
        <w:t>, 269-278.</w:t>
      </w:r>
    </w:p>
    <w:p w:rsidR="00BE7CF4" w:rsidRDefault="00BE7CF4" w:rsidP="00BE7CF4">
      <w:pPr>
        <w:pStyle w:val="Body1"/>
        <w:ind w:firstLine="720"/>
        <w:rPr>
          <w:rFonts w:ascii="Times New Roman" w:hAnsi="Times New Roman"/>
          <w:sz w:val="20"/>
        </w:rPr>
      </w:pPr>
      <w:r>
        <w:rPr>
          <w:rFonts w:ascii="Times New Roman" w:hAnsi="Arial Unicode MS"/>
          <w:sz w:val="20"/>
        </w:rPr>
        <w:t xml:space="preserve">Womack, D.F. (1985). </w:t>
      </w:r>
      <w:proofErr w:type="gramStart"/>
      <w:r>
        <w:rPr>
          <w:rFonts w:ascii="Times New Roman" w:hAnsi="Arial Unicode MS"/>
          <w:sz w:val="20"/>
        </w:rPr>
        <w:t>The role of argument in mediation styles.</w:t>
      </w:r>
      <w:proofErr w:type="gramEnd"/>
      <w:r>
        <w:rPr>
          <w:rFonts w:ascii="Times New Roman" w:hAnsi="Arial Unicode MS"/>
          <w:i/>
          <w:sz w:val="20"/>
        </w:rPr>
        <w:t xml:space="preserve">  </w:t>
      </w:r>
      <w:r>
        <w:rPr>
          <w:rFonts w:ascii="Times New Roman" w:hAnsi="Arial Unicode MS"/>
          <w:b/>
          <w:i/>
          <w:sz w:val="20"/>
        </w:rPr>
        <w:t>A&amp;A, 21:4</w:t>
      </w:r>
      <w:r>
        <w:rPr>
          <w:rFonts w:ascii="Times New Roman" w:hAnsi="Arial Unicode MS"/>
          <w:sz w:val="20"/>
        </w:rPr>
        <w:t>, 215-225.</w:t>
      </w:r>
    </w:p>
    <w:p w:rsidR="00BE7CF4" w:rsidRDefault="00BE7CF4" w:rsidP="00BE7CF4">
      <w:pPr>
        <w:pStyle w:val="Body1"/>
        <w:ind w:firstLine="720"/>
        <w:rPr>
          <w:rFonts w:ascii="Times New Roman" w:hAnsi="Times New Roman"/>
          <w:sz w:val="20"/>
        </w:rPr>
      </w:pPr>
      <w:r>
        <w:rPr>
          <w:rFonts w:ascii="Times New Roman" w:hAnsi="Arial Unicode MS"/>
          <w:b/>
          <w:sz w:val="20"/>
          <w:u w:val="single"/>
        </w:rPr>
        <w:t>Graduate Paper Outlines Due</w:t>
      </w:r>
    </w:p>
    <w:p w:rsidR="00BE7CF4" w:rsidRDefault="00BE7CF4" w:rsidP="00BE7CF4">
      <w:pPr>
        <w:pStyle w:val="Body1"/>
        <w:ind w:left="1440"/>
        <w:rPr>
          <w:rFonts w:ascii="Times New Roman" w:hAnsi="Times New Roman"/>
          <w:sz w:val="20"/>
        </w:rPr>
      </w:pPr>
    </w:p>
    <w:p w:rsidR="00BE7CF4" w:rsidRDefault="00BE7CF4" w:rsidP="00BE7CF4">
      <w:pPr>
        <w:pStyle w:val="Body1"/>
        <w:rPr>
          <w:rFonts w:ascii="Times New Roman" w:hAnsi="Times New Roman"/>
          <w:sz w:val="20"/>
        </w:rPr>
      </w:pPr>
      <w:r>
        <w:rPr>
          <w:rFonts w:ascii="Times New Roman" w:hAnsi="Arial Unicode MS"/>
          <w:sz w:val="20"/>
        </w:rPr>
        <w:t>April 22</w:t>
      </w:r>
      <w:r>
        <w:rPr>
          <w:rFonts w:ascii="Times New Roman" w:hAnsi="Arial Unicode MS"/>
          <w:sz w:val="20"/>
        </w:rPr>
        <w:tab/>
      </w:r>
      <w:r>
        <w:rPr>
          <w:rFonts w:ascii="Times New Roman" w:hAnsi="Arial Unicode MS"/>
          <w:sz w:val="20"/>
        </w:rPr>
        <w:tab/>
      </w:r>
      <w:r>
        <w:rPr>
          <w:rFonts w:ascii="Times New Roman" w:hAnsi="Arial Unicode MS"/>
          <w:b/>
          <w:sz w:val="20"/>
        </w:rPr>
        <w:t>Third Party Intervention (continued)</w:t>
      </w:r>
    </w:p>
    <w:p w:rsidR="00BE7CF4" w:rsidRDefault="00BE7CF4" w:rsidP="00BE7CF4">
      <w:pPr>
        <w:pStyle w:val="Body1"/>
        <w:rPr>
          <w:rFonts w:ascii="Times New Roman" w:hAnsi="Times New Roman"/>
          <w:sz w:val="20"/>
        </w:rPr>
      </w:pPr>
      <w:r>
        <w:rPr>
          <w:rFonts w:ascii="Times New Roman" w:hAnsi="Arial Unicode MS"/>
          <w:sz w:val="20"/>
        </w:rPr>
        <w:tab/>
      </w:r>
      <w:r>
        <w:rPr>
          <w:rFonts w:ascii="Times New Roman" w:hAnsi="Arial Unicode MS"/>
          <w:sz w:val="20"/>
        </w:rPr>
        <w:tab/>
      </w:r>
      <w:r>
        <w:rPr>
          <w:rFonts w:ascii="Times New Roman" w:hAnsi="Arial Unicode MS"/>
          <w:sz w:val="20"/>
        </w:rPr>
        <w:tab/>
        <w:t xml:space="preserve">Mediation </w:t>
      </w:r>
      <w:proofErr w:type="gramStart"/>
      <w:r>
        <w:rPr>
          <w:rFonts w:ascii="Times New Roman" w:hAnsi="Arial Unicode MS"/>
          <w:sz w:val="20"/>
        </w:rPr>
        <w:t>of  Disputes</w:t>
      </w:r>
      <w:proofErr w:type="gramEnd"/>
    </w:p>
    <w:p w:rsidR="00BE7CF4" w:rsidRDefault="00BE7CF4" w:rsidP="00BE7CF4">
      <w:pPr>
        <w:pStyle w:val="Body1"/>
        <w:ind w:left="720"/>
        <w:rPr>
          <w:rFonts w:ascii="Times New Roman" w:hAnsi="Times New Roman"/>
          <w:sz w:val="20"/>
        </w:rPr>
      </w:pPr>
      <w:r>
        <w:rPr>
          <w:rFonts w:ascii="Times New Roman" w:hAnsi="Arial Unicode MS"/>
          <w:sz w:val="20"/>
        </w:rPr>
        <w:t>*</w:t>
      </w:r>
      <w:proofErr w:type="spellStart"/>
      <w:r>
        <w:rPr>
          <w:rFonts w:ascii="Times New Roman" w:hAnsi="Arial Unicode MS"/>
          <w:sz w:val="20"/>
        </w:rPr>
        <w:t>Keltner</w:t>
      </w:r>
      <w:proofErr w:type="spellEnd"/>
      <w:r>
        <w:rPr>
          <w:rFonts w:ascii="Times New Roman" w:hAnsi="Arial Unicode MS"/>
          <w:sz w:val="20"/>
        </w:rPr>
        <w:t xml:space="preserve">, J.W. (1987).  </w:t>
      </w:r>
      <w:proofErr w:type="gramStart"/>
      <w:r>
        <w:rPr>
          <w:rFonts w:ascii="Times New Roman" w:hAnsi="Arial Unicode MS"/>
          <w:sz w:val="20"/>
        </w:rPr>
        <w:t>Practice.</w:t>
      </w:r>
      <w:proofErr w:type="gramEnd"/>
      <w:r>
        <w:rPr>
          <w:rFonts w:ascii="Times New Roman" w:hAnsi="Arial Unicode MS"/>
          <w:sz w:val="20"/>
        </w:rPr>
        <w:t xml:space="preserve">  In J.W. </w:t>
      </w:r>
      <w:proofErr w:type="spellStart"/>
      <w:r>
        <w:rPr>
          <w:rFonts w:ascii="Times New Roman" w:hAnsi="Arial Unicode MS"/>
          <w:sz w:val="20"/>
        </w:rPr>
        <w:t>Keltner</w:t>
      </w:r>
      <w:proofErr w:type="spellEnd"/>
      <w:r>
        <w:rPr>
          <w:rFonts w:ascii="Times New Roman" w:hAnsi="Arial Unicode MS"/>
          <w:sz w:val="20"/>
        </w:rPr>
        <w:t xml:space="preserve">, </w:t>
      </w:r>
      <w:r>
        <w:rPr>
          <w:rFonts w:ascii="Times New Roman" w:hAnsi="Arial Unicode MS"/>
          <w:i/>
          <w:sz w:val="20"/>
        </w:rPr>
        <w:t>Mediation: Toward a civilized system of dispute resolution</w:t>
      </w:r>
      <w:r>
        <w:rPr>
          <w:rFonts w:ascii="Times New Roman" w:hAnsi="Arial Unicode MS"/>
          <w:sz w:val="20"/>
        </w:rPr>
        <w:t>. Annandale, VA: SCA Publications.</w:t>
      </w:r>
    </w:p>
    <w:p w:rsidR="00BE7CF4" w:rsidRDefault="00BE7CF4" w:rsidP="00BE7CF4">
      <w:pPr>
        <w:ind w:left="720"/>
        <w:outlineLvl w:val="0"/>
        <w:rPr>
          <w:rFonts w:eastAsia="Arial Unicode MS"/>
          <w:color w:val="000000"/>
          <w:sz w:val="20"/>
          <w:u w:color="000000"/>
        </w:rPr>
      </w:pPr>
      <w:proofErr w:type="gramStart"/>
      <w:r>
        <w:rPr>
          <w:rFonts w:eastAsia="Arial Unicode MS" w:hAnsi="Arial Unicode MS"/>
          <w:color w:val="000000"/>
          <w:sz w:val="20"/>
          <w:u w:color="000000"/>
        </w:rPr>
        <w:t xml:space="preserve">Sherwood, J. &amp; </w:t>
      </w:r>
      <w:proofErr w:type="spellStart"/>
      <w:r>
        <w:rPr>
          <w:rFonts w:eastAsia="Arial Unicode MS" w:hAnsi="Arial Unicode MS"/>
          <w:color w:val="000000"/>
          <w:sz w:val="20"/>
          <w:u w:color="000000"/>
        </w:rPr>
        <w:t>Glidewell</w:t>
      </w:r>
      <w:proofErr w:type="spellEnd"/>
      <w:r>
        <w:rPr>
          <w:rFonts w:eastAsia="Arial Unicode MS" w:hAnsi="Arial Unicode MS"/>
          <w:color w:val="000000"/>
          <w:sz w:val="20"/>
          <w:u w:color="000000"/>
        </w:rPr>
        <w:t>, J. (1980).</w:t>
      </w:r>
      <w:proofErr w:type="gramEnd"/>
      <w:r>
        <w:rPr>
          <w:rFonts w:eastAsia="Arial Unicode MS" w:hAnsi="Arial Unicode MS"/>
          <w:color w:val="000000"/>
          <w:sz w:val="20"/>
          <w:u w:color="000000"/>
        </w:rPr>
        <w:t xml:space="preserve"> </w:t>
      </w:r>
      <w:proofErr w:type="gramStart"/>
      <w:r>
        <w:rPr>
          <w:rFonts w:eastAsia="Arial Unicode MS" w:hAnsi="Arial Unicode MS"/>
          <w:color w:val="000000"/>
          <w:sz w:val="20"/>
          <w:u w:color="000000"/>
        </w:rPr>
        <w:t>Planned renegotiation: A norm-setting of intervention.</w:t>
      </w:r>
      <w:proofErr w:type="gramEnd"/>
      <w:r>
        <w:rPr>
          <w:rFonts w:eastAsia="Arial Unicode MS" w:hAnsi="Arial Unicode MS"/>
          <w:color w:val="000000"/>
          <w:sz w:val="20"/>
          <w:u w:color="000000"/>
        </w:rPr>
        <w:t xml:space="preserve">  In B. Morse &amp; L. Phelps,</w:t>
      </w:r>
      <w:r>
        <w:rPr>
          <w:rFonts w:eastAsia="Arial Unicode MS" w:hAnsi="Arial Unicode MS"/>
          <w:b/>
          <w:color w:val="000000"/>
          <w:sz w:val="20"/>
          <w:u w:color="000000"/>
        </w:rPr>
        <w:t xml:space="preserve"> Interpersonal communication: A relational perspective</w:t>
      </w:r>
      <w:r>
        <w:rPr>
          <w:rFonts w:eastAsia="Arial Unicode MS" w:hAnsi="Arial Unicode MS"/>
          <w:color w:val="000000"/>
          <w:sz w:val="20"/>
          <w:u w:color="000000"/>
        </w:rPr>
        <w:t>.  Minneapolis, MN: Burgess.</w:t>
      </w:r>
    </w:p>
    <w:p w:rsidR="00BE7CF4" w:rsidRDefault="00BE7CF4" w:rsidP="00BE7CF4">
      <w:pPr>
        <w:ind w:left="720"/>
        <w:outlineLvl w:val="0"/>
        <w:rPr>
          <w:rFonts w:eastAsia="Arial Unicode MS"/>
          <w:color w:val="000000"/>
          <w:sz w:val="20"/>
          <w:u w:color="000000"/>
        </w:rPr>
      </w:pPr>
      <w:r>
        <w:rPr>
          <w:rFonts w:eastAsia="Arial Unicode MS" w:hAnsi="Arial Unicode MS"/>
          <w:color w:val="000000"/>
          <w:sz w:val="20"/>
          <w:u w:color="000000"/>
        </w:rPr>
        <w:t xml:space="preserve">Walker, G.B. (1990).  </w:t>
      </w:r>
      <w:proofErr w:type="gramStart"/>
      <w:r>
        <w:rPr>
          <w:rFonts w:eastAsia="Arial Unicode MS" w:hAnsi="Arial Unicode MS"/>
          <w:color w:val="000000"/>
          <w:sz w:val="20"/>
          <w:u w:color="000000"/>
        </w:rPr>
        <w:t>Argumentation and the mediation process.</w:t>
      </w:r>
      <w:proofErr w:type="gramEnd"/>
      <w:r>
        <w:rPr>
          <w:rFonts w:eastAsia="Arial Unicode MS" w:hAnsi="Arial Unicode MS"/>
          <w:color w:val="000000"/>
          <w:sz w:val="20"/>
          <w:u w:color="000000"/>
        </w:rPr>
        <w:t xml:space="preserve">  Paper presented to the Speech Communication Association annual convention, Chicago, IL</w:t>
      </w:r>
    </w:p>
    <w:p w:rsidR="00BE7CF4" w:rsidRDefault="00BE7CF4" w:rsidP="00BE7CF4">
      <w:pPr>
        <w:pStyle w:val="Body1"/>
        <w:ind w:left="720"/>
        <w:rPr>
          <w:rFonts w:ascii="Times New Roman" w:hAnsi="Times New Roman"/>
          <w:sz w:val="20"/>
        </w:rPr>
      </w:pPr>
      <w:proofErr w:type="spellStart"/>
      <w:r>
        <w:rPr>
          <w:rFonts w:ascii="Times New Roman" w:hAnsi="Arial Unicode MS"/>
          <w:sz w:val="20"/>
        </w:rPr>
        <w:t>Wehr</w:t>
      </w:r>
      <w:proofErr w:type="spellEnd"/>
      <w:r>
        <w:rPr>
          <w:rFonts w:ascii="Times New Roman" w:hAnsi="Arial Unicode MS"/>
          <w:sz w:val="20"/>
        </w:rPr>
        <w:t xml:space="preserve">, P. (1979). Conflict regulation: Methods and techniques.  In P. </w:t>
      </w:r>
      <w:proofErr w:type="spellStart"/>
      <w:r>
        <w:rPr>
          <w:rFonts w:ascii="Times New Roman" w:hAnsi="Arial Unicode MS"/>
          <w:sz w:val="20"/>
        </w:rPr>
        <w:t>Wehr</w:t>
      </w:r>
      <w:proofErr w:type="spellEnd"/>
      <w:r>
        <w:rPr>
          <w:rFonts w:ascii="Times New Roman" w:hAnsi="Arial Unicode MS"/>
          <w:sz w:val="20"/>
        </w:rPr>
        <w:t xml:space="preserve">, </w:t>
      </w:r>
      <w:r>
        <w:rPr>
          <w:rFonts w:ascii="Times New Roman" w:hAnsi="Arial Unicode MS"/>
          <w:b/>
          <w:sz w:val="20"/>
        </w:rPr>
        <w:t>Conflict Regulation</w:t>
      </w:r>
      <w:r>
        <w:rPr>
          <w:rFonts w:ascii="Times New Roman" w:hAnsi="Arial Unicode MS"/>
          <w:sz w:val="20"/>
        </w:rPr>
        <w:t xml:space="preserve">, Boulder, CO: </w:t>
      </w:r>
      <w:proofErr w:type="spellStart"/>
      <w:r>
        <w:rPr>
          <w:rFonts w:ascii="Times New Roman" w:hAnsi="Arial Unicode MS"/>
          <w:sz w:val="20"/>
        </w:rPr>
        <w:t>Westview</w:t>
      </w:r>
      <w:proofErr w:type="spellEnd"/>
      <w:r>
        <w:rPr>
          <w:rFonts w:ascii="Times New Roman" w:hAnsi="Arial Unicode MS"/>
          <w:sz w:val="20"/>
        </w:rPr>
        <w:t xml:space="preserve"> Press.</w:t>
      </w:r>
    </w:p>
    <w:p w:rsidR="00BE7CF4" w:rsidRDefault="00BE7CF4" w:rsidP="00BE7CF4">
      <w:pPr>
        <w:pStyle w:val="Body1"/>
        <w:rPr>
          <w:rFonts w:ascii="Times New Roman" w:hAnsi="Times New Roman"/>
          <w:b/>
          <w:sz w:val="20"/>
        </w:rPr>
      </w:pPr>
      <w:r>
        <w:rPr>
          <w:rFonts w:ascii="Times New Roman" w:hAnsi="Arial Unicode MS"/>
          <w:sz w:val="20"/>
        </w:rPr>
        <w:tab/>
      </w:r>
    </w:p>
    <w:p w:rsidR="00BE7CF4" w:rsidRDefault="00BE7CF4" w:rsidP="00BE7CF4">
      <w:pPr>
        <w:pStyle w:val="Body1"/>
        <w:rPr>
          <w:rFonts w:ascii="Times New Roman" w:hAnsi="Times New Roman"/>
          <w:b/>
          <w:sz w:val="20"/>
        </w:rPr>
      </w:pPr>
      <w:r>
        <w:rPr>
          <w:rFonts w:ascii="Times New Roman" w:hAnsi="Arial Unicode MS"/>
          <w:sz w:val="20"/>
        </w:rPr>
        <w:t>April 29</w:t>
      </w:r>
      <w:r>
        <w:rPr>
          <w:rFonts w:ascii="Times New Roman" w:hAnsi="Arial Unicode MS"/>
          <w:sz w:val="20"/>
        </w:rPr>
        <w:tab/>
      </w:r>
      <w:r>
        <w:rPr>
          <w:rFonts w:ascii="Times New Roman" w:hAnsi="Arial Unicode MS"/>
          <w:sz w:val="20"/>
        </w:rPr>
        <w:tab/>
      </w:r>
      <w:r>
        <w:rPr>
          <w:rFonts w:ascii="Times New Roman" w:hAnsi="Arial Unicode MS"/>
          <w:b/>
          <w:sz w:val="20"/>
        </w:rPr>
        <w:t>Transcending Transgression</w:t>
      </w:r>
    </w:p>
    <w:p w:rsidR="00BE7CF4" w:rsidRDefault="00BE7CF4" w:rsidP="00BE7CF4">
      <w:pPr>
        <w:pStyle w:val="Body1"/>
        <w:rPr>
          <w:rFonts w:ascii="Times New Roman" w:hAnsi="Times New Roman"/>
          <w:sz w:val="20"/>
        </w:rPr>
      </w:pPr>
      <w:r>
        <w:rPr>
          <w:rFonts w:ascii="Times New Roman" w:hAnsi="Arial Unicode MS"/>
          <w:sz w:val="20"/>
        </w:rPr>
        <w:tab/>
      </w:r>
      <w:r>
        <w:rPr>
          <w:rFonts w:ascii="Times New Roman" w:hAnsi="Arial Unicode MS"/>
          <w:sz w:val="20"/>
        </w:rPr>
        <w:tab/>
      </w:r>
      <w:r>
        <w:rPr>
          <w:rFonts w:ascii="Times New Roman" w:hAnsi="Arial Unicode MS"/>
          <w:sz w:val="20"/>
        </w:rPr>
        <w:tab/>
        <w:t>Forgiveness &amp; Reconciliation</w:t>
      </w:r>
    </w:p>
    <w:p w:rsidR="00BE7CF4" w:rsidRDefault="00BE7CF4" w:rsidP="00BE7CF4">
      <w:pPr>
        <w:pStyle w:val="Body1"/>
        <w:ind w:left="720"/>
        <w:rPr>
          <w:rFonts w:ascii="Times New Roman" w:hAnsi="Times New Roman"/>
          <w:sz w:val="20"/>
        </w:rPr>
      </w:pPr>
      <w:proofErr w:type="spellStart"/>
      <w:proofErr w:type="gramStart"/>
      <w:r>
        <w:rPr>
          <w:rFonts w:ascii="Times New Roman" w:hAnsi="Arial Unicode MS"/>
          <w:sz w:val="20"/>
        </w:rPr>
        <w:t>Enright</w:t>
      </w:r>
      <w:proofErr w:type="spellEnd"/>
      <w:r>
        <w:rPr>
          <w:rFonts w:ascii="Times New Roman" w:hAnsi="Arial Unicode MS"/>
          <w:sz w:val="20"/>
        </w:rPr>
        <w:t xml:space="preserve">, R., </w:t>
      </w:r>
      <w:proofErr w:type="spellStart"/>
      <w:r>
        <w:rPr>
          <w:rFonts w:ascii="Times New Roman" w:hAnsi="Arial Unicode MS"/>
          <w:sz w:val="20"/>
        </w:rPr>
        <w:t>Gassin</w:t>
      </w:r>
      <w:proofErr w:type="spellEnd"/>
      <w:r>
        <w:rPr>
          <w:rFonts w:ascii="Times New Roman" w:hAnsi="Arial Unicode MS"/>
          <w:sz w:val="20"/>
        </w:rPr>
        <w:t>, E., &amp; Wu, C. (1992).</w:t>
      </w:r>
      <w:proofErr w:type="gramEnd"/>
      <w:r>
        <w:rPr>
          <w:rFonts w:ascii="Times New Roman" w:hAnsi="Arial Unicode MS"/>
          <w:sz w:val="20"/>
        </w:rPr>
        <w:t xml:space="preserve">  Forgiveness: A developmental view.  </w:t>
      </w:r>
      <w:r>
        <w:rPr>
          <w:rFonts w:ascii="Times New Roman" w:hAnsi="Arial Unicode MS"/>
          <w:b/>
          <w:sz w:val="20"/>
        </w:rPr>
        <w:t>Journal of Moral Education</w:t>
      </w:r>
      <w:r>
        <w:rPr>
          <w:rFonts w:ascii="Times New Roman" w:hAnsi="Arial Unicode MS"/>
          <w:sz w:val="20"/>
        </w:rPr>
        <w:t>, 21:101.</w:t>
      </w:r>
    </w:p>
    <w:p w:rsidR="00BE7CF4" w:rsidRDefault="00BE7CF4" w:rsidP="00BE7CF4">
      <w:pPr>
        <w:pStyle w:val="Body1"/>
        <w:ind w:left="720"/>
        <w:rPr>
          <w:rFonts w:ascii="Times New Roman" w:hAnsi="Times New Roman"/>
          <w:sz w:val="20"/>
        </w:rPr>
      </w:pPr>
      <w:proofErr w:type="gramStart"/>
      <w:r>
        <w:rPr>
          <w:rFonts w:ascii="Times New Roman" w:hAnsi="Arial Unicode MS"/>
          <w:sz w:val="20"/>
        </w:rPr>
        <w:t xml:space="preserve">Fehr, R. &amp; </w:t>
      </w:r>
      <w:proofErr w:type="spellStart"/>
      <w:r>
        <w:rPr>
          <w:rFonts w:ascii="Times New Roman" w:hAnsi="Arial Unicode MS"/>
          <w:sz w:val="20"/>
        </w:rPr>
        <w:t>Gelfand</w:t>
      </w:r>
      <w:proofErr w:type="spellEnd"/>
      <w:r>
        <w:rPr>
          <w:rFonts w:ascii="Times New Roman" w:hAnsi="Arial Unicode MS"/>
          <w:sz w:val="20"/>
        </w:rPr>
        <w:t>, J.J. (2010).</w:t>
      </w:r>
      <w:proofErr w:type="gramEnd"/>
      <w:r>
        <w:rPr>
          <w:rFonts w:ascii="Times New Roman" w:hAnsi="Arial Unicode MS"/>
          <w:sz w:val="20"/>
        </w:rPr>
        <w:t xml:space="preserve"> When apologies work: How matching apology components to victims' self-</w:t>
      </w:r>
      <w:proofErr w:type="spellStart"/>
      <w:r>
        <w:rPr>
          <w:rFonts w:ascii="Times New Roman" w:hAnsi="Arial Unicode MS"/>
          <w:sz w:val="20"/>
        </w:rPr>
        <w:t>construals</w:t>
      </w:r>
      <w:proofErr w:type="spellEnd"/>
      <w:r>
        <w:rPr>
          <w:rFonts w:ascii="Times New Roman" w:hAnsi="Arial Unicode MS"/>
          <w:sz w:val="20"/>
        </w:rPr>
        <w:t xml:space="preserve"> facilitates forgiveness.  </w:t>
      </w:r>
      <w:r>
        <w:rPr>
          <w:rFonts w:ascii="Times New Roman" w:hAnsi="Arial Unicode MS"/>
          <w:b/>
          <w:sz w:val="20"/>
        </w:rPr>
        <w:t>Organizational Behavior and Human Decision Processes, 113</w:t>
      </w:r>
      <w:r>
        <w:rPr>
          <w:rFonts w:ascii="Times New Roman" w:hAnsi="Arial Unicode MS"/>
          <w:sz w:val="20"/>
        </w:rPr>
        <w:t>, 37-50.</w:t>
      </w:r>
    </w:p>
    <w:p w:rsidR="00BE7CF4" w:rsidRDefault="00BE7CF4" w:rsidP="00BE7CF4">
      <w:pPr>
        <w:pStyle w:val="Body1"/>
        <w:ind w:left="720"/>
        <w:rPr>
          <w:rFonts w:ascii="Times New Roman" w:hAnsi="Times New Roman"/>
          <w:sz w:val="20"/>
        </w:rPr>
      </w:pPr>
      <w:r>
        <w:rPr>
          <w:rFonts w:ascii="Times New Roman" w:hAnsi="Arial Unicode MS"/>
          <w:sz w:val="20"/>
        </w:rPr>
        <w:t xml:space="preserve">Kelley, D. (1998).  </w:t>
      </w:r>
      <w:proofErr w:type="gramStart"/>
      <w:r>
        <w:rPr>
          <w:rFonts w:ascii="Times New Roman" w:hAnsi="Arial Unicode MS"/>
          <w:sz w:val="20"/>
        </w:rPr>
        <w:t>The communication of forgiveness.</w:t>
      </w:r>
      <w:proofErr w:type="gramEnd"/>
      <w:r>
        <w:rPr>
          <w:rFonts w:ascii="Times New Roman" w:hAnsi="Arial Unicode MS"/>
          <w:sz w:val="20"/>
        </w:rPr>
        <w:t xml:space="preserve">  </w:t>
      </w:r>
      <w:r>
        <w:rPr>
          <w:rFonts w:ascii="Times New Roman" w:hAnsi="Arial Unicode MS"/>
          <w:b/>
          <w:sz w:val="20"/>
        </w:rPr>
        <w:t xml:space="preserve">CS, </w:t>
      </w:r>
      <w:r>
        <w:rPr>
          <w:rFonts w:ascii="Times New Roman" w:hAnsi="Arial Unicode MS"/>
          <w:sz w:val="20"/>
        </w:rPr>
        <w:t>49:255-271.</w:t>
      </w:r>
    </w:p>
    <w:p w:rsidR="00BE7CF4" w:rsidRDefault="00BE7CF4" w:rsidP="00BE7CF4">
      <w:pPr>
        <w:pStyle w:val="Body1"/>
        <w:ind w:left="720"/>
        <w:rPr>
          <w:rFonts w:ascii="Times New Roman" w:hAnsi="Times New Roman"/>
          <w:sz w:val="20"/>
        </w:rPr>
      </w:pPr>
      <w:r>
        <w:rPr>
          <w:rFonts w:ascii="Times New Roman" w:hAnsi="Arial Unicode MS"/>
          <w:sz w:val="20"/>
        </w:rPr>
        <w:t xml:space="preserve">*Kelley, D. &amp; Waldron, V. (2005). </w:t>
      </w:r>
      <w:proofErr w:type="gramStart"/>
      <w:r>
        <w:rPr>
          <w:rFonts w:ascii="Times New Roman" w:hAnsi="Arial Unicode MS"/>
          <w:sz w:val="20"/>
        </w:rPr>
        <w:t>An investigation of forgiveness-seeking communication and relational outcomes.</w:t>
      </w:r>
      <w:proofErr w:type="gramEnd"/>
      <w:r>
        <w:rPr>
          <w:rFonts w:ascii="Times New Roman" w:hAnsi="Arial Unicode MS"/>
          <w:sz w:val="20"/>
        </w:rPr>
        <w:t xml:space="preserve">  </w:t>
      </w:r>
      <w:r>
        <w:rPr>
          <w:rFonts w:ascii="Times New Roman" w:hAnsi="Arial Unicode MS"/>
          <w:b/>
          <w:sz w:val="20"/>
        </w:rPr>
        <w:t>CQ, 53:3</w:t>
      </w:r>
      <w:r>
        <w:rPr>
          <w:rFonts w:ascii="Times New Roman" w:hAnsi="Arial Unicode MS"/>
          <w:sz w:val="20"/>
        </w:rPr>
        <w:t>, 339-358.</w:t>
      </w:r>
    </w:p>
    <w:p w:rsidR="00BE7CF4" w:rsidRDefault="00BE7CF4" w:rsidP="00BE7CF4">
      <w:pPr>
        <w:pStyle w:val="Body1"/>
        <w:ind w:left="720"/>
        <w:rPr>
          <w:rFonts w:ascii="Times New Roman" w:hAnsi="Times New Roman"/>
          <w:sz w:val="20"/>
        </w:rPr>
      </w:pPr>
      <w:proofErr w:type="spellStart"/>
      <w:r>
        <w:rPr>
          <w:rFonts w:ascii="Times New Roman" w:hAnsi="Arial Unicode MS"/>
          <w:sz w:val="20"/>
        </w:rPr>
        <w:t>Roloff</w:t>
      </w:r>
      <w:proofErr w:type="spellEnd"/>
      <w:r>
        <w:rPr>
          <w:rFonts w:ascii="Times New Roman" w:hAnsi="Arial Unicode MS"/>
          <w:sz w:val="20"/>
        </w:rPr>
        <w:t xml:space="preserve">, M. &amp; Cloven, D.H. (1994).  When partners transgress: Maintaining violated relationships.  In D.J. Canary &amp; L. Stafford (Eds.), </w:t>
      </w:r>
      <w:r>
        <w:rPr>
          <w:rFonts w:ascii="Times New Roman" w:hAnsi="Arial Unicode MS"/>
          <w:b/>
          <w:sz w:val="20"/>
        </w:rPr>
        <w:t>Communication &amp; Relational Maintenance</w:t>
      </w:r>
      <w:r>
        <w:rPr>
          <w:rFonts w:ascii="Times New Roman" w:hAnsi="Arial Unicode MS"/>
          <w:sz w:val="20"/>
        </w:rPr>
        <w:t xml:space="preserve">, </w:t>
      </w:r>
      <w:proofErr w:type="spellStart"/>
      <w:r>
        <w:rPr>
          <w:rFonts w:ascii="Times New Roman" w:hAnsi="Arial Unicode MS"/>
          <w:sz w:val="20"/>
        </w:rPr>
        <w:t>NY</w:t>
      </w:r>
      <w:proofErr w:type="gramStart"/>
      <w:r>
        <w:rPr>
          <w:rFonts w:ascii="Times New Roman" w:hAnsi="Arial Unicode MS"/>
          <w:sz w:val="20"/>
        </w:rPr>
        <w:t>:Academic</w:t>
      </w:r>
      <w:proofErr w:type="spellEnd"/>
      <w:proofErr w:type="gramEnd"/>
      <w:r>
        <w:rPr>
          <w:rFonts w:ascii="Times New Roman" w:hAnsi="Arial Unicode MS"/>
          <w:sz w:val="20"/>
        </w:rPr>
        <w:t xml:space="preserve"> Press, 23-43.</w:t>
      </w:r>
    </w:p>
    <w:p w:rsidR="00BE7CF4" w:rsidRDefault="00BE7CF4" w:rsidP="00BE7CF4">
      <w:pPr>
        <w:pStyle w:val="Body1"/>
        <w:ind w:left="720"/>
        <w:rPr>
          <w:rFonts w:ascii="Times New Roman" w:hAnsi="Times New Roman"/>
          <w:sz w:val="20"/>
          <w:u w:val="single"/>
        </w:rPr>
      </w:pPr>
      <w:r>
        <w:rPr>
          <w:rFonts w:ascii="Times New Roman" w:hAnsi="Arial Unicode MS"/>
          <w:sz w:val="20"/>
        </w:rPr>
        <w:t xml:space="preserve">Wilmot, W.W. (1994). </w:t>
      </w:r>
      <w:proofErr w:type="gramStart"/>
      <w:r>
        <w:rPr>
          <w:rFonts w:ascii="Times New Roman" w:hAnsi="Arial Unicode MS"/>
          <w:sz w:val="20"/>
        </w:rPr>
        <w:t>Relational rejuvenation.</w:t>
      </w:r>
      <w:proofErr w:type="gramEnd"/>
      <w:r>
        <w:rPr>
          <w:rFonts w:ascii="Times New Roman" w:hAnsi="Arial Unicode MS"/>
          <w:sz w:val="20"/>
        </w:rPr>
        <w:t xml:space="preserve">  In D.J. Canary &amp; L. Stafford (Eds.), </w:t>
      </w:r>
      <w:r>
        <w:rPr>
          <w:rFonts w:ascii="Times New Roman" w:hAnsi="Arial Unicode MS"/>
          <w:b/>
          <w:sz w:val="20"/>
        </w:rPr>
        <w:t>Communication &amp; Relational Maintenance</w:t>
      </w:r>
      <w:r>
        <w:rPr>
          <w:rFonts w:ascii="Times New Roman" w:hAnsi="Arial Unicode MS"/>
          <w:sz w:val="20"/>
        </w:rPr>
        <w:t xml:space="preserve">, </w:t>
      </w:r>
      <w:proofErr w:type="spellStart"/>
      <w:r>
        <w:rPr>
          <w:rFonts w:ascii="Times New Roman" w:hAnsi="Arial Unicode MS"/>
          <w:sz w:val="20"/>
        </w:rPr>
        <w:t>NY</w:t>
      </w:r>
      <w:proofErr w:type="gramStart"/>
      <w:r>
        <w:rPr>
          <w:rFonts w:ascii="Times New Roman" w:hAnsi="Arial Unicode MS"/>
          <w:sz w:val="20"/>
        </w:rPr>
        <w:t>:Academic</w:t>
      </w:r>
      <w:proofErr w:type="spellEnd"/>
      <w:proofErr w:type="gramEnd"/>
      <w:r>
        <w:rPr>
          <w:rFonts w:ascii="Times New Roman" w:hAnsi="Arial Unicode MS"/>
          <w:sz w:val="20"/>
        </w:rPr>
        <w:t xml:space="preserve"> Press, 255-273.</w:t>
      </w:r>
    </w:p>
    <w:p w:rsidR="00BE7CF4" w:rsidRDefault="00BE7CF4" w:rsidP="00BE7CF4">
      <w:pPr>
        <w:pStyle w:val="Body1"/>
        <w:ind w:firstLine="720"/>
        <w:rPr>
          <w:rFonts w:ascii="Times New Roman" w:hAnsi="Times New Roman"/>
          <w:sz w:val="20"/>
          <w:u w:val="single"/>
        </w:rPr>
      </w:pPr>
      <w:r>
        <w:rPr>
          <w:rFonts w:ascii="Times New Roman" w:hAnsi="Arial Unicode MS"/>
          <w:b/>
          <w:sz w:val="20"/>
          <w:u w:val="single"/>
        </w:rPr>
        <w:t>Graduate Final Papers Due</w:t>
      </w:r>
    </w:p>
    <w:p w:rsidR="00BE7CF4" w:rsidRDefault="00BE7CF4" w:rsidP="00BE7CF4">
      <w:pPr>
        <w:pStyle w:val="Body1"/>
        <w:ind w:left="1440" w:firstLine="720"/>
        <w:rPr>
          <w:rFonts w:ascii="Times New Roman" w:hAnsi="Times New Roman"/>
          <w:b/>
          <w:sz w:val="20"/>
        </w:rPr>
      </w:pPr>
      <w:r>
        <w:rPr>
          <w:rFonts w:ascii="Times New Roman" w:hAnsi="Arial Unicode MS"/>
          <w:sz w:val="20"/>
        </w:rPr>
        <w:tab/>
      </w:r>
      <w:r>
        <w:rPr>
          <w:rFonts w:ascii="Times New Roman" w:hAnsi="Arial Unicode MS"/>
          <w:sz w:val="20"/>
        </w:rPr>
        <w:tab/>
      </w:r>
    </w:p>
    <w:p w:rsidR="00BE7CF4" w:rsidRDefault="00BE7CF4" w:rsidP="00BE7CF4">
      <w:pPr>
        <w:pStyle w:val="Body1"/>
        <w:rPr>
          <w:rFonts w:ascii="Times New Roman" w:hAnsi="Times New Roman"/>
          <w:b/>
          <w:sz w:val="20"/>
        </w:rPr>
      </w:pPr>
    </w:p>
    <w:p w:rsidR="00BE7CF4" w:rsidRDefault="00BE7CF4" w:rsidP="00BE7CF4">
      <w:pPr>
        <w:pStyle w:val="Body1"/>
        <w:rPr>
          <w:rFonts w:ascii="Times New Roman" w:hAnsi="Times New Roman"/>
          <w:b/>
          <w:sz w:val="20"/>
        </w:rPr>
      </w:pPr>
      <w:r>
        <w:rPr>
          <w:rFonts w:ascii="Times New Roman" w:hAnsi="Arial Unicode MS"/>
          <w:sz w:val="20"/>
        </w:rPr>
        <w:t>May 6</w:t>
      </w:r>
      <w:r>
        <w:rPr>
          <w:rFonts w:ascii="Times New Roman" w:hAnsi="Arial Unicode MS"/>
          <w:sz w:val="20"/>
        </w:rPr>
        <w:tab/>
      </w:r>
      <w:r>
        <w:rPr>
          <w:rFonts w:ascii="Times New Roman" w:hAnsi="Arial Unicode MS"/>
          <w:sz w:val="20"/>
        </w:rPr>
        <w:tab/>
      </w:r>
      <w:r>
        <w:rPr>
          <w:rFonts w:ascii="Times New Roman" w:hAnsi="Arial Unicode MS"/>
          <w:b/>
          <w:sz w:val="20"/>
        </w:rPr>
        <w:t>Final Presentations</w:t>
      </w:r>
    </w:p>
    <w:p w:rsidR="00BE7CF4" w:rsidRDefault="00BE7CF4" w:rsidP="00BE7CF4">
      <w:pPr>
        <w:pStyle w:val="Body1"/>
        <w:rPr>
          <w:rFonts w:ascii="Times New Roman" w:hAnsi="Times New Roman"/>
          <w:sz w:val="20"/>
        </w:rPr>
      </w:pPr>
    </w:p>
    <w:p w:rsidR="00BE7CF4" w:rsidRDefault="00BE7CF4" w:rsidP="00BE7CF4">
      <w:pPr>
        <w:pStyle w:val="Body1"/>
        <w:rPr>
          <w:rFonts w:ascii="Times New Roman" w:hAnsi="Times New Roman"/>
          <w:b/>
          <w:sz w:val="20"/>
          <w:u w:val="single"/>
        </w:rPr>
      </w:pPr>
    </w:p>
    <w:p w:rsidR="00BE7CF4" w:rsidRDefault="00BE7CF4" w:rsidP="00BE7CF4">
      <w:pPr>
        <w:pStyle w:val="Body1"/>
        <w:rPr>
          <w:rFonts w:ascii="Times New Roman" w:hAnsi="Times New Roman"/>
          <w:b/>
          <w:sz w:val="20"/>
        </w:rPr>
      </w:pPr>
      <w:r>
        <w:rPr>
          <w:rFonts w:ascii="Times New Roman" w:hAnsi="Arial Unicode MS"/>
          <w:b/>
          <w:sz w:val="20"/>
          <w:u w:val="single"/>
        </w:rPr>
        <w:t>Graduate Reading List</w:t>
      </w:r>
    </w:p>
    <w:p w:rsidR="00BE7CF4" w:rsidRDefault="00BE7CF4" w:rsidP="00BE7CF4">
      <w:pPr>
        <w:pStyle w:val="Body1"/>
        <w:rPr>
          <w:rFonts w:ascii="Times New Roman" w:hAnsi="Times New Roman"/>
          <w:b/>
          <w:sz w:val="20"/>
        </w:rPr>
      </w:pPr>
    </w:p>
    <w:p w:rsidR="00BE7CF4" w:rsidRDefault="00BE7CF4" w:rsidP="00BE7CF4">
      <w:pPr>
        <w:pStyle w:val="Body1"/>
        <w:rPr>
          <w:rFonts w:ascii="Times New Roman" w:hAnsi="Times New Roman"/>
          <w:sz w:val="20"/>
        </w:rPr>
      </w:pPr>
      <w:r>
        <w:rPr>
          <w:rFonts w:ascii="Times New Roman" w:hAnsi="Arial Unicode MS"/>
          <w:b/>
          <w:sz w:val="20"/>
        </w:rPr>
        <w:t>Key to Journal Abbreviations:</w:t>
      </w:r>
    </w:p>
    <w:p w:rsidR="00BE7CF4" w:rsidRDefault="00BE7CF4" w:rsidP="00BE7CF4">
      <w:pPr>
        <w:pStyle w:val="Body1"/>
        <w:rPr>
          <w:rFonts w:ascii="Times New Roman" w:hAnsi="Times New Roman"/>
          <w:sz w:val="20"/>
        </w:rPr>
      </w:pPr>
      <w:r>
        <w:rPr>
          <w:rFonts w:ascii="Times New Roman" w:hAnsi="Arial Unicode MS"/>
          <w:sz w:val="20"/>
        </w:rPr>
        <w:t>A&amp;A = Argument &amp; Advocacy (formerly Journal of the American Forensic Association)</w:t>
      </w:r>
    </w:p>
    <w:p w:rsidR="00BE7CF4" w:rsidRDefault="00BE7CF4" w:rsidP="00BE7CF4">
      <w:pPr>
        <w:pStyle w:val="Body1"/>
        <w:rPr>
          <w:rFonts w:ascii="Times New Roman" w:hAnsi="Times New Roman"/>
          <w:sz w:val="20"/>
        </w:rPr>
      </w:pPr>
      <w:r>
        <w:rPr>
          <w:rFonts w:ascii="Times New Roman" w:hAnsi="Arial Unicode MS"/>
          <w:sz w:val="20"/>
        </w:rPr>
        <w:t>CE = Communication Education (formerly The Speech Teacher)</w:t>
      </w:r>
    </w:p>
    <w:p w:rsidR="00BE7CF4" w:rsidRDefault="00BE7CF4" w:rsidP="00BE7CF4">
      <w:pPr>
        <w:pStyle w:val="Body1"/>
        <w:rPr>
          <w:rFonts w:ascii="Times New Roman" w:hAnsi="Times New Roman"/>
          <w:sz w:val="20"/>
        </w:rPr>
      </w:pPr>
      <w:r>
        <w:rPr>
          <w:rFonts w:ascii="Times New Roman" w:hAnsi="Arial Unicode MS"/>
          <w:sz w:val="20"/>
        </w:rPr>
        <w:t>CM = Communication Monographs</w:t>
      </w:r>
    </w:p>
    <w:p w:rsidR="00BE7CF4" w:rsidRDefault="00BE7CF4" w:rsidP="00BE7CF4">
      <w:pPr>
        <w:pStyle w:val="Body1"/>
        <w:rPr>
          <w:rFonts w:ascii="Times New Roman" w:hAnsi="Times New Roman"/>
          <w:sz w:val="20"/>
        </w:rPr>
      </w:pPr>
      <w:r>
        <w:rPr>
          <w:rFonts w:ascii="Times New Roman" w:hAnsi="Arial Unicode MS"/>
          <w:sz w:val="20"/>
        </w:rPr>
        <w:t>CQ = Communication Quarterly</w:t>
      </w:r>
    </w:p>
    <w:p w:rsidR="00BE7CF4" w:rsidRDefault="00BE7CF4" w:rsidP="00BE7CF4">
      <w:pPr>
        <w:pStyle w:val="Body1"/>
        <w:rPr>
          <w:rFonts w:ascii="Times New Roman" w:hAnsi="Times New Roman"/>
          <w:b/>
          <w:sz w:val="20"/>
        </w:rPr>
      </w:pPr>
      <w:r>
        <w:rPr>
          <w:rFonts w:ascii="Times New Roman" w:hAnsi="Arial Unicode MS"/>
          <w:sz w:val="20"/>
        </w:rPr>
        <w:t xml:space="preserve">CR = Communication Research </w:t>
      </w:r>
    </w:p>
    <w:p w:rsidR="00BE7CF4" w:rsidRDefault="00BE7CF4" w:rsidP="00BE7CF4">
      <w:pPr>
        <w:pStyle w:val="Body1"/>
        <w:rPr>
          <w:rFonts w:ascii="Times New Roman" w:hAnsi="Times New Roman"/>
          <w:sz w:val="20"/>
        </w:rPr>
      </w:pPr>
      <w:r>
        <w:rPr>
          <w:rFonts w:ascii="Times New Roman" w:hAnsi="Arial Unicode MS"/>
          <w:sz w:val="20"/>
        </w:rPr>
        <w:t>CS = Communication Studies (formerly Central States Speech Journal)</w:t>
      </w:r>
    </w:p>
    <w:p w:rsidR="00BE7CF4" w:rsidRDefault="00BE7CF4" w:rsidP="00BE7CF4">
      <w:pPr>
        <w:pStyle w:val="Body1"/>
        <w:rPr>
          <w:rFonts w:ascii="Times New Roman" w:hAnsi="Times New Roman"/>
          <w:sz w:val="20"/>
        </w:rPr>
      </w:pPr>
      <w:r>
        <w:rPr>
          <w:rFonts w:ascii="Times New Roman" w:hAnsi="Arial Unicode MS"/>
          <w:sz w:val="20"/>
        </w:rPr>
        <w:t>CSSJ = Central States Speech Journal</w:t>
      </w:r>
    </w:p>
    <w:p w:rsidR="00BE7CF4" w:rsidRDefault="00BE7CF4" w:rsidP="00BE7CF4">
      <w:pPr>
        <w:pStyle w:val="Body1"/>
        <w:rPr>
          <w:rFonts w:ascii="Times New Roman" w:hAnsi="Times New Roman"/>
          <w:sz w:val="20"/>
        </w:rPr>
      </w:pPr>
      <w:r>
        <w:rPr>
          <w:rFonts w:ascii="Times New Roman" w:hAnsi="Arial Unicode MS"/>
          <w:sz w:val="20"/>
        </w:rPr>
        <w:lastRenderedPageBreak/>
        <w:t>HCR = Human Communication Research</w:t>
      </w:r>
    </w:p>
    <w:p w:rsidR="00BE7CF4" w:rsidRDefault="00BE7CF4" w:rsidP="00BE7CF4">
      <w:pPr>
        <w:pStyle w:val="Body1"/>
        <w:rPr>
          <w:rFonts w:ascii="Times New Roman" w:hAnsi="Times New Roman"/>
          <w:sz w:val="20"/>
        </w:rPr>
      </w:pPr>
      <w:proofErr w:type="spellStart"/>
      <w:r>
        <w:rPr>
          <w:rFonts w:ascii="Times New Roman" w:hAnsi="Arial Unicode MS"/>
          <w:sz w:val="20"/>
        </w:rPr>
        <w:t>JoACR</w:t>
      </w:r>
      <w:proofErr w:type="spellEnd"/>
      <w:r>
        <w:rPr>
          <w:rFonts w:ascii="Times New Roman" w:hAnsi="Arial Unicode MS"/>
          <w:sz w:val="20"/>
        </w:rPr>
        <w:t xml:space="preserve"> = Journal of Applied Communication Research</w:t>
      </w:r>
    </w:p>
    <w:p w:rsidR="00BE7CF4" w:rsidRDefault="00BE7CF4" w:rsidP="00BE7CF4">
      <w:pPr>
        <w:pStyle w:val="Body1"/>
        <w:rPr>
          <w:rFonts w:ascii="Times New Roman" w:hAnsi="Times New Roman"/>
          <w:sz w:val="20"/>
        </w:rPr>
      </w:pPr>
      <w:proofErr w:type="spellStart"/>
      <w:r>
        <w:rPr>
          <w:rFonts w:ascii="Times New Roman" w:hAnsi="Arial Unicode MS"/>
          <w:sz w:val="20"/>
        </w:rPr>
        <w:t>JoC</w:t>
      </w:r>
      <w:proofErr w:type="spellEnd"/>
      <w:r>
        <w:rPr>
          <w:rFonts w:ascii="Times New Roman" w:hAnsi="Arial Unicode MS"/>
          <w:sz w:val="20"/>
        </w:rPr>
        <w:t xml:space="preserve"> = Journal of Communication</w:t>
      </w:r>
    </w:p>
    <w:p w:rsidR="00BE7CF4" w:rsidRDefault="00BE7CF4" w:rsidP="00BE7CF4">
      <w:pPr>
        <w:pStyle w:val="Body1"/>
        <w:rPr>
          <w:rFonts w:ascii="Times New Roman" w:hAnsi="Times New Roman"/>
          <w:sz w:val="20"/>
        </w:rPr>
      </w:pPr>
      <w:r>
        <w:rPr>
          <w:rFonts w:ascii="Times New Roman" w:hAnsi="Arial Unicode MS"/>
          <w:sz w:val="20"/>
        </w:rPr>
        <w:t>QJS = Quarterly Journal of Speech</w:t>
      </w:r>
    </w:p>
    <w:p w:rsidR="00BE7CF4" w:rsidRDefault="00BE7CF4" w:rsidP="00BE7CF4">
      <w:pPr>
        <w:pStyle w:val="Body1"/>
        <w:rPr>
          <w:rFonts w:ascii="Times New Roman" w:hAnsi="Times New Roman"/>
          <w:sz w:val="20"/>
        </w:rPr>
      </w:pPr>
      <w:r>
        <w:rPr>
          <w:rFonts w:ascii="Times New Roman" w:hAnsi="Arial Unicode MS"/>
          <w:sz w:val="20"/>
        </w:rPr>
        <w:t>SCJ = Southern Communication Journal</w:t>
      </w:r>
    </w:p>
    <w:p w:rsidR="00BE7CF4" w:rsidRDefault="00BE7CF4" w:rsidP="00BE7CF4">
      <w:pPr>
        <w:pStyle w:val="Body1"/>
        <w:rPr>
          <w:rFonts w:ascii="Times New Roman" w:hAnsi="Times New Roman"/>
          <w:sz w:val="20"/>
        </w:rPr>
      </w:pPr>
      <w:r>
        <w:rPr>
          <w:rFonts w:ascii="Times New Roman" w:hAnsi="Arial Unicode MS"/>
          <w:sz w:val="20"/>
        </w:rPr>
        <w:t>WJC = Western Journal of Communication (formerly Western Journal of Speech Communication)</w:t>
      </w:r>
    </w:p>
    <w:p w:rsidR="00BE7CF4" w:rsidRDefault="00BE7CF4" w:rsidP="00BE7CF4">
      <w:pPr>
        <w:pStyle w:val="Body1"/>
        <w:rPr>
          <w:rFonts w:ascii="Times New Roman" w:hAnsi="Times New Roman"/>
          <w:sz w:val="20"/>
        </w:rPr>
      </w:pPr>
      <w:r>
        <w:rPr>
          <w:rFonts w:ascii="Times New Roman" w:hAnsi="Arial Unicode MS"/>
          <w:sz w:val="20"/>
        </w:rPr>
        <w:t>WJSC = Western Journal of Speech Communication</w:t>
      </w:r>
    </w:p>
    <w:p w:rsidR="00BE7CF4" w:rsidRDefault="00BE7CF4" w:rsidP="00BE7CF4">
      <w:pPr>
        <w:pStyle w:val="Body1"/>
        <w:rPr>
          <w:rFonts w:ascii="Times New Roman" w:hAnsi="Times New Roman"/>
          <w:sz w:val="20"/>
        </w:rPr>
      </w:pPr>
    </w:p>
    <w:p w:rsidR="00BE7CF4" w:rsidRDefault="00BE7CF4" w:rsidP="00BE7CF4">
      <w:pPr>
        <w:jc w:val="center"/>
        <w:outlineLvl w:val="0"/>
        <w:rPr>
          <w:sz w:val="20"/>
        </w:rPr>
      </w:pPr>
      <w:r>
        <w:rPr>
          <w:rFonts w:eastAsia="Arial Unicode MS" w:hAnsi="Arial Unicode MS"/>
          <w:b/>
          <w:color w:val="000000"/>
          <w:sz w:val="20"/>
          <w:u w:color="000000"/>
        </w:rPr>
        <w:br w:type="page"/>
      </w:r>
    </w:p>
    <w:p w:rsidR="00BE7CF4" w:rsidRDefault="00BE7CF4" w:rsidP="00BE7CF4">
      <w:pPr>
        <w:jc w:val="center"/>
        <w:outlineLvl w:val="0"/>
        <w:rPr>
          <w:rFonts w:eastAsia="Arial Unicode MS"/>
          <w:b/>
          <w:color w:val="000000"/>
          <w:sz w:val="28"/>
          <w:u w:color="000000"/>
        </w:rPr>
      </w:pPr>
      <w:r>
        <w:rPr>
          <w:rFonts w:eastAsia="Arial Unicode MS" w:hAnsi="Arial Unicode MS"/>
          <w:b/>
          <w:color w:val="000000"/>
          <w:sz w:val="28"/>
          <w:u w:color="000000"/>
        </w:rPr>
        <w:lastRenderedPageBreak/>
        <w:t xml:space="preserve"> </w:t>
      </w:r>
    </w:p>
    <w:p w:rsidR="00AB1AE0" w:rsidRDefault="00AB1AE0" w:rsidP="00BE7CF4">
      <w:pPr>
        <w:pStyle w:val="Title"/>
        <w:jc w:val="left"/>
      </w:pPr>
      <w:r>
        <w:t xml:space="preserve"> </w:t>
      </w:r>
    </w:p>
    <w:p w:rsidR="00AB1AE0" w:rsidRDefault="00AB1AE0" w:rsidP="00AB1AE0">
      <w:pPr>
        <w:rPr>
          <w:rFonts w:ascii="Times New Roman" w:hAnsi="Times New Roman"/>
          <w:sz w:val="20"/>
        </w:rPr>
      </w:pPr>
    </w:p>
    <w:p w:rsidR="00AB1AE0" w:rsidRPr="00A06E4E" w:rsidRDefault="00AB1AE0" w:rsidP="00AB1AE0">
      <w:pPr>
        <w:rPr>
          <w:rFonts w:ascii="Times New Roman" w:hAnsi="Times New Roman"/>
          <w:b/>
          <w:sz w:val="28"/>
          <w:szCs w:val="28"/>
          <w:u w:val="single"/>
        </w:rPr>
      </w:pPr>
    </w:p>
    <w:sectPr w:rsidR="00AB1AE0" w:rsidRPr="00A06E4E"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C32" w:rsidRDefault="00870C32">
      <w:r>
        <w:separator/>
      </w:r>
    </w:p>
  </w:endnote>
  <w:endnote w:type="continuationSeparator" w:id="0">
    <w:p w:rsidR="00870C32" w:rsidRDefault="00870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learface-Regular-DT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D4" w:rsidRDefault="000405D4">
    <w:pPr>
      <w:spacing w:line="240" w:lineRule="exact"/>
    </w:pPr>
  </w:p>
  <w:p w:rsidR="000405D4" w:rsidRDefault="002D325B">
    <w:pPr>
      <w:framePr w:w="9361" w:wrap="notBeside" w:vAnchor="text" w:hAnchor="text" w:x="1" w:y="1"/>
      <w:jc w:val="center"/>
      <w:rPr>
        <w:rFonts w:ascii="Times New Roman" w:hAnsi="Times New Roman"/>
      </w:rPr>
    </w:pPr>
    <w:r>
      <w:rPr>
        <w:rFonts w:ascii="Times New Roman" w:hAnsi="Times New Roman"/>
      </w:rPr>
      <w:fldChar w:fldCharType="begin"/>
    </w:r>
    <w:r w:rsidR="000405D4">
      <w:rPr>
        <w:rFonts w:ascii="Times New Roman" w:hAnsi="Times New Roman"/>
      </w:rPr>
      <w:instrText xml:space="preserve">PAGE </w:instrText>
    </w:r>
    <w:r>
      <w:rPr>
        <w:rFonts w:ascii="Times New Roman" w:hAnsi="Times New Roman"/>
      </w:rPr>
      <w:fldChar w:fldCharType="separate"/>
    </w:r>
    <w:r w:rsidR="00CE7C29">
      <w:rPr>
        <w:rFonts w:ascii="Times New Roman" w:hAnsi="Times New Roman"/>
        <w:noProof/>
      </w:rPr>
      <w:t>2</w:t>
    </w:r>
    <w:r>
      <w:rPr>
        <w:rFonts w:ascii="Times New Roman" w:hAnsi="Times New Roman"/>
      </w:rPr>
      <w:fldChar w:fldCharType="end"/>
    </w:r>
  </w:p>
  <w:p w:rsidR="000405D4" w:rsidRDefault="000405D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C32" w:rsidRDefault="00870C32">
      <w:r>
        <w:separator/>
      </w:r>
    </w:p>
  </w:footnote>
  <w:footnote w:type="continuationSeparator" w:id="0">
    <w:p w:rsidR="00870C32" w:rsidRDefault="00870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00E44"/>
    <w:multiLevelType w:val="hybridMultilevel"/>
    <w:tmpl w:val="037EA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1F11B4B"/>
    <w:multiLevelType w:val="hybridMultilevel"/>
    <w:tmpl w:val="1736B6A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3CF9093"/>
    <w:multiLevelType w:val="hybridMultilevel"/>
    <w:tmpl w:val="239D768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FE"/>
    <w:multiLevelType w:val="singleLevel"/>
    <w:tmpl w:val="242AB386"/>
    <w:lvl w:ilvl="0">
      <w:numFmt w:val="bullet"/>
      <w:lvlText w:val="*"/>
      <w:lvlJc w:val="left"/>
    </w:lvl>
  </w:abstractNum>
  <w:abstractNum w:abstractNumId="4">
    <w:nsid w:val="013E5191"/>
    <w:multiLevelType w:val="hybridMultilevel"/>
    <w:tmpl w:val="E36EA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87D9B"/>
    <w:multiLevelType w:val="hybridMultilevel"/>
    <w:tmpl w:val="99D034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CF24A78"/>
    <w:multiLevelType w:val="hybridMultilevel"/>
    <w:tmpl w:val="528406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A125FA"/>
    <w:multiLevelType w:val="hybridMultilevel"/>
    <w:tmpl w:val="7674AD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537469"/>
    <w:multiLevelType w:val="hybridMultilevel"/>
    <w:tmpl w:val="43DA549C"/>
    <w:lvl w:ilvl="0" w:tplc="78D4F130">
      <w:start w:val="1"/>
      <w:numFmt w:val="decimal"/>
      <w:lvlText w:val="%1."/>
      <w:lvlJc w:val="left"/>
      <w:pPr>
        <w:ind w:left="972" w:hanging="360"/>
      </w:pPr>
      <w:rPr>
        <w:rFonts w:cs="Times New Roman" w:hint="default"/>
      </w:rPr>
    </w:lvl>
    <w:lvl w:ilvl="1" w:tplc="04090019" w:tentative="1">
      <w:start w:val="1"/>
      <w:numFmt w:val="lowerLetter"/>
      <w:lvlText w:val="%2."/>
      <w:lvlJc w:val="left"/>
      <w:pPr>
        <w:ind w:left="1692" w:hanging="360"/>
      </w:pPr>
      <w:rPr>
        <w:rFonts w:cs="Times New Roman"/>
      </w:rPr>
    </w:lvl>
    <w:lvl w:ilvl="2" w:tplc="0409001B" w:tentative="1">
      <w:start w:val="1"/>
      <w:numFmt w:val="lowerRoman"/>
      <w:lvlText w:val="%3."/>
      <w:lvlJc w:val="right"/>
      <w:pPr>
        <w:ind w:left="2412" w:hanging="180"/>
      </w:pPr>
      <w:rPr>
        <w:rFonts w:cs="Times New Roman"/>
      </w:rPr>
    </w:lvl>
    <w:lvl w:ilvl="3" w:tplc="0409000F" w:tentative="1">
      <w:start w:val="1"/>
      <w:numFmt w:val="decimal"/>
      <w:lvlText w:val="%4."/>
      <w:lvlJc w:val="left"/>
      <w:pPr>
        <w:ind w:left="3132" w:hanging="360"/>
      </w:pPr>
      <w:rPr>
        <w:rFonts w:cs="Times New Roman"/>
      </w:rPr>
    </w:lvl>
    <w:lvl w:ilvl="4" w:tplc="04090019" w:tentative="1">
      <w:start w:val="1"/>
      <w:numFmt w:val="lowerLetter"/>
      <w:lvlText w:val="%5."/>
      <w:lvlJc w:val="left"/>
      <w:pPr>
        <w:ind w:left="3852" w:hanging="360"/>
      </w:pPr>
      <w:rPr>
        <w:rFonts w:cs="Times New Roman"/>
      </w:rPr>
    </w:lvl>
    <w:lvl w:ilvl="5" w:tplc="0409001B" w:tentative="1">
      <w:start w:val="1"/>
      <w:numFmt w:val="lowerRoman"/>
      <w:lvlText w:val="%6."/>
      <w:lvlJc w:val="right"/>
      <w:pPr>
        <w:ind w:left="4572" w:hanging="180"/>
      </w:pPr>
      <w:rPr>
        <w:rFonts w:cs="Times New Roman"/>
      </w:rPr>
    </w:lvl>
    <w:lvl w:ilvl="6" w:tplc="0409000F" w:tentative="1">
      <w:start w:val="1"/>
      <w:numFmt w:val="decimal"/>
      <w:lvlText w:val="%7."/>
      <w:lvlJc w:val="left"/>
      <w:pPr>
        <w:ind w:left="5292" w:hanging="360"/>
      </w:pPr>
      <w:rPr>
        <w:rFonts w:cs="Times New Roman"/>
      </w:rPr>
    </w:lvl>
    <w:lvl w:ilvl="7" w:tplc="04090019" w:tentative="1">
      <w:start w:val="1"/>
      <w:numFmt w:val="lowerLetter"/>
      <w:lvlText w:val="%8."/>
      <w:lvlJc w:val="left"/>
      <w:pPr>
        <w:ind w:left="6012" w:hanging="360"/>
      </w:pPr>
      <w:rPr>
        <w:rFonts w:cs="Times New Roman"/>
      </w:rPr>
    </w:lvl>
    <w:lvl w:ilvl="8" w:tplc="0409001B" w:tentative="1">
      <w:start w:val="1"/>
      <w:numFmt w:val="lowerRoman"/>
      <w:lvlText w:val="%9."/>
      <w:lvlJc w:val="right"/>
      <w:pPr>
        <w:ind w:left="6732" w:hanging="180"/>
      </w:pPr>
      <w:rPr>
        <w:rFonts w:cs="Times New Roman"/>
      </w:rPr>
    </w:lvl>
  </w:abstractNum>
  <w:abstractNum w:abstractNumId="11">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cs="Times New Roman" w:hint="default"/>
      </w:rPr>
    </w:lvl>
    <w:lvl w:ilvl="2" w:tplc="04090011">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B34AEF"/>
    <w:multiLevelType w:val="hybridMultilevel"/>
    <w:tmpl w:val="87F43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057901"/>
    <w:multiLevelType w:val="hybridMultilevel"/>
    <w:tmpl w:val="DEF2A0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F34EB1"/>
    <w:multiLevelType w:val="hybridMultilevel"/>
    <w:tmpl w:val="50CAADE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B1043F"/>
    <w:multiLevelType w:val="hybridMultilevel"/>
    <w:tmpl w:val="7064177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1A50B2"/>
    <w:multiLevelType w:val="hybridMultilevel"/>
    <w:tmpl w:val="87F43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224422"/>
    <w:multiLevelType w:val="hybridMultilevel"/>
    <w:tmpl w:val="037EA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57EB221B"/>
    <w:multiLevelType w:val="hybridMultilevel"/>
    <w:tmpl w:val="87F43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EF7C53"/>
    <w:multiLevelType w:val="hybridMultilevel"/>
    <w:tmpl w:val="7D9E9B32"/>
    <w:lvl w:ilvl="0" w:tplc="6AE8BC18">
      <w:start w:val="1"/>
      <w:numFmt w:val="decimal"/>
      <w:lvlText w:val="%1."/>
      <w:lvlJc w:val="left"/>
      <w:pPr>
        <w:tabs>
          <w:tab w:val="num" w:pos="720"/>
        </w:tabs>
        <w:ind w:left="720" w:hanging="360"/>
      </w:pPr>
      <w:rPr>
        <w:rFonts w:cs="Times New Roman"/>
      </w:rPr>
    </w:lvl>
    <w:lvl w:ilvl="1" w:tplc="7AC44456" w:tentative="1">
      <w:start w:val="1"/>
      <w:numFmt w:val="decimal"/>
      <w:lvlText w:val="%2."/>
      <w:lvlJc w:val="left"/>
      <w:pPr>
        <w:tabs>
          <w:tab w:val="num" w:pos="1440"/>
        </w:tabs>
        <w:ind w:left="1440" w:hanging="360"/>
      </w:pPr>
      <w:rPr>
        <w:rFonts w:cs="Times New Roman"/>
      </w:rPr>
    </w:lvl>
    <w:lvl w:ilvl="2" w:tplc="EF9851FA" w:tentative="1">
      <w:start w:val="1"/>
      <w:numFmt w:val="decimal"/>
      <w:lvlText w:val="%3."/>
      <w:lvlJc w:val="left"/>
      <w:pPr>
        <w:tabs>
          <w:tab w:val="num" w:pos="2160"/>
        </w:tabs>
        <w:ind w:left="2160" w:hanging="360"/>
      </w:pPr>
      <w:rPr>
        <w:rFonts w:cs="Times New Roman"/>
      </w:rPr>
    </w:lvl>
    <w:lvl w:ilvl="3" w:tplc="44B41F84" w:tentative="1">
      <w:start w:val="1"/>
      <w:numFmt w:val="decimal"/>
      <w:lvlText w:val="%4."/>
      <w:lvlJc w:val="left"/>
      <w:pPr>
        <w:tabs>
          <w:tab w:val="num" w:pos="2880"/>
        </w:tabs>
        <w:ind w:left="2880" w:hanging="360"/>
      </w:pPr>
      <w:rPr>
        <w:rFonts w:cs="Times New Roman"/>
      </w:rPr>
    </w:lvl>
    <w:lvl w:ilvl="4" w:tplc="8ADEE9DE" w:tentative="1">
      <w:start w:val="1"/>
      <w:numFmt w:val="decimal"/>
      <w:lvlText w:val="%5."/>
      <w:lvlJc w:val="left"/>
      <w:pPr>
        <w:tabs>
          <w:tab w:val="num" w:pos="3600"/>
        </w:tabs>
        <w:ind w:left="3600" w:hanging="360"/>
      </w:pPr>
      <w:rPr>
        <w:rFonts w:cs="Times New Roman"/>
      </w:rPr>
    </w:lvl>
    <w:lvl w:ilvl="5" w:tplc="A030D7FE" w:tentative="1">
      <w:start w:val="1"/>
      <w:numFmt w:val="decimal"/>
      <w:lvlText w:val="%6."/>
      <w:lvlJc w:val="left"/>
      <w:pPr>
        <w:tabs>
          <w:tab w:val="num" w:pos="4320"/>
        </w:tabs>
        <w:ind w:left="4320" w:hanging="360"/>
      </w:pPr>
      <w:rPr>
        <w:rFonts w:cs="Times New Roman"/>
      </w:rPr>
    </w:lvl>
    <w:lvl w:ilvl="6" w:tplc="BCAE0916" w:tentative="1">
      <w:start w:val="1"/>
      <w:numFmt w:val="decimal"/>
      <w:lvlText w:val="%7."/>
      <w:lvlJc w:val="left"/>
      <w:pPr>
        <w:tabs>
          <w:tab w:val="num" w:pos="5040"/>
        </w:tabs>
        <w:ind w:left="5040" w:hanging="360"/>
      </w:pPr>
      <w:rPr>
        <w:rFonts w:cs="Times New Roman"/>
      </w:rPr>
    </w:lvl>
    <w:lvl w:ilvl="7" w:tplc="D49AD6EE" w:tentative="1">
      <w:start w:val="1"/>
      <w:numFmt w:val="decimal"/>
      <w:lvlText w:val="%8."/>
      <w:lvlJc w:val="left"/>
      <w:pPr>
        <w:tabs>
          <w:tab w:val="num" w:pos="5760"/>
        </w:tabs>
        <w:ind w:left="5760" w:hanging="360"/>
      </w:pPr>
      <w:rPr>
        <w:rFonts w:cs="Times New Roman"/>
      </w:rPr>
    </w:lvl>
    <w:lvl w:ilvl="8" w:tplc="E49267BA" w:tentative="1">
      <w:start w:val="1"/>
      <w:numFmt w:val="decimal"/>
      <w:lvlText w:val="%9."/>
      <w:lvlJc w:val="left"/>
      <w:pPr>
        <w:tabs>
          <w:tab w:val="num" w:pos="6480"/>
        </w:tabs>
        <w:ind w:left="6480" w:hanging="360"/>
      </w:pPr>
      <w:rPr>
        <w:rFonts w:cs="Times New Roman"/>
      </w:rPr>
    </w:lvl>
  </w:abstractNum>
  <w:abstractNum w:abstractNumId="25">
    <w:nsid w:val="62407EA5"/>
    <w:multiLevelType w:val="hybridMultilevel"/>
    <w:tmpl w:val="037EA22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7">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3537741"/>
    <w:multiLevelType w:val="hybridMultilevel"/>
    <w:tmpl w:val="87F43D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AA46DF"/>
    <w:multiLevelType w:val="hybridMultilevel"/>
    <w:tmpl w:val="A8B84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C395782"/>
    <w:multiLevelType w:val="hybridMultilevel"/>
    <w:tmpl w:val="2DF0D780"/>
    <w:lvl w:ilvl="0" w:tplc="04090001">
      <w:start w:val="1"/>
      <w:numFmt w:val="bullet"/>
      <w:lvlText w:val=""/>
      <w:lvlJc w:val="left"/>
      <w:pPr>
        <w:tabs>
          <w:tab w:val="num" w:pos="360"/>
        </w:tabs>
        <w:ind w:left="360" w:hanging="360"/>
      </w:pPr>
      <w:rPr>
        <w:rFonts w:ascii="Symbol" w:hAnsi="Symbol" w:hint="default"/>
      </w:rPr>
    </w:lvl>
    <w:lvl w:ilvl="1" w:tplc="5D8429DA">
      <w:start w:val="1"/>
      <w:numFmt w:val="bullet"/>
      <w:lvlText w:val=""/>
      <w:lvlJc w:val="left"/>
      <w:pPr>
        <w:tabs>
          <w:tab w:val="num" w:pos="1152"/>
        </w:tabs>
        <w:ind w:left="1152" w:hanging="432"/>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F176CEB"/>
    <w:multiLevelType w:val="hybridMultilevel"/>
    <w:tmpl w:val="725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17"/>
  </w:num>
  <w:num w:numId="4">
    <w:abstractNumId w:val="32"/>
  </w:num>
  <w:num w:numId="5">
    <w:abstractNumId w:val="19"/>
  </w:num>
  <w:num w:numId="6">
    <w:abstractNumId w:val="33"/>
  </w:num>
  <w:num w:numId="7">
    <w:abstractNumId w:val="27"/>
  </w:num>
  <w:num w:numId="8">
    <w:abstractNumId w:val="23"/>
  </w:num>
  <w:num w:numId="9">
    <w:abstractNumId w:val="15"/>
  </w:num>
  <w:num w:numId="10">
    <w:abstractNumId w:val="16"/>
  </w:num>
  <w:num w:numId="11">
    <w:abstractNumId w:val="7"/>
  </w:num>
  <w:num w:numId="12">
    <w:abstractNumId w:val="14"/>
  </w:num>
  <w:num w:numId="13">
    <w:abstractNumId w:val="34"/>
  </w:num>
  <w:num w:numId="14">
    <w:abstractNumId w:val="13"/>
  </w:num>
  <w:num w:numId="15">
    <w:abstractNumId w:val="6"/>
  </w:num>
  <w:num w:numId="16">
    <w:abstractNumId w:val="9"/>
  </w:num>
  <w:num w:numId="17">
    <w:abstractNumId w:val="29"/>
  </w:num>
  <w:num w:numId="18">
    <w:abstractNumId w:val="24"/>
  </w:num>
  <w:num w:numId="19">
    <w:abstractNumId w:val="28"/>
  </w:num>
  <w:num w:numId="20">
    <w:abstractNumId w:val="5"/>
  </w:num>
  <w:num w:numId="21">
    <w:abstractNumId w:val="8"/>
  </w:num>
  <w:num w:numId="22">
    <w:abstractNumId w:val="26"/>
  </w:num>
  <w:num w:numId="23">
    <w:abstractNumId w:val="10"/>
  </w:num>
  <w:num w:numId="24">
    <w:abstractNumId w:val="31"/>
  </w:num>
  <w:num w:numId="25">
    <w:abstractNumId w:val="20"/>
  </w:num>
  <w:num w:numId="26">
    <w:abstractNumId w:val="35"/>
  </w:num>
  <w:num w:numId="27">
    <w:abstractNumId w:val="0"/>
  </w:num>
  <w:num w:numId="28">
    <w:abstractNumId w:val="25"/>
  </w:num>
  <w:num w:numId="29">
    <w:abstractNumId w:val="21"/>
  </w:num>
  <w:num w:numId="30">
    <w:abstractNumId w:val="2"/>
  </w:num>
  <w:num w:numId="31">
    <w:abstractNumId w:val="18"/>
  </w:num>
  <w:num w:numId="32">
    <w:abstractNumId w:val="1"/>
  </w:num>
  <w:num w:numId="33">
    <w:abstractNumId w:val="3"/>
    <w:lvlOverride w:ilvl="0">
      <w:lvl w:ilvl="0">
        <w:numFmt w:val="bullet"/>
        <w:lvlText w:val=""/>
        <w:legacy w:legacy="1" w:legacySpace="0" w:legacyIndent="720"/>
        <w:lvlJc w:val="left"/>
        <w:pPr>
          <w:ind w:left="2160" w:hanging="720"/>
        </w:pPr>
        <w:rPr>
          <w:rFonts w:ascii="WP MathA" w:hAnsi="WP MathA" w:hint="default"/>
        </w:rPr>
      </w:lvl>
    </w:lvlOverride>
  </w:num>
  <w:num w:numId="34">
    <w:abstractNumId w:val="3"/>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 w:numId="35">
    <w:abstractNumId w:val="3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2"/>
  </w:num>
  <w:num w:numId="39">
    <w:abstractNumId w:val="2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7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3870C9"/>
    <w:rsid w:val="00002954"/>
    <w:rsid w:val="00004296"/>
    <w:rsid w:val="000066B1"/>
    <w:rsid w:val="00011369"/>
    <w:rsid w:val="00020571"/>
    <w:rsid w:val="000214D7"/>
    <w:rsid w:val="00024A3A"/>
    <w:rsid w:val="000256FD"/>
    <w:rsid w:val="00026343"/>
    <w:rsid w:val="00026ED4"/>
    <w:rsid w:val="00031103"/>
    <w:rsid w:val="000405D4"/>
    <w:rsid w:val="000537B0"/>
    <w:rsid w:val="000622CA"/>
    <w:rsid w:val="000659ED"/>
    <w:rsid w:val="00066633"/>
    <w:rsid w:val="00067AEF"/>
    <w:rsid w:val="00071567"/>
    <w:rsid w:val="00072B15"/>
    <w:rsid w:val="000752C6"/>
    <w:rsid w:val="00092EEB"/>
    <w:rsid w:val="000A1B9E"/>
    <w:rsid w:val="000B6E27"/>
    <w:rsid w:val="000C7A96"/>
    <w:rsid w:val="000D1C0E"/>
    <w:rsid w:val="000F2458"/>
    <w:rsid w:val="00106FBB"/>
    <w:rsid w:val="001125F6"/>
    <w:rsid w:val="00120DF1"/>
    <w:rsid w:val="0012788A"/>
    <w:rsid w:val="00135515"/>
    <w:rsid w:val="0014398A"/>
    <w:rsid w:val="0014633D"/>
    <w:rsid w:val="00155304"/>
    <w:rsid w:val="0015606B"/>
    <w:rsid w:val="00160F8C"/>
    <w:rsid w:val="00166277"/>
    <w:rsid w:val="0016798C"/>
    <w:rsid w:val="00171DC1"/>
    <w:rsid w:val="0018546C"/>
    <w:rsid w:val="001A0191"/>
    <w:rsid w:val="001A03A5"/>
    <w:rsid w:val="001A0D52"/>
    <w:rsid w:val="001A18BD"/>
    <w:rsid w:val="001A3A44"/>
    <w:rsid w:val="001B07A7"/>
    <w:rsid w:val="001B1C19"/>
    <w:rsid w:val="001C1789"/>
    <w:rsid w:val="001E7217"/>
    <w:rsid w:val="001F1C35"/>
    <w:rsid w:val="001F2161"/>
    <w:rsid w:val="00200328"/>
    <w:rsid w:val="002014CF"/>
    <w:rsid w:val="00213E3D"/>
    <w:rsid w:val="002244CF"/>
    <w:rsid w:val="00225840"/>
    <w:rsid w:val="00232437"/>
    <w:rsid w:val="0023753C"/>
    <w:rsid w:val="0024267A"/>
    <w:rsid w:val="002428DD"/>
    <w:rsid w:val="0025125A"/>
    <w:rsid w:val="00254153"/>
    <w:rsid w:val="00256D23"/>
    <w:rsid w:val="00262095"/>
    <w:rsid w:val="0026652B"/>
    <w:rsid w:val="00273290"/>
    <w:rsid w:val="00275E3A"/>
    <w:rsid w:val="00297E3A"/>
    <w:rsid w:val="002A41D0"/>
    <w:rsid w:val="002B36D1"/>
    <w:rsid w:val="002C2389"/>
    <w:rsid w:val="002D3151"/>
    <w:rsid w:val="002D325B"/>
    <w:rsid w:val="002E3C39"/>
    <w:rsid w:val="002E42EB"/>
    <w:rsid w:val="002E4437"/>
    <w:rsid w:val="002F038D"/>
    <w:rsid w:val="002F3E38"/>
    <w:rsid w:val="002F414C"/>
    <w:rsid w:val="002F4875"/>
    <w:rsid w:val="002F6A7B"/>
    <w:rsid w:val="00300CDD"/>
    <w:rsid w:val="003024F0"/>
    <w:rsid w:val="003042E3"/>
    <w:rsid w:val="00311ECC"/>
    <w:rsid w:val="0031623F"/>
    <w:rsid w:val="0032720C"/>
    <w:rsid w:val="00336E3A"/>
    <w:rsid w:val="0034255D"/>
    <w:rsid w:val="0034461C"/>
    <w:rsid w:val="00344D47"/>
    <w:rsid w:val="003466AC"/>
    <w:rsid w:val="00353413"/>
    <w:rsid w:val="003603DC"/>
    <w:rsid w:val="00360433"/>
    <w:rsid w:val="003610F4"/>
    <w:rsid w:val="00377545"/>
    <w:rsid w:val="00377F8F"/>
    <w:rsid w:val="00381039"/>
    <w:rsid w:val="00384464"/>
    <w:rsid w:val="003870C9"/>
    <w:rsid w:val="00390D6C"/>
    <w:rsid w:val="003B7956"/>
    <w:rsid w:val="003C1912"/>
    <w:rsid w:val="003C26F8"/>
    <w:rsid w:val="003C6852"/>
    <w:rsid w:val="003C7BA6"/>
    <w:rsid w:val="003E0A8A"/>
    <w:rsid w:val="003E10F5"/>
    <w:rsid w:val="003E470B"/>
    <w:rsid w:val="003F0628"/>
    <w:rsid w:val="003F3C0F"/>
    <w:rsid w:val="003F3C67"/>
    <w:rsid w:val="00402EEF"/>
    <w:rsid w:val="00403DF7"/>
    <w:rsid w:val="0041174C"/>
    <w:rsid w:val="00420CEB"/>
    <w:rsid w:val="00436F51"/>
    <w:rsid w:val="00441F59"/>
    <w:rsid w:val="0045298A"/>
    <w:rsid w:val="0046277B"/>
    <w:rsid w:val="00464591"/>
    <w:rsid w:val="004709F8"/>
    <w:rsid w:val="00470BE3"/>
    <w:rsid w:val="004845D6"/>
    <w:rsid w:val="0048555A"/>
    <w:rsid w:val="004855E5"/>
    <w:rsid w:val="004904B8"/>
    <w:rsid w:val="004B0524"/>
    <w:rsid w:val="004B497D"/>
    <w:rsid w:val="004B569E"/>
    <w:rsid w:val="004C1F79"/>
    <w:rsid w:val="004C4C08"/>
    <w:rsid w:val="004D40E1"/>
    <w:rsid w:val="004D6215"/>
    <w:rsid w:val="004E119F"/>
    <w:rsid w:val="004E3BA0"/>
    <w:rsid w:val="004E6D91"/>
    <w:rsid w:val="004F61A7"/>
    <w:rsid w:val="00506946"/>
    <w:rsid w:val="00536080"/>
    <w:rsid w:val="00542250"/>
    <w:rsid w:val="00546FD1"/>
    <w:rsid w:val="005473C4"/>
    <w:rsid w:val="005502E1"/>
    <w:rsid w:val="005616C1"/>
    <w:rsid w:val="00562B3C"/>
    <w:rsid w:val="00567A7B"/>
    <w:rsid w:val="00571D28"/>
    <w:rsid w:val="00572D81"/>
    <w:rsid w:val="005742FD"/>
    <w:rsid w:val="0058042A"/>
    <w:rsid w:val="005808AC"/>
    <w:rsid w:val="00585D04"/>
    <w:rsid w:val="0058798D"/>
    <w:rsid w:val="005929E8"/>
    <w:rsid w:val="005A382C"/>
    <w:rsid w:val="005B7737"/>
    <w:rsid w:val="005C13F1"/>
    <w:rsid w:val="005C46E3"/>
    <w:rsid w:val="005D1F62"/>
    <w:rsid w:val="005E12A4"/>
    <w:rsid w:val="005F1E9F"/>
    <w:rsid w:val="00603B11"/>
    <w:rsid w:val="00621D45"/>
    <w:rsid w:val="00623EED"/>
    <w:rsid w:val="0063158B"/>
    <w:rsid w:val="006325AA"/>
    <w:rsid w:val="006333E1"/>
    <w:rsid w:val="00635F0F"/>
    <w:rsid w:val="00637401"/>
    <w:rsid w:val="00641680"/>
    <w:rsid w:val="00641681"/>
    <w:rsid w:val="006475D3"/>
    <w:rsid w:val="0066032B"/>
    <w:rsid w:val="00660C89"/>
    <w:rsid w:val="0066466E"/>
    <w:rsid w:val="00665857"/>
    <w:rsid w:val="00670AB2"/>
    <w:rsid w:val="00674872"/>
    <w:rsid w:val="00677575"/>
    <w:rsid w:val="006854AF"/>
    <w:rsid w:val="006941ED"/>
    <w:rsid w:val="006A2FD2"/>
    <w:rsid w:val="006A6D34"/>
    <w:rsid w:val="006A7642"/>
    <w:rsid w:val="006C17FB"/>
    <w:rsid w:val="006C40F3"/>
    <w:rsid w:val="006D60AE"/>
    <w:rsid w:val="006D6259"/>
    <w:rsid w:val="006E046D"/>
    <w:rsid w:val="006E3608"/>
    <w:rsid w:val="006F1422"/>
    <w:rsid w:val="006F7E2B"/>
    <w:rsid w:val="00711F7C"/>
    <w:rsid w:val="00716D0A"/>
    <w:rsid w:val="00726744"/>
    <w:rsid w:val="00726E61"/>
    <w:rsid w:val="0072782C"/>
    <w:rsid w:val="00735CAA"/>
    <w:rsid w:val="00741459"/>
    <w:rsid w:val="00741ED5"/>
    <w:rsid w:val="00744A6A"/>
    <w:rsid w:val="0075121B"/>
    <w:rsid w:val="0076368E"/>
    <w:rsid w:val="00765C9B"/>
    <w:rsid w:val="007761F2"/>
    <w:rsid w:val="0078252E"/>
    <w:rsid w:val="0079046B"/>
    <w:rsid w:val="007932B3"/>
    <w:rsid w:val="007A59FC"/>
    <w:rsid w:val="007A6D1B"/>
    <w:rsid w:val="007A7FBD"/>
    <w:rsid w:val="007B3C52"/>
    <w:rsid w:val="007C1BD9"/>
    <w:rsid w:val="007C48BE"/>
    <w:rsid w:val="007D2374"/>
    <w:rsid w:val="007D2C72"/>
    <w:rsid w:val="008027DE"/>
    <w:rsid w:val="00802E7B"/>
    <w:rsid w:val="008133C2"/>
    <w:rsid w:val="00817A7C"/>
    <w:rsid w:val="00827498"/>
    <w:rsid w:val="00831414"/>
    <w:rsid w:val="0083547A"/>
    <w:rsid w:val="00845615"/>
    <w:rsid w:val="00850C11"/>
    <w:rsid w:val="008613BC"/>
    <w:rsid w:val="00866B26"/>
    <w:rsid w:val="00870C32"/>
    <w:rsid w:val="008724CC"/>
    <w:rsid w:val="00882181"/>
    <w:rsid w:val="00886C79"/>
    <w:rsid w:val="008921AF"/>
    <w:rsid w:val="00894C3D"/>
    <w:rsid w:val="008A0F86"/>
    <w:rsid w:val="008A261B"/>
    <w:rsid w:val="008A3865"/>
    <w:rsid w:val="008B175A"/>
    <w:rsid w:val="008B289E"/>
    <w:rsid w:val="008D613F"/>
    <w:rsid w:val="008E55D8"/>
    <w:rsid w:val="008E6EE1"/>
    <w:rsid w:val="00921789"/>
    <w:rsid w:val="009278FC"/>
    <w:rsid w:val="0093563D"/>
    <w:rsid w:val="00941D3D"/>
    <w:rsid w:val="00957F03"/>
    <w:rsid w:val="00960DEC"/>
    <w:rsid w:val="00963309"/>
    <w:rsid w:val="0097670E"/>
    <w:rsid w:val="0098070A"/>
    <w:rsid w:val="0098169F"/>
    <w:rsid w:val="00990984"/>
    <w:rsid w:val="009A1B11"/>
    <w:rsid w:val="009C0435"/>
    <w:rsid w:val="009E49CF"/>
    <w:rsid w:val="009F0B42"/>
    <w:rsid w:val="00A0562A"/>
    <w:rsid w:val="00A0613A"/>
    <w:rsid w:val="00A06E4E"/>
    <w:rsid w:val="00A0742F"/>
    <w:rsid w:val="00A141E6"/>
    <w:rsid w:val="00A230E2"/>
    <w:rsid w:val="00A27C2E"/>
    <w:rsid w:val="00A42768"/>
    <w:rsid w:val="00A43C70"/>
    <w:rsid w:val="00A4406D"/>
    <w:rsid w:val="00A44CAD"/>
    <w:rsid w:val="00A46356"/>
    <w:rsid w:val="00A60DA9"/>
    <w:rsid w:val="00A71990"/>
    <w:rsid w:val="00A71D1F"/>
    <w:rsid w:val="00A84F0F"/>
    <w:rsid w:val="00A86913"/>
    <w:rsid w:val="00A92728"/>
    <w:rsid w:val="00A95AB3"/>
    <w:rsid w:val="00AB1AE0"/>
    <w:rsid w:val="00AC34B0"/>
    <w:rsid w:val="00AD3EEC"/>
    <w:rsid w:val="00AD6C72"/>
    <w:rsid w:val="00AF0B34"/>
    <w:rsid w:val="00AF2B3E"/>
    <w:rsid w:val="00AF4F6C"/>
    <w:rsid w:val="00AF6389"/>
    <w:rsid w:val="00B024B0"/>
    <w:rsid w:val="00B02C6D"/>
    <w:rsid w:val="00B0354A"/>
    <w:rsid w:val="00B03FF3"/>
    <w:rsid w:val="00B06581"/>
    <w:rsid w:val="00B17164"/>
    <w:rsid w:val="00B222AD"/>
    <w:rsid w:val="00B222AE"/>
    <w:rsid w:val="00B3771A"/>
    <w:rsid w:val="00B518BE"/>
    <w:rsid w:val="00B80051"/>
    <w:rsid w:val="00B82424"/>
    <w:rsid w:val="00B90333"/>
    <w:rsid w:val="00B91156"/>
    <w:rsid w:val="00B915BB"/>
    <w:rsid w:val="00B957EC"/>
    <w:rsid w:val="00BA428E"/>
    <w:rsid w:val="00BB0B93"/>
    <w:rsid w:val="00BB5B34"/>
    <w:rsid w:val="00BC5405"/>
    <w:rsid w:val="00BC7106"/>
    <w:rsid w:val="00BC7A16"/>
    <w:rsid w:val="00BE308E"/>
    <w:rsid w:val="00BE451F"/>
    <w:rsid w:val="00BE7CF4"/>
    <w:rsid w:val="00BF4431"/>
    <w:rsid w:val="00C04F78"/>
    <w:rsid w:val="00C07200"/>
    <w:rsid w:val="00C074B0"/>
    <w:rsid w:val="00C14835"/>
    <w:rsid w:val="00C4216C"/>
    <w:rsid w:val="00C53126"/>
    <w:rsid w:val="00C63D80"/>
    <w:rsid w:val="00C65E3C"/>
    <w:rsid w:val="00C70682"/>
    <w:rsid w:val="00C83EA9"/>
    <w:rsid w:val="00C84926"/>
    <w:rsid w:val="00C84B57"/>
    <w:rsid w:val="00CA2DB0"/>
    <w:rsid w:val="00CA7B3B"/>
    <w:rsid w:val="00CB55AF"/>
    <w:rsid w:val="00CB676C"/>
    <w:rsid w:val="00CE7C29"/>
    <w:rsid w:val="00CF3CB3"/>
    <w:rsid w:val="00D016BF"/>
    <w:rsid w:val="00D079F2"/>
    <w:rsid w:val="00D20EAB"/>
    <w:rsid w:val="00D434AC"/>
    <w:rsid w:val="00D4419B"/>
    <w:rsid w:val="00D4437D"/>
    <w:rsid w:val="00D5396A"/>
    <w:rsid w:val="00D615F5"/>
    <w:rsid w:val="00D649CF"/>
    <w:rsid w:val="00D75B53"/>
    <w:rsid w:val="00D81F27"/>
    <w:rsid w:val="00D8625E"/>
    <w:rsid w:val="00D916FF"/>
    <w:rsid w:val="00DA4E24"/>
    <w:rsid w:val="00DB2371"/>
    <w:rsid w:val="00DB2A24"/>
    <w:rsid w:val="00DC2327"/>
    <w:rsid w:val="00DC4D5B"/>
    <w:rsid w:val="00DD42D5"/>
    <w:rsid w:val="00DD4C0F"/>
    <w:rsid w:val="00DF0DF7"/>
    <w:rsid w:val="00E0641A"/>
    <w:rsid w:val="00E1734D"/>
    <w:rsid w:val="00E21782"/>
    <w:rsid w:val="00E52323"/>
    <w:rsid w:val="00E57F9F"/>
    <w:rsid w:val="00E605C1"/>
    <w:rsid w:val="00E64D8B"/>
    <w:rsid w:val="00E71921"/>
    <w:rsid w:val="00E7717A"/>
    <w:rsid w:val="00E85886"/>
    <w:rsid w:val="00E91946"/>
    <w:rsid w:val="00E923E5"/>
    <w:rsid w:val="00E96EB9"/>
    <w:rsid w:val="00EA12CD"/>
    <w:rsid w:val="00EA6DFE"/>
    <w:rsid w:val="00EB2090"/>
    <w:rsid w:val="00EB69E5"/>
    <w:rsid w:val="00EC3ED4"/>
    <w:rsid w:val="00ED1A24"/>
    <w:rsid w:val="00ED4924"/>
    <w:rsid w:val="00EE1323"/>
    <w:rsid w:val="00EF1833"/>
    <w:rsid w:val="00EF542D"/>
    <w:rsid w:val="00EF639F"/>
    <w:rsid w:val="00F050DB"/>
    <w:rsid w:val="00F23C91"/>
    <w:rsid w:val="00F26E7F"/>
    <w:rsid w:val="00F3023D"/>
    <w:rsid w:val="00F33E3B"/>
    <w:rsid w:val="00F40F28"/>
    <w:rsid w:val="00F40F37"/>
    <w:rsid w:val="00F45E37"/>
    <w:rsid w:val="00F52708"/>
    <w:rsid w:val="00F535D9"/>
    <w:rsid w:val="00F5592B"/>
    <w:rsid w:val="00F55FFC"/>
    <w:rsid w:val="00F603D6"/>
    <w:rsid w:val="00F625AB"/>
    <w:rsid w:val="00F63342"/>
    <w:rsid w:val="00F64070"/>
    <w:rsid w:val="00F669E9"/>
    <w:rsid w:val="00F70FBF"/>
    <w:rsid w:val="00F7271A"/>
    <w:rsid w:val="00F7497C"/>
    <w:rsid w:val="00F8317C"/>
    <w:rsid w:val="00F8731C"/>
    <w:rsid w:val="00F95D67"/>
    <w:rsid w:val="00FA196D"/>
    <w:rsid w:val="00FB67F1"/>
    <w:rsid w:val="00FD2F26"/>
    <w:rsid w:val="00FE6E13"/>
    <w:rsid w:val="00FF3634"/>
    <w:rsid w:val="00FF64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z w:val="24"/>
      <w:szCs w:val="20"/>
    </w:rPr>
  </w:style>
  <w:style w:type="paragraph" w:styleId="Heading1">
    <w:name w:val="heading 1"/>
    <w:basedOn w:val="Normal"/>
    <w:next w:val="Normal"/>
    <w:link w:val="Heading1Char"/>
    <w:uiPriority w:val="99"/>
    <w:qFormat/>
    <w:rsid w:val="00E21782"/>
    <w:pPr>
      <w:keepNext/>
      <w:outlineLvl w:val="0"/>
    </w:pPr>
    <w:rPr>
      <w:rFonts w:ascii="Times New Roman" w:hAnsi="Times New Roman"/>
      <w:b/>
      <w:u w:val="single"/>
    </w:rPr>
  </w:style>
  <w:style w:type="paragraph" w:styleId="Heading6">
    <w:name w:val="heading 6"/>
    <w:basedOn w:val="Normal"/>
    <w:next w:val="Normal"/>
    <w:link w:val="Heading6Char"/>
    <w:semiHidden/>
    <w:unhideWhenUsed/>
    <w:qFormat/>
    <w:locked/>
    <w:rsid w:val="00AB1AE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5515"/>
    <w:rPr>
      <w:rFonts w:ascii="Cambria" w:hAnsi="Cambria" w:cs="Times New Roman"/>
      <w:b/>
      <w:bCs/>
      <w:kern w:val="32"/>
      <w:sz w:val="32"/>
      <w:szCs w:val="32"/>
    </w:rPr>
  </w:style>
  <w:style w:type="character" w:styleId="FootnoteReference">
    <w:name w:val="footnote reference"/>
    <w:basedOn w:val="DefaultParagraphFont"/>
    <w:uiPriority w:val="99"/>
    <w:semiHidden/>
    <w:rsid w:val="00E21782"/>
    <w:rPr>
      <w:rFonts w:cs="Times New Roman"/>
    </w:rPr>
  </w:style>
  <w:style w:type="paragraph" w:styleId="DocumentMap">
    <w:name w:val="Document Map"/>
    <w:basedOn w:val="Normal"/>
    <w:link w:val="DocumentMapChar"/>
    <w:uiPriority w:val="99"/>
    <w:semiHidden/>
    <w:rsid w:val="00E2178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35515"/>
    <w:rPr>
      <w:rFonts w:cs="Times New Roman"/>
      <w:sz w:val="2"/>
    </w:rPr>
  </w:style>
  <w:style w:type="character" w:styleId="Hyperlink">
    <w:name w:val="Hyperlink"/>
    <w:basedOn w:val="DefaultParagraphFont"/>
    <w:uiPriority w:val="99"/>
    <w:rsid w:val="00E21782"/>
    <w:rPr>
      <w:rFonts w:cs="Times New Roman"/>
      <w:color w:val="0000FF"/>
      <w:u w:val="single"/>
    </w:rPr>
  </w:style>
  <w:style w:type="character" w:styleId="FollowedHyperlink">
    <w:name w:val="FollowedHyperlink"/>
    <w:basedOn w:val="DefaultParagraphFont"/>
    <w:uiPriority w:val="99"/>
    <w:rsid w:val="00E21782"/>
    <w:rPr>
      <w:rFonts w:cs="Times New Roman"/>
      <w:color w:val="800080"/>
      <w:u w:val="single"/>
    </w:rPr>
  </w:style>
  <w:style w:type="character" w:styleId="Strong">
    <w:name w:val="Strong"/>
    <w:basedOn w:val="DefaultParagraphFont"/>
    <w:uiPriority w:val="99"/>
    <w:qFormat/>
    <w:rsid w:val="00E21782"/>
    <w:rPr>
      <w:rFonts w:cs="Times New Roman"/>
      <w:b/>
    </w:rPr>
  </w:style>
  <w:style w:type="paragraph" w:styleId="ListParagraph">
    <w:name w:val="List Paragraph"/>
    <w:basedOn w:val="Normal"/>
    <w:uiPriority w:val="34"/>
    <w:qFormat/>
    <w:rsid w:val="00A71990"/>
    <w:pPr>
      <w:widowControl/>
      <w:spacing w:after="200" w:line="276" w:lineRule="auto"/>
      <w:ind w:left="720"/>
      <w:contextualSpacing/>
    </w:pPr>
    <w:rPr>
      <w:rFonts w:ascii="Calibri" w:hAnsi="Calibri"/>
      <w:sz w:val="22"/>
      <w:szCs w:val="22"/>
    </w:rPr>
  </w:style>
  <w:style w:type="table" w:styleId="TableGrid">
    <w:name w:val="Table Grid"/>
    <w:basedOn w:val="TableNormal"/>
    <w:uiPriority w:val="99"/>
    <w:rsid w:val="00E71921"/>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21789"/>
    <w:rPr>
      <w:rFonts w:ascii="Tahoma" w:hAnsi="Tahoma"/>
      <w:sz w:val="16"/>
      <w:szCs w:val="16"/>
    </w:rPr>
  </w:style>
  <w:style w:type="character" w:customStyle="1" w:styleId="BalloonTextChar">
    <w:name w:val="Balloon Text Char"/>
    <w:basedOn w:val="DefaultParagraphFont"/>
    <w:link w:val="BalloonText"/>
    <w:uiPriority w:val="99"/>
    <w:semiHidden/>
    <w:locked/>
    <w:rsid w:val="00921789"/>
    <w:rPr>
      <w:rFonts w:ascii="Tahoma" w:hAnsi="Tahoma" w:cs="Times New Roman"/>
      <w:snapToGrid w:val="0"/>
      <w:sz w:val="16"/>
    </w:rPr>
  </w:style>
  <w:style w:type="paragraph" w:styleId="Header">
    <w:name w:val="header"/>
    <w:basedOn w:val="Normal"/>
    <w:link w:val="HeaderChar"/>
    <w:uiPriority w:val="99"/>
    <w:rsid w:val="005742FD"/>
    <w:pPr>
      <w:tabs>
        <w:tab w:val="center" w:pos="4680"/>
        <w:tab w:val="right" w:pos="9360"/>
      </w:tabs>
    </w:pPr>
  </w:style>
  <w:style w:type="character" w:customStyle="1" w:styleId="HeaderChar">
    <w:name w:val="Header Char"/>
    <w:basedOn w:val="DefaultParagraphFont"/>
    <w:link w:val="Header"/>
    <w:uiPriority w:val="99"/>
    <w:locked/>
    <w:rsid w:val="005742FD"/>
    <w:rPr>
      <w:rFonts w:ascii="Courier New" w:hAnsi="Courier New" w:cs="Times New Roman"/>
      <w:snapToGrid w:val="0"/>
      <w:sz w:val="24"/>
    </w:rPr>
  </w:style>
  <w:style w:type="paragraph" w:styleId="Footer">
    <w:name w:val="footer"/>
    <w:basedOn w:val="Normal"/>
    <w:link w:val="FooterChar"/>
    <w:uiPriority w:val="99"/>
    <w:rsid w:val="005742FD"/>
    <w:pPr>
      <w:tabs>
        <w:tab w:val="center" w:pos="4680"/>
        <w:tab w:val="right" w:pos="9360"/>
      </w:tabs>
    </w:pPr>
  </w:style>
  <w:style w:type="character" w:customStyle="1" w:styleId="FooterChar">
    <w:name w:val="Footer Char"/>
    <w:basedOn w:val="DefaultParagraphFont"/>
    <w:link w:val="Footer"/>
    <w:uiPriority w:val="99"/>
    <w:locked/>
    <w:rsid w:val="005742FD"/>
    <w:rPr>
      <w:rFonts w:ascii="Courier New" w:hAnsi="Courier New" w:cs="Times New Roman"/>
      <w:snapToGrid w:val="0"/>
      <w:sz w:val="24"/>
    </w:rPr>
  </w:style>
  <w:style w:type="paragraph" w:styleId="NoSpacing">
    <w:name w:val="No Spacing"/>
    <w:uiPriority w:val="99"/>
    <w:qFormat/>
    <w:rsid w:val="00DA4E24"/>
    <w:rPr>
      <w:rFonts w:ascii="Calibri" w:hAnsi="Calibri"/>
    </w:rPr>
  </w:style>
  <w:style w:type="paragraph" w:customStyle="1" w:styleId="Default">
    <w:name w:val="Default"/>
    <w:rsid w:val="006C40F3"/>
    <w:pPr>
      <w:widowControl w:val="0"/>
      <w:autoSpaceDE w:val="0"/>
      <w:autoSpaceDN w:val="0"/>
      <w:adjustRightInd w:val="0"/>
    </w:pPr>
    <w:rPr>
      <w:rFonts w:ascii="Courier New" w:hAnsi="Courier New" w:cs="Courier New"/>
      <w:color w:val="000000"/>
      <w:sz w:val="24"/>
      <w:szCs w:val="24"/>
    </w:rPr>
  </w:style>
  <w:style w:type="paragraph" w:customStyle="1" w:styleId="CM1">
    <w:name w:val="CM1"/>
    <w:basedOn w:val="Default"/>
    <w:next w:val="Default"/>
    <w:uiPriority w:val="99"/>
    <w:rsid w:val="007B3C52"/>
    <w:pPr>
      <w:spacing w:line="211" w:lineRule="atLeast"/>
    </w:pPr>
    <w:rPr>
      <w:color w:val="auto"/>
    </w:rPr>
  </w:style>
  <w:style w:type="paragraph" w:customStyle="1" w:styleId="CM11">
    <w:name w:val="CM11"/>
    <w:basedOn w:val="Default"/>
    <w:next w:val="Default"/>
    <w:uiPriority w:val="99"/>
    <w:rsid w:val="007B3C52"/>
    <w:rPr>
      <w:color w:val="auto"/>
    </w:rPr>
  </w:style>
  <w:style w:type="paragraph" w:customStyle="1" w:styleId="CM13">
    <w:name w:val="CM13"/>
    <w:basedOn w:val="Default"/>
    <w:next w:val="Default"/>
    <w:uiPriority w:val="99"/>
    <w:rsid w:val="007B3C52"/>
    <w:rPr>
      <w:color w:val="auto"/>
    </w:rPr>
  </w:style>
  <w:style w:type="paragraph" w:customStyle="1" w:styleId="CM14">
    <w:name w:val="CM14"/>
    <w:basedOn w:val="Default"/>
    <w:next w:val="Default"/>
    <w:uiPriority w:val="99"/>
    <w:rsid w:val="007B3C52"/>
    <w:rPr>
      <w:color w:val="auto"/>
    </w:rPr>
  </w:style>
  <w:style w:type="paragraph" w:customStyle="1" w:styleId="CM7">
    <w:name w:val="CM7"/>
    <w:basedOn w:val="Default"/>
    <w:next w:val="Default"/>
    <w:uiPriority w:val="99"/>
    <w:rsid w:val="007B3C52"/>
    <w:pPr>
      <w:spacing w:line="220" w:lineRule="atLeast"/>
    </w:pPr>
    <w:rPr>
      <w:color w:val="auto"/>
    </w:rPr>
  </w:style>
  <w:style w:type="paragraph" w:customStyle="1" w:styleId="CM12">
    <w:name w:val="CM12"/>
    <w:basedOn w:val="Default"/>
    <w:next w:val="Default"/>
    <w:uiPriority w:val="99"/>
    <w:rsid w:val="007B3C52"/>
    <w:rPr>
      <w:color w:val="auto"/>
    </w:rPr>
  </w:style>
  <w:style w:type="paragraph" w:customStyle="1" w:styleId="CM15">
    <w:name w:val="CM15"/>
    <w:basedOn w:val="Default"/>
    <w:next w:val="Default"/>
    <w:uiPriority w:val="99"/>
    <w:rsid w:val="00B03FF3"/>
    <w:rPr>
      <w:color w:val="auto"/>
    </w:rPr>
  </w:style>
  <w:style w:type="paragraph" w:customStyle="1" w:styleId="Level1">
    <w:name w:val="Level 1"/>
    <w:basedOn w:val="Normal"/>
    <w:rsid w:val="003F0628"/>
    <w:pPr>
      <w:autoSpaceDE w:val="0"/>
      <w:autoSpaceDN w:val="0"/>
      <w:adjustRightInd w:val="0"/>
      <w:ind w:left="2160" w:hanging="720"/>
    </w:pPr>
    <w:rPr>
      <w:rFonts w:ascii="Times New Roman" w:hAnsi="Times New Roman"/>
      <w:szCs w:val="24"/>
    </w:rPr>
  </w:style>
  <w:style w:type="character" w:customStyle="1" w:styleId="Heading6Char">
    <w:name w:val="Heading 6 Char"/>
    <w:basedOn w:val="DefaultParagraphFont"/>
    <w:link w:val="Heading6"/>
    <w:semiHidden/>
    <w:rsid w:val="00AB1AE0"/>
    <w:rPr>
      <w:rFonts w:asciiTheme="majorHAnsi" w:eastAsiaTheme="majorEastAsia" w:hAnsiTheme="majorHAnsi" w:cstheme="majorBidi"/>
      <w:i/>
      <w:iCs/>
      <w:color w:val="243F60" w:themeColor="accent1" w:themeShade="7F"/>
      <w:sz w:val="24"/>
      <w:szCs w:val="20"/>
    </w:rPr>
  </w:style>
  <w:style w:type="paragraph" w:styleId="BodyTextIndent">
    <w:name w:val="Body Text Indent"/>
    <w:basedOn w:val="Normal"/>
    <w:link w:val="BodyTextIndentChar"/>
    <w:semiHidden/>
    <w:rsid w:val="00AB1AE0"/>
    <w:pPr>
      <w:ind w:left="720"/>
    </w:pPr>
    <w:rPr>
      <w:rFonts w:ascii="Times New Roman" w:hAnsi="Times New Roman"/>
      <w:snapToGrid w:val="0"/>
      <w:sz w:val="20"/>
    </w:rPr>
  </w:style>
  <w:style w:type="character" w:customStyle="1" w:styleId="BodyTextIndentChar">
    <w:name w:val="Body Text Indent Char"/>
    <w:basedOn w:val="DefaultParagraphFont"/>
    <w:link w:val="BodyTextIndent"/>
    <w:semiHidden/>
    <w:rsid w:val="00AB1AE0"/>
    <w:rPr>
      <w:snapToGrid w:val="0"/>
      <w:sz w:val="20"/>
      <w:szCs w:val="20"/>
    </w:rPr>
  </w:style>
  <w:style w:type="paragraph" w:styleId="Title">
    <w:name w:val="Title"/>
    <w:basedOn w:val="Normal"/>
    <w:link w:val="TitleChar"/>
    <w:qFormat/>
    <w:locked/>
    <w:rsid w:val="00AB1AE0"/>
    <w:pPr>
      <w:jc w:val="center"/>
      <w:outlineLvl w:val="0"/>
    </w:pPr>
    <w:rPr>
      <w:rFonts w:ascii="Times New Roman" w:hAnsi="Times New Roman"/>
      <w:b/>
      <w:snapToGrid w:val="0"/>
      <w:sz w:val="28"/>
    </w:rPr>
  </w:style>
  <w:style w:type="character" w:customStyle="1" w:styleId="TitleChar">
    <w:name w:val="Title Char"/>
    <w:basedOn w:val="DefaultParagraphFont"/>
    <w:link w:val="Title"/>
    <w:rsid w:val="00AB1AE0"/>
    <w:rPr>
      <w:b/>
      <w:snapToGrid w:val="0"/>
      <w:sz w:val="28"/>
      <w:szCs w:val="20"/>
    </w:rPr>
  </w:style>
  <w:style w:type="paragraph" w:customStyle="1" w:styleId="Heading11">
    <w:name w:val="Heading 11"/>
    <w:next w:val="Body1"/>
    <w:qFormat/>
    <w:rsid w:val="00BE7CF4"/>
    <w:pPr>
      <w:keepNext/>
      <w:outlineLvl w:val="0"/>
    </w:pPr>
    <w:rPr>
      <w:rFonts w:eastAsia="Arial Unicode MS"/>
      <w:b/>
      <w:color w:val="000000"/>
      <w:szCs w:val="20"/>
      <w:u w:val="single" w:color="000000"/>
    </w:rPr>
  </w:style>
  <w:style w:type="paragraph" w:customStyle="1" w:styleId="Body1">
    <w:name w:val="Body 1"/>
    <w:rsid w:val="00BE7CF4"/>
    <w:pPr>
      <w:widowControl w:val="0"/>
      <w:outlineLvl w:val="0"/>
    </w:pPr>
    <w:rPr>
      <w:rFonts w:ascii="Courier New" w:eastAsia="Arial Unicode MS" w:hAnsi="Courier New"/>
      <w:color w:val="000000"/>
      <w:sz w:val="24"/>
      <w:szCs w:val="20"/>
      <w:u w:color="000000"/>
    </w:rPr>
  </w:style>
</w:styles>
</file>

<file path=word/webSettings.xml><?xml version="1.0" encoding="utf-8"?>
<w:webSettings xmlns:r="http://schemas.openxmlformats.org/officeDocument/2006/relationships" xmlns:w="http://schemas.openxmlformats.org/wordprocessingml/2006/main">
  <w:divs>
    <w:div w:id="106432018">
      <w:marLeft w:val="0"/>
      <w:marRight w:val="0"/>
      <w:marTop w:val="0"/>
      <w:marBottom w:val="0"/>
      <w:divBdr>
        <w:top w:val="none" w:sz="0" w:space="0" w:color="auto"/>
        <w:left w:val="none" w:sz="0" w:space="0" w:color="auto"/>
        <w:bottom w:val="none" w:sz="0" w:space="0" w:color="auto"/>
        <w:right w:val="none" w:sz="0" w:space="0" w:color="auto"/>
      </w:divBdr>
    </w:div>
    <w:div w:id="106432019">
      <w:marLeft w:val="0"/>
      <w:marRight w:val="0"/>
      <w:marTop w:val="0"/>
      <w:marBottom w:val="0"/>
      <w:divBdr>
        <w:top w:val="none" w:sz="0" w:space="0" w:color="auto"/>
        <w:left w:val="none" w:sz="0" w:space="0" w:color="auto"/>
        <w:bottom w:val="none" w:sz="0" w:space="0" w:color="auto"/>
        <w:right w:val="none" w:sz="0" w:space="0" w:color="auto"/>
      </w:divBdr>
      <w:divsChild>
        <w:div w:id="106432017">
          <w:marLeft w:val="720"/>
          <w:marRight w:val="0"/>
          <w:marTop w:val="86"/>
          <w:marBottom w:val="0"/>
          <w:divBdr>
            <w:top w:val="none" w:sz="0" w:space="0" w:color="auto"/>
            <w:left w:val="none" w:sz="0" w:space="0" w:color="auto"/>
            <w:bottom w:val="none" w:sz="0" w:space="0" w:color="auto"/>
            <w:right w:val="none" w:sz="0" w:space="0" w:color="auto"/>
          </w:divBdr>
        </w:div>
        <w:div w:id="106432020">
          <w:marLeft w:val="720"/>
          <w:marRight w:val="0"/>
          <w:marTop w:val="86"/>
          <w:marBottom w:val="0"/>
          <w:divBdr>
            <w:top w:val="none" w:sz="0" w:space="0" w:color="auto"/>
            <w:left w:val="none" w:sz="0" w:space="0" w:color="auto"/>
            <w:bottom w:val="none" w:sz="0" w:space="0" w:color="auto"/>
            <w:right w:val="none" w:sz="0" w:space="0" w:color="auto"/>
          </w:divBdr>
        </w:div>
        <w:div w:id="106432021">
          <w:marLeft w:val="720"/>
          <w:marRight w:val="0"/>
          <w:marTop w:val="86"/>
          <w:marBottom w:val="0"/>
          <w:divBdr>
            <w:top w:val="none" w:sz="0" w:space="0" w:color="auto"/>
            <w:left w:val="none" w:sz="0" w:space="0" w:color="auto"/>
            <w:bottom w:val="none" w:sz="0" w:space="0" w:color="auto"/>
            <w:right w:val="none" w:sz="0" w:space="0" w:color="auto"/>
          </w:divBdr>
        </w:div>
        <w:div w:id="106432023">
          <w:marLeft w:val="720"/>
          <w:marRight w:val="0"/>
          <w:marTop w:val="86"/>
          <w:marBottom w:val="0"/>
          <w:divBdr>
            <w:top w:val="none" w:sz="0" w:space="0" w:color="auto"/>
            <w:left w:val="none" w:sz="0" w:space="0" w:color="auto"/>
            <w:bottom w:val="none" w:sz="0" w:space="0" w:color="auto"/>
            <w:right w:val="none" w:sz="0" w:space="0" w:color="auto"/>
          </w:divBdr>
        </w:div>
        <w:div w:id="106432024">
          <w:marLeft w:val="720"/>
          <w:marRight w:val="0"/>
          <w:marTop w:val="86"/>
          <w:marBottom w:val="0"/>
          <w:divBdr>
            <w:top w:val="none" w:sz="0" w:space="0" w:color="auto"/>
            <w:left w:val="none" w:sz="0" w:space="0" w:color="auto"/>
            <w:bottom w:val="none" w:sz="0" w:space="0" w:color="auto"/>
            <w:right w:val="none" w:sz="0" w:space="0" w:color="auto"/>
          </w:divBdr>
        </w:div>
        <w:div w:id="106432025">
          <w:marLeft w:val="720"/>
          <w:marRight w:val="0"/>
          <w:marTop w:val="86"/>
          <w:marBottom w:val="0"/>
          <w:divBdr>
            <w:top w:val="none" w:sz="0" w:space="0" w:color="auto"/>
            <w:left w:val="none" w:sz="0" w:space="0" w:color="auto"/>
            <w:bottom w:val="none" w:sz="0" w:space="0" w:color="auto"/>
            <w:right w:val="none" w:sz="0" w:space="0" w:color="auto"/>
          </w:divBdr>
        </w:div>
        <w:div w:id="106432026">
          <w:marLeft w:val="720"/>
          <w:marRight w:val="0"/>
          <w:marTop w:val="86"/>
          <w:marBottom w:val="0"/>
          <w:divBdr>
            <w:top w:val="none" w:sz="0" w:space="0" w:color="auto"/>
            <w:left w:val="none" w:sz="0" w:space="0" w:color="auto"/>
            <w:bottom w:val="none" w:sz="0" w:space="0" w:color="auto"/>
            <w:right w:val="none" w:sz="0" w:space="0" w:color="auto"/>
          </w:divBdr>
        </w:div>
      </w:divsChild>
    </w:div>
    <w:div w:id="106432022">
      <w:marLeft w:val="0"/>
      <w:marRight w:val="0"/>
      <w:marTop w:val="0"/>
      <w:marBottom w:val="0"/>
      <w:divBdr>
        <w:top w:val="none" w:sz="0" w:space="0" w:color="auto"/>
        <w:left w:val="none" w:sz="0" w:space="0" w:color="auto"/>
        <w:bottom w:val="none" w:sz="0" w:space="0" w:color="auto"/>
        <w:right w:val="none" w:sz="0" w:space="0" w:color="auto"/>
      </w:divBdr>
    </w:div>
    <w:div w:id="106432028">
      <w:marLeft w:val="0"/>
      <w:marRight w:val="0"/>
      <w:marTop w:val="0"/>
      <w:marBottom w:val="0"/>
      <w:divBdr>
        <w:top w:val="none" w:sz="0" w:space="0" w:color="auto"/>
        <w:left w:val="none" w:sz="0" w:space="0" w:color="auto"/>
        <w:bottom w:val="none" w:sz="0" w:space="0" w:color="auto"/>
        <w:right w:val="none" w:sz="0" w:space="0" w:color="auto"/>
      </w:divBdr>
      <w:divsChild>
        <w:div w:id="106432027">
          <w:marLeft w:val="0"/>
          <w:marRight w:val="0"/>
          <w:marTop w:val="0"/>
          <w:marBottom w:val="0"/>
          <w:divBdr>
            <w:top w:val="none" w:sz="0" w:space="0" w:color="auto"/>
            <w:left w:val="none" w:sz="0" w:space="0" w:color="auto"/>
            <w:bottom w:val="none" w:sz="0" w:space="0" w:color="auto"/>
            <w:right w:val="none" w:sz="0" w:space="0" w:color="auto"/>
          </w:divBdr>
        </w:div>
      </w:divsChild>
    </w:div>
    <w:div w:id="106432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4044</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CM 478 Senior Seminar</vt:lpstr>
    </vt:vector>
  </TitlesOfParts>
  <Company>Marshall University</Company>
  <LinksUpToDate>false</LinksUpToDate>
  <CharactersWithSpaces>27047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478 Senior Seminar</dc:title>
  <dc:creator>Cam Brammer</dc:creator>
  <cp:lastModifiedBy>brammer</cp:lastModifiedBy>
  <cp:revision>5</cp:revision>
  <cp:lastPrinted>2013-01-14T17:39:00Z</cp:lastPrinted>
  <dcterms:created xsi:type="dcterms:W3CDTF">2013-01-14T16:58:00Z</dcterms:created>
  <dcterms:modified xsi:type="dcterms:W3CDTF">2013-01-15T20:45:00Z</dcterms:modified>
</cp:coreProperties>
</file>