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CA" w:rsidRDefault="006A30CA">
      <w:pPr>
        <w:jc w:val="center"/>
        <w:rPr>
          <w:b/>
        </w:rPr>
      </w:pPr>
      <w:r>
        <w:rPr>
          <w:b/>
        </w:rPr>
        <w:t>Syllabus – MUS 499: BFA Performance Capstone Experience</w:t>
      </w:r>
    </w:p>
    <w:p w:rsidR="006A30CA" w:rsidRDefault="006A30CA">
      <w:pPr>
        <w:jc w:val="center"/>
        <w:rPr>
          <w:b/>
        </w:rPr>
      </w:pPr>
    </w:p>
    <w:p w:rsidR="006A30CA" w:rsidRDefault="006A30CA">
      <w:pPr>
        <w:rPr>
          <w:u w:val="single"/>
        </w:rPr>
      </w:pPr>
    </w:p>
    <w:p w:rsidR="006A30CA" w:rsidRDefault="006A30CA">
      <w:r>
        <w:rPr>
          <w:u w:val="single"/>
        </w:rPr>
        <w:t>Course Description</w:t>
      </w:r>
    </w:p>
    <w:p w:rsidR="006A30CA" w:rsidRDefault="006A30CA"/>
    <w:p w:rsidR="006A30CA" w:rsidRDefault="006A30CA">
      <w:r>
        <w:t xml:space="preserve">A discipline-based experience designed to combine classroom and studio education in a summarizing project.  </w:t>
      </w:r>
      <w:proofErr w:type="gramStart"/>
      <w:r>
        <w:t>PR: MUS 304; 401; successful completion of piano proficiency.</w:t>
      </w:r>
      <w:proofErr w:type="gramEnd"/>
    </w:p>
    <w:p w:rsidR="006A30CA" w:rsidRDefault="006A30CA"/>
    <w:p w:rsidR="006A30CA" w:rsidRDefault="006A30CA">
      <w:r>
        <w:rPr>
          <w:u w:val="single"/>
        </w:rPr>
        <w:t>Course Goals</w:t>
      </w:r>
    </w:p>
    <w:p w:rsidR="006A30CA" w:rsidRDefault="006A30CA"/>
    <w:p w:rsidR="006A30CA" w:rsidRDefault="006A30CA">
      <w:r>
        <w:t>1. To perform an artistic and technically proficient public recital.</w:t>
      </w:r>
    </w:p>
    <w:p w:rsidR="006A30CA" w:rsidRDefault="006A30CA">
      <w:r>
        <w:t>2. To research and write intelligently about the recital repertoire.</w:t>
      </w:r>
    </w:p>
    <w:p w:rsidR="006A30CA" w:rsidRDefault="006A30CA">
      <w:r>
        <w:t>3. To compose a recital press release and a one-page professional resume.</w:t>
      </w:r>
    </w:p>
    <w:p w:rsidR="006A30CA" w:rsidRDefault="006A30CA">
      <w:r>
        <w:t>4. To pass an oral examination on recital repertoire and research.</w:t>
      </w:r>
    </w:p>
    <w:p w:rsidR="006A30CA" w:rsidRDefault="006A30CA"/>
    <w:p w:rsidR="006A30CA" w:rsidRDefault="006A30CA">
      <w:r>
        <w:rPr>
          <w:u w:val="single"/>
        </w:rPr>
        <w:t>Course Requirements</w:t>
      </w:r>
    </w:p>
    <w:p w:rsidR="006A30CA" w:rsidRDefault="006A30CA"/>
    <w:p w:rsidR="006A30CA" w:rsidRDefault="006A30CA">
      <w:r>
        <w:t xml:space="preserve">1. A publicly performed Senior Recital comprising a minimum of 50 minutes of repertoire for the student’s principal applied instrument or voice. </w:t>
      </w:r>
    </w:p>
    <w:p w:rsidR="006A30CA" w:rsidRDefault="006A30CA">
      <w:r>
        <w:t>2. Completion and submission of program notes to be printed in the recital program.</w:t>
      </w:r>
    </w:p>
    <w:p w:rsidR="006A30CA" w:rsidRDefault="006A30CA">
      <w:proofErr w:type="gramStart"/>
      <w:r>
        <w:t>3. Completion and submission of (1) a one-page professional resume and (2) a press release for the recital, including a short biography.</w:t>
      </w:r>
      <w:proofErr w:type="gramEnd"/>
    </w:p>
    <w:p w:rsidR="006A30CA" w:rsidRDefault="006A30CA">
      <w:r>
        <w:t>4. Completion of an Oral Examination based upon the recital repertoire.</w:t>
      </w:r>
    </w:p>
    <w:p w:rsidR="006A30CA" w:rsidRDefault="006A30CA"/>
    <w:p w:rsidR="006A30CA" w:rsidRDefault="006A30CA">
      <w:r>
        <w:rPr>
          <w:u w:val="single"/>
        </w:rPr>
        <w:t>The Capstone Committee</w:t>
      </w:r>
    </w:p>
    <w:p w:rsidR="006A30CA" w:rsidRDefault="006A30CA"/>
    <w:p w:rsidR="006A30CA" w:rsidRDefault="006A30CA">
      <w:r>
        <w:t xml:space="preserve">The Capstone Committee is chaired by the student’s applied teacher, and also includes one faculty member to represent the music theory area and one faculty member to represent the music history area.  The student and his/her applied teacher choose the other two members, who must be invited to serve by the student.  The student must obtain the signatures of his/her capstone committee members and the department chair by the second Friday of the semester. </w:t>
      </w:r>
    </w:p>
    <w:p w:rsidR="006A30CA" w:rsidRDefault="006A30CA">
      <w:pPr>
        <w:rPr>
          <w:u w:val="single"/>
        </w:rPr>
      </w:pPr>
    </w:p>
    <w:p w:rsidR="006A30CA" w:rsidRDefault="006A30CA">
      <w:r>
        <w:rPr>
          <w:u w:val="single"/>
        </w:rPr>
        <w:t>Course Meeting</w:t>
      </w:r>
    </w:p>
    <w:p w:rsidR="006A30CA" w:rsidRDefault="006A30CA"/>
    <w:p w:rsidR="006A30CA" w:rsidRDefault="006A30CA">
      <w:r>
        <w:t xml:space="preserve">The student will attend a meeting with the chair of the Department of Music on or about the second Friday of the semester. </w:t>
      </w:r>
    </w:p>
    <w:p w:rsidR="006A30CA" w:rsidRDefault="006A30CA"/>
    <w:p w:rsidR="006A30CA" w:rsidRDefault="006A30CA">
      <w:r>
        <w:rPr>
          <w:u w:val="single"/>
        </w:rPr>
        <w:t>The Recital Hearing</w:t>
      </w:r>
    </w:p>
    <w:p w:rsidR="006A30CA" w:rsidRDefault="006A30CA"/>
    <w:p w:rsidR="006A30CA" w:rsidRDefault="006A30CA">
      <w:r>
        <w:t>The recital hearing is to be scheduled in accordance with Music Student Handbook policies.  The recital hearing is conducted by a committee of applied faculty as per the policies stipulated in the Music Student Handbook.</w:t>
      </w:r>
    </w:p>
    <w:p w:rsidR="006A30CA" w:rsidRDefault="006A30CA"/>
    <w:p w:rsidR="006A30CA" w:rsidRDefault="006A30CA">
      <w:pPr>
        <w:rPr>
          <w:u w:val="single"/>
        </w:rPr>
      </w:pPr>
    </w:p>
    <w:p w:rsidR="006A30CA" w:rsidRDefault="006A30CA">
      <w:pPr>
        <w:rPr>
          <w:u w:val="single"/>
        </w:rPr>
      </w:pPr>
    </w:p>
    <w:p w:rsidR="006A30CA" w:rsidRDefault="006A30CA">
      <w:pPr>
        <w:rPr>
          <w:u w:val="single"/>
        </w:rPr>
      </w:pPr>
    </w:p>
    <w:p w:rsidR="006A30CA" w:rsidRDefault="006A30CA">
      <w:r>
        <w:rPr>
          <w:u w:val="single"/>
        </w:rPr>
        <w:t>The Recital</w:t>
      </w:r>
    </w:p>
    <w:p w:rsidR="006A30CA" w:rsidRDefault="006A30CA"/>
    <w:p w:rsidR="006A30CA" w:rsidRDefault="006A30CA">
      <w:r>
        <w:t>The recital is a public performance subject to the policies outlined in the Music Student Handbook and includes a minimum of 50 minutes of repertoire for the student’s principal applied instrument or voice.  The applied instructor determines repertoire and memorization requirements and is responsible for grading the recital.</w:t>
      </w:r>
    </w:p>
    <w:p w:rsidR="006A30CA" w:rsidRDefault="006A30CA"/>
    <w:p w:rsidR="006A30CA" w:rsidRDefault="006A30CA">
      <w:r>
        <w:rPr>
          <w:u w:val="single"/>
        </w:rPr>
        <w:t>The Written Materials</w:t>
      </w:r>
    </w:p>
    <w:p w:rsidR="006A30CA" w:rsidRDefault="006A30CA"/>
    <w:p w:rsidR="006A30CA" w:rsidRDefault="006A30CA">
      <w:r>
        <w:t>Students will prepare program notes to be published in the recital program, as well as a one-page professional resume and a press release that includes a short biography.  Final revisions to these materials must be approved by the Capstone Committee by or before the date of the recital hearing.  The Capstone Committee grades the written materials.</w:t>
      </w:r>
    </w:p>
    <w:p w:rsidR="006A30CA" w:rsidRDefault="006A30CA"/>
    <w:p w:rsidR="006A30CA" w:rsidRDefault="006A30CA">
      <w:r>
        <w:rPr>
          <w:u w:val="single"/>
        </w:rPr>
        <w:t>The Oral Examination</w:t>
      </w:r>
    </w:p>
    <w:p w:rsidR="006A30CA" w:rsidRDefault="006A30CA"/>
    <w:p w:rsidR="006A30CA" w:rsidRDefault="006A30CA">
      <w:r>
        <w:t>The student will appear before the Capstone Committee to field questions relating to aspects of the recital repertoire and program, including performance/preparation issues, historical context, and theoretical analysis.  The committee will submit questions to the student one week in advance as a starting point.  The time of the exam is not to exceed one hour.  The Capstone Committee grades the oral examination. The examination may be attempted twice only.</w:t>
      </w:r>
    </w:p>
    <w:p w:rsidR="006A30CA" w:rsidRDefault="006A30CA"/>
    <w:p w:rsidR="006A30CA" w:rsidRDefault="006A30CA">
      <w:r>
        <w:rPr>
          <w:u w:val="single"/>
        </w:rPr>
        <w:t>Grading</w:t>
      </w:r>
    </w:p>
    <w:p w:rsidR="006A30CA" w:rsidRDefault="006A30CA"/>
    <w:p w:rsidR="006A30CA" w:rsidRDefault="006A30CA">
      <w:r>
        <w:t>The student’s final grade will be averaged as follows:</w:t>
      </w:r>
    </w:p>
    <w:p w:rsidR="006A30CA" w:rsidRDefault="006A30CA"/>
    <w:p w:rsidR="007277C0" w:rsidRDefault="006A30CA">
      <w:r>
        <w:tab/>
        <w:t>Recital</w:t>
      </w:r>
      <w:r>
        <w:tab/>
      </w:r>
      <w:r>
        <w:tab/>
      </w:r>
      <w:r>
        <w:tab/>
        <w:t>65%</w:t>
      </w:r>
      <w:r>
        <w:tab/>
      </w:r>
      <w:r>
        <w:tab/>
      </w:r>
      <w:r>
        <w:tab/>
      </w:r>
      <w:r>
        <w:tab/>
      </w:r>
    </w:p>
    <w:p w:rsidR="006A30CA" w:rsidRDefault="006A30CA" w:rsidP="007277C0">
      <w:pPr>
        <w:ind w:firstLine="720"/>
      </w:pPr>
      <w:r>
        <w:t>Written Materials</w:t>
      </w:r>
      <w:r>
        <w:tab/>
        <w:t>25%</w:t>
      </w:r>
      <w:r>
        <w:tab/>
      </w:r>
      <w:r>
        <w:tab/>
      </w:r>
      <w:r>
        <w:tab/>
      </w:r>
    </w:p>
    <w:p w:rsidR="006A30CA" w:rsidRDefault="006A30CA">
      <w:r>
        <w:tab/>
        <w:t>Oral Examination</w:t>
      </w:r>
      <w:r>
        <w:tab/>
        <w:t>10%</w:t>
      </w:r>
      <w:r>
        <w:tab/>
      </w:r>
      <w:r>
        <w:tab/>
      </w:r>
      <w:r>
        <w:tab/>
      </w:r>
    </w:p>
    <w:p w:rsidR="006A30CA" w:rsidRDefault="006A30CA"/>
    <w:p w:rsidR="007277C0" w:rsidRDefault="007277C0">
      <w:r>
        <w:rPr>
          <w:u w:val="single"/>
        </w:rPr>
        <w:t>Grading Scale</w:t>
      </w:r>
    </w:p>
    <w:p w:rsidR="007277C0" w:rsidRDefault="007277C0"/>
    <w:p w:rsidR="007277C0" w:rsidRPr="007277C0" w:rsidRDefault="007277C0">
      <w:r>
        <w:t>90-100 = A</w:t>
      </w:r>
      <w:r>
        <w:tab/>
      </w:r>
      <w:r>
        <w:tab/>
      </w:r>
      <w:r>
        <w:tab/>
        <w:t>80-89 = B</w:t>
      </w:r>
      <w:r>
        <w:tab/>
      </w:r>
      <w:r>
        <w:tab/>
        <w:t>70-79 = C</w:t>
      </w:r>
    </w:p>
    <w:p w:rsidR="007277C0" w:rsidRDefault="007277C0">
      <w:pPr>
        <w:rPr>
          <w:u w:val="single"/>
        </w:rPr>
      </w:pPr>
    </w:p>
    <w:p w:rsidR="006A30CA" w:rsidRDefault="006A30CA">
      <w:r>
        <w:rPr>
          <w:u w:val="single"/>
        </w:rPr>
        <w:t>Deadlines</w:t>
      </w:r>
    </w:p>
    <w:p w:rsidR="006A30CA" w:rsidRDefault="006A30CA"/>
    <w:p w:rsidR="007277C0" w:rsidRDefault="006A30CA">
      <w:r>
        <w:t>By the second Friday of the Semester</w:t>
      </w:r>
      <w:r>
        <w:tab/>
      </w:r>
      <w:r>
        <w:tab/>
      </w:r>
      <w:r>
        <w:tab/>
        <w:t>Selection of Capstone Committee</w:t>
      </w:r>
    </w:p>
    <w:p w:rsidR="006A30CA" w:rsidRDefault="007277C0">
      <w:r>
        <w:t>Revised written documents to committee</w:t>
      </w:r>
      <w:r>
        <w:tab/>
      </w:r>
      <w:r>
        <w:tab/>
      </w:r>
      <w:proofErr w:type="gramStart"/>
      <w:r>
        <w:t>By</w:t>
      </w:r>
      <w:proofErr w:type="gramEnd"/>
      <w:r>
        <w:t xml:space="preserve"> or before recital hearing date</w:t>
      </w:r>
    </w:p>
    <w:p w:rsidR="006A30CA" w:rsidRDefault="006A30CA"/>
    <w:p w:rsidR="006A30CA" w:rsidRDefault="006A30CA">
      <w:r>
        <w:t>Other course deadlines will be negotiated between the capstone committee chair and the student through a written agreement that is signed, dated and kept on file in the Music Office.  Extensions to established deadlines require written revision and instructor approval no later than one week prior to the original deadline.  Failure to meet the deadlines established will result in failure of the course.</w:t>
      </w:r>
    </w:p>
    <w:p w:rsidR="006A30CA" w:rsidRDefault="006A30CA"/>
    <w:p w:rsidR="006A30CA" w:rsidRDefault="007277C0">
      <w:r>
        <w:rPr>
          <w:i/>
        </w:rPr>
        <w:t>Approved 12/3/</w:t>
      </w:r>
      <w:r w:rsidR="006A30CA">
        <w:rPr>
          <w:i/>
        </w:rPr>
        <w:t>09</w:t>
      </w:r>
    </w:p>
    <w:sectPr w:rsidR="006A30C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D74EE6"/>
    <w:rsid w:val="006A30CA"/>
    <w:rsid w:val="007277C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3164</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Syllabus – MUS 499: BFA Performance Capstone Experience</vt:lpstr>
    </vt:vector>
  </TitlesOfParts>
  <Company>Marshall University</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MUS 499: BFA Performance Capstone Experience</dc:title>
  <dc:subject/>
  <dc:creator>Mike Vicki Stroeher</dc:creator>
  <cp:keywords/>
  <cp:lastModifiedBy>UCS Helpdesk</cp:lastModifiedBy>
  <cp:revision>2</cp:revision>
  <dcterms:created xsi:type="dcterms:W3CDTF">2009-12-03T18:20:00Z</dcterms:created>
  <dcterms:modified xsi:type="dcterms:W3CDTF">2009-12-03T18:20:00Z</dcterms:modified>
</cp:coreProperties>
</file>