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D" w:rsidRPr="008512EC" w:rsidRDefault="00E30733" w:rsidP="00196B3D">
      <w:pPr>
        <w:rPr>
          <w:rFonts w:ascii="Arial Black" w:hAnsi="Arial Black"/>
        </w:rPr>
      </w:pPr>
      <w:r>
        <w:rPr>
          <w:sz w:val="20"/>
          <w:szCs w:val="20"/>
        </w:rPr>
        <w:object w:dxaOrig="1304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18pt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8" o:title=""/>
            <w10:wrap type="tight"/>
          </v:shape>
          <o:OLEObject Type="Embed" ProgID="MSPhotoEd.3" ShapeID="_x0000_s1026" DrawAspect="Content" ObjectID="_1482150895" r:id="rId9"/>
        </w:obje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F64DD9" w:rsidRPr="005B1859">
        <w:rPr>
          <w:rFonts w:ascii="Arial" w:hAnsi="Arial" w:cs="Arial"/>
          <w:sz w:val="20"/>
          <w:szCs w:val="20"/>
        </w:rPr>
        <w:t>101,</w:t>
      </w:r>
      <w:r w:rsidR="00F64DD9" w:rsidRPr="00A32360">
        <w:rPr>
          <w:rFonts w:ascii="Arial" w:hAnsi="Arial" w:cs="Arial"/>
          <w:sz w:val="20"/>
          <w:szCs w:val="20"/>
        </w:rPr>
        <w:t xml:space="preserve"> 102</w:t>
      </w:r>
      <w:r w:rsidR="00237170">
        <w:rPr>
          <w:rFonts w:ascii="Arial" w:hAnsi="Arial" w:cs="Arial"/>
          <w:sz w:val="20"/>
          <w:szCs w:val="20"/>
        </w:rPr>
        <w:t xml:space="preserve"> or  </w:t>
      </w:r>
      <w:r w:rsidR="001D5A84" w:rsidRPr="00BB3C0F">
        <w:rPr>
          <w:rFonts w:ascii="Arial" w:hAnsi="Arial" w:cs="Arial"/>
          <w:sz w:val="20"/>
          <w:szCs w:val="20"/>
          <w:highlight w:val="yellow"/>
        </w:rPr>
        <w:t>201</w:t>
      </w:r>
      <w:r w:rsidR="008512EC" w:rsidRPr="00A32360">
        <w:rPr>
          <w:rFonts w:ascii="Arial" w:hAnsi="Arial" w:cs="Arial"/>
          <w:sz w:val="20"/>
          <w:szCs w:val="20"/>
        </w:rPr>
        <w:t>, 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or 302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>One of the following: 103, 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include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231, 232,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233,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237, 319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 any literature </w:t>
      </w:r>
      <w:r w:rsidR="004F4F3A">
        <w:rPr>
          <w:rFonts w:ascii="Arial" w:hAnsi="Arial" w:cs="Arial"/>
          <w:sz w:val="20"/>
          <w:szCs w:val="20"/>
        </w:rPr>
        <w:t xml:space="preserve">(not writing) </w:t>
      </w:r>
      <w:r w:rsidRPr="00B63C8C">
        <w:rPr>
          <w:rFonts w:ascii="Arial" w:hAnsi="Arial" w:cs="Arial"/>
          <w:sz w:val="20"/>
          <w:szCs w:val="20"/>
        </w:rPr>
        <w:t>courses</w:t>
      </w:r>
      <w:r w:rsidR="004F4F3A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Online include</w:t>
      </w:r>
      <w:r w:rsidR="005B1859">
        <w:rPr>
          <w:rFonts w:ascii="Arial" w:hAnsi="Arial" w:cs="Arial"/>
          <w:sz w:val="20"/>
          <w:szCs w:val="20"/>
        </w:rPr>
        <w:t xml:space="preserve">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ENG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205, 209,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211,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241, 242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SPN 240 and FRN 480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Pr="00B63C8C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633A6">
        <w:rPr>
          <w:rFonts w:ascii="Arial" w:hAnsi="Arial" w:cs="Arial"/>
          <w:sz w:val="20"/>
          <w:szCs w:val="20"/>
          <w:highlight w:val="yellow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B633A6">
        <w:rPr>
          <w:rFonts w:ascii="Arial" w:hAnsi="Arial" w:cs="Arial"/>
          <w:sz w:val="20"/>
          <w:szCs w:val="20"/>
        </w:rPr>
        <w:t xml:space="preserve">200, </w:t>
      </w:r>
      <w:r w:rsidRPr="00B63C8C">
        <w:rPr>
          <w:rFonts w:ascii="Arial" w:hAnsi="Arial" w:cs="Arial"/>
          <w:sz w:val="20"/>
          <w:szCs w:val="20"/>
        </w:rPr>
        <w:t>250, or any music history courses</w:t>
      </w:r>
      <w:r w:rsidR="00D649FF">
        <w:rPr>
          <w:rFonts w:ascii="Arial" w:hAnsi="Arial" w:cs="Arial"/>
          <w:sz w:val="20"/>
          <w:szCs w:val="20"/>
        </w:rPr>
        <w:t xml:space="preserve"> (MUS 290)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PHL 201, 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 330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A76B6B" w:rsidRDefault="00D649FF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dealing with philosophy or ethics (CJ 400, LE 36</w:t>
      </w:r>
      <w:r w:rsidR="00E802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PS 220, PSY 210)</w:t>
      </w:r>
    </w:p>
    <w:p w:rsidR="00B63C8C" w:rsidRPr="00B63C8C" w:rsidRDefault="00515C7A" w:rsidP="00515C7A">
      <w:pPr>
        <w:tabs>
          <w:tab w:val="left" w:pos="331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and Technology (IST)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economics (</w:t>
      </w:r>
      <w:r w:rsidRPr="00DC032B">
        <w:rPr>
          <w:rFonts w:ascii="Arial" w:hAnsi="Arial" w:cs="Arial"/>
          <w:sz w:val="20"/>
          <w:szCs w:val="20"/>
          <w:highlight w:val="yellow"/>
        </w:rPr>
        <w:t>ESS 381</w:t>
      </w:r>
      <w:r w:rsidR="00FB7598">
        <w:rPr>
          <w:rFonts w:ascii="Arial" w:hAnsi="Arial" w:cs="Arial"/>
          <w:sz w:val="20"/>
          <w:szCs w:val="20"/>
        </w:rPr>
        <w:t xml:space="preserve"> </w:t>
      </w:r>
      <w:r w:rsidR="00FB7598" w:rsidRPr="00FB7598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) or history (ESS 218/418)  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222,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 – course dealing with history </w:t>
      </w:r>
      <w:r w:rsidR="00BB3C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JMC 404</w:t>
      </w:r>
      <w:r w:rsidR="00BB3C0F">
        <w:rPr>
          <w:rFonts w:ascii="Arial" w:hAnsi="Arial" w:cs="Arial"/>
          <w:sz w:val="20"/>
          <w:szCs w:val="20"/>
        </w:rPr>
        <w:t>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>many courses are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408, 433, 440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</w:p>
    <w:p w:rsidR="008A09A1" w:rsidRPr="00B63C8C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426</w:t>
      </w:r>
      <w:r>
        <w:rPr>
          <w:rFonts w:ascii="Arial" w:hAnsi="Arial" w:cs="Arial"/>
          <w:sz w:val="20"/>
          <w:szCs w:val="20"/>
          <w:highlight w:val="yellow"/>
        </w:rPr>
        <w:t xml:space="preserve"> is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>
        <w:rPr>
          <w:rFonts w:ascii="Arial" w:hAnsi="Arial" w:cs="Arial"/>
          <w:sz w:val="20"/>
          <w:szCs w:val="20"/>
        </w:rPr>
        <w:t>, 430, 431</w:t>
      </w:r>
      <w:r w:rsidR="00D649FF">
        <w:rPr>
          <w:rFonts w:ascii="Arial" w:hAnsi="Arial" w:cs="Arial"/>
          <w:sz w:val="20"/>
          <w:szCs w:val="20"/>
        </w:rPr>
        <w:t>, 432, 433</w:t>
      </w:r>
      <w:r>
        <w:rPr>
          <w:rFonts w:ascii="Arial" w:hAnsi="Arial" w:cs="Arial"/>
          <w:sz w:val="20"/>
          <w:szCs w:val="20"/>
        </w:rPr>
        <w:t>)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D92C28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</w:t>
      </w:r>
      <w:r w:rsidR="002F7B96">
        <w:rPr>
          <w:rFonts w:ascii="Arial" w:hAnsi="Arial" w:cs="Arial"/>
          <w:sz w:val="20"/>
          <w:szCs w:val="20"/>
        </w:rPr>
        <w:t>n</w:t>
      </w:r>
      <w:r w:rsidR="008B531C">
        <w:rPr>
          <w:rFonts w:ascii="Arial" w:hAnsi="Arial" w:cs="Arial"/>
          <w:sz w:val="20"/>
          <w:szCs w:val="20"/>
        </w:rPr>
        <w:t>tegrated Science and Technology (IST)</w:t>
      </w:r>
      <w:r w:rsidR="00A32360">
        <w:rPr>
          <w:rFonts w:ascii="Arial" w:hAnsi="Arial" w:cs="Arial"/>
          <w:sz w:val="20"/>
          <w:szCs w:val="20"/>
        </w:rPr>
        <w:t xml:space="preserve"> math or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163,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365</w:t>
      </w:r>
      <w:r w:rsidR="00BB3C0F">
        <w:rPr>
          <w:rFonts w:ascii="Arial" w:hAnsi="Arial" w:cs="Arial"/>
          <w:sz w:val="20"/>
          <w:szCs w:val="20"/>
          <w:highlight w:val="yellow"/>
        </w:rPr>
        <w:t>, 454, 467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are online</w:t>
      </w:r>
    </w:p>
    <w:p w:rsidR="00BB3C0F" w:rsidRDefault="008A09A1" w:rsidP="00BB3C0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Communication (JMC) computer course </w:t>
      </w:r>
      <w:r w:rsidRPr="00BB3C0F">
        <w:rPr>
          <w:rFonts w:ascii="Arial" w:hAnsi="Arial" w:cs="Arial"/>
          <w:sz w:val="20"/>
          <w:szCs w:val="20"/>
          <w:highlight w:val="yellow"/>
        </w:rPr>
        <w:t>JMC 241, 360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462 are </w:t>
      </w:r>
      <w:r w:rsidR="00BB3C0F" w:rsidRPr="00BB3C0F">
        <w:rPr>
          <w:rFonts w:ascii="Arial" w:hAnsi="Arial" w:cs="Arial"/>
          <w:sz w:val="20"/>
          <w:szCs w:val="20"/>
          <w:highlight w:val="yellow"/>
        </w:rPr>
        <w:t>online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>, 207, 257, 340, 350</w:t>
      </w:r>
    </w:p>
    <w:p w:rsidR="00D649FF" w:rsidRDefault="00D649FF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(PH</w:t>
      </w:r>
      <w:r w:rsidR="000D2FB8">
        <w:rPr>
          <w:rFonts w:ascii="Arial" w:hAnsi="Arial" w:cs="Arial"/>
          <w:sz w:val="20"/>
          <w:szCs w:val="20"/>
        </w:rPr>
        <w:t>) – PH 304</w:t>
      </w:r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Pr="003D0ABD">
        <w:rPr>
          <w:rFonts w:ascii="Arial" w:hAnsi="Arial" w:cs="Arial"/>
          <w:sz w:val="20"/>
          <w:szCs w:val="20"/>
          <w:highlight w:val="yellow"/>
        </w:rPr>
        <w:t xml:space="preserve">CI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102 and </w:t>
      </w:r>
      <w:r w:rsidRPr="003D0ABD">
        <w:rPr>
          <w:rFonts w:ascii="Arial" w:hAnsi="Arial" w:cs="Arial"/>
          <w:sz w:val="20"/>
          <w:szCs w:val="20"/>
          <w:highlight w:val="yellow"/>
        </w:rPr>
        <w:t>350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are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B63C8C" w:rsidRDefault="00B63C8C" w:rsidP="00D92C28">
      <w:pPr>
        <w:rPr>
          <w:rFonts w:ascii="Arial" w:hAnsi="Arial" w:cs="Arial"/>
          <w:b/>
          <w:sz w:val="20"/>
          <w:szCs w:val="20"/>
        </w:rPr>
      </w:pPr>
    </w:p>
    <w:p w:rsidR="00935F12" w:rsidRDefault="008B531C" w:rsidP="00D92C28">
      <w:pPr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>Highlighted in yellow indicates online courses</w:t>
      </w:r>
      <w:r w:rsidRPr="00B63C8C">
        <w:rPr>
          <w:rFonts w:ascii="Arial" w:hAnsi="Arial" w:cs="Arial"/>
          <w:b/>
          <w:sz w:val="20"/>
          <w:szCs w:val="20"/>
        </w:rPr>
        <w:t xml:space="preserve"> </w:t>
      </w:r>
    </w:p>
    <w:p w:rsidR="008C5D7B" w:rsidRPr="00B63C8C" w:rsidRDefault="00D92C28" w:rsidP="00D92C28">
      <w:pPr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3136A5">
        <w:rPr>
          <w:rFonts w:ascii="Arial" w:hAnsi="Arial" w:cs="Arial"/>
          <w:b/>
          <w:sz w:val="20"/>
          <w:szCs w:val="20"/>
        </w:rPr>
        <w:t>January 2015</w:t>
      </w:r>
    </w:p>
    <w:sectPr w:rsidR="008C5D7B" w:rsidRPr="00B63C8C" w:rsidSect="00D649FF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E9" w:rsidRDefault="00B55AE9" w:rsidP="00A76B6B">
      <w:r>
        <w:separator/>
      </w:r>
    </w:p>
  </w:endnote>
  <w:endnote w:type="continuationSeparator" w:id="0">
    <w:p w:rsidR="00B55AE9" w:rsidRDefault="00B55AE9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E9" w:rsidRDefault="00B55AE9" w:rsidP="00A76B6B">
      <w:r>
        <w:separator/>
      </w:r>
    </w:p>
  </w:footnote>
  <w:footnote w:type="continuationSeparator" w:id="0">
    <w:p w:rsidR="00B55AE9" w:rsidRDefault="00B55AE9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D"/>
    <w:rsid w:val="000070EB"/>
    <w:rsid w:val="000259E1"/>
    <w:rsid w:val="0004485F"/>
    <w:rsid w:val="000D2FB8"/>
    <w:rsid w:val="00106369"/>
    <w:rsid w:val="0011591A"/>
    <w:rsid w:val="0012076D"/>
    <w:rsid w:val="00167A93"/>
    <w:rsid w:val="00174CEB"/>
    <w:rsid w:val="00196B3D"/>
    <w:rsid w:val="001A6AE4"/>
    <w:rsid w:val="001D2F38"/>
    <w:rsid w:val="001D5A84"/>
    <w:rsid w:val="001D7B63"/>
    <w:rsid w:val="0022217B"/>
    <w:rsid w:val="00237170"/>
    <w:rsid w:val="00241566"/>
    <w:rsid w:val="00257563"/>
    <w:rsid w:val="00280BCD"/>
    <w:rsid w:val="00296FDF"/>
    <w:rsid w:val="002D04A5"/>
    <w:rsid w:val="002F7B96"/>
    <w:rsid w:val="003136A5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77961"/>
    <w:rsid w:val="004B053A"/>
    <w:rsid w:val="004F4F3A"/>
    <w:rsid w:val="00505645"/>
    <w:rsid w:val="00515C7A"/>
    <w:rsid w:val="005263EB"/>
    <w:rsid w:val="00536218"/>
    <w:rsid w:val="005B1859"/>
    <w:rsid w:val="005D30C3"/>
    <w:rsid w:val="00607D9A"/>
    <w:rsid w:val="006161EB"/>
    <w:rsid w:val="006465A9"/>
    <w:rsid w:val="00654517"/>
    <w:rsid w:val="00670E67"/>
    <w:rsid w:val="00681D0D"/>
    <w:rsid w:val="00684DAB"/>
    <w:rsid w:val="006B7CD1"/>
    <w:rsid w:val="006E399B"/>
    <w:rsid w:val="006E5AED"/>
    <w:rsid w:val="00790EC9"/>
    <w:rsid w:val="007B185D"/>
    <w:rsid w:val="007C6559"/>
    <w:rsid w:val="007E1CB9"/>
    <w:rsid w:val="00813570"/>
    <w:rsid w:val="008512EC"/>
    <w:rsid w:val="008758CF"/>
    <w:rsid w:val="00876A29"/>
    <w:rsid w:val="00890DCA"/>
    <w:rsid w:val="00892212"/>
    <w:rsid w:val="008A09A1"/>
    <w:rsid w:val="008B531C"/>
    <w:rsid w:val="008C5D7B"/>
    <w:rsid w:val="00923FED"/>
    <w:rsid w:val="00935F12"/>
    <w:rsid w:val="009A137E"/>
    <w:rsid w:val="009A7871"/>
    <w:rsid w:val="009D5C5C"/>
    <w:rsid w:val="00A004B5"/>
    <w:rsid w:val="00A32360"/>
    <w:rsid w:val="00A34080"/>
    <w:rsid w:val="00A40CDE"/>
    <w:rsid w:val="00A53E5B"/>
    <w:rsid w:val="00A76B6B"/>
    <w:rsid w:val="00AB1E6B"/>
    <w:rsid w:val="00AF193B"/>
    <w:rsid w:val="00B012F1"/>
    <w:rsid w:val="00B27AAA"/>
    <w:rsid w:val="00B37923"/>
    <w:rsid w:val="00B55AE9"/>
    <w:rsid w:val="00B633A6"/>
    <w:rsid w:val="00B63C8C"/>
    <w:rsid w:val="00B85F5E"/>
    <w:rsid w:val="00BA583C"/>
    <w:rsid w:val="00BB3C0F"/>
    <w:rsid w:val="00BC3E70"/>
    <w:rsid w:val="00BE0CA0"/>
    <w:rsid w:val="00C2731C"/>
    <w:rsid w:val="00C732CC"/>
    <w:rsid w:val="00C9344E"/>
    <w:rsid w:val="00CA4529"/>
    <w:rsid w:val="00CB7718"/>
    <w:rsid w:val="00CC3780"/>
    <w:rsid w:val="00CD6D99"/>
    <w:rsid w:val="00CE23BF"/>
    <w:rsid w:val="00CE2FBB"/>
    <w:rsid w:val="00D166CF"/>
    <w:rsid w:val="00D3654D"/>
    <w:rsid w:val="00D379DF"/>
    <w:rsid w:val="00D649FF"/>
    <w:rsid w:val="00D92C28"/>
    <w:rsid w:val="00DC032B"/>
    <w:rsid w:val="00DC57F5"/>
    <w:rsid w:val="00DE5461"/>
    <w:rsid w:val="00E07414"/>
    <w:rsid w:val="00E30733"/>
    <w:rsid w:val="00E802E0"/>
    <w:rsid w:val="00EA3264"/>
    <w:rsid w:val="00EC46CC"/>
    <w:rsid w:val="00F64DD9"/>
    <w:rsid w:val="00FB2202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305DD-5AD0-487A-9631-25FF55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8B5-369D-4B9A-B51C-A9936DF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Gooding, Andrew</cp:lastModifiedBy>
  <cp:revision>3</cp:revision>
  <cp:lastPrinted>2015-01-07T20:46:00Z</cp:lastPrinted>
  <dcterms:created xsi:type="dcterms:W3CDTF">2014-06-25T20:29:00Z</dcterms:created>
  <dcterms:modified xsi:type="dcterms:W3CDTF">2015-01-07T20:46:00Z</dcterms:modified>
</cp:coreProperties>
</file>