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F9" w:rsidRDefault="007C64F9" w:rsidP="007C64F9">
      <w:pPr>
        <w:pBdr>
          <w:bottom w:val="single" w:sz="6" w:space="1" w:color="auto"/>
        </w:pBdr>
        <w:rPr>
          <w:b/>
          <w:bCs/>
          <w:sz w:val="28"/>
          <w:szCs w:val="28"/>
        </w:rPr>
      </w:pPr>
    </w:p>
    <w:p w:rsidR="007C64F9" w:rsidRDefault="007C64F9" w:rsidP="007C64F9">
      <w:pPr>
        <w:tabs>
          <w:tab w:val="left" w:pos="1800"/>
        </w:tabs>
        <w:jc w:val="both"/>
        <w:rPr>
          <w:sz w:val="20"/>
          <w:szCs w:val="20"/>
        </w:rPr>
      </w:pPr>
      <w:r w:rsidRPr="00F602A2">
        <w:rPr>
          <w:b/>
          <w:sz w:val="20"/>
          <w:szCs w:val="20"/>
        </w:rPr>
        <w:t>TITLE:</w:t>
      </w:r>
      <w:r w:rsidRPr="00AE12C1">
        <w:rPr>
          <w:sz w:val="20"/>
          <w:szCs w:val="20"/>
        </w:rPr>
        <w:t xml:space="preserve"> </w:t>
      </w:r>
      <w:r>
        <w:rPr>
          <w:sz w:val="20"/>
          <w:szCs w:val="20"/>
        </w:rPr>
        <w:tab/>
      </w:r>
      <w:r w:rsidR="00CB0F66">
        <w:rPr>
          <w:sz w:val="20"/>
          <w:szCs w:val="20"/>
        </w:rPr>
        <w:t>Academic Information Transparency Act of 2013</w:t>
      </w:r>
    </w:p>
    <w:p w:rsidR="007C64F9" w:rsidRPr="00511B5F" w:rsidRDefault="007C64F9" w:rsidP="007C64F9">
      <w:pPr>
        <w:pStyle w:val="Header"/>
        <w:rPr>
          <w:sz w:val="20"/>
          <w:szCs w:val="20"/>
        </w:rPr>
      </w:pPr>
      <w:r w:rsidRPr="00511B5F">
        <w:rPr>
          <w:b/>
          <w:sz w:val="20"/>
          <w:szCs w:val="20"/>
        </w:rPr>
        <w:t>ASSIGNMENTS:</w:t>
      </w:r>
      <w:r>
        <w:rPr>
          <w:sz w:val="20"/>
          <w:szCs w:val="20"/>
        </w:rPr>
        <w:t xml:space="preserve">      SR</w:t>
      </w:r>
      <w:r w:rsidRPr="00511B5F">
        <w:rPr>
          <w:sz w:val="20"/>
          <w:szCs w:val="20"/>
        </w:rPr>
        <w:t>§</w:t>
      </w:r>
      <w:r w:rsidR="00C4599F">
        <w:rPr>
          <w:sz w:val="20"/>
          <w:szCs w:val="20"/>
        </w:rPr>
        <w:t>71.02</w:t>
      </w:r>
    </w:p>
    <w:p w:rsidR="007C64F9" w:rsidRDefault="007C64F9" w:rsidP="007C64F9">
      <w:pPr>
        <w:tabs>
          <w:tab w:val="left" w:pos="1800"/>
        </w:tabs>
        <w:jc w:val="both"/>
        <w:rPr>
          <w:sz w:val="20"/>
          <w:szCs w:val="20"/>
        </w:rPr>
      </w:pPr>
      <w:r w:rsidRPr="00F602A2">
        <w:rPr>
          <w:b/>
          <w:sz w:val="20"/>
          <w:szCs w:val="20"/>
        </w:rPr>
        <w:t>DATE:</w:t>
      </w:r>
      <w:r>
        <w:rPr>
          <w:sz w:val="20"/>
          <w:szCs w:val="20"/>
        </w:rPr>
        <w:t xml:space="preserve"> </w:t>
      </w:r>
      <w:r>
        <w:rPr>
          <w:sz w:val="20"/>
          <w:szCs w:val="20"/>
        </w:rPr>
        <w:tab/>
      </w:r>
      <w:r w:rsidR="00C4599F">
        <w:rPr>
          <w:sz w:val="20"/>
          <w:szCs w:val="20"/>
        </w:rPr>
        <w:t>September 3, 2013</w:t>
      </w:r>
    </w:p>
    <w:p w:rsidR="007C64F9" w:rsidRPr="00482BE1" w:rsidRDefault="007C64F9" w:rsidP="007C64F9">
      <w:pPr>
        <w:pBdr>
          <w:bottom w:val="single" w:sz="6" w:space="0" w:color="auto"/>
        </w:pBdr>
        <w:tabs>
          <w:tab w:val="left" w:pos="1800"/>
        </w:tabs>
        <w:rPr>
          <w:sz w:val="20"/>
          <w:szCs w:val="20"/>
        </w:rPr>
        <w:sectPr w:rsidR="007C64F9" w:rsidRPr="00482BE1" w:rsidSect="00FE2F25">
          <w:headerReference w:type="default" r:id="rId8"/>
          <w:footerReference w:type="default" r:id="rId9"/>
          <w:pgSz w:w="12240" w:h="15840" w:code="1"/>
          <w:pgMar w:top="1440" w:right="1008" w:bottom="1440" w:left="1152" w:header="720" w:footer="720" w:gutter="0"/>
          <w:cols w:space="720"/>
          <w:docGrid w:linePitch="360"/>
        </w:sectPr>
      </w:pPr>
      <w:r w:rsidRPr="00F602A2">
        <w:rPr>
          <w:b/>
          <w:sz w:val="20"/>
          <w:szCs w:val="20"/>
        </w:rPr>
        <w:t>SPONSORING:</w:t>
      </w:r>
      <w:r w:rsidR="007B2AAB">
        <w:rPr>
          <w:sz w:val="20"/>
          <w:szCs w:val="20"/>
        </w:rPr>
        <w:t xml:space="preserve"> </w:t>
      </w:r>
      <w:r w:rsidR="007B2AAB">
        <w:rPr>
          <w:sz w:val="20"/>
          <w:szCs w:val="20"/>
        </w:rPr>
        <w:tab/>
      </w:r>
      <w:r w:rsidR="00C4599F">
        <w:rPr>
          <w:sz w:val="20"/>
          <w:szCs w:val="20"/>
        </w:rPr>
        <w:t>Sen. Chancey, by Request of the Executive</w:t>
      </w:r>
    </w:p>
    <w:p w:rsidR="007C64F9" w:rsidRPr="00434BF6" w:rsidRDefault="007C64F9" w:rsidP="007C64F9">
      <w:pPr>
        <w:spacing w:line="480" w:lineRule="auto"/>
        <w:jc w:val="center"/>
        <w:rPr>
          <w:b/>
          <w:bCs/>
          <w:sz w:val="20"/>
          <w:szCs w:val="20"/>
        </w:rPr>
      </w:pPr>
      <w:r>
        <w:rPr>
          <w:b/>
          <w:bCs/>
          <w:sz w:val="28"/>
          <w:szCs w:val="28"/>
        </w:rPr>
        <w:lastRenderedPageBreak/>
        <w:t>A RESOLUTION</w:t>
      </w:r>
      <w:r>
        <w:rPr>
          <w:b/>
          <w:bCs/>
          <w:sz w:val="20"/>
          <w:szCs w:val="20"/>
        </w:rPr>
        <w:t xml:space="preserve"> </w:t>
      </w:r>
    </w:p>
    <w:p w:rsidR="007C64F9" w:rsidRPr="007C64F9" w:rsidRDefault="007C64F9" w:rsidP="007C64F9">
      <w:pPr>
        <w:pStyle w:val="ListParagraph"/>
        <w:numPr>
          <w:ilvl w:val="0"/>
          <w:numId w:val="2"/>
        </w:numPr>
        <w:spacing w:line="480" w:lineRule="auto"/>
        <w:jc w:val="both"/>
        <w:rPr>
          <w:b/>
          <w:sz w:val="20"/>
          <w:szCs w:val="20"/>
          <w:u w:val="single"/>
        </w:rPr>
      </w:pPr>
      <w:r>
        <w:rPr>
          <w:b/>
          <w:sz w:val="20"/>
          <w:szCs w:val="20"/>
        </w:rPr>
        <w:t xml:space="preserve">Resolution to </w:t>
      </w:r>
      <w:r w:rsidR="00CF4D4E">
        <w:rPr>
          <w:b/>
          <w:sz w:val="20"/>
          <w:szCs w:val="20"/>
        </w:rPr>
        <w:t>request</w:t>
      </w:r>
      <w:r w:rsidR="00FE2F25">
        <w:rPr>
          <w:b/>
          <w:sz w:val="20"/>
          <w:szCs w:val="20"/>
        </w:rPr>
        <w:t xml:space="preserve"> policy change to enhance student life</w:t>
      </w:r>
      <w:r w:rsidR="009617C8">
        <w:rPr>
          <w:b/>
          <w:sz w:val="20"/>
          <w:szCs w:val="20"/>
        </w:rPr>
        <w:t>:</w:t>
      </w:r>
    </w:p>
    <w:p w:rsidR="007C64F9" w:rsidRDefault="007B2AAB" w:rsidP="007C64F9">
      <w:pPr>
        <w:numPr>
          <w:ilvl w:val="1"/>
          <w:numId w:val="1"/>
        </w:numPr>
        <w:spacing w:line="480" w:lineRule="auto"/>
        <w:jc w:val="both"/>
        <w:rPr>
          <w:sz w:val="20"/>
          <w:szCs w:val="20"/>
        </w:rPr>
      </w:pPr>
      <w:r>
        <w:rPr>
          <w:sz w:val="20"/>
          <w:szCs w:val="20"/>
        </w:rPr>
        <w:t xml:space="preserve">Whereas, </w:t>
      </w:r>
      <w:r w:rsidR="00FE2F25">
        <w:rPr>
          <w:sz w:val="20"/>
          <w:szCs w:val="20"/>
        </w:rPr>
        <w:t xml:space="preserve">the Student Government Association is responsible for serving as the voice of the student body as well as ensure that </w:t>
      </w:r>
      <w:r w:rsidR="00D81D94">
        <w:rPr>
          <w:sz w:val="20"/>
          <w:szCs w:val="20"/>
        </w:rPr>
        <w:t>students have the best opportunity for academic success</w:t>
      </w:r>
      <w:r w:rsidR="00CF4D4E">
        <w:rPr>
          <w:sz w:val="20"/>
          <w:szCs w:val="20"/>
        </w:rPr>
        <w:t>,</w:t>
      </w:r>
    </w:p>
    <w:p w:rsidR="007B2AAB" w:rsidRDefault="007B2AAB" w:rsidP="007C64F9">
      <w:pPr>
        <w:numPr>
          <w:ilvl w:val="1"/>
          <w:numId w:val="1"/>
        </w:numPr>
        <w:spacing w:line="480" w:lineRule="auto"/>
        <w:jc w:val="both"/>
        <w:rPr>
          <w:sz w:val="20"/>
          <w:szCs w:val="20"/>
        </w:rPr>
      </w:pPr>
      <w:r>
        <w:rPr>
          <w:sz w:val="20"/>
          <w:szCs w:val="20"/>
        </w:rPr>
        <w:t xml:space="preserve">Whereas, </w:t>
      </w:r>
      <w:r w:rsidR="00C4599F">
        <w:rPr>
          <w:sz w:val="20"/>
          <w:szCs w:val="20"/>
        </w:rPr>
        <w:t>open access to class information is a major priority to members of the student body as well as the Student Government Association,</w:t>
      </w:r>
    </w:p>
    <w:p w:rsidR="0050400A" w:rsidRDefault="009617C8" w:rsidP="007C64F9">
      <w:pPr>
        <w:numPr>
          <w:ilvl w:val="1"/>
          <w:numId w:val="1"/>
        </w:numPr>
        <w:spacing w:line="480" w:lineRule="auto"/>
        <w:jc w:val="both"/>
        <w:rPr>
          <w:sz w:val="20"/>
          <w:szCs w:val="20"/>
        </w:rPr>
      </w:pPr>
      <w:r>
        <w:rPr>
          <w:sz w:val="20"/>
          <w:szCs w:val="20"/>
        </w:rPr>
        <w:t xml:space="preserve">Whereas, </w:t>
      </w:r>
      <w:r w:rsidR="00C4599F">
        <w:rPr>
          <w:sz w:val="20"/>
          <w:szCs w:val="20"/>
        </w:rPr>
        <w:t>access to class syllabi will allow students to properly prepare their schedules based courses that best fit their learning styles and methods of achieving course objectives,</w:t>
      </w:r>
    </w:p>
    <w:p w:rsidR="007B2AAB" w:rsidRDefault="00FE2F25" w:rsidP="007C64F9">
      <w:pPr>
        <w:numPr>
          <w:ilvl w:val="1"/>
          <w:numId w:val="1"/>
        </w:numPr>
        <w:spacing w:line="480" w:lineRule="auto"/>
        <w:jc w:val="both"/>
        <w:rPr>
          <w:sz w:val="20"/>
          <w:szCs w:val="20"/>
        </w:rPr>
      </w:pPr>
      <w:r>
        <w:rPr>
          <w:sz w:val="20"/>
          <w:szCs w:val="20"/>
        </w:rPr>
        <w:t>Whereas, a multitude of universities across</w:t>
      </w:r>
      <w:r w:rsidR="00CF4D4E">
        <w:rPr>
          <w:sz w:val="20"/>
          <w:szCs w:val="20"/>
        </w:rPr>
        <w:t xml:space="preserve"> the United States have </w:t>
      </w:r>
      <w:r w:rsidR="00C4599F">
        <w:rPr>
          <w:sz w:val="20"/>
          <w:szCs w:val="20"/>
        </w:rPr>
        <w:t xml:space="preserve">implemented and maintained a repository of syllabi such as the University of Kentucky, Centre College, and the University of Louisville, among others, </w:t>
      </w:r>
    </w:p>
    <w:p w:rsidR="00CB0F66" w:rsidRDefault="00CB0F66" w:rsidP="007C64F9">
      <w:pPr>
        <w:numPr>
          <w:ilvl w:val="1"/>
          <w:numId w:val="1"/>
        </w:numPr>
        <w:spacing w:line="480" w:lineRule="auto"/>
        <w:jc w:val="both"/>
        <w:rPr>
          <w:sz w:val="20"/>
          <w:szCs w:val="20"/>
        </w:rPr>
      </w:pPr>
      <w:r>
        <w:rPr>
          <w:sz w:val="20"/>
          <w:szCs w:val="20"/>
        </w:rPr>
        <w:t>Whereas, a repository of syllabi is a relatively simple and cost effective method to ensure that students that students best match their courses with their learning styles, which can potentially lead to increased academic success and retention,</w:t>
      </w:r>
    </w:p>
    <w:p w:rsidR="006E2FDB" w:rsidRPr="00CB0F66" w:rsidRDefault="00CB0F66" w:rsidP="00CF4D4E">
      <w:pPr>
        <w:numPr>
          <w:ilvl w:val="1"/>
          <w:numId w:val="1"/>
        </w:numPr>
        <w:spacing w:line="480" w:lineRule="auto"/>
        <w:jc w:val="both"/>
        <w:rPr>
          <w:sz w:val="20"/>
          <w:szCs w:val="20"/>
        </w:rPr>
      </w:pPr>
      <w:r>
        <w:rPr>
          <w:sz w:val="20"/>
          <w:szCs w:val="20"/>
        </w:rPr>
        <w:t>Therefore, be it resolved, that the Marshall University Student Government Association formally request that a repository of syllabi for each course section be created and maintained for the use of students during periods of registration beginning in the registration period for the Spring of 2014, and be updated accordingly for subsequent semesters.</w:t>
      </w:r>
    </w:p>
    <w:p w:rsidR="007C64F9" w:rsidRPr="007C64F9" w:rsidRDefault="007C64F9" w:rsidP="007C64F9">
      <w:pPr>
        <w:spacing w:line="480" w:lineRule="auto"/>
        <w:ind w:left="360"/>
        <w:jc w:val="both"/>
        <w:rPr>
          <w:b/>
          <w:sz w:val="20"/>
          <w:szCs w:val="20"/>
        </w:rPr>
      </w:pPr>
      <w:r w:rsidRPr="007C64F9">
        <w:rPr>
          <w:b/>
          <w:sz w:val="20"/>
          <w:szCs w:val="20"/>
        </w:rPr>
        <w:t>RECORD OF DATES:</w:t>
      </w:r>
    </w:p>
    <w:p w:rsidR="007C64F9" w:rsidRPr="0026410D" w:rsidRDefault="007C64F9" w:rsidP="007C64F9">
      <w:pPr>
        <w:tabs>
          <w:tab w:val="left" w:pos="720"/>
          <w:tab w:val="left" w:pos="5400"/>
        </w:tabs>
        <w:ind w:left="360"/>
        <w:jc w:val="both"/>
        <w:rPr>
          <w:b/>
          <w:sz w:val="20"/>
          <w:szCs w:val="20"/>
        </w:rPr>
      </w:pPr>
      <w:r>
        <w:rPr>
          <w:b/>
          <w:sz w:val="20"/>
          <w:szCs w:val="20"/>
        </w:rPr>
        <w:tab/>
        <w:t>______________________________</w:t>
      </w:r>
      <w:r>
        <w:rPr>
          <w:b/>
          <w:sz w:val="20"/>
          <w:szCs w:val="20"/>
        </w:rPr>
        <w:tab/>
        <w:t>______________________________</w:t>
      </w:r>
    </w:p>
    <w:p w:rsidR="007C64F9" w:rsidRPr="0026410D" w:rsidRDefault="007C64F9" w:rsidP="007C64F9">
      <w:pPr>
        <w:tabs>
          <w:tab w:val="left" w:pos="720"/>
          <w:tab w:val="left" w:pos="5400"/>
        </w:tabs>
        <w:spacing w:line="360" w:lineRule="auto"/>
        <w:ind w:left="360"/>
        <w:rPr>
          <w:sz w:val="20"/>
          <w:szCs w:val="20"/>
        </w:rPr>
      </w:pPr>
      <w:r>
        <w:rPr>
          <w:sz w:val="20"/>
          <w:szCs w:val="20"/>
        </w:rPr>
        <w:tab/>
        <w:t>First Reading</w:t>
      </w:r>
      <w:r>
        <w:rPr>
          <w:sz w:val="20"/>
          <w:szCs w:val="20"/>
        </w:rPr>
        <w:tab/>
        <w:t>Vetoed</w:t>
      </w:r>
    </w:p>
    <w:p w:rsidR="007C64F9" w:rsidRDefault="007C64F9" w:rsidP="007C64F9">
      <w:pPr>
        <w:tabs>
          <w:tab w:val="left" w:pos="720"/>
          <w:tab w:val="left" w:pos="5400"/>
        </w:tabs>
        <w:ind w:left="360"/>
        <w:rPr>
          <w:sz w:val="20"/>
          <w:szCs w:val="20"/>
        </w:rPr>
      </w:pPr>
      <w:r>
        <w:rPr>
          <w:b/>
          <w:sz w:val="20"/>
          <w:szCs w:val="20"/>
        </w:rPr>
        <w:tab/>
        <w:t>______________________________</w:t>
      </w:r>
      <w:r>
        <w:rPr>
          <w:b/>
          <w:sz w:val="20"/>
          <w:szCs w:val="20"/>
        </w:rPr>
        <w:tab/>
        <w:t>______________________________</w:t>
      </w:r>
    </w:p>
    <w:p w:rsidR="007C64F9" w:rsidRPr="0026410D" w:rsidRDefault="007C64F9" w:rsidP="007C64F9">
      <w:pPr>
        <w:tabs>
          <w:tab w:val="left" w:pos="720"/>
          <w:tab w:val="left" w:pos="5400"/>
        </w:tabs>
        <w:spacing w:line="360" w:lineRule="auto"/>
        <w:ind w:left="360"/>
        <w:rPr>
          <w:sz w:val="20"/>
          <w:szCs w:val="20"/>
        </w:rPr>
      </w:pPr>
      <w:r>
        <w:rPr>
          <w:sz w:val="20"/>
          <w:szCs w:val="20"/>
        </w:rPr>
        <w:tab/>
        <w:t>Second Reading</w:t>
      </w:r>
      <w:r>
        <w:rPr>
          <w:sz w:val="20"/>
          <w:szCs w:val="20"/>
        </w:rPr>
        <w:tab/>
        <w:t>Removed</w:t>
      </w:r>
    </w:p>
    <w:p w:rsidR="007C64F9" w:rsidRDefault="007C64F9" w:rsidP="007C64F9">
      <w:pPr>
        <w:tabs>
          <w:tab w:val="left" w:pos="720"/>
          <w:tab w:val="left" w:pos="5400"/>
        </w:tabs>
        <w:ind w:left="360"/>
        <w:rPr>
          <w:sz w:val="20"/>
          <w:szCs w:val="20"/>
        </w:rPr>
      </w:pPr>
      <w:r>
        <w:rPr>
          <w:b/>
          <w:sz w:val="20"/>
          <w:szCs w:val="20"/>
        </w:rPr>
        <w:tab/>
        <w:t>______________________________</w:t>
      </w:r>
      <w:r>
        <w:rPr>
          <w:b/>
          <w:sz w:val="20"/>
          <w:szCs w:val="20"/>
        </w:rPr>
        <w:tab/>
        <w:t>______________________________</w:t>
      </w:r>
    </w:p>
    <w:p w:rsidR="007C64F9" w:rsidRDefault="007C64F9" w:rsidP="007C64F9">
      <w:pPr>
        <w:tabs>
          <w:tab w:val="left" w:pos="720"/>
          <w:tab w:val="left" w:pos="5400"/>
        </w:tabs>
        <w:spacing w:line="360" w:lineRule="auto"/>
        <w:ind w:left="360"/>
        <w:rPr>
          <w:sz w:val="20"/>
          <w:szCs w:val="20"/>
        </w:rPr>
        <w:sectPr w:rsidR="007C64F9" w:rsidSect="00FE2F25">
          <w:headerReference w:type="default" r:id="rId10"/>
          <w:type w:val="continuous"/>
          <w:pgSz w:w="12240" w:h="15840" w:code="1"/>
          <w:pgMar w:top="1440" w:right="1008" w:bottom="1440" w:left="1152" w:header="720" w:footer="720" w:gutter="0"/>
          <w:lnNumType w:countBy="1" w:restart="continuous"/>
          <w:cols w:space="720"/>
          <w:titlePg/>
          <w:docGrid w:linePitch="360"/>
        </w:sectPr>
      </w:pPr>
      <w:r>
        <w:rPr>
          <w:sz w:val="20"/>
          <w:szCs w:val="20"/>
        </w:rPr>
        <w:tab/>
        <w:t>Tabled</w:t>
      </w:r>
      <w:r>
        <w:rPr>
          <w:sz w:val="20"/>
          <w:szCs w:val="20"/>
        </w:rPr>
        <w:tab/>
        <w:t>Defeated</w:t>
      </w:r>
    </w:p>
    <w:p w:rsidR="007C64F9" w:rsidRDefault="007C64F9" w:rsidP="007C64F9">
      <w:pPr>
        <w:spacing w:line="480" w:lineRule="auto"/>
        <w:ind w:left="360"/>
        <w:rPr>
          <w:b/>
          <w:sz w:val="20"/>
          <w:szCs w:val="20"/>
        </w:rPr>
      </w:pPr>
    </w:p>
    <w:p w:rsidR="007C64F9" w:rsidRPr="00D439C0" w:rsidRDefault="007C64F9" w:rsidP="007C64F9">
      <w:pPr>
        <w:spacing w:line="480" w:lineRule="auto"/>
        <w:ind w:left="360"/>
        <w:rPr>
          <w:b/>
          <w:sz w:val="20"/>
          <w:szCs w:val="20"/>
        </w:rPr>
      </w:pPr>
      <w:r>
        <w:rPr>
          <w:b/>
          <w:sz w:val="20"/>
          <w:szCs w:val="20"/>
        </w:rPr>
        <w:t>VERIFICATION SIGNATURES:</w:t>
      </w:r>
    </w:p>
    <w:p w:rsidR="007C64F9" w:rsidRDefault="007C64F9" w:rsidP="007C64F9">
      <w:pPr>
        <w:tabs>
          <w:tab w:val="left" w:pos="720"/>
          <w:tab w:val="left" w:pos="5400"/>
        </w:tabs>
        <w:ind w:left="360"/>
        <w:rPr>
          <w:sz w:val="20"/>
          <w:szCs w:val="20"/>
        </w:rPr>
      </w:pPr>
      <w:r>
        <w:rPr>
          <w:b/>
          <w:sz w:val="20"/>
          <w:szCs w:val="20"/>
        </w:rPr>
        <w:tab/>
        <w:t>______________________________</w:t>
      </w:r>
      <w:r>
        <w:rPr>
          <w:b/>
          <w:sz w:val="20"/>
          <w:szCs w:val="20"/>
        </w:rPr>
        <w:tab/>
        <w:t>______________________________</w:t>
      </w:r>
    </w:p>
    <w:p w:rsidR="007C64F9" w:rsidRPr="0091224B" w:rsidRDefault="007C64F9" w:rsidP="007C64F9">
      <w:pPr>
        <w:tabs>
          <w:tab w:val="left" w:pos="720"/>
          <w:tab w:val="left" w:pos="5400"/>
        </w:tabs>
        <w:ind w:left="360"/>
        <w:rPr>
          <w:sz w:val="20"/>
          <w:szCs w:val="20"/>
        </w:rPr>
      </w:pPr>
      <w:r>
        <w:rPr>
          <w:sz w:val="20"/>
          <w:szCs w:val="20"/>
        </w:rPr>
        <w:tab/>
      </w:r>
      <w:r w:rsidR="00CB0F66">
        <w:rPr>
          <w:sz w:val="20"/>
          <w:szCs w:val="20"/>
        </w:rPr>
        <w:t>Nicholas Chancey</w:t>
      </w:r>
      <w:r>
        <w:rPr>
          <w:sz w:val="20"/>
          <w:szCs w:val="20"/>
        </w:rPr>
        <w:tab/>
      </w:r>
      <w:r w:rsidR="00CB0F66">
        <w:rPr>
          <w:sz w:val="20"/>
          <w:szCs w:val="20"/>
        </w:rPr>
        <w:t>Elisha J. Hassan</w:t>
      </w:r>
      <w:bookmarkStart w:id="0" w:name="_GoBack"/>
      <w:bookmarkEnd w:id="0"/>
    </w:p>
    <w:p w:rsidR="0056106F" w:rsidRPr="008C7FF6" w:rsidRDefault="007C64F9" w:rsidP="008C7FF6">
      <w:pPr>
        <w:tabs>
          <w:tab w:val="left" w:pos="720"/>
          <w:tab w:val="left" w:pos="5400"/>
        </w:tabs>
        <w:ind w:left="360" w:firstLine="360"/>
        <w:rPr>
          <w:sz w:val="20"/>
          <w:szCs w:val="20"/>
        </w:rPr>
      </w:pPr>
      <w:r>
        <w:rPr>
          <w:sz w:val="20"/>
          <w:szCs w:val="20"/>
        </w:rPr>
        <w:t>Senate President Pro-Tempore</w:t>
      </w:r>
      <w:r>
        <w:rPr>
          <w:sz w:val="20"/>
          <w:szCs w:val="20"/>
        </w:rPr>
        <w:tab/>
      </w:r>
      <w:r w:rsidRPr="0091224B">
        <w:rPr>
          <w:sz w:val="20"/>
          <w:szCs w:val="20"/>
        </w:rPr>
        <w:t xml:space="preserve">Student Body </w:t>
      </w:r>
      <w:r w:rsidR="008C7FF6">
        <w:rPr>
          <w:sz w:val="20"/>
          <w:szCs w:val="20"/>
        </w:rPr>
        <w:t>President</w:t>
      </w:r>
    </w:p>
    <w:sectPr w:rsidR="0056106F" w:rsidRPr="008C7FF6" w:rsidSect="00FE2F25">
      <w:headerReference w:type="default" r:id="rId11"/>
      <w:type w:val="continuous"/>
      <w:pgSz w:w="12240" w:h="15840" w:code="1"/>
      <w:pgMar w:top="1440" w:right="1008" w:bottom="144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96" w:rsidRDefault="00691896" w:rsidP="007C64F9">
      <w:r>
        <w:separator/>
      </w:r>
    </w:p>
  </w:endnote>
  <w:endnote w:type="continuationSeparator" w:id="0">
    <w:p w:rsidR="00691896" w:rsidRDefault="00691896" w:rsidP="007C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4" w:rsidRDefault="00D81D94" w:rsidP="00FE2F25">
    <w:pPr>
      <w:pStyle w:val="Footer"/>
      <w:jc w:val="right"/>
    </w:pPr>
    <w:r>
      <w:tab/>
    </w:r>
    <w:r>
      <w:rPr>
        <w:noProof/>
      </w:rPr>
      <w:drawing>
        <wp:inline distT="0" distB="0" distL="0" distR="0" wp14:anchorId="24ADB140" wp14:editId="3675B15A">
          <wp:extent cx="1924854" cy="1080553"/>
          <wp:effectExtent l="19050" t="0" r="0" b="0"/>
          <wp:docPr id="3" name="Picture 1" descr="C:\Users\Friddles\Pictures\s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ddles\Pictures\sga.jpg"/>
                  <pic:cNvPicPr>
                    <a:picLocks noChangeAspect="1" noChangeArrowheads="1"/>
                  </pic:cNvPicPr>
                </pic:nvPicPr>
                <pic:blipFill>
                  <a:blip r:embed="rId1"/>
                  <a:srcRect/>
                  <a:stretch>
                    <a:fillRect/>
                  </a:stretch>
                </pic:blipFill>
                <pic:spPr bwMode="auto">
                  <a:xfrm>
                    <a:off x="0" y="0"/>
                    <a:ext cx="1924128" cy="10801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96" w:rsidRDefault="00691896" w:rsidP="007C64F9">
      <w:r>
        <w:separator/>
      </w:r>
    </w:p>
  </w:footnote>
  <w:footnote w:type="continuationSeparator" w:id="0">
    <w:p w:rsidR="00691896" w:rsidRDefault="00691896" w:rsidP="007C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4" w:rsidRPr="00F602A2" w:rsidRDefault="00D81D94" w:rsidP="00FE2F25">
    <w:pPr>
      <w:jc w:val="center"/>
      <w:rPr>
        <w:rFonts w:ascii="Castellar" w:eastAsia="Batang" w:hAnsi="Castellar"/>
        <w:b/>
        <w:spacing w:val="20"/>
      </w:rPr>
    </w:pPr>
    <w:r w:rsidRPr="00F602A2">
      <w:rPr>
        <w:rFonts w:ascii="Castellar" w:eastAsia="Batang" w:hAnsi="Castellar"/>
        <w:b/>
        <w:spacing w:val="20"/>
      </w:rPr>
      <w:t>SENATE OF THE MARSHALL Univers</w:t>
    </w:r>
    <w:r>
      <w:rPr>
        <w:rFonts w:ascii="Castellar" w:eastAsia="Batang" w:hAnsi="Castellar"/>
        <w:b/>
        <w:spacing w:val="20"/>
      </w:rPr>
      <w:t>ity</w:t>
    </w:r>
  </w:p>
  <w:p w:rsidR="00D81D94" w:rsidRPr="00F602A2" w:rsidRDefault="00D81D94" w:rsidP="00FE2F25">
    <w:pPr>
      <w:jc w:val="center"/>
      <w:rPr>
        <w:rFonts w:ascii="Castellar" w:eastAsia="Batang" w:hAnsi="Castellar"/>
        <w:b/>
        <w:spacing w:val="20"/>
      </w:rPr>
    </w:pPr>
    <w:r w:rsidRPr="00F602A2">
      <w:rPr>
        <w:rFonts w:ascii="Castellar" w:eastAsia="Batang" w:hAnsi="Castellar"/>
        <w:b/>
        <w:spacing w:val="20"/>
      </w:rPr>
      <w:t>STUDENT GOVERNMENT ASSOCIATION</w:t>
    </w:r>
  </w:p>
  <w:p w:rsidR="00D81D94" w:rsidRPr="00F602A2" w:rsidRDefault="00D81D94" w:rsidP="00FE2F25">
    <w:pPr>
      <w:pStyle w:val="Header"/>
      <w:jc w:val="center"/>
    </w:pPr>
    <w:r>
      <w:t>SR</w:t>
    </w:r>
    <w:r w:rsidRPr="00F602A2">
      <w:t>§</w:t>
    </w:r>
    <w:r w:rsidR="00C4599F">
      <w:t>71.02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4" w:rsidRPr="00F602A2" w:rsidRDefault="00D81D94" w:rsidP="00FE2F25">
    <w:pPr>
      <w:ind w:left="1440" w:hanging="1440"/>
      <w:jc w:val="center"/>
      <w:rPr>
        <w:rFonts w:ascii="Castellar" w:eastAsia="Batang" w:hAnsi="Castellar"/>
        <w:b/>
        <w:spacing w:val="20"/>
      </w:rPr>
    </w:pPr>
    <w:r w:rsidRPr="00F602A2">
      <w:rPr>
        <w:rFonts w:ascii="Castellar" w:eastAsia="Batang" w:hAnsi="Castellar"/>
        <w:b/>
        <w:spacing w:val="20"/>
      </w:rPr>
      <w:t>SENATE OF THE</w:t>
    </w:r>
    <w:r>
      <w:rPr>
        <w:rFonts w:ascii="Castellar" w:eastAsia="Batang" w:hAnsi="Castellar"/>
        <w:b/>
        <w:spacing w:val="20"/>
      </w:rPr>
      <w:t xml:space="preserve"> Marshall University</w:t>
    </w:r>
    <w:r w:rsidRPr="00F602A2">
      <w:rPr>
        <w:rFonts w:ascii="Castellar" w:eastAsia="Batang" w:hAnsi="Castellar"/>
        <w:b/>
        <w:spacing w:val="20"/>
      </w:rPr>
      <w:t xml:space="preserve"> </w:t>
    </w:r>
  </w:p>
  <w:p w:rsidR="00D81D94" w:rsidRPr="00F602A2" w:rsidRDefault="00D81D94" w:rsidP="00FE2F25">
    <w:pPr>
      <w:jc w:val="center"/>
      <w:rPr>
        <w:rFonts w:ascii="Castellar" w:eastAsia="Batang" w:hAnsi="Castellar"/>
        <w:b/>
        <w:spacing w:val="20"/>
      </w:rPr>
    </w:pPr>
    <w:r w:rsidRPr="00F602A2">
      <w:rPr>
        <w:rFonts w:ascii="Castellar" w:eastAsia="Batang" w:hAnsi="Castellar"/>
        <w:b/>
        <w:spacing w:val="20"/>
      </w:rPr>
      <w:t>STUDENT GOVERNMENT ASSOCIATION</w:t>
    </w:r>
  </w:p>
  <w:p w:rsidR="00D81D94" w:rsidRDefault="00D81D94" w:rsidP="00FE2F25">
    <w:pPr>
      <w:pStyle w:val="Header"/>
      <w:jc w:val="center"/>
    </w:pPr>
    <w:r w:rsidRPr="00F602A2">
      <w:t>SB§</w:t>
    </w:r>
    <w:r>
      <w:t>65.38</w:t>
    </w:r>
  </w:p>
  <w:p w:rsidR="00D81D94" w:rsidRDefault="00D81D94" w:rsidP="00FE2F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4" w:rsidRPr="00F602A2" w:rsidRDefault="00D81D94" w:rsidP="00FE2F25">
    <w:pPr>
      <w:ind w:left="1440" w:hanging="1440"/>
      <w:jc w:val="center"/>
      <w:rPr>
        <w:rFonts w:ascii="Castellar" w:eastAsia="Batang" w:hAnsi="Castellar"/>
        <w:b/>
        <w:spacing w:val="20"/>
      </w:rPr>
    </w:pPr>
    <w:r w:rsidRPr="00F602A2">
      <w:rPr>
        <w:rFonts w:ascii="Castellar" w:eastAsia="Batang" w:hAnsi="Castellar"/>
        <w:b/>
        <w:spacing w:val="20"/>
      </w:rPr>
      <w:t>SENATE OF THE</w:t>
    </w:r>
    <w:r>
      <w:rPr>
        <w:rFonts w:ascii="Castellar" w:eastAsia="Batang" w:hAnsi="Castellar"/>
        <w:b/>
        <w:spacing w:val="20"/>
      </w:rPr>
      <w:t xml:space="preserve"> Marshall University</w:t>
    </w:r>
    <w:r w:rsidRPr="00F602A2">
      <w:rPr>
        <w:rFonts w:ascii="Castellar" w:eastAsia="Batang" w:hAnsi="Castellar"/>
        <w:b/>
        <w:spacing w:val="20"/>
      </w:rPr>
      <w:t xml:space="preserve"> </w:t>
    </w:r>
  </w:p>
  <w:p w:rsidR="00D81D94" w:rsidRPr="00F602A2" w:rsidRDefault="00D81D94" w:rsidP="00FE2F25">
    <w:pPr>
      <w:jc w:val="center"/>
      <w:rPr>
        <w:rFonts w:ascii="Castellar" w:eastAsia="Batang" w:hAnsi="Castellar"/>
        <w:b/>
        <w:spacing w:val="20"/>
      </w:rPr>
    </w:pPr>
    <w:r w:rsidRPr="00F602A2">
      <w:rPr>
        <w:rFonts w:ascii="Castellar" w:eastAsia="Batang" w:hAnsi="Castellar"/>
        <w:b/>
        <w:spacing w:val="20"/>
      </w:rPr>
      <w:t>STUDENT GOVERNMENT ASSOCIATION</w:t>
    </w:r>
  </w:p>
  <w:p w:rsidR="00D81D94" w:rsidRDefault="00D81D94" w:rsidP="00FE2F25">
    <w:pPr>
      <w:pStyle w:val="Header"/>
      <w:jc w:val="center"/>
    </w:pPr>
    <w:r w:rsidRPr="00F602A2">
      <w:t>SB§</w:t>
    </w:r>
    <w:r>
      <w:t>65.38</w:t>
    </w:r>
  </w:p>
  <w:p w:rsidR="00D81D94" w:rsidRDefault="00D81D94" w:rsidP="00FE2F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A468D"/>
    <w:multiLevelType w:val="hybridMultilevel"/>
    <w:tmpl w:val="D374817E"/>
    <w:lvl w:ilvl="0" w:tplc="516E74BC">
      <w:start w:val="1"/>
      <w:numFmt w:val="decimal"/>
      <w:pStyle w:val="List0"/>
      <w:lvlText w:val="Section %1."/>
      <w:lvlJc w:val="left"/>
      <w:pPr>
        <w:tabs>
          <w:tab w:val="num" w:pos="720"/>
        </w:tabs>
        <w:ind w:left="720" w:hanging="360"/>
      </w:pPr>
      <w:rPr>
        <w:rFonts w:hint="default"/>
        <w:b/>
      </w:rPr>
    </w:lvl>
    <w:lvl w:ilvl="1" w:tplc="4CEC8050">
      <w:start w:val="1"/>
      <w:numFmt w:val="lowerLetter"/>
      <w:lvlText w:val="(%2)."/>
      <w:lvlJc w:val="left"/>
      <w:pPr>
        <w:tabs>
          <w:tab w:val="num" w:pos="1440"/>
        </w:tabs>
        <w:ind w:left="1440" w:hanging="360"/>
      </w:pPr>
      <w:rPr>
        <w:rFonts w:hint="default"/>
      </w:rPr>
    </w:lvl>
    <w:lvl w:ilvl="2" w:tplc="A634CA80">
      <w:start w:val="4"/>
      <w:numFmt w:val="lowerLetter"/>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636212"/>
    <w:multiLevelType w:val="hybridMultilevel"/>
    <w:tmpl w:val="9D58D6D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F9"/>
    <w:rsid w:val="00091A06"/>
    <w:rsid w:val="001136DF"/>
    <w:rsid w:val="00124923"/>
    <w:rsid w:val="001534CD"/>
    <w:rsid w:val="001D114A"/>
    <w:rsid w:val="00261414"/>
    <w:rsid w:val="00292CCF"/>
    <w:rsid w:val="002F528A"/>
    <w:rsid w:val="002F5458"/>
    <w:rsid w:val="003A6A12"/>
    <w:rsid w:val="003C2295"/>
    <w:rsid w:val="0050400A"/>
    <w:rsid w:val="00517893"/>
    <w:rsid w:val="005258A1"/>
    <w:rsid w:val="0056106F"/>
    <w:rsid w:val="00691896"/>
    <w:rsid w:val="006E2FDB"/>
    <w:rsid w:val="007B2AAB"/>
    <w:rsid w:val="007C64F9"/>
    <w:rsid w:val="007E6DBD"/>
    <w:rsid w:val="00876B03"/>
    <w:rsid w:val="0089088B"/>
    <w:rsid w:val="008C7FF6"/>
    <w:rsid w:val="008E55F5"/>
    <w:rsid w:val="009044A8"/>
    <w:rsid w:val="009403B2"/>
    <w:rsid w:val="009617C8"/>
    <w:rsid w:val="009B106D"/>
    <w:rsid w:val="00AC41AE"/>
    <w:rsid w:val="00B04E98"/>
    <w:rsid w:val="00B13A02"/>
    <w:rsid w:val="00BC17C6"/>
    <w:rsid w:val="00BE3DD8"/>
    <w:rsid w:val="00C2565F"/>
    <w:rsid w:val="00C428EC"/>
    <w:rsid w:val="00C4599F"/>
    <w:rsid w:val="00CB0F66"/>
    <w:rsid w:val="00CF4D4E"/>
    <w:rsid w:val="00D2685D"/>
    <w:rsid w:val="00D81D94"/>
    <w:rsid w:val="00DE1286"/>
    <w:rsid w:val="00E01439"/>
    <w:rsid w:val="00E56B74"/>
    <w:rsid w:val="00E90492"/>
    <w:rsid w:val="00EE1F35"/>
    <w:rsid w:val="00F41DAE"/>
    <w:rsid w:val="00FE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64F9"/>
    <w:rPr>
      <w:i/>
      <w:iCs/>
    </w:rPr>
  </w:style>
  <w:style w:type="paragraph" w:styleId="Header">
    <w:name w:val="header"/>
    <w:basedOn w:val="Normal"/>
    <w:link w:val="HeaderChar"/>
    <w:rsid w:val="007C64F9"/>
    <w:pPr>
      <w:tabs>
        <w:tab w:val="center" w:pos="4320"/>
        <w:tab w:val="right" w:pos="8640"/>
      </w:tabs>
    </w:pPr>
  </w:style>
  <w:style w:type="character" w:customStyle="1" w:styleId="HeaderChar">
    <w:name w:val="Header Char"/>
    <w:basedOn w:val="DefaultParagraphFont"/>
    <w:link w:val="Header"/>
    <w:rsid w:val="007C64F9"/>
    <w:rPr>
      <w:rFonts w:ascii="Times New Roman" w:eastAsia="Times New Roman" w:hAnsi="Times New Roman" w:cs="Times New Roman"/>
      <w:sz w:val="24"/>
      <w:szCs w:val="24"/>
    </w:rPr>
  </w:style>
  <w:style w:type="paragraph" w:styleId="Footer">
    <w:name w:val="footer"/>
    <w:basedOn w:val="Normal"/>
    <w:link w:val="FooterChar"/>
    <w:rsid w:val="007C64F9"/>
    <w:pPr>
      <w:tabs>
        <w:tab w:val="center" w:pos="4320"/>
        <w:tab w:val="right" w:pos="8640"/>
      </w:tabs>
    </w:pPr>
  </w:style>
  <w:style w:type="character" w:customStyle="1" w:styleId="FooterChar">
    <w:name w:val="Footer Char"/>
    <w:basedOn w:val="DefaultParagraphFont"/>
    <w:link w:val="Footer"/>
    <w:rsid w:val="007C64F9"/>
    <w:rPr>
      <w:rFonts w:ascii="Times New Roman" w:eastAsia="Times New Roman" w:hAnsi="Times New Roman" w:cs="Times New Roman"/>
      <w:sz w:val="24"/>
      <w:szCs w:val="24"/>
    </w:rPr>
  </w:style>
  <w:style w:type="paragraph" w:styleId="ListParagraph">
    <w:name w:val="List Paragraph"/>
    <w:basedOn w:val="Normal"/>
    <w:uiPriority w:val="34"/>
    <w:qFormat/>
    <w:rsid w:val="007C64F9"/>
    <w:pPr>
      <w:ind w:left="720"/>
      <w:contextualSpacing/>
    </w:pPr>
  </w:style>
  <w:style w:type="paragraph" w:styleId="BalloonText">
    <w:name w:val="Balloon Text"/>
    <w:basedOn w:val="Normal"/>
    <w:link w:val="BalloonTextChar"/>
    <w:uiPriority w:val="99"/>
    <w:semiHidden/>
    <w:unhideWhenUsed/>
    <w:rsid w:val="007C64F9"/>
    <w:rPr>
      <w:rFonts w:ascii="Tahoma" w:hAnsi="Tahoma" w:cs="Tahoma"/>
      <w:sz w:val="16"/>
      <w:szCs w:val="16"/>
    </w:rPr>
  </w:style>
  <w:style w:type="character" w:customStyle="1" w:styleId="BalloonTextChar">
    <w:name w:val="Balloon Text Char"/>
    <w:basedOn w:val="DefaultParagraphFont"/>
    <w:link w:val="BalloonText"/>
    <w:uiPriority w:val="99"/>
    <w:semiHidden/>
    <w:rsid w:val="007C64F9"/>
    <w:rPr>
      <w:rFonts w:ascii="Tahoma" w:eastAsia="Times New Roman" w:hAnsi="Tahoma" w:cs="Tahoma"/>
      <w:sz w:val="16"/>
      <w:szCs w:val="16"/>
    </w:rPr>
  </w:style>
  <w:style w:type="character" w:styleId="LineNumber">
    <w:name w:val="line number"/>
    <w:basedOn w:val="DefaultParagraphFont"/>
    <w:uiPriority w:val="99"/>
    <w:semiHidden/>
    <w:unhideWhenUsed/>
    <w:rsid w:val="007C64F9"/>
  </w:style>
  <w:style w:type="paragraph" w:customStyle="1" w:styleId="List0">
    <w:name w:val="List 0"/>
    <w:basedOn w:val="Normal"/>
    <w:semiHidden/>
    <w:rsid w:val="008E55F5"/>
    <w:pPr>
      <w:numPr>
        <w:numId w:val="1"/>
      </w:numP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64F9"/>
    <w:rPr>
      <w:i/>
      <w:iCs/>
    </w:rPr>
  </w:style>
  <w:style w:type="paragraph" w:styleId="Header">
    <w:name w:val="header"/>
    <w:basedOn w:val="Normal"/>
    <w:link w:val="HeaderChar"/>
    <w:rsid w:val="007C64F9"/>
    <w:pPr>
      <w:tabs>
        <w:tab w:val="center" w:pos="4320"/>
        <w:tab w:val="right" w:pos="8640"/>
      </w:tabs>
    </w:pPr>
  </w:style>
  <w:style w:type="character" w:customStyle="1" w:styleId="HeaderChar">
    <w:name w:val="Header Char"/>
    <w:basedOn w:val="DefaultParagraphFont"/>
    <w:link w:val="Header"/>
    <w:rsid w:val="007C64F9"/>
    <w:rPr>
      <w:rFonts w:ascii="Times New Roman" w:eastAsia="Times New Roman" w:hAnsi="Times New Roman" w:cs="Times New Roman"/>
      <w:sz w:val="24"/>
      <w:szCs w:val="24"/>
    </w:rPr>
  </w:style>
  <w:style w:type="paragraph" w:styleId="Footer">
    <w:name w:val="footer"/>
    <w:basedOn w:val="Normal"/>
    <w:link w:val="FooterChar"/>
    <w:rsid w:val="007C64F9"/>
    <w:pPr>
      <w:tabs>
        <w:tab w:val="center" w:pos="4320"/>
        <w:tab w:val="right" w:pos="8640"/>
      </w:tabs>
    </w:pPr>
  </w:style>
  <w:style w:type="character" w:customStyle="1" w:styleId="FooterChar">
    <w:name w:val="Footer Char"/>
    <w:basedOn w:val="DefaultParagraphFont"/>
    <w:link w:val="Footer"/>
    <w:rsid w:val="007C64F9"/>
    <w:rPr>
      <w:rFonts w:ascii="Times New Roman" w:eastAsia="Times New Roman" w:hAnsi="Times New Roman" w:cs="Times New Roman"/>
      <w:sz w:val="24"/>
      <w:szCs w:val="24"/>
    </w:rPr>
  </w:style>
  <w:style w:type="paragraph" w:styleId="ListParagraph">
    <w:name w:val="List Paragraph"/>
    <w:basedOn w:val="Normal"/>
    <w:uiPriority w:val="34"/>
    <w:qFormat/>
    <w:rsid w:val="007C64F9"/>
    <w:pPr>
      <w:ind w:left="720"/>
      <w:contextualSpacing/>
    </w:pPr>
  </w:style>
  <w:style w:type="paragraph" w:styleId="BalloonText">
    <w:name w:val="Balloon Text"/>
    <w:basedOn w:val="Normal"/>
    <w:link w:val="BalloonTextChar"/>
    <w:uiPriority w:val="99"/>
    <w:semiHidden/>
    <w:unhideWhenUsed/>
    <w:rsid w:val="007C64F9"/>
    <w:rPr>
      <w:rFonts w:ascii="Tahoma" w:hAnsi="Tahoma" w:cs="Tahoma"/>
      <w:sz w:val="16"/>
      <w:szCs w:val="16"/>
    </w:rPr>
  </w:style>
  <w:style w:type="character" w:customStyle="1" w:styleId="BalloonTextChar">
    <w:name w:val="Balloon Text Char"/>
    <w:basedOn w:val="DefaultParagraphFont"/>
    <w:link w:val="BalloonText"/>
    <w:uiPriority w:val="99"/>
    <w:semiHidden/>
    <w:rsid w:val="007C64F9"/>
    <w:rPr>
      <w:rFonts w:ascii="Tahoma" w:eastAsia="Times New Roman" w:hAnsi="Tahoma" w:cs="Tahoma"/>
      <w:sz w:val="16"/>
      <w:szCs w:val="16"/>
    </w:rPr>
  </w:style>
  <w:style w:type="character" w:styleId="LineNumber">
    <w:name w:val="line number"/>
    <w:basedOn w:val="DefaultParagraphFont"/>
    <w:uiPriority w:val="99"/>
    <w:semiHidden/>
    <w:unhideWhenUsed/>
    <w:rsid w:val="007C64F9"/>
  </w:style>
  <w:style w:type="paragraph" w:customStyle="1" w:styleId="List0">
    <w:name w:val="List 0"/>
    <w:basedOn w:val="Normal"/>
    <w:semiHidden/>
    <w:rsid w:val="008E55F5"/>
    <w:pPr>
      <w:numPr>
        <w:numId w:val="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Jameel Hassan</dc:creator>
  <cp:lastModifiedBy>Elisha Jameel Hassan</cp:lastModifiedBy>
  <cp:revision>2</cp:revision>
  <cp:lastPrinted>2012-08-30T01:20:00Z</cp:lastPrinted>
  <dcterms:created xsi:type="dcterms:W3CDTF">2013-08-30T20:24:00Z</dcterms:created>
  <dcterms:modified xsi:type="dcterms:W3CDTF">2013-08-30T20:24:00Z</dcterms:modified>
</cp:coreProperties>
</file>