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6824" w14:textId="77777777" w:rsidR="00D37D13" w:rsidRPr="005562B7" w:rsidRDefault="00D37D13" w:rsidP="00D37D1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5562B7">
        <w:rPr>
          <w:rFonts w:ascii="Aptos" w:hAnsi="Aptos"/>
          <w:b/>
          <w:bCs/>
          <w:sz w:val="32"/>
          <w:szCs w:val="32"/>
        </w:rPr>
        <w:t>MARCO MARSHALL</w:t>
      </w:r>
    </w:p>
    <w:p w14:paraId="44031E12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46A56F15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wordpress.com/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</w:p>
    <w:p w14:paraId="53A34A99" w14:textId="77777777" w:rsidR="00D37D13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3A71C4D8" w14:textId="0D1CD7D5" w:rsidR="00D37D13" w:rsidRPr="005562B7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562B7">
        <w:rPr>
          <w:rFonts w:ascii="Aptos" w:hAnsi="Aptos"/>
          <w:b/>
          <w:bCs/>
          <w:sz w:val="24"/>
          <w:szCs w:val="24"/>
        </w:rPr>
        <w:t>SUMMARY</w:t>
      </w:r>
    </w:p>
    <w:p w14:paraId="39997693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Historically driven and detail-oriented History student with a focus on 20th-century European history, particularly German cultural memory and political movements. Experienced in primary source analysis, archival research, and academic presentations. Proficient in both English and German, with a strong foundation in interpreting historical narratives and their influence on national identity. Committed to exploring historical perspectives through interdisciplinary approaches and contributing to academic scholarship.</w:t>
      </w:r>
    </w:p>
    <w:p w14:paraId="1EC08678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F66B2A7" w14:textId="17AD09F3" w:rsidR="00D37D13" w:rsidRPr="003606D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3606D2">
        <w:rPr>
          <w:rFonts w:ascii="Aptos" w:hAnsi="Aptos"/>
          <w:b/>
          <w:bCs/>
          <w:sz w:val="24"/>
          <w:szCs w:val="24"/>
        </w:rPr>
        <w:t xml:space="preserve">SKILLS </w:t>
      </w:r>
    </w:p>
    <w:p w14:paraId="31E094EC" w14:textId="77777777" w:rsidR="00D37D13" w:rsidRPr="00900412" w:rsidRDefault="00D37D13" w:rsidP="003606D2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Experienced in historical research, analysis, and academic writing.</w:t>
      </w:r>
    </w:p>
    <w:p w14:paraId="0FBDFCED" w14:textId="77777777" w:rsidR="00D37D13" w:rsidRPr="00900412" w:rsidRDefault="00D37D13" w:rsidP="003606D2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Proficient in archival research and primary source evaluation.</w:t>
      </w:r>
    </w:p>
    <w:p w14:paraId="069CC5C0" w14:textId="77777777" w:rsidR="00D37D13" w:rsidRPr="00900412" w:rsidRDefault="00D37D13" w:rsidP="003606D2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Strong written and verbal communication in English and German.</w:t>
      </w:r>
    </w:p>
    <w:p w14:paraId="475B0C53" w14:textId="77777777" w:rsidR="00D37D13" w:rsidRPr="00900412" w:rsidRDefault="00D37D13" w:rsidP="003606D2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Skilled in presenting historical research at academic conferences.</w:t>
      </w:r>
    </w:p>
    <w:p w14:paraId="0AF4A120" w14:textId="77777777" w:rsidR="00D37D13" w:rsidRPr="00900412" w:rsidRDefault="00D37D13" w:rsidP="003606D2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Technology: Microsoft Word, Excel, PowerPoint, Zotero, JSTOR, Omeka, ArcGIS</w:t>
      </w:r>
    </w:p>
    <w:p w14:paraId="49B2DA42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65D5FB59" w14:textId="5AF37A97" w:rsidR="00D37D13" w:rsidRPr="003606D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3606D2">
        <w:rPr>
          <w:rFonts w:ascii="Aptos" w:hAnsi="Aptos"/>
          <w:b/>
          <w:bCs/>
          <w:sz w:val="24"/>
          <w:szCs w:val="24"/>
        </w:rPr>
        <w:t>EDUCATION</w:t>
      </w:r>
    </w:p>
    <w:p w14:paraId="5D188469" w14:textId="16B7AC4D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00412">
        <w:rPr>
          <w:rFonts w:ascii="Aptos" w:hAnsi="Aptos"/>
          <w:sz w:val="24"/>
          <w:szCs w:val="24"/>
        </w:rPr>
        <w:t>Bachelor of Arts in History</w:t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Expected</w:t>
      </w:r>
      <w:proofErr w:type="gramEnd"/>
      <w:r>
        <w:rPr>
          <w:rFonts w:ascii="Aptos" w:hAnsi="Aptos"/>
          <w:sz w:val="24"/>
          <w:szCs w:val="24"/>
        </w:rPr>
        <w:t>: May 2026</w:t>
      </w:r>
    </w:p>
    <w:p w14:paraId="109C8C62" w14:textId="4A28BFA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="003606D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60C25614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3.75</w:t>
      </w:r>
    </w:p>
    <w:p w14:paraId="1A6D2C3D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Minor: German</w:t>
      </w:r>
    </w:p>
    <w:p w14:paraId="68E12FDA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</w:p>
    <w:p w14:paraId="6946D402" w14:textId="184D4F20" w:rsidR="00D37D13" w:rsidRPr="003606D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3606D2">
        <w:rPr>
          <w:rFonts w:ascii="Aptos" w:hAnsi="Aptos"/>
          <w:i/>
          <w:iCs/>
          <w:sz w:val="24"/>
          <w:szCs w:val="24"/>
        </w:rPr>
        <w:t>Relevant Coursework: European History, German History, Historiography, Archival Methods, World War II Studies, German Language and Culture</w:t>
      </w:r>
    </w:p>
    <w:p w14:paraId="5EED8CD7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D40453D" w14:textId="6D6BE2ED" w:rsidR="00D37D13" w:rsidRPr="003606D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3606D2">
        <w:rPr>
          <w:rFonts w:ascii="Aptos" w:hAnsi="Aptos"/>
          <w:b/>
          <w:bCs/>
          <w:sz w:val="24"/>
          <w:szCs w:val="24"/>
        </w:rPr>
        <w:t>RESEARCH AND PRESENTATIONS</w:t>
      </w:r>
    </w:p>
    <w:p w14:paraId="05AD2050" w14:textId="5180738B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Senior Thesis: “Cultural Memory and Identity in Post-War Germany”</w:t>
      </w:r>
      <w:r w:rsidR="002D3D72">
        <w:rPr>
          <w:rFonts w:ascii="Aptos" w:hAnsi="Aptos"/>
          <w:sz w:val="24"/>
          <w:szCs w:val="24"/>
        </w:rPr>
        <w:t xml:space="preserve"> - </w:t>
      </w:r>
      <w:r w:rsidRPr="00900412">
        <w:rPr>
          <w:rFonts w:ascii="Aptos" w:hAnsi="Aptos"/>
          <w:sz w:val="24"/>
          <w:szCs w:val="24"/>
        </w:rPr>
        <w:t>March 2025</w:t>
      </w:r>
      <w:r w:rsidRPr="00900412">
        <w:rPr>
          <w:rFonts w:ascii="Aptos" w:hAnsi="Aptos"/>
          <w:sz w:val="24"/>
          <w:szCs w:val="24"/>
        </w:rPr>
        <w:tab/>
      </w:r>
    </w:p>
    <w:p w14:paraId="5DBD46CC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00412">
        <w:rPr>
          <w:rFonts w:ascii="Aptos" w:hAnsi="Aptos"/>
          <w:sz w:val="24"/>
          <w:szCs w:val="24"/>
        </w:rPr>
        <w:t>Analyzed</w:t>
      </w:r>
      <w:proofErr w:type="gramEnd"/>
      <w:r w:rsidRPr="00900412">
        <w:rPr>
          <w:rFonts w:ascii="Aptos" w:hAnsi="Aptos"/>
          <w:sz w:val="24"/>
          <w:szCs w:val="24"/>
        </w:rPr>
        <w:t xml:space="preserve"> the role of historical narratives in shaping national identity.</w:t>
      </w:r>
    </w:p>
    <w:p w14:paraId="4151E09E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Utilized German-language primary sources and conducted archival research.</w:t>
      </w:r>
    </w:p>
    <w:p w14:paraId="67C7AC91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D22E570" w14:textId="3B73B2CC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Paper Presentation: “Propaganda in Nazi Germany”</w:t>
      </w:r>
      <w:r w:rsidR="002D3D72">
        <w:rPr>
          <w:rFonts w:ascii="Aptos" w:hAnsi="Aptos"/>
          <w:sz w:val="24"/>
          <w:szCs w:val="24"/>
        </w:rPr>
        <w:t xml:space="preserve"> - </w:t>
      </w:r>
      <w:r w:rsidRPr="00900412">
        <w:rPr>
          <w:rFonts w:ascii="Aptos" w:hAnsi="Aptos"/>
          <w:sz w:val="24"/>
          <w:szCs w:val="24"/>
        </w:rPr>
        <w:t>April 2024</w:t>
      </w:r>
    </w:p>
    <w:p w14:paraId="3EC8E3F0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 History Symposium</w:t>
      </w:r>
      <w:r w:rsidRPr="00900412">
        <w:rPr>
          <w:rFonts w:ascii="Aptos" w:hAnsi="Aptos"/>
          <w:sz w:val="24"/>
          <w:szCs w:val="24"/>
        </w:rPr>
        <w:tab/>
      </w:r>
    </w:p>
    <w:p w14:paraId="3BDD378B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Presented findings on the use of media and art in shaping public opinion in Nazi Germany.</w:t>
      </w:r>
    </w:p>
    <w:p w14:paraId="54BD6EDB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30A8A2AB" w14:textId="47D8244D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Attendee and Presenter</w:t>
      </w:r>
      <w:r w:rsidR="002D3D72">
        <w:rPr>
          <w:rFonts w:ascii="Aptos" w:hAnsi="Aptos"/>
          <w:sz w:val="24"/>
          <w:szCs w:val="24"/>
        </w:rPr>
        <w:tab/>
      </w:r>
      <w:r w:rsidR="002D3D72">
        <w:rPr>
          <w:rFonts w:ascii="Aptos" w:hAnsi="Aptos"/>
          <w:sz w:val="24"/>
          <w:szCs w:val="24"/>
        </w:rPr>
        <w:tab/>
      </w:r>
      <w:r w:rsidR="002D3D72">
        <w:rPr>
          <w:rFonts w:ascii="Aptos" w:hAnsi="Aptos"/>
          <w:sz w:val="24"/>
          <w:szCs w:val="24"/>
        </w:rPr>
        <w:tab/>
      </w:r>
      <w:r w:rsidR="002D3D72">
        <w:rPr>
          <w:rFonts w:ascii="Aptos" w:hAnsi="Aptos"/>
          <w:sz w:val="24"/>
          <w:szCs w:val="24"/>
        </w:rPr>
        <w:tab/>
      </w:r>
      <w:r w:rsidR="002D3D7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March 2024</w:t>
      </w:r>
    </w:p>
    <w:p w14:paraId="5075456C" w14:textId="77777777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Ohio Valley Historical Conference</w:t>
      </w:r>
    </w:p>
    <w:p w14:paraId="3DF52F21" w14:textId="77777777" w:rsidR="00D37D13" w:rsidRPr="00900412" w:rsidRDefault="00D37D13" w:rsidP="006001C2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Delivered presentation on “The Treaty of Versailles: A German Perspective.”</w:t>
      </w:r>
    </w:p>
    <w:p w14:paraId="021DD83D" w14:textId="77777777" w:rsidR="00D37D13" w:rsidRPr="00900412" w:rsidRDefault="00D37D13" w:rsidP="006001C2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Engaged in discussions with historians on modern European history.</w:t>
      </w:r>
    </w:p>
    <w:p w14:paraId="0AA70F8D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DFD4811" w14:textId="5A40FFED" w:rsidR="00D37D13" w:rsidRPr="006001C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001C2">
        <w:rPr>
          <w:rFonts w:ascii="Aptos" w:hAnsi="Aptos"/>
          <w:b/>
          <w:bCs/>
          <w:sz w:val="24"/>
          <w:szCs w:val="24"/>
        </w:rPr>
        <w:lastRenderedPageBreak/>
        <w:t>WORK EXPERIENCE</w:t>
      </w:r>
    </w:p>
    <w:p w14:paraId="08C29EF4" w14:textId="76CBEE8A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 History Department</w:t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2D58BAE7" w14:textId="134CAAC6" w:rsidR="00D37D13" w:rsidRPr="0090041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Research Assistant</w:t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September 2023 – Present</w:t>
      </w:r>
    </w:p>
    <w:p w14:paraId="4006F59A" w14:textId="77777777" w:rsidR="00D37D13" w:rsidRPr="00900412" w:rsidRDefault="00D37D13" w:rsidP="006001C2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faculty with research on post-war European reconstruction.</w:t>
      </w:r>
    </w:p>
    <w:p w14:paraId="6608EBEF" w14:textId="77777777" w:rsidR="00D37D13" w:rsidRPr="00900412" w:rsidRDefault="00D37D13" w:rsidP="006001C2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Translated German documents and articles for academic use.</w:t>
      </w:r>
    </w:p>
    <w:p w14:paraId="7F502B9A" w14:textId="77777777" w:rsidR="00D37D13" w:rsidRPr="00900412" w:rsidRDefault="00D37D13" w:rsidP="006001C2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Compiled bibliographies and managed citation databases.</w:t>
      </w:r>
    </w:p>
    <w:p w14:paraId="615821FD" w14:textId="77777777" w:rsidR="003606D2" w:rsidRDefault="003606D2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1A5B5D8" w14:textId="460C4FA4" w:rsidR="00D37D13" w:rsidRPr="006001C2" w:rsidRDefault="00D37D13" w:rsidP="00D37D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001C2">
        <w:rPr>
          <w:rFonts w:ascii="Aptos" w:hAnsi="Aptos"/>
          <w:b/>
          <w:bCs/>
          <w:sz w:val="24"/>
          <w:szCs w:val="24"/>
        </w:rPr>
        <w:t>CAMPUS INVOLVEMENT</w:t>
      </w:r>
    </w:p>
    <w:p w14:paraId="0D3E05E6" w14:textId="7A035A39" w:rsidR="00D37D13" w:rsidRPr="00900412" w:rsidRDefault="00D37D13" w:rsidP="006001C2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History Club, Vice President</w:t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2023-Present</w:t>
      </w:r>
    </w:p>
    <w:p w14:paraId="1F7507A6" w14:textId="23C1D20D" w:rsidR="00D37D13" w:rsidRPr="00900412" w:rsidRDefault="00D37D13" w:rsidP="006001C2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Phi Alpha Theta (History Honor Society), Member</w:t>
      </w:r>
      <w:r w:rsidRPr="00900412">
        <w:rPr>
          <w:rFonts w:ascii="Aptos" w:hAnsi="Aptos"/>
          <w:sz w:val="24"/>
          <w:szCs w:val="24"/>
        </w:rPr>
        <w:tab/>
      </w:r>
      <w:r w:rsidR="006001C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2022-Present</w:t>
      </w:r>
    </w:p>
    <w:p w14:paraId="4B55C766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02BA"/>
    <w:multiLevelType w:val="hybridMultilevel"/>
    <w:tmpl w:val="6BDC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51EB"/>
    <w:multiLevelType w:val="hybridMultilevel"/>
    <w:tmpl w:val="B708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7E3A"/>
    <w:multiLevelType w:val="hybridMultilevel"/>
    <w:tmpl w:val="964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A304D"/>
    <w:multiLevelType w:val="hybridMultilevel"/>
    <w:tmpl w:val="60F8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329915878">
    <w:abstractNumId w:val="2"/>
  </w:num>
  <w:num w:numId="3" w16cid:durableId="1364013545">
    <w:abstractNumId w:val="1"/>
  </w:num>
  <w:num w:numId="4" w16cid:durableId="759790165">
    <w:abstractNumId w:val="3"/>
  </w:num>
  <w:num w:numId="5" w16cid:durableId="1066953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13"/>
    <w:rsid w:val="001271D7"/>
    <w:rsid w:val="002D3D72"/>
    <w:rsid w:val="003606D2"/>
    <w:rsid w:val="006001C2"/>
    <w:rsid w:val="00C00964"/>
    <w:rsid w:val="00C87E6E"/>
    <w:rsid w:val="00D3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A3E96"/>
  <w15:chartTrackingRefBased/>
  <w15:docId w15:val="{34ECE03F-8589-46E5-9F36-147E1972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D13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37D13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2072</Characters>
  <Application>Microsoft Office Word</Application>
  <DocSecurity>0</DocSecurity>
  <Lines>56</Lines>
  <Paragraphs>42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4</cp:revision>
  <dcterms:created xsi:type="dcterms:W3CDTF">2025-08-11T14:51:00Z</dcterms:created>
  <dcterms:modified xsi:type="dcterms:W3CDTF">2025-08-11T14:54:00Z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ad25c3a7-240a-4aea-adea-6cc73a4eaacf</vt:lpwstr>
  </property>
</Properties>
</file>