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25BB" w14:textId="77777777" w:rsidR="00337E4C" w:rsidRPr="00AA0AE4" w:rsidRDefault="00337E4C" w:rsidP="00AA0AE4">
      <w:pPr>
        <w:spacing w:after="0" w:line="240" w:lineRule="auto"/>
        <w:jc w:val="center"/>
        <w:rPr>
          <w:b/>
          <w:bCs/>
          <w:sz w:val="32"/>
          <w:szCs w:val="32"/>
        </w:rPr>
      </w:pPr>
      <w:r w:rsidRPr="00AA0AE4">
        <w:rPr>
          <w:b/>
          <w:bCs/>
          <w:sz w:val="32"/>
          <w:szCs w:val="32"/>
        </w:rPr>
        <w:t>MARCO MARSHALL</w:t>
      </w:r>
    </w:p>
    <w:p w14:paraId="200720E5" w14:textId="77777777" w:rsidR="00337E4C" w:rsidRDefault="00337E4C" w:rsidP="00AA0AE4">
      <w:pPr>
        <w:spacing w:after="0" w:line="240" w:lineRule="auto"/>
        <w:jc w:val="center"/>
      </w:pPr>
      <w:r>
        <w:t>Huntington, WV | marco@marshall.edu | 304-696-2370 | www.linkedin.com/in/marcomarshall</w:t>
      </w:r>
    </w:p>
    <w:p w14:paraId="57FEA046" w14:textId="77777777" w:rsidR="00AA0AE4" w:rsidRDefault="00AA0AE4" w:rsidP="00AA0AE4">
      <w:pPr>
        <w:spacing w:after="0" w:line="240" w:lineRule="auto"/>
        <w:rPr>
          <w:b/>
          <w:bCs/>
        </w:rPr>
      </w:pPr>
    </w:p>
    <w:p w14:paraId="4C85C03E" w14:textId="3ECCF5CD" w:rsidR="00337E4C" w:rsidRPr="00AA0AE4" w:rsidRDefault="00337E4C" w:rsidP="00AA0AE4">
      <w:pPr>
        <w:spacing w:after="0" w:line="240" w:lineRule="auto"/>
        <w:rPr>
          <w:b/>
          <w:bCs/>
        </w:rPr>
      </w:pPr>
      <w:r w:rsidRPr="00AA0AE4">
        <w:rPr>
          <w:b/>
          <w:bCs/>
        </w:rPr>
        <w:t>Professional Summary</w:t>
      </w:r>
    </w:p>
    <w:p w14:paraId="422CE1B4" w14:textId="77777777" w:rsidR="00337E4C" w:rsidRDefault="00337E4C" w:rsidP="00AA0AE4">
      <w:pPr>
        <w:spacing w:after="0" w:line="240" w:lineRule="auto"/>
      </w:pPr>
      <w:proofErr w:type="gramStart"/>
      <w:r>
        <w:t>Empathetic</w:t>
      </w:r>
      <w:proofErr w:type="gramEnd"/>
      <w:r>
        <w:t xml:space="preserve"> and dedicated Bachelor of Social Work student with hands-on experience in community outreach and client support services. Skilled in case management assistance, crisis intervention, and resource coordination. Committed to advocating for individuals and families, promoting social justice, and supporting client empowerment through ethical, trauma-informed, and evidence-based practice.</w:t>
      </w:r>
    </w:p>
    <w:p w14:paraId="5DBDD5C5" w14:textId="77777777" w:rsidR="00AA0AE4" w:rsidRDefault="00AA0AE4" w:rsidP="00AA0AE4">
      <w:pPr>
        <w:spacing w:after="0" w:line="240" w:lineRule="auto"/>
      </w:pPr>
    </w:p>
    <w:p w14:paraId="4EDB8A03" w14:textId="5E577F5C" w:rsidR="00337E4C" w:rsidRPr="00AA0AE4" w:rsidRDefault="00337E4C" w:rsidP="00AA0AE4">
      <w:pPr>
        <w:spacing w:after="0" w:line="240" w:lineRule="auto"/>
        <w:rPr>
          <w:b/>
          <w:bCs/>
        </w:rPr>
      </w:pPr>
      <w:r w:rsidRPr="00AA0AE4">
        <w:rPr>
          <w:b/>
          <w:bCs/>
        </w:rPr>
        <w:t>Skills Summary</w:t>
      </w:r>
    </w:p>
    <w:p w14:paraId="574A63D7" w14:textId="71214DD8" w:rsidR="00337E4C" w:rsidRDefault="00337E4C" w:rsidP="00AA0AE4">
      <w:pPr>
        <w:pStyle w:val="ListParagraph"/>
        <w:numPr>
          <w:ilvl w:val="0"/>
          <w:numId w:val="1"/>
        </w:numPr>
        <w:spacing w:after="0" w:line="240" w:lineRule="auto"/>
      </w:pPr>
      <w:r>
        <w:t>Client intake, needs assessment, and referral coordination</w:t>
      </w:r>
    </w:p>
    <w:p w14:paraId="5BE50546" w14:textId="10F645DB" w:rsidR="00337E4C" w:rsidRDefault="00337E4C" w:rsidP="00AA0AE4">
      <w:pPr>
        <w:pStyle w:val="ListParagraph"/>
        <w:numPr>
          <w:ilvl w:val="0"/>
          <w:numId w:val="1"/>
        </w:numPr>
        <w:spacing w:after="0" w:line="240" w:lineRule="auto"/>
      </w:pPr>
      <w:r>
        <w:t>Crisis intervention and emotional support</w:t>
      </w:r>
    </w:p>
    <w:p w14:paraId="7C0823EB" w14:textId="5D4E9EA6" w:rsidR="00337E4C" w:rsidRDefault="00337E4C" w:rsidP="00AA0AE4">
      <w:pPr>
        <w:pStyle w:val="ListParagraph"/>
        <w:numPr>
          <w:ilvl w:val="0"/>
          <w:numId w:val="1"/>
        </w:numPr>
        <w:spacing w:after="0" w:line="240" w:lineRule="auto"/>
      </w:pPr>
      <w:r>
        <w:t>Case management and documentation</w:t>
      </w:r>
    </w:p>
    <w:p w14:paraId="5F56F83D" w14:textId="45B6A415" w:rsidR="00337E4C" w:rsidRDefault="00337E4C" w:rsidP="00AA0AE4">
      <w:pPr>
        <w:pStyle w:val="ListParagraph"/>
        <w:numPr>
          <w:ilvl w:val="0"/>
          <w:numId w:val="1"/>
        </w:numPr>
        <w:spacing w:after="0" w:line="240" w:lineRule="auto"/>
      </w:pPr>
      <w:r>
        <w:t>Trauma-informed and strengths-based practice approaches</w:t>
      </w:r>
    </w:p>
    <w:p w14:paraId="267E1E65" w14:textId="3D0CEDBE" w:rsidR="00337E4C" w:rsidRDefault="00337E4C" w:rsidP="00AA0AE4">
      <w:pPr>
        <w:pStyle w:val="ListParagraph"/>
        <w:numPr>
          <w:ilvl w:val="0"/>
          <w:numId w:val="1"/>
        </w:numPr>
        <w:spacing w:after="0" w:line="240" w:lineRule="auto"/>
      </w:pPr>
      <w:r>
        <w:t>Cultural competence with diverse populations</w:t>
      </w:r>
    </w:p>
    <w:p w14:paraId="4F60C130" w14:textId="695924FF" w:rsidR="00337E4C" w:rsidRDefault="00337E4C" w:rsidP="00AA0AE4">
      <w:pPr>
        <w:pStyle w:val="ListParagraph"/>
        <w:numPr>
          <w:ilvl w:val="0"/>
          <w:numId w:val="1"/>
        </w:numPr>
        <w:spacing w:after="0" w:line="240" w:lineRule="auto"/>
      </w:pPr>
      <w:r>
        <w:t>Community outreach and program facilitation</w:t>
      </w:r>
    </w:p>
    <w:p w14:paraId="4DE026A1" w14:textId="77BC1E87" w:rsidR="00337E4C" w:rsidRDefault="00337E4C" w:rsidP="00AA0AE4">
      <w:pPr>
        <w:pStyle w:val="ListParagraph"/>
        <w:numPr>
          <w:ilvl w:val="0"/>
          <w:numId w:val="1"/>
        </w:numPr>
        <w:spacing w:after="0" w:line="240" w:lineRule="auto"/>
      </w:pPr>
      <w:r>
        <w:t>Advocacy and resource navigation</w:t>
      </w:r>
    </w:p>
    <w:p w14:paraId="2B36C050" w14:textId="29433C66" w:rsidR="00337E4C" w:rsidRDefault="00337E4C" w:rsidP="00AA0AE4">
      <w:pPr>
        <w:pStyle w:val="ListParagraph"/>
        <w:numPr>
          <w:ilvl w:val="0"/>
          <w:numId w:val="1"/>
        </w:numPr>
        <w:spacing w:after="0" w:line="240" w:lineRule="auto"/>
      </w:pPr>
      <w:r>
        <w:t>Knowledge of HIPAA and confidentiality standards</w:t>
      </w:r>
    </w:p>
    <w:p w14:paraId="6E7C7E06" w14:textId="6E363C9C" w:rsidR="00337E4C" w:rsidRDefault="00337E4C" w:rsidP="00AA0AE4">
      <w:pPr>
        <w:pStyle w:val="ListParagraph"/>
        <w:numPr>
          <w:ilvl w:val="0"/>
          <w:numId w:val="1"/>
        </w:numPr>
        <w:spacing w:after="0" w:line="240" w:lineRule="auto"/>
      </w:pPr>
      <w:r>
        <w:t>Proficient in Microsoft Office; familiarity with case management software</w:t>
      </w:r>
    </w:p>
    <w:p w14:paraId="351EB832" w14:textId="77777777" w:rsidR="00AA0AE4" w:rsidRDefault="00AA0AE4" w:rsidP="00AA0AE4">
      <w:pPr>
        <w:spacing w:after="0" w:line="240" w:lineRule="auto"/>
      </w:pPr>
    </w:p>
    <w:p w14:paraId="38FB9887" w14:textId="31C030D9" w:rsidR="00337E4C" w:rsidRPr="00AA0AE4" w:rsidRDefault="00337E4C" w:rsidP="00AA0AE4">
      <w:pPr>
        <w:spacing w:after="0" w:line="240" w:lineRule="auto"/>
        <w:rPr>
          <w:b/>
          <w:bCs/>
        </w:rPr>
      </w:pPr>
      <w:r w:rsidRPr="00AA0AE4">
        <w:rPr>
          <w:b/>
          <w:bCs/>
        </w:rPr>
        <w:t>Education</w:t>
      </w:r>
    </w:p>
    <w:p w14:paraId="27173FB2" w14:textId="13617813" w:rsidR="00337E4C" w:rsidRDefault="00337E4C" w:rsidP="00AA0AE4">
      <w:pPr>
        <w:spacing w:after="0" w:line="240" w:lineRule="auto"/>
      </w:pPr>
      <w:r>
        <w:t>Marshall University</w:t>
      </w:r>
      <w:r w:rsidR="00AA0AE4">
        <w:tab/>
      </w:r>
      <w:r w:rsidR="00AA0AE4">
        <w:tab/>
      </w:r>
      <w:r w:rsidR="00AA0AE4">
        <w:tab/>
      </w:r>
      <w:r w:rsidR="00AA0AE4">
        <w:tab/>
      </w:r>
      <w:r w:rsidR="00AA0AE4">
        <w:tab/>
      </w:r>
      <w:r w:rsidR="00AA0AE4">
        <w:tab/>
      </w:r>
      <w:r>
        <w:t>Huntington, WV</w:t>
      </w:r>
    </w:p>
    <w:p w14:paraId="41F36289" w14:textId="7E35C885" w:rsidR="00337E4C" w:rsidRDefault="00337E4C" w:rsidP="00AA0AE4">
      <w:pPr>
        <w:spacing w:after="0" w:line="240" w:lineRule="auto"/>
      </w:pPr>
      <w:r>
        <w:t>Bachelor of Social Work (B.S.W.)</w:t>
      </w:r>
      <w:r w:rsidR="00AA0AE4">
        <w:tab/>
      </w:r>
      <w:r w:rsidR="00AA0AE4">
        <w:tab/>
      </w:r>
      <w:r w:rsidR="00AA0AE4">
        <w:tab/>
      </w:r>
      <w:r w:rsidR="00AA0AE4">
        <w:tab/>
      </w:r>
      <w:r>
        <w:t xml:space="preserve"> Expected: May 2025</w:t>
      </w:r>
    </w:p>
    <w:p w14:paraId="3117F790" w14:textId="77777777" w:rsidR="00337E4C" w:rsidRDefault="00337E4C" w:rsidP="00AA0AE4">
      <w:pPr>
        <w:spacing w:after="0" w:line="240" w:lineRule="auto"/>
      </w:pPr>
      <w:r>
        <w:t>GPA: 3.6</w:t>
      </w:r>
    </w:p>
    <w:p w14:paraId="5F9D8EDB" w14:textId="77777777" w:rsidR="00AA0AE4" w:rsidRDefault="00AA0AE4" w:rsidP="00AA0AE4">
      <w:pPr>
        <w:spacing w:after="0" w:line="240" w:lineRule="auto"/>
      </w:pPr>
    </w:p>
    <w:p w14:paraId="7F812853" w14:textId="705A9F48" w:rsidR="00337E4C" w:rsidRPr="00CA7AB2" w:rsidRDefault="00337E4C" w:rsidP="00AA0AE4">
      <w:pPr>
        <w:spacing w:after="0" w:line="240" w:lineRule="auto"/>
        <w:rPr>
          <w:i/>
          <w:iCs/>
        </w:rPr>
      </w:pPr>
      <w:r w:rsidRPr="00CA7AB2">
        <w:rPr>
          <w:i/>
          <w:iCs/>
        </w:rPr>
        <w:t>Relevant Coursework: Human Behavior in the Social Environment, Social Welfare Policy, Social Work Practice with Individuals and Families, Research Methods in Social Work, Diversity and Social Justice</w:t>
      </w:r>
    </w:p>
    <w:p w14:paraId="07EF5A3F" w14:textId="77777777" w:rsidR="00CA7AB2" w:rsidRDefault="00CA7AB2" w:rsidP="00AA0AE4">
      <w:pPr>
        <w:spacing w:after="0" w:line="240" w:lineRule="auto"/>
      </w:pPr>
    </w:p>
    <w:p w14:paraId="18F4F044" w14:textId="6377D9E7" w:rsidR="00337E4C" w:rsidRPr="00CA7AB2" w:rsidRDefault="00337E4C" w:rsidP="00AA0AE4">
      <w:pPr>
        <w:spacing w:after="0" w:line="240" w:lineRule="auto"/>
        <w:rPr>
          <w:b/>
          <w:bCs/>
        </w:rPr>
      </w:pPr>
      <w:r w:rsidRPr="00CA7AB2">
        <w:rPr>
          <w:b/>
          <w:bCs/>
        </w:rPr>
        <w:t>Capstone Project</w:t>
      </w:r>
    </w:p>
    <w:p w14:paraId="07B21AC7" w14:textId="54A37F83" w:rsidR="00337E4C" w:rsidRDefault="00337E4C" w:rsidP="00CA7AB2">
      <w:pPr>
        <w:pStyle w:val="ListParagraph"/>
        <w:numPr>
          <w:ilvl w:val="0"/>
          <w:numId w:val="2"/>
        </w:numPr>
        <w:spacing w:after="0" w:line="240" w:lineRule="auto"/>
      </w:pPr>
      <w:r>
        <w:t xml:space="preserve">Developed a policy </w:t>
      </w:r>
      <w:proofErr w:type="gramStart"/>
      <w:r>
        <w:t>brief</w:t>
      </w:r>
      <w:proofErr w:type="gramEnd"/>
      <w:r>
        <w:t xml:space="preserve"> on improving access to mental health services for rural communities.</w:t>
      </w:r>
    </w:p>
    <w:p w14:paraId="56B9EF00" w14:textId="34EB7580" w:rsidR="00337E4C" w:rsidRDefault="00337E4C" w:rsidP="00CA7AB2">
      <w:pPr>
        <w:pStyle w:val="ListParagraph"/>
        <w:numPr>
          <w:ilvl w:val="0"/>
          <w:numId w:val="2"/>
        </w:numPr>
        <w:spacing w:after="0" w:line="240" w:lineRule="auto"/>
      </w:pPr>
      <w:r>
        <w:t>Conducted research and stakeholder interviews to identify service gaps and needs.</w:t>
      </w:r>
    </w:p>
    <w:p w14:paraId="3612C15F" w14:textId="63F042FE" w:rsidR="00337E4C" w:rsidRDefault="00337E4C" w:rsidP="00CA7AB2">
      <w:pPr>
        <w:pStyle w:val="ListParagraph"/>
        <w:numPr>
          <w:ilvl w:val="0"/>
          <w:numId w:val="2"/>
        </w:numPr>
        <w:spacing w:after="0" w:line="240" w:lineRule="auto"/>
      </w:pPr>
      <w:r>
        <w:t>Presented findings to faculty and peers, recommending actionable steps for advocacy and policy change.</w:t>
      </w:r>
    </w:p>
    <w:p w14:paraId="14F08184" w14:textId="77777777" w:rsidR="00CA7AB2" w:rsidRDefault="00CA7AB2" w:rsidP="00AA0AE4">
      <w:pPr>
        <w:spacing w:after="0" w:line="240" w:lineRule="auto"/>
      </w:pPr>
    </w:p>
    <w:p w14:paraId="08912259" w14:textId="69EBC4F9" w:rsidR="00337E4C" w:rsidRPr="00CA7AB2" w:rsidRDefault="00337E4C" w:rsidP="00AA0AE4">
      <w:pPr>
        <w:spacing w:after="0" w:line="240" w:lineRule="auto"/>
        <w:rPr>
          <w:b/>
          <w:bCs/>
        </w:rPr>
      </w:pPr>
      <w:r w:rsidRPr="00CA7AB2">
        <w:rPr>
          <w:b/>
          <w:bCs/>
        </w:rPr>
        <w:t>Licensure &amp; Credentialing</w:t>
      </w:r>
    </w:p>
    <w:p w14:paraId="42DF52B9" w14:textId="294D462D" w:rsidR="00337E4C" w:rsidRDefault="00337E4C" w:rsidP="00CA7AB2">
      <w:pPr>
        <w:pStyle w:val="ListParagraph"/>
        <w:numPr>
          <w:ilvl w:val="0"/>
          <w:numId w:val="3"/>
        </w:numPr>
        <w:spacing w:after="0" w:line="240" w:lineRule="auto"/>
      </w:pPr>
      <w:r>
        <w:t>Eligible for Licensed Social Worker (LSW) – West Virginia</w:t>
      </w:r>
    </w:p>
    <w:p w14:paraId="0C756B5C" w14:textId="097EC644" w:rsidR="00337E4C" w:rsidRDefault="00337E4C" w:rsidP="00CA7AB2">
      <w:pPr>
        <w:pStyle w:val="ListParagraph"/>
        <w:numPr>
          <w:ilvl w:val="0"/>
          <w:numId w:val="3"/>
        </w:numPr>
        <w:spacing w:after="0" w:line="240" w:lineRule="auto"/>
      </w:pPr>
      <w:r>
        <w:t>Expected Credential – Fall 2025</w:t>
      </w:r>
    </w:p>
    <w:p w14:paraId="1FC01734" w14:textId="77777777" w:rsidR="00CA7AB2" w:rsidRDefault="00CA7AB2" w:rsidP="00AA0AE4">
      <w:pPr>
        <w:spacing w:after="0" w:line="240" w:lineRule="auto"/>
      </w:pPr>
    </w:p>
    <w:p w14:paraId="3572C3E0" w14:textId="77777777" w:rsidR="00657334" w:rsidRDefault="00657334" w:rsidP="00AA0AE4">
      <w:pPr>
        <w:spacing w:after="0" w:line="240" w:lineRule="auto"/>
        <w:rPr>
          <w:b/>
          <w:bCs/>
        </w:rPr>
      </w:pPr>
    </w:p>
    <w:p w14:paraId="0FA46E55" w14:textId="6995DE01" w:rsidR="00337E4C" w:rsidRPr="00CA7AB2" w:rsidRDefault="00337E4C" w:rsidP="00AA0AE4">
      <w:pPr>
        <w:spacing w:after="0" w:line="240" w:lineRule="auto"/>
        <w:rPr>
          <w:b/>
          <w:bCs/>
        </w:rPr>
      </w:pPr>
      <w:r w:rsidRPr="00CA7AB2">
        <w:rPr>
          <w:b/>
          <w:bCs/>
        </w:rPr>
        <w:lastRenderedPageBreak/>
        <w:t>Field Placement Experience</w:t>
      </w:r>
    </w:p>
    <w:p w14:paraId="3229786A" w14:textId="3A503693" w:rsidR="00337E4C" w:rsidRDefault="00337E4C" w:rsidP="00AA0AE4">
      <w:pPr>
        <w:spacing w:after="0" w:line="240" w:lineRule="auto"/>
      </w:pPr>
      <w:r>
        <w:t>Cabell County Department of Health and Human Resources</w:t>
      </w:r>
      <w:r w:rsidR="00F33FC0">
        <w:tab/>
      </w:r>
      <w:r>
        <w:t>Huntington, WV</w:t>
      </w:r>
    </w:p>
    <w:p w14:paraId="7BFD438F" w14:textId="7DD04767" w:rsidR="00337E4C" w:rsidRDefault="00337E4C" w:rsidP="00AA0AE4">
      <w:pPr>
        <w:spacing w:after="0" w:line="240" w:lineRule="auto"/>
      </w:pPr>
      <w:r>
        <w:t>Social Work Intern</w:t>
      </w:r>
      <w:r w:rsidR="00F33FC0">
        <w:tab/>
      </w:r>
      <w:r w:rsidR="00F33FC0">
        <w:tab/>
      </w:r>
      <w:r w:rsidR="00F33FC0">
        <w:tab/>
      </w:r>
      <w:r w:rsidR="00F33FC0">
        <w:tab/>
      </w:r>
      <w:r w:rsidR="00F33FC0">
        <w:tab/>
      </w:r>
      <w:r w:rsidR="00F33FC0">
        <w:tab/>
      </w:r>
      <w:r w:rsidR="00F33FC0">
        <w:tab/>
      </w:r>
      <w:r>
        <w:t>August 2024 – Present</w:t>
      </w:r>
    </w:p>
    <w:p w14:paraId="3E15C8F9" w14:textId="6EE3807C" w:rsidR="00337E4C" w:rsidRDefault="00337E4C" w:rsidP="00F33FC0">
      <w:pPr>
        <w:pStyle w:val="ListParagraph"/>
        <w:numPr>
          <w:ilvl w:val="0"/>
          <w:numId w:val="4"/>
        </w:numPr>
        <w:spacing w:after="0" w:line="240" w:lineRule="auto"/>
      </w:pPr>
      <w:r>
        <w:t xml:space="preserve">Assisted </w:t>
      </w:r>
      <w:proofErr w:type="gramStart"/>
      <w:r>
        <w:t>caseworkers</w:t>
      </w:r>
      <w:proofErr w:type="gramEnd"/>
      <w:r>
        <w:t xml:space="preserve"> in conducting client interviews and completing needs assessments.</w:t>
      </w:r>
    </w:p>
    <w:p w14:paraId="64CBD464" w14:textId="2C2905DC" w:rsidR="00337E4C" w:rsidRDefault="00337E4C" w:rsidP="00F33FC0">
      <w:pPr>
        <w:pStyle w:val="ListParagraph"/>
        <w:numPr>
          <w:ilvl w:val="0"/>
          <w:numId w:val="4"/>
        </w:numPr>
        <w:spacing w:after="0" w:line="240" w:lineRule="auto"/>
      </w:pPr>
      <w:r>
        <w:t>Supported families in crisis by connecting them to housing, food, and counseling resources.</w:t>
      </w:r>
    </w:p>
    <w:p w14:paraId="7A9FFBA8" w14:textId="7631163A" w:rsidR="00337E4C" w:rsidRDefault="00337E4C" w:rsidP="00F33FC0">
      <w:pPr>
        <w:pStyle w:val="ListParagraph"/>
        <w:numPr>
          <w:ilvl w:val="0"/>
          <w:numId w:val="4"/>
        </w:numPr>
        <w:spacing w:after="0" w:line="240" w:lineRule="auto"/>
      </w:pPr>
      <w:r>
        <w:t>Maintained accurate and confidential client records in compliance with agency policies.</w:t>
      </w:r>
    </w:p>
    <w:p w14:paraId="66865B7B" w14:textId="1C54D5A2" w:rsidR="00337E4C" w:rsidRDefault="00337E4C" w:rsidP="00F33FC0">
      <w:pPr>
        <w:pStyle w:val="ListParagraph"/>
        <w:numPr>
          <w:ilvl w:val="0"/>
          <w:numId w:val="4"/>
        </w:numPr>
        <w:spacing w:after="0" w:line="240" w:lineRule="auto"/>
      </w:pPr>
      <w:r>
        <w:t>Participated in multidisciplinary team meetings to discuss client progress and service plans.</w:t>
      </w:r>
    </w:p>
    <w:p w14:paraId="40B4095A" w14:textId="77777777" w:rsidR="00F33FC0" w:rsidRDefault="00F33FC0" w:rsidP="00AA0AE4">
      <w:pPr>
        <w:spacing w:after="0" w:line="240" w:lineRule="auto"/>
      </w:pPr>
    </w:p>
    <w:p w14:paraId="4B707CD6" w14:textId="7D946357" w:rsidR="00337E4C" w:rsidRPr="00F33FC0" w:rsidRDefault="00337E4C" w:rsidP="00AA0AE4">
      <w:pPr>
        <w:spacing w:after="0" w:line="240" w:lineRule="auto"/>
        <w:rPr>
          <w:b/>
          <w:bCs/>
        </w:rPr>
      </w:pPr>
      <w:r w:rsidRPr="00F33FC0">
        <w:rPr>
          <w:b/>
          <w:bCs/>
        </w:rPr>
        <w:t>Volunteer Experience</w:t>
      </w:r>
    </w:p>
    <w:p w14:paraId="357200F3" w14:textId="3EACFDFA" w:rsidR="00337E4C" w:rsidRDefault="00337E4C" w:rsidP="00AA0AE4">
      <w:pPr>
        <w:spacing w:after="0" w:line="240" w:lineRule="auto"/>
      </w:pPr>
      <w:r>
        <w:t>Huntington Homeless Coalition</w:t>
      </w:r>
      <w:r w:rsidR="00F33FC0">
        <w:tab/>
      </w:r>
      <w:r w:rsidR="00F33FC0">
        <w:tab/>
      </w:r>
      <w:r w:rsidR="00F33FC0">
        <w:tab/>
      </w:r>
      <w:r w:rsidR="00F33FC0">
        <w:tab/>
      </w:r>
      <w:r w:rsidR="00F33FC0">
        <w:tab/>
      </w:r>
      <w:r>
        <w:t>Huntington, WV</w:t>
      </w:r>
    </w:p>
    <w:p w14:paraId="719B30A2" w14:textId="2FB1C122" w:rsidR="00337E4C" w:rsidRDefault="00337E4C" w:rsidP="00AA0AE4">
      <w:pPr>
        <w:spacing w:after="0" w:line="240" w:lineRule="auto"/>
      </w:pPr>
      <w:r>
        <w:t>Volunteer Advocate</w:t>
      </w:r>
      <w:r w:rsidR="00F33FC0">
        <w:tab/>
      </w:r>
      <w:r w:rsidR="00F33FC0">
        <w:tab/>
      </w:r>
      <w:r w:rsidR="00F33FC0">
        <w:tab/>
      </w:r>
      <w:r w:rsidR="00F33FC0">
        <w:tab/>
      </w:r>
      <w:r w:rsidR="00F33FC0">
        <w:tab/>
      </w:r>
      <w:r w:rsidR="00F33FC0">
        <w:tab/>
      </w:r>
      <w:r w:rsidR="00F33FC0">
        <w:tab/>
      </w:r>
      <w:r>
        <w:t>June 2023 – August 2023</w:t>
      </w:r>
    </w:p>
    <w:p w14:paraId="69A5A631" w14:textId="42FB085F" w:rsidR="00337E4C" w:rsidRDefault="00337E4C" w:rsidP="00F33FC0">
      <w:pPr>
        <w:pStyle w:val="ListParagraph"/>
        <w:numPr>
          <w:ilvl w:val="0"/>
          <w:numId w:val="5"/>
        </w:numPr>
        <w:spacing w:after="0" w:line="240" w:lineRule="auto"/>
      </w:pPr>
      <w:r>
        <w:t xml:space="preserve">Engaged with homeless individuals </w:t>
      </w:r>
      <w:proofErr w:type="gramStart"/>
      <w:r>
        <w:t>to provide</w:t>
      </w:r>
      <w:proofErr w:type="gramEnd"/>
      <w:r>
        <w:t xml:space="preserve"> emotional support and resource referrals.</w:t>
      </w:r>
    </w:p>
    <w:p w14:paraId="12E5A302" w14:textId="5B6AA90F" w:rsidR="00337E4C" w:rsidRDefault="00337E4C" w:rsidP="00F33FC0">
      <w:pPr>
        <w:pStyle w:val="ListParagraph"/>
        <w:numPr>
          <w:ilvl w:val="0"/>
          <w:numId w:val="5"/>
        </w:numPr>
        <w:spacing w:after="0" w:line="240" w:lineRule="auto"/>
      </w:pPr>
      <w:r>
        <w:t>Helped organize community drives for food, clothing, and hygiene supplies.</w:t>
      </w:r>
    </w:p>
    <w:p w14:paraId="493DEDAD" w14:textId="52E2BD17" w:rsidR="00C87E6E" w:rsidRDefault="00337E4C" w:rsidP="00F33FC0">
      <w:pPr>
        <w:pStyle w:val="ListParagraph"/>
        <w:numPr>
          <w:ilvl w:val="0"/>
          <w:numId w:val="5"/>
        </w:numPr>
        <w:spacing w:after="0" w:line="240" w:lineRule="auto"/>
      </w:pPr>
      <w:r>
        <w:t>Supported outreach efforts by distributing informational materials about available services.</w:t>
      </w:r>
    </w:p>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123E"/>
    <w:multiLevelType w:val="hybridMultilevel"/>
    <w:tmpl w:val="23B8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B2F5E"/>
    <w:multiLevelType w:val="hybridMultilevel"/>
    <w:tmpl w:val="B45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1D2A"/>
    <w:multiLevelType w:val="hybridMultilevel"/>
    <w:tmpl w:val="FCF8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26AA7"/>
    <w:multiLevelType w:val="hybridMultilevel"/>
    <w:tmpl w:val="CBFC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160A9"/>
    <w:multiLevelType w:val="hybridMultilevel"/>
    <w:tmpl w:val="EEEA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894057">
    <w:abstractNumId w:val="3"/>
  </w:num>
  <w:num w:numId="2" w16cid:durableId="787703552">
    <w:abstractNumId w:val="1"/>
  </w:num>
  <w:num w:numId="3" w16cid:durableId="1778478484">
    <w:abstractNumId w:val="0"/>
  </w:num>
  <w:num w:numId="4" w16cid:durableId="135267307">
    <w:abstractNumId w:val="4"/>
  </w:num>
  <w:num w:numId="5" w16cid:durableId="105454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4C"/>
    <w:rsid w:val="001271D7"/>
    <w:rsid w:val="00337E4C"/>
    <w:rsid w:val="00657334"/>
    <w:rsid w:val="00AA0AE4"/>
    <w:rsid w:val="00C00964"/>
    <w:rsid w:val="00C87E6E"/>
    <w:rsid w:val="00CA7AB2"/>
    <w:rsid w:val="00F3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48506"/>
  <w15:chartTrackingRefBased/>
  <w15:docId w15:val="{12FCFE7D-D31B-41E7-8B01-42CA6610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E4C"/>
    <w:rPr>
      <w:rFonts w:eastAsiaTheme="majorEastAsia" w:cstheme="majorBidi"/>
      <w:color w:val="272727" w:themeColor="text1" w:themeTint="D8"/>
    </w:rPr>
  </w:style>
  <w:style w:type="paragraph" w:styleId="Title">
    <w:name w:val="Title"/>
    <w:basedOn w:val="Normal"/>
    <w:next w:val="Normal"/>
    <w:link w:val="TitleChar"/>
    <w:uiPriority w:val="10"/>
    <w:qFormat/>
    <w:rsid w:val="00337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E4C"/>
    <w:pPr>
      <w:spacing w:before="160"/>
      <w:jc w:val="center"/>
    </w:pPr>
    <w:rPr>
      <w:i/>
      <w:iCs/>
      <w:color w:val="404040" w:themeColor="text1" w:themeTint="BF"/>
    </w:rPr>
  </w:style>
  <w:style w:type="character" w:customStyle="1" w:styleId="QuoteChar">
    <w:name w:val="Quote Char"/>
    <w:basedOn w:val="DefaultParagraphFont"/>
    <w:link w:val="Quote"/>
    <w:uiPriority w:val="29"/>
    <w:rsid w:val="00337E4C"/>
    <w:rPr>
      <w:i/>
      <w:iCs/>
      <w:color w:val="404040" w:themeColor="text1" w:themeTint="BF"/>
    </w:rPr>
  </w:style>
  <w:style w:type="paragraph" w:styleId="ListParagraph">
    <w:name w:val="List Paragraph"/>
    <w:basedOn w:val="Normal"/>
    <w:uiPriority w:val="34"/>
    <w:qFormat/>
    <w:rsid w:val="00337E4C"/>
    <w:pPr>
      <w:ind w:left="720"/>
      <w:contextualSpacing/>
    </w:pPr>
  </w:style>
  <w:style w:type="character" w:styleId="IntenseEmphasis">
    <w:name w:val="Intense Emphasis"/>
    <w:basedOn w:val="DefaultParagraphFont"/>
    <w:uiPriority w:val="21"/>
    <w:qFormat/>
    <w:rsid w:val="00337E4C"/>
    <w:rPr>
      <w:i/>
      <w:iCs/>
      <w:color w:val="0F4761" w:themeColor="accent1" w:themeShade="BF"/>
    </w:rPr>
  </w:style>
  <w:style w:type="paragraph" w:styleId="IntenseQuote">
    <w:name w:val="Intense Quote"/>
    <w:basedOn w:val="Normal"/>
    <w:next w:val="Normal"/>
    <w:link w:val="IntenseQuoteChar"/>
    <w:uiPriority w:val="30"/>
    <w:qFormat/>
    <w:rsid w:val="00337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E4C"/>
    <w:rPr>
      <w:i/>
      <w:iCs/>
      <w:color w:val="0F4761" w:themeColor="accent1" w:themeShade="BF"/>
    </w:rPr>
  </w:style>
  <w:style w:type="character" w:styleId="IntenseReference">
    <w:name w:val="Intense Reference"/>
    <w:basedOn w:val="DefaultParagraphFont"/>
    <w:uiPriority w:val="32"/>
    <w:qFormat/>
    <w:rsid w:val="00337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2267</Characters>
  <Application>Microsoft Office Word</Application>
  <DocSecurity>0</DocSecurity>
  <Lines>58</Lines>
  <Paragraphs>45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5</cp:revision>
  <dcterms:created xsi:type="dcterms:W3CDTF">2025-08-05T18:30:00Z</dcterms:created>
  <dcterms:modified xsi:type="dcterms:W3CDTF">2025-08-05T18:34:00Z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2fa2df5f-2711-495c-adb4-8f4873508acb</vt:lpwstr>
  </property>
</Properties>
</file>