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4619" w14:textId="77777777" w:rsidR="001F31D0" w:rsidRPr="00F32F18" w:rsidRDefault="001F31D0" w:rsidP="001F31D0">
      <w:pPr>
        <w:keepLines/>
        <w:rPr>
          <w:rFonts w:cs="Times New Roman"/>
        </w:rPr>
      </w:pPr>
    </w:p>
    <w:p w14:paraId="2210461A" w14:textId="77777777" w:rsidR="001F31D0" w:rsidRPr="00F32F18" w:rsidRDefault="001F31D0" w:rsidP="001F31D0">
      <w:pPr>
        <w:keepLines/>
        <w:rPr>
          <w:rFonts w:cs="Times New Roman"/>
        </w:rPr>
      </w:pPr>
    </w:p>
    <w:p w14:paraId="2210461B" w14:textId="77777777" w:rsidR="001F31D0" w:rsidRPr="00F32F18" w:rsidRDefault="001F31D0" w:rsidP="001F31D0">
      <w:pPr>
        <w:keepLines/>
        <w:rPr>
          <w:rFonts w:cs="Times New Roman"/>
        </w:rPr>
      </w:pPr>
    </w:p>
    <w:p w14:paraId="2210461D" w14:textId="77777777" w:rsidR="001F31D0" w:rsidRPr="00F32F18" w:rsidRDefault="001F31D0" w:rsidP="001F31D0">
      <w:pPr>
        <w:keepLines/>
        <w:rPr>
          <w:rFonts w:cs="Times New Roman"/>
        </w:rPr>
      </w:pPr>
    </w:p>
    <w:p w14:paraId="47E0447A" w14:textId="0D948EB0" w:rsidR="009E18A9" w:rsidRPr="00BB15B3" w:rsidRDefault="008B6510" w:rsidP="009E18A9">
      <w:pPr>
        <w:keepLines/>
        <w:widowControl/>
        <w:autoSpaceDE/>
        <w:adjustRightInd/>
        <w:jc w:val="center"/>
        <w:rPr>
          <w:rStyle w:val="IntenseEmphasis"/>
          <w:rFonts w:ascii="Times New Roman" w:eastAsia="Calibri" w:hAnsi="Times New Roman" w:cs="Times New Roman"/>
          <w:szCs w:val="24"/>
        </w:rPr>
      </w:pPr>
      <w:r>
        <w:rPr>
          <w:rStyle w:val="IntenseEmphasis"/>
          <w:rFonts w:ascii="Times New Roman" w:eastAsia="Calibri" w:hAnsi="Times New Roman" w:cs="Times New Roman"/>
          <w:szCs w:val="24"/>
        </w:rPr>
        <w:t>West Virginia</w:t>
      </w:r>
      <w:r w:rsidR="009E18A9">
        <w:rPr>
          <w:rStyle w:val="IntenseEmphasis"/>
          <w:rFonts w:ascii="Times New Roman" w:eastAsia="Calibri" w:hAnsi="Times New Roman" w:cs="Times New Roman"/>
          <w:szCs w:val="24"/>
        </w:rPr>
        <w:t xml:space="preserve"> </w:t>
      </w:r>
      <w:r w:rsidR="009E18A9" w:rsidRPr="00BB15B3">
        <w:rPr>
          <w:rStyle w:val="IntenseEmphasis"/>
          <w:rFonts w:ascii="Times New Roman" w:eastAsia="Calibri" w:hAnsi="Times New Roman" w:cs="Times New Roman"/>
          <w:szCs w:val="24"/>
        </w:rPr>
        <w:t xml:space="preserve">Common Metrics </w:t>
      </w:r>
    </w:p>
    <w:p w14:paraId="01AFD890" w14:textId="24763395" w:rsidR="009E18A9" w:rsidRPr="00BB15B3" w:rsidRDefault="00ED0E1D" w:rsidP="009E18A9">
      <w:pPr>
        <w:keepLines/>
        <w:widowControl/>
        <w:autoSpaceDE/>
        <w:adjustRightInd/>
        <w:jc w:val="center"/>
        <w:rPr>
          <w:rStyle w:val="IntenseEmphasis"/>
          <w:rFonts w:ascii="Times New Roman" w:eastAsia="Calibri" w:hAnsi="Times New Roman" w:cs="Times New Roman"/>
          <w:szCs w:val="24"/>
        </w:rPr>
      </w:pPr>
      <w:r>
        <w:rPr>
          <w:rStyle w:val="IntenseEmphasis"/>
          <w:rFonts w:ascii="Times New Roman" w:eastAsia="Calibri" w:hAnsi="Times New Roman" w:cs="Times New Roman"/>
          <w:szCs w:val="24"/>
        </w:rPr>
        <w:fldChar w:fldCharType="begin"/>
      </w:r>
      <w:r>
        <w:rPr>
          <w:rStyle w:val="IntenseEmphasis"/>
          <w:rFonts w:ascii="Times New Roman" w:eastAsia="Calibri" w:hAnsi="Times New Roman" w:cs="Times New Roman"/>
          <w:szCs w:val="24"/>
        </w:rPr>
        <w:instrText xml:space="preserve"> DOCVARIABLE  previous_year  \* MERGEFORMAT </w:instrText>
      </w:r>
      <w:r>
        <w:rPr>
          <w:rStyle w:val="IntenseEmphasis"/>
          <w:rFonts w:ascii="Times New Roman" w:eastAsia="Calibri" w:hAnsi="Times New Roman" w:cs="Times New Roman"/>
          <w:szCs w:val="24"/>
        </w:rPr>
        <w:fldChar w:fldCharType="end"/>
      </w:r>
      <w:r w:rsidR="00F978CD">
        <w:rPr>
          <w:rStyle w:val="IntenseEmphasis"/>
          <w:rFonts w:ascii="Times New Roman" w:eastAsia="Calibri" w:hAnsi="Times New Roman" w:cs="Times New Roman"/>
          <w:szCs w:val="24"/>
        </w:rPr>
        <w:t>2019</w:t>
      </w:r>
      <w:r w:rsidR="00631E7F">
        <w:rPr>
          <w:rStyle w:val="IntenseEmphasis"/>
          <w:rFonts w:ascii="Times New Roman" w:eastAsia="Calibri" w:hAnsi="Times New Roman" w:cs="Times New Roman"/>
          <w:szCs w:val="24"/>
        </w:rPr>
        <w:t>-</w:t>
      </w:r>
      <w:r>
        <w:rPr>
          <w:rStyle w:val="IntenseEmphasis"/>
          <w:rFonts w:ascii="Times New Roman" w:eastAsia="Calibri" w:hAnsi="Times New Roman" w:cs="Times New Roman"/>
          <w:szCs w:val="24"/>
        </w:rPr>
        <w:fldChar w:fldCharType="begin"/>
      </w:r>
      <w:r>
        <w:rPr>
          <w:rStyle w:val="IntenseEmphasis"/>
          <w:rFonts w:ascii="Times New Roman" w:eastAsia="Calibri" w:hAnsi="Times New Roman" w:cs="Times New Roman"/>
          <w:szCs w:val="24"/>
        </w:rPr>
        <w:instrText xml:space="preserve"> DOCVARIABLE  current_year  \* MERGEFORMAT </w:instrText>
      </w:r>
      <w:r>
        <w:rPr>
          <w:rStyle w:val="IntenseEmphasis"/>
          <w:rFonts w:ascii="Times New Roman" w:eastAsia="Calibri" w:hAnsi="Times New Roman" w:cs="Times New Roman"/>
          <w:szCs w:val="24"/>
        </w:rPr>
        <w:fldChar w:fldCharType="end"/>
      </w:r>
      <w:r w:rsidR="00F978CD">
        <w:rPr>
          <w:rStyle w:val="IntenseEmphasis"/>
          <w:rFonts w:ascii="Times New Roman" w:eastAsia="Calibri" w:hAnsi="Times New Roman" w:cs="Times New Roman"/>
          <w:szCs w:val="24"/>
        </w:rPr>
        <w:t>2020</w:t>
      </w:r>
      <w:r w:rsidR="00631E7F">
        <w:rPr>
          <w:rStyle w:val="IntenseEmphasis"/>
          <w:rFonts w:ascii="Times New Roman" w:eastAsia="Calibri" w:hAnsi="Times New Roman" w:cs="Times New Roman"/>
          <w:szCs w:val="24"/>
        </w:rPr>
        <w:t xml:space="preserve"> </w:t>
      </w:r>
      <w:r w:rsidR="009E18A9">
        <w:rPr>
          <w:rStyle w:val="IntenseEmphasis"/>
          <w:rFonts w:ascii="Times New Roman" w:eastAsia="Calibri" w:hAnsi="Times New Roman" w:cs="Times New Roman"/>
          <w:szCs w:val="24"/>
        </w:rPr>
        <w:t>Exit</w:t>
      </w:r>
      <w:r w:rsidR="009E18A9" w:rsidRPr="00BB15B3">
        <w:rPr>
          <w:rStyle w:val="IntenseEmphasis"/>
          <w:rFonts w:ascii="Times New Roman" w:eastAsia="Calibri" w:hAnsi="Times New Roman" w:cs="Times New Roman"/>
          <w:szCs w:val="24"/>
        </w:rPr>
        <w:t xml:space="preserve"> Survey</w:t>
      </w:r>
    </w:p>
    <w:p w14:paraId="58EDAD80" w14:textId="093DF5ED" w:rsidR="00DE1751" w:rsidRPr="00BB15B3" w:rsidRDefault="00DE1751" w:rsidP="009E18A9">
      <w:pPr>
        <w:keepLines/>
        <w:widowControl/>
        <w:autoSpaceDE/>
        <w:adjustRightInd/>
        <w:jc w:val="center"/>
        <w:rPr>
          <w:rStyle w:val="IntenseEmphasis"/>
          <w:rFonts w:ascii="Times New Roman" w:eastAsia="Calibri" w:hAnsi="Times New Roman" w:cs="Times New Roman"/>
          <w:szCs w:val="24"/>
        </w:rPr>
      </w:pPr>
    </w:p>
    <w:p w14:paraId="365C40C1" w14:textId="6D4E3626" w:rsidR="00DE1751" w:rsidRPr="00BE3D61" w:rsidRDefault="00DE1751" w:rsidP="00DE1751">
      <w:pPr>
        <w:keepLines/>
        <w:jc w:val="center"/>
        <w:rPr>
          <w:rFonts w:ascii="Times New Roman" w:hAnsi="Times New Roman" w:cs="Times New Roman"/>
          <w:sz w:val="36"/>
          <w:szCs w:val="36"/>
        </w:rPr>
      </w:pPr>
    </w:p>
    <w:p w14:paraId="76E76A38" w14:textId="2DB89F55" w:rsidR="00DE1751" w:rsidRPr="00BE3D61" w:rsidRDefault="0070104C" w:rsidP="00DE1751">
      <w:pPr>
        <w:spacing w:line="360" w:lineRule="auto"/>
        <w:jc w:val="center"/>
        <w:rPr>
          <w:rFonts w:ascii="Times New Roman" w:hAnsi="Times New Roman" w:cs="Times New Roman"/>
          <w:iCs/>
          <w:color w:val="auto"/>
          <w:sz w:val="36"/>
          <w:szCs w:val="32"/>
        </w:rPr>
      </w:pPr>
      <w:r w:rsidRPr="00A31690">
        <w:rPr>
          <w:rFonts w:ascii="Times New Roman" w:hAnsi="Times New Roman" w:cs="Times New Roman"/>
          <w:iCs/>
          <w:color w:val="auto"/>
          <w:sz w:val="36"/>
          <w:szCs w:val="32"/>
        </w:rPr>
        <w:t xml:space="preserve"> </w:t>
      </w:r>
      <w:r w:rsidR="002E7949">
        <w:rPr>
          <w:rFonts w:ascii="Times New Roman" w:hAnsi="Times New Roman" w:cs="Times New Roman"/>
          <w:iCs/>
          <w:color w:val="auto"/>
          <w:sz w:val="36"/>
          <w:szCs w:val="32"/>
        </w:rPr>
        <w:t xml:space="preserve"> </w:t>
      </w:r>
      <w:r w:rsidR="00874C8A" w:rsidRPr="00A31690">
        <w:rPr>
          <w:rFonts w:ascii="Times New Roman" w:hAnsi="Times New Roman" w:cs="Times New Roman"/>
          <w:iCs/>
          <w:color w:val="auto"/>
          <w:sz w:val="36"/>
          <w:szCs w:val="32"/>
        </w:rPr>
        <w:fldChar w:fldCharType="begin"/>
      </w:r>
      <w:r w:rsidR="00874C8A" w:rsidRPr="00A31690">
        <w:rPr>
          <w:rFonts w:ascii="Times New Roman" w:hAnsi="Times New Roman" w:cs="Times New Roman"/>
          <w:iCs/>
          <w:color w:val="auto"/>
          <w:sz w:val="36"/>
          <w:szCs w:val="32"/>
        </w:rPr>
        <w:instrText xml:space="preserve"> DOCVARIABLE  IHE  \* MERGEFORMAT </w:instrText>
      </w:r>
      <w:r w:rsidR="00874C8A" w:rsidRPr="00A31690">
        <w:rPr>
          <w:rFonts w:ascii="Times New Roman" w:hAnsi="Times New Roman" w:cs="Times New Roman"/>
          <w:iCs/>
          <w:color w:val="auto"/>
          <w:sz w:val="36"/>
          <w:szCs w:val="32"/>
        </w:rPr>
        <w:fldChar w:fldCharType="end"/>
      </w:r>
      <w:r w:rsidR="00F978CD">
        <w:rPr>
          <w:rFonts w:ascii="Times New Roman" w:hAnsi="Times New Roman" w:cs="Times New Roman"/>
          <w:iCs/>
          <w:color w:val="auto"/>
          <w:sz w:val="36"/>
          <w:szCs w:val="32"/>
        </w:rPr>
        <w:t>Marshal</w:t>
      </w:r>
      <w:r w:rsidR="00DE1B86">
        <w:rPr>
          <w:rFonts w:ascii="Times New Roman" w:hAnsi="Times New Roman" w:cs="Times New Roman"/>
          <w:iCs/>
          <w:color w:val="auto"/>
          <w:sz w:val="36"/>
          <w:szCs w:val="32"/>
        </w:rPr>
        <w:t>l</w:t>
      </w:r>
      <w:r w:rsidR="00F978CD">
        <w:rPr>
          <w:rFonts w:ascii="Times New Roman" w:hAnsi="Times New Roman" w:cs="Times New Roman"/>
          <w:iCs/>
          <w:color w:val="auto"/>
          <w:sz w:val="36"/>
          <w:szCs w:val="32"/>
        </w:rPr>
        <w:t xml:space="preserve"> University</w:t>
      </w:r>
    </w:p>
    <w:tbl>
      <w:tblPr>
        <w:tblStyle w:val="TableGrid"/>
        <w:tblW w:w="0" w:type="auto"/>
        <w:tblLook w:val="04A0" w:firstRow="1" w:lastRow="0" w:firstColumn="1" w:lastColumn="0" w:noHBand="0" w:noVBand="1"/>
      </w:tblPr>
      <w:tblGrid>
        <w:gridCol w:w="9350"/>
      </w:tblGrid>
      <w:tr w:rsidR="00DE1B86" w14:paraId="34E12C06" w14:textId="4838DAC1" w:rsidTr="00DE1B86">
        <w:tc>
          <w:tcPr>
            <w:tcW w:w="9350" w:type="dxa"/>
            <w:shd w:val="clear" w:color="auto" w:fill="808080" w:themeFill="background1" w:themeFillShade="80"/>
          </w:tcPr>
          <w:p w14:paraId="482CFCAC" w14:textId="77777777" w:rsidR="00DE1B86" w:rsidRDefault="00DE1B86" w:rsidP="00DE1751">
            <w:pPr>
              <w:keepLines/>
              <w:rPr>
                <w:rFonts w:cs="Times New Roman"/>
              </w:rPr>
            </w:pPr>
          </w:p>
        </w:tc>
      </w:tr>
    </w:tbl>
    <w:p w14:paraId="6901229F" w14:textId="77777777" w:rsidR="00DE1751" w:rsidRPr="00F32F18" w:rsidRDefault="00DE1751" w:rsidP="00DE1751">
      <w:pPr>
        <w:keepLines/>
        <w:rPr>
          <w:rFonts w:cs="Times New Roman"/>
        </w:rPr>
      </w:pPr>
    </w:p>
    <w:p w14:paraId="6B9A2771" w14:textId="77777777" w:rsidR="00DE1751" w:rsidRPr="00F16863" w:rsidRDefault="00DE1751" w:rsidP="00F16863">
      <w:pPr>
        <w:spacing w:line="360" w:lineRule="auto"/>
        <w:jc w:val="center"/>
        <w:rPr>
          <w:rFonts w:ascii="Times New Roman" w:hAnsi="Times New Roman" w:cs="Times New Roman"/>
          <w:iCs/>
          <w:color w:val="auto"/>
          <w:sz w:val="36"/>
          <w:szCs w:val="32"/>
        </w:rPr>
      </w:pPr>
    </w:p>
    <w:p w14:paraId="3BC1B7A8" w14:textId="7241F1FB" w:rsidR="00DE1751" w:rsidRPr="00F16863" w:rsidRDefault="00683601" w:rsidP="00F16863">
      <w:pPr>
        <w:spacing w:line="360" w:lineRule="auto"/>
        <w:jc w:val="center"/>
        <w:rPr>
          <w:rFonts w:ascii="Times New Roman" w:hAnsi="Times New Roman" w:cs="Times New Roman"/>
          <w:iCs/>
          <w:color w:val="auto"/>
          <w:sz w:val="36"/>
          <w:szCs w:val="32"/>
        </w:rPr>
      </w:pPr>
      <w:r w:rsidRPr="00F16863">
        <w:rPr>
          <w:rFonts w:ascii="Times New Roman" w:hAnsi="Times New Roman" w:cs="Times New Roman"/>
          <w:iCs/>
          <w:color w:val="auto"/>
          <w:sz w:val="36"/>
          <w:szCs w:val="32"/>
        </w:rPr>
        <w:fldChar w:fldCharType="begin"/>
      </w:r>
      <w:r w:rsidRPr="00F16863">
        <w:rPr>
          <w:rFonts w:ascii="Times New Roman" w:hAnsi="Times New Roman" w:cs="Times New Roman"/>
          <w:iCs/>
          <w:color w:val="auto"/>
          <w:sz w:val="36"/>
          <w:szCs w:val="32"/>
        </w:rPr>
        <w:instrText xml:space="preserve"> DOCVARIABLE  current_time  \* MERGEFORMAT </w:instrText>
      </w:r>
      <w:r w:rsidRPr="00F16863">
        <w:rPr>
          <w:rFonts w:ascii="Times New Roman" w:hAnsi="Times New Roman" w:cs="Times New Roman"/>
          <w:iCs/>
          <w:color w:val="auto"/>
          <w:sz w:val="36"/>
          <w:szCs w:val="32"/>
        </w:rPr>
        <w:fldChar w:fldCharType="end"/>
      </w:r>
      <w:r w:rsidR="00F978CD">
        <w:rPr>
          <w:rFonts w:ascii="Times New Roman" w:hAnsi="Times New Roman" w:cs="Times New Roman"/>
          <w:iCs/>
          <w:color w:val="auto"/>
          <w:sz w:val="36"/>
          <w:szCs w:val="32"/>
        </w:rPr>
        <w:t>July 2020</w:t>
      </w:r>
    </w:p>
    <w:p w14:paraId="12477A05" w14:textId="7C05C7FC" w:rsidR="00DE1751" w:rsidRPr="00F16863" w:rsidRDefault="00DE1B86" w:rsidP="00F16863">
      <w:pPr>
        <w:spacing w:line="360" w:lineRule="auto"/>
        <w:jc w:val="center"/>
        <w:rPr>
          <w:rFonts w:ascii="Times New Roman" w:hAnsi="Times New Roman" w:cs="Times New Roman"/>
          <w:iCs/>
          <w:color w:val="auto"/>
          <w:sz w:val="36"/>
          <w:szCs w:val="32"/>
        </w:rPr>
      </w:pPr>
      <w:r w:rsidRPr="00CA5BFF">
        <w:rPr>
          <w:rFonts w:cs="Times New Roman"/>
          <w:noProof/>
        </w:rPr>
        <w:drawing>
          <wp:anchor distT="0" distB="0" distL="114300" distR="114300" simplePos="0" relativeHeight="251659264" behindDoc="1" locked="0" layoutInCell="1" allowOverlap="1" wp14:anchorId="04D60670" wp14:editId="4DC6560E">
            <wp:simplePos x="0" y="0"/>
            <wp:positionH relativeFrom="margin">
              <wp:align>center</wp:align>
            </wp:positionH>
            <wp:positionV relativeFrom="paragraph">
              <wp:posOffset>312420</wp:posOffset>
            </wp:positionV>
            <wp:extent cx="2377440" cy="792480"/>
            <wp:effectExtent l="0" t="0" r="3810" b="7620"/>
            <wp:wrapTight wrapText="bothSides">
              <wp:wrapPolygon edited="0">
                <wp:start x="0" y="0"/>
                <wp:lineTo x="0" y="21288"/>
                <wp:lineTo x="21462" y="21288"/>
                <wp:lineTo x="21462" y="0"/>
                <wp:lineTo x="0" y="0"/>
              </wp:wrapPolygon>
            </wp:wrapTight>
            <wp:docPr id="1" name="Picture 1" descr="C:\Users\stacy.duffield\AppData\Local\Microsoft\Windows\INetCache\IE\IY3BG16K\Next_logo_color_pm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duffield\AppData\Local\Microsoft\Windows\INetCache\IE\IY3BG16K\Next_logo_color_pms.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0BF4C" w14:textId="77777777" w:rsidR="00DE1751" w:rsidRPr="00F16863" w:rsidRDefault="00DE1751" w:rsidP="00F16863">
      <w:pPr>
        <w:spacing w:line="360" w:lineRule="auto"/>
        <w:jc w:val="center"/>
        <w:rPr>
          <w:rFonts w:ascii="Times New Roman" w:hAnsi="Times New Roman" w:cs="Times New Roman"/>
          <w:iCs/>
          <w:color w:val="auto"/>
          <w:sz w:val="36"/>
          <w:szCs w:val="32"/>
        </w:rPr>
      </w:pPr>
    </w:p>
    <w:p w14:paraId="1257AA44" w14:textId="5335D475" w:rsidR="00DE1751" w:rsidRPr="00F16863" w:rsidRDefault="00DE1751" w:rsidP="00F16863">
      <w:pPr>
        <w:spacing w:line="360" w:lineRule="auto"/>
        <w:jc w:val="center"/>
        <w:rPr>
          <w:rFonts w:ascii="Times New Roman" w:hAnsi="Times New Roman" w:cs="Times New Roman"/>
          <w:iCs/>
          <w:color w:val="auto"/>
          <w:sz w:val="36"/>
          <w:szCs w:val="32"/>
        </w:rPr>
      </w:pPr>
    </w:p>
    <w:p w14:paraId="50FF081F" w14:textId="77777777" w:rsidR="00BE3D61" w:rsidRPr="00F16863" w:rsidRDefault="00BE3D61" w:rsidP="00F16863">
      <w:pPr>
        <w:spacing w:line="360" w:lineRule="auto"/>
        <w:jc w:val="center"/>
        <w:rPr>
          <w:rFonts w:ascii="Times New Roman" w:hAnsi="Times New Roman" w:cs="Times New Roman"/>
          <w:iCs/>
          <w:color w:val="auto"/>
          <w:sz w:val="36"/>
          <w:szCs w:val="32"/>
        </w:rPr>
      </w:pPr>
    </w:p>
    <w:p w14:paraId="482BBC82" w14:textId="77777777" w:rsidR="00DE1751" w:rsidRPr="00F16863" w:rsidRDefault="00DE1751" w:rsidP="00F16863">
      <w:pPr>
        <w:spacing w:line="360" w:lineRule="auto"/>
        <w:jc w:val="center"/>
        <w:rPr>
          <w:rFonts w:ascii="Times New Roman" w:hAnsi="Times New Roman" w:cs="Times New Roman"/>
          <w:iCs/>
          <w:color w:val="auto"/>
          <w:sz w:val="36"/>
          <w:szCs w:val="32"/>
        </w:rPr>
      </w:pPr>
    </w:p>
    <w:p w14:paraId="50EB9DD8" w14:textId="53246CB6" w:rsidR="00DE1751" w:rsidRPr="00F16863" w:rsidRDefault="00DE1751" w:rsidP="00F16863">
      <w:pPr>
        <w:spacing w:line="360" w:lineRule="auto"/>
        <w:jc w:val="center"/>
        <w:rPr>
          <w:rFonts w:ascii="Times New Roman" w:hAnsi="Times New Roman" w:cs="Times New Roman"/>
          <w:iCs/>
          <w:color w:val="auto"/>
          <w:sz w:val="36"/>
          <w:szCs w:val="32"/>
        </w:rPr>
      </w:pPr>
      <w:r w:rsidRPr="00F16863">
        <w:rPr>
          <w:rFonts w:ascii="Times New Roman" w:hAnsi="Times New Roman" w:cs="Times New Roman"/>
          <w:iCs/>
          <w:color w:val="auto"/>
          <w:sz w:val="36"/>
          <w:szCs w:val="32"/>
        </w:rPr>
        <w:t xml:space="preserve"> </w:t>
      </w:r>
    </w:p>
    <w:p w14:paraId="604BBE85" w14:textId="77777777" w:rsidR="00933C55" w:rsidRDefault="00933C55" w:rsidP="00933C55">
      <w:pPr>
        <w:keepLines/>
        <w:jc w:val="center"/>
        <w:rPr>
          <w:rFonts w:ascii="Times New Roman" w:hAnsi="Times New Roman" w:cs="Times New Roman"/>
        </w:rPr>
      </w:pPr>
    </w:p>
    <w:p w14:paraId="54D8DCD7" w14:textId="77777777" w:rsidR="00933C55" w:rsidRDefault="00933C55" w:rsidP="00933C55">
      <w:pPr>
        <w:keepLines/>
        <w:jc w:val="center"/>
        <w:rPr>
          <w:rFonts w:ascii="Times New Roman" w:hAnsi="Times New Roman" w:cs="Times New Roman"/>
        </w:rPr>
      </w:pPr>
    </w:p>
    <w:p w14:paraId="4F9AC6EC" w14:textId="77777777" w:rsidR="00DE1751" w:rsidRPr="001F31D0" w:rsidRDefault="00DE1751" w:rsidP="00BE3D61">
      <w:pPr>
        <w:keepLines/>
        <w:rPr>
          <w:rFonts w:ascii="Times New Roman" w:eastAsia="Calibri" w:hAnsi="Times New Roman" w:cs="Arial"/>
          <w:color w:val="auto"/>
          <w:sz w:val="28"/>
          <w:szCs w:val="24"/>
        </w:rPr>
      </w:pPr>
    </w:p>
    <w:p w14:paraId="241C77B6" w14:textId="77777777" w:rsidR="00DE1751" w:rsidRDefault="00DE1751" w:rsidP="00DE1751">
      <w:pPr>
        <w:sectPr w:rsidR="00DE1751" w:rsidSect="0031048D">
          <w:footerReference w:type="default" r:id="rId12"/>
          <w:footerReference w:type="first" r:id="rId13"/>
          <w:pgSz w:w="12240" w:h="15840" w:code="1"/>
          <w:pgMar w:top="1440" w:right="1440" w:bottom="1440" w:left="1440" w:header="720" w:footer="720" w:gutter="0"/>
          <w:pgNumType w:start="2"/>
          <w:cols w:space="720"/>
          <w:titlePg/>
          <w:docGrid w:linePitch="360"/>
        </w:sectPr>
      </w:pPr>
    </w:p>
    <w:p w14:paraId="134E54BB" w14:textId="77777777" w:rsidR="00DE1751" w:rsidRDefault="00DE1751" w:rsidP="00DE1751">
      <w:pPr>
        <w:pStyle w:val="Heading1"/>
      </w:pPr>
    </w:p>
    <w:p w14:paraId="1D7D94F9" w14:textId="77777777" w:rsidR="00BB15B3" w:rsidRPr="00BB15B3" w:rsidRDefault="00BB15B3" w:rsidP="00BB15B3"/>
    <w:p w14:paraId="3C024073" w14:textId="2720F128" w:rsidR="00DE1751" w:rsidRDefault="00DE1751" w:rsidP="00DE1751">
      <w:pPr>
        <w:rPr>
          <w:rFonts w:ascii="Book Antiqua" w:hAnsi="Book Antiqua" w:cs="Tahoma"/>
          <w:color w:val="auto"/>
          <w:sz w:val="24"/>
          <w:szCs w:val="22"/>
        </w:rPr>
      </w:pPr>
    </w:p>
    <w:p w14:paraId="3FB55036" w14:textId="77777777" w:rsidR="00B93ED1" w:rsidRDefault="00B93ED1">
      <w:pPr>
        <w:widowControl/>
        <w:autoSpaceDE/>
        <w:autoSpaceDN/>
        <w:adjustRightInd/>
        <w:spacing w:after="200" w:line="276" w:lineRule="auto"/>
        <w:rPr>
          <w:rFonts w:ascii="Times New Roman" w:hAnsi="Times New Roman" w:cs="Times New Roman"/>
          <w:b/>
          <w:sz w:val="24"/>
          <w:szCs w:val="22"/>
        </w:rPr>
      </w:pPr>
      <w:r>
        <w:rPr>
          <w:rFonts w:ascii="Times New Roman" w:hAnsi="Times New Roman" w:cs="Times New Roman"/>
          <w:b/>
          <w:sz w:val="24"/>
          <w:szCs w:val="22"/>
        </w:rPr>
        <w:br w:type="page"/>
      </w:r>
    </w:p>
    <w:p w14:paraId="1573B033"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1BA157E1"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7994E4C3"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33A6A7EC"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5FE25177"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3FBA2428"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4C814A1E"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0E50D71F"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41D4FA88"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0A8971C7"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321A321D"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62AF202F"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25B44C36"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5E0BFCED"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382C8562"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7C0B58D1" w14:textId="77777777"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4873D87B" w14:textId="4E0CA329" w:rsidR="00B93ED1" w:rsidRDefault="00B93ED1" w:rsidP="00B93ED1">
      <w:pPr>
        <w:widowControl/>
        <w:autoSpaceDE/>
        <w:autoSpaceDN/>
        <w:adjustRightInd/>
        <w:spacing w:after="200" w:line="276" w:lineRule="auto"/>
        <w:jc w:val="center"/>
        <w:rPr>
          <w:rFonts w:ascii="Times New Roman" w:hAnsi="Times New Roman" w:cs="Times New Roman"/>
          <w:b/>
          <w:sz w:val="24"/>
          <w:szCs w:val="22"/>
        </w:rPr>
      </w:pPr>
    </w:p>
    <w:p w14:paraId="05B6732E" w14:textId="6615F81E" w:rsidR="00B93ED1" w:rsidRDefault="00C85242" w:rsidP="00B93ED1">
      <w:pPr>
        <w:widowControl/>
        <w:autoSpaceDE/>
        <w:autoSpaceDN/>
        <w:adjustRightInd/>
        <w:spacing w:after="200" w:line="276" w:lineRule="auto"/>
        <w:jc w:val="center"/>
        <w:rPr>
          <w:rFonts w:ascii="Times New Roman" w:hAnsi="Times New Roman" w:cs="Times New Roman"/>
          <w:b/>
          <w:sz w:val="24"/>
          <w:szCs w:val="22"/>
        </w:rPr>
      </w:pPr>
      <w:r>
        <w:rPr>
          <w:rFonts w:ascii="Times New Roman" w:hAnsi="Times New Roman" w:cs="Times New Roman"/>
          <w:b/>
          <w:sz w:val="24"/>
          <w:szCs w:val="22"/>
        </w:rPr>
        <w:t>Developed</w:t>
      </w:r>
      <w:r w:rsidR="00B93ED1">
        <w:rPr>
          <w:rFonts w:ascii="Times New Roman" w:hAnsi="Times New Roman" w:cs="Times New Roman"/>
          <w:b/>
          <w:sz w:val="24"/>
          <w:szCs w:val="22"/>
        </w:rPr>
        <w:t xml:space="preserve"> by</w:t>
      </w:r>
    </w:p>
    <w:p w14:paraId="14817737" w14:textId="65FB47F1" w:rsidR="008D07F1" w:rsidRDefault="00EB5372" w:rsidP="008D07F1">
      <w:pPr>
        <w:widowControl/>
        <w:autoSpaceDE/>
        <w:autoSpaceDN/>
        <w:adjustRightInd/>
        <w:spacing w:line="276" w:lineRule="auto"/>
        <w:jc w:val="center"/>
        <w:rPr>
          <w:rFonts w:ascii="Times New Roman" w:hAnsi="Times New Roman" w:cs="Times New Roman"/>
          <w:sz w:val="24"/>
          <w:szCs w:val="22"/>
        </w:rPr>
      </w:pPr>
      <w:hyperlink r:id="rId14" w:history="1">
        <w:r w:rsidR="008D07F1" w:rsidRPr="00D62FA0">
          <w:rPr>
            <w:rStyle w:val="Hyperlink"/>
            <w:rFonts w:ascii="Times New Roman" w:hAnsi="Times New Roman" w:cs="Times New Roman"/>
            <w:sz w:val="24"/>
            <w:szCs w:val="22"/>
          </w:rPr>
          <w:t>Stacy Duffield</w:t>
        </w:r>
      </w:hyperlink>
      <w:r w:rsidR="008D07F1" w:rsidRPr="00B93ED1">
        <w:rPr>
          <w:rFonts w:ascii="Times New Roman" w:hAnsi="Times New Roman" w:cs="Times New Roman"/>
          <w:sz w:val="24"/>
          <w:szCs w:val="22"/>
        </w:rPr>
        <w:t>, Ph.D.</w:t>
      </w:r>
    </w:p>
    <w:p w14:paraId="45C72F74" w14:textId="0D752F79" w:rsidR="008D07F1" w:rsidRDefault="008D07F1" w:rsidP="008D07F1">
      <w:pPr>
        <w:widowControl/>
        <w:autoSpaceDE/>
        <w:autoSpaceDN/>
        <w:adjustRightInd/>
        <w:spacing w:line="276" w:lineRule="auto"/>
        <w:jc w:val="center"/>
        <w:rPr>
          <w:rFonts w:ascii="Times New Roman" w:hAnsi="Times New Roman" w:cs="Times New Roman"/>
          <w:b/>
          <w:sz w:val="24"/>
          <w:szCs w:val="22"/>
        </w:rPr>
      </w:pPr>
      <w:r>
        <w:rPr>
          <w:rFonts w:ascii="Times New Roman" w:hAnsi="Times New Roman" w:cs="Times New Roman"/>
          <w:sz w:val="24"/>
          <w:szCs w:val="22"/>
        </w:rPr>
        <w:t>Jerry Dogbey-Gakpetor, M</w:t>
      </w:r>
      <w:r w:rsidR="00DE1B86">
        <w:rPr>
          <w:rFonts w:ascii="Times New Roman" w:hAnsi="Times New Roman" w:cs="Times New Roman"/>
          <w:sz w:val="24"/>
          <w:szCs w:val="22"/>
        </w:rPr>
        <w:t>.</w:t>
      </w:r>
      <w:r>
        <w:rPr>
          <w:rFonts w:ascii="Times New Roman" w:hAnsi="Times New Roman" w:cs="Times New Roman"/>
          <w:sz w:val="24"/>
          <w:szCs w:val="22"/>
        </w:rPr>
        <w:t>Sc</w:t>
      </w:r>
      <w:r w:rsidRPr="00B93ED1">
        <w:rPr>
          <w:rFonts w:ascii="Times New Roman" w:hAnsi="Times New Roman" w:cs="Times New Roman"/>
          <w:sz w:val="24"/>
          <w:szCs w:val="22"/>
        </w:rPr>
        <w:t>.</w:t>
      </w:r>
    </w:p>
    <w:p w14:paraId="05745102" w14:textId="00736F82" w:rsidR="008D07F1" w:rsidRDefault="00EB5372" w:rsidP="008D07F1">
      <w:pPr>
        <w:widowControl/>
        <w:autoSpaceDE/>
        <w:autoSpaceDN/>
        <w:adjustRightInd/>
        <w:jc w:val="center"/>
        <w:rPr>
          <w:rFonts w:ascii="Times New Roman" w:hAnsi="Times New Roman" w:cs="Times New Roman"/>
          <w:sz w:val="24"/>
          <w:szCs w:val="22"/>
        </w:rPr>
      </w:pPr>
      <w:hyperlink r:id="rId15" w:history="1">
        <w:r w:rsidR="00D62FA0" w:rsidRPr="00D62FA0">
          <w:rPr>
            <w:rStyle w:val="Hyperlink"/>
            <w:rFonts w:ascii="Times New Roman" w:hAnsi="Times New Roman" w:cs="Times New Roman"/>
            <w:sz w:val="24"/>
            <w:szCs w:val="22"/>
          </w:rPr>
          <w:t>Network for Excellence in Teaching</w:t>
        </w:r>
      </w:hyperlink>
    </w:p>
    <w:p w14:paraId="2E240A42" w14:textId="77777777" w:rsidR="00B93ED1" w:rsidRDefault="00B93ED1" w:rsidP="00B93ED1">
      <w:pPr>
        <w:widowControl/>
        <w:autoSpaceDE/>
        <w:autoSpaceDN/>
        <w:adjustRightInd/>
        <w:jc w:val="center"/>
        <w:rPr>
          <w:rFonts w:ascii="Times New Roman" w:hAnsi="Times New Roman" w:cs="Times New Roman"/>
          <w:sz w:val="24"/>
          <w:szCs w:val="22"/>
        </w:rPr>
      </w:pPr>
    </w:p>
    <w:p w14:paraId="400DCE47" w14:textId="0C9B5FA8" w:rsidR="00B93ED1" w:rsidRDefault="00B93ED1" w:rsidP="00B93ED1">
      <w:pPr>
        <w:widowControl/>
        <w:autoSpaceDE/>
        <w:autoSpaceDN/>
        <w:adjustRightInd/>
        <w:jc w:val="center"/>
        <w:rPr>
          <w:rFonts w:ascii="Times New Roman" w:hAnsi="Times New Roman" w:cs="Times New Roman"/>
          <w:b/>
          <w:sz w:val="24"/>
          <w:szCs w:val="22"/>
        </w:rPr>
      </w:pPr>
      <w:r w:rsidRPr="00B93ED1">
        <w:rPr>
          <w:rFonts w:ascii="Times New Roman" w:hAnsi="Times New Roman" w:cs="Times New Roman"/>
          <w:b/>
          <w:sz w:val="24"/>
          <w:szCs w:val="22"/>
        </w:rPr>
        <w:t xml:space="preserve">With Support from </w:t>
      </w:r>
    </w:p>
    <w:p w14:paraId="3FB156B2" w14:textId="77777777" w:rsidR="008B6510" w:rsidRPr="00B93ED1" w:rsidRDefault="008B6510" w:rsidP="00B93ED1">
      <w:pPr>
        <w:widowControl/>
        <w:autoSpaceDE/>
        <w:autoSpaceDN/>
        <w:adjustRightInd/>
        <w:jc w:val="center"/>
        <w:rPr>
          <w:rFonts w:ascii="Times New Roman" w:hAnsi="Times New Roman" w:cs="Times New Roman"/>
          <w:b/>
          <w:sz w:val="24"/>
          <w:szCs w:val="22"/>
        </w:rPr>
      </w:pPr>
    </w:p>
    <w:p w14:paraId="0A7D2E58" w14:textId="77777777" w:rsidR="008B6510" w:rsidRPr="008B6510" w:rsidRDefault="008B6510" w:rsidP="008B6510">
      <w:pPr>
        <w:widowControl/>
        <w:autoSpaceDE/>
        <w:autoSpaceDN/>
        <w:adjustRightInd/>
        <w:jc w:val="center"/>
        <w:rPr>
          <w:rFonts w:ascii="Times New Roman" w:hAnsi="Times New Roman" w:cs="Times New Roman"/>
          <w:sz w:val="24"/>
          <w:szCs w:val="22"/>
        </w:rPr>
      </w:pPr>
      <w:r w:rsidRPr="008B6510">
        <w:rPr>
          <w:rFonts w:ascii="Times New Roman" w:hAnsi="Times New Roman" w:cs="Times New Roman"/>
          <w:sz w:val="24"/>
          <w:szCs w:val="22"/>
        </w:rPr>
        <w:t>Keri Ferro, Ed.D.</w:t>
      </w:r>
    </w:p>
    <w:p w14:paraId="774D2845" w14:textId="77777777" w:rsidR="008B6510" w:rsidRPr="008B6510" w:rsidRDefault="008B6510" w:rsidP="008B6510">
      <w:pPr>
        <w:widowControl/>
        <w:autoSpaceDE/>
        <w:autoSpaceDN/>
        <w:adjustRightInd/>
        <w:jc w:val="center"/>
        <w:rPr>
          <w:rFonts w:ascii="Times New Roman" w:hAnsi="Times New Roman" w:cs="Times New Roman"/>
          <w:sz w:val="24"/>
          <w:szCs w:val="22"/>
        </w:rPr>
      </w:pPr>
      <w:r w:rsidRPr="008B6510">
        <w:rPr>
          <w:rFonts w:ascii="Times New Roman" w:hAnsi="Times New Roman" w:cs="Times New Roman"/>
          <w:sz w:val="24"/>
          <w:szCs w:val="22"/>
        </w:rPr>
        <w:t>Division of Academic Affairs</w:t>
      </w:r>
    </w:p>
    <w:p w14:paraId="660EE064" w14:textId="77777777" w:rsidR="008B6510" w:rsidRPr="008B6510" w:rsidRDefault="008B6510" w:rsidP="008B6510">
      <w:pPr>
        <w:widowControl/>
        <w:autoSpaceDE/>
        <w:autoSpaceDN/>
        <w:adjustRightInd/>
        <w:jc w:val="center"/>
        <w:rPr>
          <w:rFonts w:ascii="Times New Roman" w:hAnsi="Times New Roman" w:cs="Times New Roman"/>
          <w:sz w:val="24"/>
          <w:szCs w:val="22"/>
        </w:rPr>
      </w:pPr>
      <w:r w:rsidRPr="008B6510">
        <w:rPr>
          <w:rFonts w:ascii="Times New Roman" w:hAnsi="Times New Roman" w:cs="Times New Roman"/>
          <w:sz w:val="24"/>
          <w:szCs w:val="22"/>
        </w:rPr>
        <w:t>West Virginia Higher Education Policy Commission</w:t>
      </w:r>
    </w:p>
    <w:p w14:paraId="63C349F2" w14:textId="77777777" w:rsidR="008B6510" w:rsidRPr="008B6510" w:rsidRDefault="008B6510" w:rsidP="008B6510">
      <w:pPr>
        <w:widowControl/>
        <w:autoSpaceDE/>
        <w:autoSpaceDN/>
        <w:adjustRightInd/>
        <w:jc w:val="center"/>
        <w:rPr>
          <w:rFonts w:ascii="Times New Roman" w:hAnsi="Times New Roman" w:cs="Times New Roman"/>
          <w:sz w:val="24"/>
          <w:szCs w:val="22"/>
        </w:rPr>
      </w:pPr>
      <w:r w:rsidRPr="008B6510">
        <w:rPr>
          <w:rFonts w:ascii="Times New Roman" w:hAnsi="Times New Roman" w:cs="Times New Roman"/>
          <w:sz w:val="24"/>
          <w:szCs w:val="22"/>
        </w:rPr>
        <w:t>West Virginia Council for Community and Technical College Education</w:t>
      </w:r>
    </w:p>
    <w:p w14:paraId="66B039A3" w14:textId="77777777" w:rsidR="008B6510" w:rsidRDefault="008B6510">
      <w:pPr>
        <w:widowControl/>
        <w:autoSpaceDE/>
        <w:autoSpaceDN/>
        <w:adjustRightInd/>
        <w:spacing w:after="200" w:line="276" w:lineRule="auto"/>
        <w:rPr>
          <w:rFonts w:ascii="Times New Roman" w:hAnsi="Times New Roman" w:cs="Times New Roman"/>
          <w:b/>
          <w:sz w:val="24"/>
          <w:szCs w:val="22"/>
        </w:rPr>
      </w:pPr>
      <w:r>
        <w:rPr>
          <w:rFonts w:ascii="Times New Roman" w:hAnsi="Times New Roman" w:cs="Times New Roman"/>
          <w:b/>
          <w:sz w:val="24"/>
          <w:szCs w:val="22"/>
        </w:rPr>
        <w:br w:type="page"/>
      </w:r>
    </w:p>
    <w:p w14:paraId="4174E750" w14:textId="77777777" w:rsidR="00DE1B86" w:rsidRPr="00291C46" w:rsidRDefault="00DE1B86" w:rsidP="00DE1B86">
      <w:pPr>
        <w:rPr>
          <w:rFonts w:ascii="Times New Roman" w:hAnsi="Times New Roman" w:cs="Times New Roman"/>
          <w:b/>
          <w:sz w:val="24"/>
          <w:szCs w:val="22"/>
        </w:rPr>
      </w:pPr>
      <w:r w:rsidRPr="00291C46">
        <w:rPr>
          <w:rFonts w:ascii="Times New Roman" w:hAnsi="Times New Roman" w:cs="Times New Roman"/>
          <w:b/>
          <w:sz w:val="24"/>
          <w:szCs w:val="22"/>
        </w:rPr>
        <w:lastRenderedPageBreak/>
        <w:t>Introduction</w:t>
      </w:r>
    </w:p>
    <w:p w14:paraId="3CDAC38D" w14:textId="77777777" w:rsidR="00DE1B86" w:rsidRPr="0098392D" w:rsidRDefault="00DE1B86" w:rsidP="00DE1B86">
      <w:pPr>
        <w:rPr>
          <w:rFonts w:ascii="Times New Roman" w:hAnsi="Times New Roman" w:cs="Times New Roman"/>
          <w:sz w:val="24"/>
          <w:szCs w:val="24"/>
        </w:rPr>
      </w:pPr>
      <w:r w:rsidRPr="0098392D">
        <w:rPr>
          <w:rFonts w:ascii="Times New Roman" w:hAnsi="Times New Roman" w:cs="Times New Roman"/>
          <w:sz w:val="24"/>
          <w:szCs w:val="24"/>
        </w:rPr>
        <w:t xml:space="preserve">The </w:t>
      </w:r>
      <w:hyperlink r:id="rId16" w:history="1">
        <w:r w:rsidRPr="009530D5">
          <w:rPr>
            <w:rStyle w:val="Hyperlink"/>
            <w:rFonts w:ascii="Times New Roman" w:hAnsi="Times New Roman" w:cs="Times New Roman"/>
            <w:sz w:val="24"/>
            <w:szCs w:val="24"/>
          </w:rPr>
          <w:t>Network for Excellence in Teaching</w:t>
        </w:r>
      </w:hyperlink>
      <w:r>
        <w:rPr>
          <w:rFonts w:ascii="Times New Roman" w:hAnsi="Times New Roman" w:cs="Times New Roman"/>
          <w:sz w:val="24"/>
          <w:szCs w:val="24"/>
        </w:rPr>
        <w:t xml:space="preserve"> (NExT) was founded in 2010 as</w:t>
      </w:r>
      <w:r w:rsidRPr="0098392D">
        <w:rPr>
          <w:rFonts w:ascii="Times New Roman" w:hAnsi="Times New Roman" w:cs="Times New Roman"/>
          <w:sz w:val="24"/>
          <w:szCs w:val="24"/>
        </w:rPr>
        <w:t xml:space="preserve"> a partnership of 14 institutions of higher education (IHEs) and the Bush Foundation</w:t>
      </w:r>
      <w:r>
        <w:rPr>
          <w:rFonts w:ascii="Times New Roman" w:hAnsi="Times New Roman" w:cs="Times New Roman"/>
          <w:sz w:val="24"/>
          <w:szCs w:val="24"/>
        </w:rPr>
        <w:t>.  NExT</w:t>
      </w:r>
      <w:r w:rsidRPr="0098392D">
        <w:rPr>
          <w:rFonts w:ascii="Times New Roman" w:hAnsi="Times New Roman" w:cs="Times New Roman"/>
          <w:sz w:val="24"/>
          <w:szCs w:val="24"/>
        </w:rPr>
        <w:t xml:space="preserve"> collaborated to develop a set of common surveys</w:t>
      </w:r>
      <w:r>
        <w:rPr>
          <w:rFonts w:ascii="Times New Roman" w:hAnsi="Times New Roman" w:cs="Times New Roman"/>
          <w:sz w:val="24"/>
          <w:szCs w:val="24"/>
        </w:rPr>
        <w:t xml:space="preserve"> to support teacher preparation programs in measuring the effectiveness of their programs. In 2016, NExT began sharing the instruments with other teacher preparation programs, inviting them to contribute their data to an aggregate data set that will be used in future instrument analyses to strengthen the instruments and ensure their validity and reliability across diverse respondent pools. The surveys</w:t>
      </w:r>
      <w:r w:rsidRPr="0098392D">
        <w:rPr>
          <w:rFonts w:ascii="Times New Roman" w:hAnsi="Times New Roman" w:cs="Times New Roman"/>
          <w:sz w:val="24"/>
          <w:szCs w:val="24"/>
        </w:rPr>
        <w:t xml:space="preserve"> include the following:</w:t>
      </w:r>
    </w:p>
    <w:p w14:paraId="2F8CC9BF" w14:textId="77777777" w:rsidR="00DE1B86" w:rsidRPr="00291C46" w:rsidRDefault="00DE1B86" w:rsidP="00DE1B8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E1B86" w:rsidRPr="00291C46" w14:paraId="0512DBCE" w14:textId="77777777" w:rsidTr="00DE1B86">
        <w:tc>
          <w:tcPr>
            <w:tcW w:w="9350" w:type="dxa"/>
            <w:shd w:val="clear" w:color="auto" w:fill="D9D9D9" w:themeFill="background1" w:themeFillShade="D9"/>
          </w:tcPr>
          <w:p w14:paraId="47246FD7" w14:textId="77777777" w:rsidR="00DE1B86" w:rsidRPr="00291C46" w:rsidRDefault="00DE1B86" w:rsidP="00DE1B86">
            <w:pPr>
              <w:widowControl/>
              <w:numPr>
                <w:ilvl w:val="0"/>
                <w:numId w:val="19"/>
              </w:numPr>
              <w:autoSpaceDE/>
              <w:autoSpaceDN/>
              <w:adjustRightInd/>
              <w:contextualSpacing/>
              <w:rPr>
                <w:rFonts w:ascii="Times New Roman" w:hAnsi="Times New Roman" w:cs="Times New Roman"/>
                <w:sz w:val="24"/>
                <w:szCs w:val="24"/>
              </w:rPr>
            </w:pPr>
            <w:r w:rsidRPr="00291C46">
              <w:rPr>
                <w:rFonts w:ascii="Times New Roman" w:hAnsi="Times New Roman" w:cs="Times New Roman"/>
                <w:b/>
                <w:sz w:val="24"/>
                <w:szCs w:val="24"/>
              </w:rPr>
              <w:t>Exit Survey</w:t>
            </w:r>
            <w:r w:rsidRPr="00291C46">
              <w:rPr>
                <w:rFonts w:ascii="Times New Roman" w:hAnsi="Times New Roman" w:cs="Times New Roman"/>
                <w:sz w:val="24"/>
                <w:szCs w:val="24"/>
              </w:rPr>
              <w:t>—administered to teacher c</w:t>
            </w:r>
            <w:r>
              <w:rPr>
                <w:rFonts w:ascii="Times New Roman" w:hAnsi="Times New Roman" w:cs="Times New Roman"/>
                <w:sz w:val="24"/>
                <w:szCs w:val="24"/>
              </w:rPr>
              <w:t>and</w:t>
            </w:r>
            <w:r w:rsidRPr="00291C46">
              <w:rPr>
                <w:rFonts w:ascii="Times New Roman" w:hAnsi="Times New Roman" w:cs="Times New Roman"/>
                <w:sz w:val="24"/>
                <w:szCs w:val="24"/>
              </w:rPr>
              <w:t>idates near the completion of student teaching</w:t>
            </w:r>
          </w:p>
          <w:p w14:paraId="5BE36192" w14:textId="77777777" w:rsidR="00DE1B86" w:rsidRPr="00291C46" w:rsidRDefault="00DE1B86" w:rsidP="00DE1B86">
            <w:pPr>
              <w:widowControl/>
              <w:numPr>
                <w:ilvl w:val="0"/>
                <w:numId w:val="19"/>
              </w:numPr>
              <w:autoSpaceDE/>
              <w:autoSpaceDN/>
              <w:adjustRightInd/>
              <w:contextualSpacing/>
              <w:rPr>
                <w:rFonts w:ascii="Times New Roman" w:hAnsi="Times New Roman" w:cs="Times New Roman"/>
                <w:sz w:val="24"/>
                <w:szCs w:val="24"/>
              </w:rPr>
            </w:pPr>
            <w:r w:rsidRPr="00291C46">
              <w:rPr>
                <w:rFonts w:ascii="Times New Roman" w:hAnsi="Times New Roman" w:cs="Times New Roman"/>
                <w:b/>
                <w:sz w:val="24"/>
                <w:szCs w:val="24"/>
              </w:rPr>
              <w:t>Transition to Teaching Survey (TTS)</w:t>
            </w:r>
            <w:r w:rsidRPr="00291C46">
              <w:rPr>
                <w:rFonts w:ascii="Times New Roman" w:hAnsi="Times New Roman" w:cs="Times New Roman"/>
                <w:sz w:val="24"/>
                <w:szCs w:val="24"/>
              </w:rPr>
              <w:t>—administered to program completers in the spring following the academic year of graduation</w:t>
            </w:r>
          </w:p>
          <w:p w14:paraId="3D230F68" w14:textId="77777777" w:rsidR="00DE1B86" w:rsidRPr="00291C46" w:rsidRDefault="00DE1B86" w:rsidP="00DE1B86">
            <w:pPr>
              <w:widowControl/>
              <w:numPr>
                <w:ilvl w:val="0"/>
                <w:numId w:val="19"/>
              </w:numPr>
              <w:autoSpaceDE/>
              <w:autoSpaceDN/>
              <w:adjustRightInd/>
              <w:contextualSpacing/>
              <w:rPr>
                <w:rFonts w:ascii="Times New Roman" w:hAnsi="Times New Roman" w:cs="Times New Roman"/>
                <w:sz w:val="24"/>
                <w:szCs w:val="24"/>
              </w:rPr>
            </w:pPr>
            <w:r w:rsidRPr="00291C46">
              <w:rPr>
                <w:rFonts w:ascii="Times New Roman" w:hAnsi="Times New Roman" w:cs="Times New Roman"/>
                <w:b/>
                <w:sz w:val="24"/>
                <w:szCs w:val="24"/>
              </w:rPr>
              <w:t>Supervisor Survey</w:t>
            </w:r>
            <w:r w:rsidRPr="00291C46">
              <w:rPr>
                <w:rFonts w:ascii="Times New Roman" w:hAnsi="Times New Roman" w:cs="Times New Roman"/>
                <w:sz w:val="24"/>
                <w:szCs w:val="24"/>
              </w:rPr>
              <w:t xml:space="preserve">—administered in the spring following the academic year of graduation to employers of program completers who are teaching </w:t>
            </w:r>
          </w:p>
        </w:tc>
      </w:tr>
    </w:tbl>
    <w:p w14:paraId="3F872B34" w14:textId="77777777" w:rsidR="00DE1B86" w:rsidRPr="00291C46" w:rsidRDefault="00DE1B86" w:rsidP="00DE1B86">
      <w:pPr>
        <w:rPr>
          <w:rFonts w:ascii="Times New Roman" w:hAnsi="Times New Roman" w:cs="Times New Roman"/>
          <w:sz w:val="24"/>
          <w:szCs w:val="24"/>
        </w:rPr>
      </w:pPr>
    </w:p>
    <w:p w14:paraId="3F913AAA" w14:textId="77777777" w:rsidR="00DE1B86" w:rsidRDefault="00DE1B86" w:rsidP="00DE1B86">
      <w:pPr>
        <w:rPr>
          <w:rFonts w:ascii="Times New Roman" w:hAnsi="Times New Roman" w:cs="Times New Roman"/>
          <w:sz w:val="24"/>
          <w:szCs w:val="24"/>
        </w:rPr>
      </w:pPr>
      <w:r w:rsidRPr="005149AE">
        <w:rPr>
          <w:rFonts w:ascii="Times New Roman" w:hAnsi="Times New Roman" w:cs="Times New Roman"/>
          <w:sz w:val="24"/>
          <w:szCs w:val="22"/>
        </w:rPr>
        <w:t xml:space="preserve">This report </w:t>
      </w:r>
      <w:r>
        <w:rPr>
          <w:rFonts w:ascii="Times New Roman" w:hAnsi="Times New Roman" w:cs="Times New Roman"/>
          <w:sz w:val="24"/>
          <w:szCs w:val="22"/>
        </w:rPr>
        <w:t>presents the findings from the Exit S</w:t>
      </w:r>
      <w:r w:rsidRPr="005149AE">
        <w:rPr>
          <w:rFonts w:ascii="Times New Roman" w:hAnsi="Times New Roman" w:cs="Times New Roman"/>
          <w:sz w:val="24"/>
          <w:szCs w:val="22"/>
        </w:rPr>
        <w:t xml:space="preserve">urveys administered to </w:t>
      </w:r>
      <w:r>
        <w:rPr>
          <w:rFonts w:ascii="Times New Roman" w:hAnsi="Times New Roman" w:cs="Times New Roman"/>
          <w:sz w:val="24"/>
          <w:szCs w:val="22"/>
        </w:rPr>
        <w:t>student teachers</w:t>
      </w:r>
      <w:r w:rsidRPr="005149AE">
        <w:rPr>
          <w:rFonts w:ascii="Times New Roman" w:hAnsi="Times New Roman" w:cs="Times New Roman"/>
          <w:sz w:val="24"/>
          <w:szCs w:val="22"/>
        </w:rPr>
        <w:t xml:space="preserve"> during </w:t>
      </w:r>
      <w:r>
        <w:rPr>
          <w:rFonts w:ascii="Times New Roman" w:hAnsi="Times New Roman" w:cs="Times New Roman"/>
          <w:sz w:val="24"/>
          <w:szCs w:val="22"/>
        </w:rPr>
        <w:t>fall</w:t>
      </w:r>
      <w:r w:rsidRPr="00EE2391">
        <w:rPr>
          <w:rFonts w:ascii="Times New Roman" w:hAnsi="Times New Roman" w:cs="Times New Roman"/>
          <w:sz w:val="24"/>
          <w:szCs w:val="22"/>
        </w:rPr>
        <w:t xml:space="preserve"> 201</w:t>
      </w:r>
      <w:r>
        <w:rPr>
          <w:rFonts w:ascii="Times New Roman" w:hAnsi="Times New Roman" w:cs="Times New Roman"/>
          <w:sz w:val="24"/>
          <w:szCs w:val="22"/>
        </w:rPr>
        <w:t xml:space="preserve">9 and spring 2020. The Exit Survey </w:t>
      </w:r>
      <w:r w:rsidRPr="005149AE">
        <w:rPr>
          <w:rFonts w:ascii="Times New Roman" w:hAnsi="Times New Roman" w:cs="Times New Roman"/>
          <w:sz w:val="24"/>
          <w:szCs w:val="22"/>
        </w:rPr>
        <w:t xml:space="preserve">collects information on </w:t>
      </w:r>
      <w:r>
        <w:rPr>
          <w:rFonts w:ascii="Times New Roman" w:hAnsi="Times New Roman" w:cs="Times New Roman"/>
          <w:sz w:val="24"/>
          <w:szCs w:val="22"/>
        </w:rPr>
        <w:t>student teachers</w:t>
      </w:r>
      <w:r w:rsidRPr="005149AE">
        <w:rPr>
          <w:rFonts w:ascii="Times New Roman" w:hAnsi="Times New Roman" w:cs="Times New Roman"/>
          <w:sz w:val="24"/>
          <w:szCs w:val="22"/>
        </w:rPr>
        <w:t xml:space="preserve">’ perceptions of and satisfaction with their teacher education programs and student teaching experiences as well as their backgrounds and future plans. Quantitative data for </w:t>
      </w:r>
      <w:r>
        <w:rPr>
          <w:rFonts w:ascii="Times New Roman" w:hAnsi="Times New Roman" w:cs="Times New Roman"/>
          <w:sz w:val="24"/>
          <w:szCs w:val="22"/>
        </w:rPr>
        <w:t>the institution</w:t>
      </w:r>
      <w:r w:rsidRPr="005149AE">
        <w:rPr>
          <w:rFonts w:ascii="Times New Roman" w:hAnsi="Times New Roman" w:cs="Times New Roman"/>
          <w:sz w:val="24"/>
          <w:szCs w:val="22"/>
        </w:rPr>
        <w:t xml:space="preserve"> are presented in tabular format </w:t>
      </w:r>
      <w:r>
        <w:rPr>
          <w:rFonts w:ascii="Times New Roman" w:hAnsi="Times New Roman" w:cs="Times New Roman"/>
          <w:sz w:val="24"/>
          <w:szCs w:val="22"/>
        </w:rPr>
        <w:t>below</w:t>
      </w:r>
      <w:r w:rsidRPr="005149AE">
        <w:rPr>
          <w:rFonts w:ascii="Times New Roman" w:hAnsi="Times New Roman" w:cs="Times New Roman"/>
          <w:sz w:val="24"/>
          <w:szCs w:val="22"/>
        </w:rPr>
        <w:t xml:space="preserve">. </w:t>
      </w:r>
      <w:r>
        <w:rPr>
          <w:rFonts w:ascii="Times New Roman" w:hAnsi="Times New Roman" w:cs="Times New Roman"/>
          <w:sz w:val="24"/>
          <w:szCs w:val="22"/>
        </w:rPr>
        <w:t xml:space="preserve">Each of the surveys has been found to be highly valid and reliable; the results of the exploratory factor analysis and reliability analysis for the Exit Survey can be found in Appendix A.  Confirmatory factor analyses are performed annually to verify continued validity and reliability of the survey.  Guidelines for writing about the surveys can be found in Appendix B, and responses to the open-ended survey item can be found in Appendix C. </w:t>
      </w:r>
    </w:p>
    <w:p w14:paraId="41845E41" w14:textId="77777777" w:rsidR="00DE1B86" w:rsidRDefault="00DE1B86" w:rsidP="00DE1B86">
      <w:pPr>
        <w:rPr>
          <w:rFonts w:ascii="Times New Roman" w:hAnsi="Times New Roman" w:cs="Times New Roman"/>
          <w:b/>
          <w:sz w:val="24"/>
        </w:rPr>
      </w:pPr>
    </w:p>
    <w:p w14:paraId="0E20BCEE" w14:textId="77777777" w:rsidR="00DE1B86" w:rsidRPr="005149AE" w:rsidRDefault="00DE1B86" w:rsidP="00DE1B86">
      <w:pPr>
        <w:rPr>
          <w:rFonts w:ascii="Times New Roman" w:hAnsi="Times New Roman" w:cs="Times New Roman"/>
          <w:b/>
          <w:sz w:val="24"/>
        </w:rPr>
      </w:pPr>
      <w:r w:rsidRPr="005149AE">
        <w:rPr>
          <w:rFonts w:ascii="Times New Roman" w:hAnsi="Times New Roman" w:cs="Times New Roman"/>
          <w:b/>
          <w:sz w:val="24"/>
        </w:rPr>
        <w:t>Survey Administration</w:t>
      </w:r>
    </w:p>
    <w:p w14:paraId="18FCBDB8" w14:textId="77777777" w:rsidR="00DE1B86" w:rsidRPr="005149AE" w:rsidRDefault="00DE1B86" w:rsidP="00DE1B86">
      <w:pPr>
        <w:contextualSpacing/>
        <w:rPr>
          <w:rFonts w:ascii="Times New Roman" w:hAnsi="Times New Roman" w:cs="Times New Roman"/>
          <w:sz w:val="24"/>
          <w:szCs w:val="22"/>
        </w:rPr>
      </w:pPr>
      <w:r w:rsidRPr="005149AE">
        <w:rPr>
          <w:rFonts w:ascii="Times New Roman" w:hAnsi="Times New Roman" w:cs="Times New Roman"/>
          <w:sz w:val="24"/>
          <w:szCs w:val="24"/>
        </w:rPr>
        <w:t>IHEs were res</w:t>
      </w:r>
      <w:r>
        <w:rPr>
          <w:rFonts w:ascii="Times New Roman" w:hAnsi="Times New Roman" w:cs="Times New Roman"/>
          <w:sz w:val="24"/>
          <w:szCs w:val="24"/>
        </w:rPr>
        <w:t>ponsible for administering the Exit S</w:t>
      </w:r>
      <w:r w:rsidRPr="005149AE">
        <w:rPr>
          <w:rFonts w:ascii="Times New Roman" w:hAnsi="Times New Roman" w:cs="Times New Roman"/>
          <w:sz w:val="24"/>
          <w:szCs w:val="24"/>
        </w:rPr>
        <w:t xml:space="preserve">urvey to all </w:t>
      </w:r>
      <w:r>
        <w:rPr>
          <w:rFonts w:ascii="Times New Roman" w:hAnsi="Times New Roman" w:cs="Times New Roman"/>
          <w:sz w:val="24"/>
          <w:szCs w:val="24"/>
        </w:rPr>
        <w:t>candidates</w:t>
      </w:r>
      <w:r w:rsidRPr="005149AE">
        <w:rPr>
          <w:rFonts w:ascii="Times New Roman" w:hAnsi="Times New Roman" w:cs="Times New Roman"/>
          <w:sz w:val="24"/>
          <w:szCs w:val="24"/>
        </w:rPr>
        <w:t xml:space="preserve"> who completed an initial teacher l</w:t>
      </w:r>
      <w:r>
        <w:rPr>
          <w:rFonts w:ascii="Times New Roman" w:hAnsi="Times New Roman" w:cs="Times New Roman"/>
          <w:sz w:val="24"/>
          <w:szCs w:val="24"/>
        </w:rPr>
        <w:t>icensure program during the fall 2019-spring 2020 academic year</w:t>
      </w:r>
      <w:r w:rsidRPr="005149AE">
        <w:rPr>
          <w:rFonts w:ascii="Times New Roman" w:hAnsi="Times New Roman" w:cs="Times New Roman"/>
          <w:sz w:val="24"/>
          <w:szCs w:val="24"/>
        </w:rPr>
        <w:t xml:space="preserve">. IHEs administered the survey to candidates toward the end of the candidates’ final semester in their teacher licensure programs. </w:t>
      </w:r>
    </w:p>
    <w:p w14:paraId="33070BB8" w14:textId="77777777" w:rsidR="00DE1B86" w:rsidRPr="005149AE" w:rsidRDefault="00DE1B86" w:rsidP="00DE1B86">
      <w:pPr>
        <w:rPr>
          <w:rFonts w:ascii="Times New Roman" w:hAnsi="Times New Roman" w:cs="Times New Roman"/>
          <w:b/>
          <w:sz w:val="24"/>
        </w:rPr>
      </w:pPr>
    </w:p>
    <w:p w14:paraId="30595D73" w14:textId="77777777" w:rsidR="00DE1B86" w:rsidRPr="005149AE" w:rsidRDefault="00DE1B86" w:rsidP="00DE1B86">
      <w:pPr>
        <w:rPr>
          <w:rFonts w:ascii="Times New Roman" w:hAnsi="Times New Roman" w:cs="Times New Roman"/>
          <w:b/>
          <w:sz w:val="24"/>
        </w:rPr>
      </w:pPr>
      <w:r w:rsidRPr="005149AE">
        <w:rPr>
          <w:rFonts w:ascii="Times New Roman" w:hAnsi="Times New Roman" w:cs="Times New Roman"/>
          <w:b/>
          <w:sz w:val="24"/>
        </w:rPr>
        <w:t>Response Rate</w:t>
      </w:r>
    </w:p>
    <w:p w14:paraId="6F62C2D1" w14:textId="3C3AC3D5" w:rsidR="00DE1B86" w:rsidRPr="005149AE" w:rsidRDefault="00DE1B86" w:rsidP="00DE1B86">
      <w:pPr>
        <w:rPr>
          <w:rFonts w:ascii="Times New Roman" w:hAnsi="Times New Roman" w:cs="Times New Roman"/>
          <w:sz w:val="24"/>
          <w:szCs w:val="24"/>
        </w:rPr>
      </w:pPr>
      <w:r>
        <w:rPr>
          <w:rFonts w:ascii="Times New Roman" w:hAnsi="Times New Roman" w:cs="Times New Roman"/>
          <w:sz w:val="24"/>
          <w:szCs w:val="24"/>
        </w:rPr>
        <w:t>The 2019-20 Exit S</w:t>
      </w:r>
      <w:r w:rsidRPr="005149AE">
        <w:rPr>
          <w:rFonts w:ascii="Times New Roman" w:hAnsi="Times New Roman" w:cs="Times New Roman"/>
          <w:sz w:val="24"/>
          <w:szCs w:val="24"/>
        </w:rPr>
        <w:t xml:space="preserve">urvey response </w:t>
      </w:r>
      <w:r w:rsidR="00D62FA0">
        <w:rPr>
          <w:rFonts w:ascii="Times New Roman" w:hAnsi="Times New Roman" w:cs="Times New Roman"/>
          <w:sz w:val="24"/>
          <w:szCs w:val="24"/>
        </w:rPr>
        <w:t>count</w:t>
      </w:r>
      <w:r w:rsidRPr="005149AE">
        <w:rPr>
          <w:rFonts w:ascii="Times New Roman" w:hAnsi="Times New Roman" w:cs="Times New Roman"/>
          <w:sz w:val="24"/>
          <w:szCs w:val="24"/>
        </w:rPr>
        <w:t xml:space="preserve"> for </w:t>
      </w:r>
      <w:r>
        <w:rPr>
          <w:rFonts w:ascii="Times New Roman" w:hAnsi="Times New Roman" w:cs="Times New Roman"/>
          <w:sz w:val="24"/>
          <w:szCs w:val="24"/>
        </w:rPr>
        <w:t xml:space="preserve">the institution </w:t>
      </w:r>
      <w:r w:rsidRPr="00B25630">
        <w:rPr>
          <w:rFonts w:ascii="Times New Roman" w:hAnsi="Times New Roman" w:cs="Times New Roman"/>
          <w:sz w:val="24"/>
          <w:szCs w:val="24"/>
        </w:rPr>
        <w:t>w</w:t>
      </w:r>
      <w:r w:rsidRPr="00A24D6F">
        <w:rPr>
          <w:rFonts w:ascii="Times New Roman" w:hAnsi="Times New Roman" w:cs="Times New Roman"/>
          <w:sz w:val="24"/>
          <w:szCs w:val="24"/>
        </w:rPr>
        <w:t xml:space="preserve">as </w:t>
      </w:r>
      <w:r>
        <w:rPr>
          <w:rFonts w:ascii="Times New Roman" w:hAnsi="Times New Roman" w:cs="Times New Roman"/>
          <w:sz w:val="24"/>
          <w:szCs w:val="24"/>
        </w:rPr>
        <w:t>85</w:t>
      </w:r>
      <w:r w:rsidR="00D62FA0">
        <w:rPr>
          <w:rFonts w:ascii="Times New Roman" w:hAnsi="Times New Roman" w:cs="Times New Roman"/>
          <w:sz w:val="24"/>
          <w:szCs w:val="24"/>
        </w:rPr>
        <w:t>.</w:t>
      </w:r>
      <w:r>
        <w:rPr>
          <w:rFonts w:ascii="Times New Roman" w:hAnsi="Times New Roman" w:cs="Times New Roman"/>
          <w:sz w:val="24"/>
          <w:szCs w:val="24"/>
        </w:rPr>
        <w:t xml:space="preserve"> </w:t>
      </w:r>
    </w:p>
    <w:p w14:paraId="3AD8B50D" w14:textId="77777777" w:rsidR="00DE1B86" w:rsidRPr="005149AE" w:rsidRDefault="00DE1B86" w:rsidP="00DE1B86">
      <w:pPr>
        <w:rPr>
          <w:rFonts w:ascii="Times New Roman" w:hAnsi="Times New Roman" w:cs="Times New Roman"/>
          <w:sz w:val="24"/>
          <w:szCs w:val="24"/>
        </w:rPr>
      </w:pPr>
    </w:p>
    <w:p w14:paraId="26A68792" w14:textId="77777777" w:rsidR="00DE1B86" w:rsidRPr="005149AE" w:rsidRDefault="00DE1B86" w:rsidP="00DE1B86">
      <w:pPr>
        <w:rPr>
          <w:rFonts w:ascii="Times New Roman" w:hAnsi="Times New Roman" w:cs="Times New Roman"/>
          <w:b/>
          <w:sz w:val="24"/>
          <w:szCs w:val="24"/>
        </w:rPr>
      </w:pPr>
      <w:r w:rsidRPr="005149AE">
        <w:rPr>
          <w:rFonts w:ascii="Times New Roman" w:hAnsi="Times New Roman" w:cs="Times New Roman"/>
          <w:b/>
          <w:sz w:val="24"/>
          <w:szCs w:val="24"/>
        </w:rPr>
        <w:t>Using this Report</w:t>
      </w:r>
    </w:p>
    <w:p w14:paraId="5DABA954" w14:textId="77777777" w:rsidR="00DE1B86" w:rsidRDefault="00DE1B86" w:rsidP="00DE1B86">
      <w:pPr>
        <w:rPr>
          <w:rFonts w:ascii="Times New Roman" w:hAnsi="Times New Roman" w:cs="Times New Roman"/>
          <w:sz w:val="24"/>
          <w:szCs w:val="24"/>
        </w:rPr>
      </w:pPr>
      <w:r>
        <w:rPr>
          <w:rFonts w:ascii="Times New Roman" w:hAnsi="Times New Roman" w:cs="Times New Roman"/>
          <w:sz w:val="24"/>
          <w:szCs w:val="24"/>
        </w:rPr>
        <w:t>Findings from this Exit S</w:t>
      </w:r>
      <w:r w:rsidRPr="005149AE">
        <w:rPr>
          <w:rFonts w:ascii="Times New Roman" w:hAnsi="Times New Roman" w:cs="Times New Roman"/>
          <w:sz w:val="24"/>
          <w:szCs w:val="24"/>
        </w:rPr>
        <w:t xml:space="preserve">urvey can be compared to past and future cohorts in order to understand how shifts </w:t>
      </w:r>
      <w:r>
        <w:rPr>
          <w:rFonts w:ascii="Times New Roman" w:hAnsi="Times New Roman" w:cs="Times New Roman"/>
          <w:sz w:val="24"/>
          <w:szCs w:val="24"/>
        </w:rPr>
        <w:t xml:space="preserve">in IHE </w:t>
      </w:r>
      <w:r w:rsidRPr="005149AE">
        <w:rPr>
          <w:rFonts w:ascii="Times New Roman" w:hAnsi="Times New Roman" w:cs="Times New Roman"/>
          <w:sz w:val="24"/>
          <w:szCs w:val="24"/>
        </w:rPr>
        <w:t xml:space="preserve">programs’ coursework and clinical experiences affect </w:t>
      </w:r>
      <w:r>
        <w:rPr>
          <w:rFonts w:ascii="Times New Roman" w:hAnsi="Times New Roman" w:cs="Times New Roman"/>
          <w:sz w:val="24"/>
          <w:szCs w:val="24"/>
        </w:rPr>
        <w:t>candidates</w:t>
      </w:r>
      <w:r w:rsidRPr="005149AE">
        <w:rPr>
          <w:rFonts w:ascii="Times New Roman" w:hAnsi="Times New Roman" w:cs="Times New Roman"/>
          <w:sz w:val="24"/>
          <w:szCs w:val="24"/>
        </w:rPr>
        <w:t>’ perceptions of and satisfaction with their teacher educati</w:t>
      </w:r>
      <w:r>
        <w:rPr>
          <w:rFonts w:ascii="Times New Roman" w:hAnsi="Times New Roman" w:cs="Times New Roman"/>
          <w:sz w:val="24"/>
          <w:szCs w:val="24"/>
        </w:rPr>
        <w:t>on programs. Findings from the Transition to Teaching S</w:t>
      </w:r>
      <w:r w:rsidRPr="005149AE">
        <w:rPr>
          <w:rFonts w:ascii="Times New Roman" w:hAnsi="Times New Roman" w:cs="Times New Roman"/>
          <w:sz w:val="24"/>
          <w:szCs w:val="24"/>
        </w:rPr>
        <w:t xml:space="preserve">urvey, administered one year after graduation, may also shed light on whether </w:t>
      </w:r>
      <w:r>
        <w:rPr>
          <w:rFonts w:ascii="Times New Roman" w:hAnsi="Times New Roman" w:cs="Times New Roman"/>
          <w:sz w:val="24"/>
          <w:szCs w:val="24"/>
        </w:rPr>
        <w:t>completers</w:t>
      </w:r>
      <w:r w:rsidRPr="005149AE">
        <w:rPr>
          <w:rFonts w:ascii="Times New Roman" w:hAnsi="Times New Roman" w:cs="Times New Roman"/>
          <w:sz w:val="24"/>
          <w:szCs w:val="24"/>
        </w:rPr>
        <w:t xml:space="preserve">’ perceptions of and satisfaction with their preparedness at graduation align with perceptions of their instructional practice as </w:t>
      </w:r>
      <w:r>
        <w:rPr>
          <w:rFonts w:ascii="Times New Roman" w:hAnsi="Times New Roman" w:cs="Times New Roman"/>
          <w:sz w:val="24"/>
          <w:szCs w:val="24"/>
        </w:rPr>
        <w:t>student</w:t>
      </w:r>
      <w:r w:rsidRPr="005149AE">
        <w:rPr>
          <w:rFonts w:ascii="Times New Roman" w:hAnsi="Times New Roman" w:cs="Times New Roman"/>
          <w:sz w:val="24"/>
          <w:szCs w:val="24"/>
        </w:rPr>
        <w:t xml:space="preserve"> teachers.</w:t>
      </w:r>
    </w:p>
    <w:p w14:paraId="1D8BEBB0" w14:textId="77777777" w:rsidR="00DE1B86" w:rsidRDefault="00DE1B86" w:rsidP="00DE1B86">
      <w:pPr>
        <w:rPr>
          <w:rFonts w:ascii="Times New Roman" w:hAnsi="Times New Roman" w:cs="Times New Roman"/>
          <w:sz w:val="24"/>
          <w:szCs w:val="24"/>
        </w:rPr>
      </w:pPr>
    </w:p>
    <w:p w14:paraId="1BDD6F32" w14:textId="77777777" w:rsidR="00DE1B86" w:rsidRPr="008542FB" w:rsidRDefault="00DE1B86" w:rsidP="00DE1B86">
      <w:pPr>
        <w:pStyle w:val="Heading2"/>
        <w:spacing w:before="0"/>
        <w:rPr>
          <w:rFonts w:ascii="Times New Roman" w:hAnsi="Times New Roman" w:cs="Times New Roman"/>
          <w:b/>
          <w:color w:val="auto"/>
          <w:sz w:val="24"/>
          <w:szCs w:val="24"/>
        </w:rPr>
      </w:pPr>
      <w:r w:rsidRPr="008542FB">
        <w:rPr>
          <w:rFonts w:ascii="Times New Roman" w:hAnsi="Times New Roman" w:cs="Times New Roman"/>
          <w:b/>
          <w:color w:val="auto"/>
          <w:sz w:val="24"/>
          <w:szCs w:val="24"/>
        </w:rPr>
        <w:t>Accreditation and Program Approval</w:t>
      </w:r>
    </w:p>
    <w:p w14:paraId="18FF83BE" w14:textId="77777777" w:rsidR="00DE1B86" w:rsidRDefault="00DE1B86" w:rsidP="00DE1B86">
      <w:pPr>
        <w:rPr>
          <w:rFonts w:ascii="Times New Roman" w:hAnsi="Times New Roman" w:cs="Times New Roman"/>
          <w:sz w:val="24"/>
          <w:szCs w:val="24"/>
        </w:rPr>
      </w:pPr>
      <w:r>
        <w:rPr>
          <w:rFonts w:ascii="Times New Roman" w:hAnsi="Times New Roman" w:cs="Times New Roman"/>
          <w:sz w:val="24"/>
          <w:szCs w:val="24"/>
        </w:rPr>
        <w:t xml:space="preserve">NExT surveys support accreditation and program approval at both the state and national level through their alignment with both the </w:t>
      </w:r>
      <w:hyperlink r:id="rId17" w:history="1">
        <w:r w:rsidRPr="0005654E">
          <w:rPr>
            <w:rStyle w:val="Hyperlink"/>
            <w:rFonts w:ascii="Times New Roman" w:hAnsi="Times New Roman" w:cs="Times New Roman"/>
            <w:sz w:val="24"/>
            <w:szCs w:val="24"/>
          </w:rPr>
          <w:t>InTASC</w:t>
        </w:r>
      </w:hyperlink>
      <w:r>
        <w:rPr>
          <w:rFonts w:ascii="Times New Roman" w:hAnsi="Times New Roman" w:cs="Times New Roman"/>
          <w:sz w:val="24"/>
          <w:szCs w:val="24"/>
        </w:rPr>
        <w:t xml:space="preserve"> and </w:t>
      </w:r>
      <w:hyperlink r:id="rId18" w:history="1">
        <w:r w:rsidRPr="0005654E">
          <w:rPr>
            <w:rStyle w:val="Hyperlink"/>
            <w:rFonts w:ascii="Times New Roman" w:hAnsi="Times New Roman" w:cs="Times New Roman"/>
            <w:sz w:val="24"/>
            <w:szCs w:val="24"/>
          </w:rPr>
          <w:t>CAEP</w:t>
        </w:r>
      </w:hyperlink>
      <w:r>
        <w:rPr>
          <w:rFonts w:ascii="Times New Roman" w:hAnsi="Times New Roman" w:cs="Times New Roman"/>
          <w:sz w:val="24"/>
          <w:szCs w:val="24"/>
        </w:rPr>
        <w:t xml:space="preserve"> accreditation standards. The items in </w:t>
      </w:r>
      <w:r>
        <w:rPr>
          <w:rFonts w:ascii="Times New Roman" w:hAnsi="Times New Roman" w:cs="Times New Roman"/>
          <w:sz w:val="24"/>
          <w:szCs w:val="24"/>
        </w:rPr>
        <w:lastRenderedPageBreak/>
        <w:t>the surveys are aligned with InTASC standards, and therefore, support ND state program approval and CAEP standard 1.1. Additionally, the Exit Survey, Section C, focuses on the candidate’s experience with student teaching and includes several items that allow the candidate to provide feedback about the cooperating teacher and university supervisor. These items can be used as evidence for CAEP standard 2.2. The Supervisor Survey is strong evidence for CAEP standard 4.3, and the Transition to Teaching Survey can be used as evidence for CAEP standard 4.4.  Appendix B presents guidelines for writing about the surveys and data.</w:t>
      </w:r>
    </w:p>
    <w:p w14:paraId="1D6DDACE" w14:textId="77777777" w:rsidR="00DE1B86" w:rsidRDefault="00DE1B86" w:rsidP="00DE1B86">
      <w:pPr>
        <w:rPr>
          <w:rFonts w:ascii="Times New Roman" w:hAnsi="Times New Roman" w:cs="Times New Roman"/>
          <w:sz w:val="24"/>
          <w:szCs w:val="24"/>
        </w:rPr>
      </w:pPr>
    </w:p>
    <w:p w14:paraId="1A6FCEF4" w14:textId="77777777" w:rsidR="00DE1B86" w:rsidRPr="00C245FE" w:rsidRDefault="00DE1B86" w:rsidP="00DE1B86">
      <w:pPr>
        <w:rPr>
          <w:rFonts w:ascii="Times New Roman" w:hAnsi="Times New Roman" w:cs="Times New Roman"/>
          <w:b/>
          <w:sz w:val="24"/>
          <w:szCs w:val="24"/>
        </w:rPr>
      </w:pPr>
      <w:r w:rsidRPr="00C245FE">
        <w:rPr>
          <w:rFonts w:ascii="Times New Roman" w:hAnsi="Times New Roman" w:cs="Times New Roman"/>
          <w:b/>
          <w:sz w:val="24"/>
          <w:szCs w:val="24"/>
        </w:rPr>
        <w:t>Fi</w:t>
      </w:r>
      <w:r>
        <w:rPr>
          <w:rFonts w:ascii="Times New Roman" w:hAnsi="Times New Roman" w:cs="Times New Roman"/>
          <w:b/>
          <w:sz w:val="24"/>
          <w:szCs w:val="24"/>
        </w:rPr>
        <w:t>nd</w:t>
      </w:r>
      <w:r w:rsidRPr="00C245FE">
        <w:rPr>
          <w:rFonts w:ascii="Times New Roman" w:hAnsi="Times New Roman" w:cs="Times New Roman"/>
          <w:b/>
          <w:sz w:val="24"/>
          <w:szCs w:val="24"/>
        </w:rPr>
        <w:t>ings</w:t>
      </w:r>
    </w:p>
    <w:p w14:paraId="4E63305F" w14:textId="77777777" w:rsidR="00DE1B86" w:rsidRPr="00C245FE" w:rsidRDefault="00DE1B86" w:rsidP="00DE1B86">
      <w:pPr>
        <w:rPr>
          <w:rFonts w:ascii="Times New Roman" w:hAnsi="Times New Roman" w:cs="Times New Roman"/>
          <w:sz w:val="24"/>
          <w:szCs w:val="24"/>
        </w:rPr>
      </w:pPr>
      <w:r w:rsidRPr="00C245FE">
        <w:rPr>
          <w:rFonts w:ascii="Times New Roman" w:hAnsi="Times New Roman" w:cs="Times New Roman"/>
          <w:sz w:val="24"/>
          <w:szCs w:val="24"/>
        </w:rPr>
        <w:t xml:space="preserve">Tables 1-3 provide contextual information.  </w:t>
      </w:r>
    </w:p>
    <w:p w14:paraId="4E437C29" w14:textId="77777777" w:rsidR="00DE1B86" w:rsidRPr="00614E88" w:rsidRDefault="00DE1B86" w:rsidP="00DE1B86">
      <w:pPr>
        <w:rPr>
          <w:rFonts w:ascii="Times New Roman" w:hAnsi="Times New Roman" w:cs="Times New Roman"/>
          <w:i/>
          <w:sz w:val="24"/>
          <w:szCs w:val="24"/>
          <w:highlight w:val="yellow"/>
        </w:rPr>
      </w:pPr>
    </w:p>
    <w:p w14:paraId="0DFF0DF5" w14:textId="77777777" w:rsidR="00DE1B86" w:rsidRPr="00C245FE" w:rsidRDefault="00DE1B86" w:rsidP="00DE1B86">
      <w:pPr>
        <w:rPr>
          <w:rFonts w:ascii="Times New Roman" w:hAnsi="Times New Roman" w:cs="Times New Roman"/>
          <w:i/>
          <w:sz w:val="24"/>
          <w:szCs w:val="24"/>
        </w:rPr>
      </w:pPr>
      <w:r w:rsidRPr="00C245FE">
        <w:rPr>
          <w:rFonts w:ascii="Times New Roman" w:hAnsi="Times New Roman" w:cs="Times New Roman"/>
          <w:i/>
          <w:sz w:val="24"/>
          <w:szCs w:val="24"/>
        </w:rPr>
        <w:t>Survey Section A</w:t>
      </w:r>
    </w:p>
    <w:p w14:paraId="0CC73A69" w14:textId="77777777" w:rsidR="00DE1B86" w:rsidRPr="00C245FE" w:rsidRDefault="00DE1B86" w:rsidP="00DE1B86">
      <w:pPr>
        <w:widowControl/>
        <w:autoSpaceDE/>
        <w:adjustRightInd/>
        <w:rPr>
          <w:rFonts w:ascii="Times New Roman" w:hAnsi="Times New Roman" w:cs="Times New Roman"/>
          <w:sz w:val="24"/>
          <w:szCs w:val="24"/>
        </w:rPr>
      </w:pPr>
      <w:r w:rsidRPr="00C245FE">
        <w:rPr>
          <w:rFonts w:ascii="Times New Roman" w:hAnsi="Times New Roman" w:cs="Times New Roman"/>
          <w:color w:val="auto"/>
          <w:sz w:val="24"/>
          <w:szCs w:val="22"/>
        </w:rPr>
        <w:t>Section A of the survey asks c</w:t>
      </w:r>
      <w:r>
        <w:rPr>
          <w:rFonts w:ascii="Times New Roman" w:hAnsi="Times New Roman" w:cs="Times New Roman"/>
          <w:color w:val="auto"/>
          <w:sz w:val="24"/>
          <w:szCs w:val="22"/>
        </w:rPr>
        <w:t>and</w:t>
      </w:r>
      <w:r w:rsidRPr="00C245FE">
        <w:rPr>
          <w:rFonts w:ascii="Times New Roman" w:hAnsi="Times New Roman" w:cs="Times New Roman"/>
          <w:color w:val="auto"/>
          <w:sz w:val="24"/>
          <w:szCs w:val="22"/>
        </w:rPr>
        <w:t xml:space="preserve">idates to rate their levels satisfaction with </w:t>
      </w:r>
      <w:r>
        <w:rPr>
          <w:rFonts w:ascii="Times New Roman" w:hAnsi="Times New Roman" w:cs="Times New Roman"/>
          <w:color w:val="auto"/>
          <w:sz w:val="24"/>
          <w:szCs w:val="22"/>
        </w:rPr>
        <w:t>various aspects of their teacher preparation program</w:t>
      </w:r>
      <w:r w:rsidRPr="00C245FE">
        <w:rPr>
          <w:rFonts w:ascii="Times New Roman" w:hAnsi="Times New Roman" w:cs="Times New Roman"/>
          <w:color w:val="auto"/>
          <w:sz w:val="24"/>
          <w:szCs w:val="22"/>
        </w:rPr>
        <w:t xml:space="preserve">. </w:t>
      </w:r>
      <w:r w:rsidRPr="00C245FE">
        <w:rPr>
          <w:rFonts w:ascii="Times New Roman" w:hAnsi="Times New Roman" w:cs="Times New Roman"/>
          <w:sz w:val="24"/>
          <w:szCs w:val="22"/>
        </w:rPr>
        <w:t>C</w:t>
      </w:r>
      <w:r>
        <w:rPr>
          <w:rFonts w:ascii="Times New Roman" w:hAnsi="Times New Roman" w:cs="Times New Roman"/>
          <w:sz w:val="24"/>
          <w:szCs w:val="22"/>
        </w:rPr>
        <w:t>and</w:t>
      </w:r>
      <w:r w:rsidRPr="00C245FE">
        <w:rPr>
          <w:rFonts w:ascii="Times New Roman" w:hAnsi="Times New Roman" w:cs="Times New Roman"/>
          <w:sz w:val="24"/>
          <w:szCs w:val="22"/>
        </w:rPr>
        <w:t>idates respo</w:t>
      </w:r>
      <w:r>
        <w:rPr>
          <w:rFonts w:ascii="Times New Roman" w:hAnsi="Times New Roman" w:cs="Times New Roman"/>
          <w:sz w:val="24"/>
          <w:szCs w:val="22"/>
        </w:rPr>
        <w:t>nd</w:t>
      </w:r>
      <w:r w:rsidRPr="00C245FE">
        <w:rPr>
          <w:rFonts w:ascii="Times New Roman" w:hAnsi="Times New Roman" w:cs="Times New Roman"/>
          <w:sz w:val="24"/>
          <w:szCs w:val="22"/>
        </w:rPr>
        <w:t>ed using the following</w:t>
      </w:r>
      <w:r w:rsidRPr="00C245FE">
        <w:rPr>
          <w:rFonts w:ascii="Times New Roman" w:hAnsi="Times New Roman" w:cs="Times New Roman"/>
          <w:color w:val="auto"/>
          <w:sz w:val="24"/>
          <w:szCs w:val="22"/>
        </w:rPr>
        <w:t xml:space="preserve"> scale: very dissatisfied; dissatisfied; satisfied; very satisfied. The final item in this section asks the c</w:t>
      </w:r>
      <w:r>
        <w:rPr>
          <w:rFonts w:ascii="Times New Roman" w:hAnsi="Times New Roman" w:cs="Times New Roman"/>
          <w:color w:val="auto"/>
          <w:sz w:val="24"/>
          <w:szCs w:val="22"/>
        </w:rPr>
        <w:t>and</w:t>
      </w:r>
      <w:r w:rsidRPr="00C245FE">
        <w:rPr>
          <w:rFonts w:ascii="Times New Roman" w:hAnsi="Times New Roman" w:cs="Times New Roman"/>
          <w:color w:val="auto"/>
          <w:sz w:val="24"/>
          <w:szCs w:val="22"/>
        </w:rPr>
        <w:t>idates if they would recomme</w:t>
      </w:r>
      <w:r>
        <w:rPr>
          <w:rFonts w:ascii="Times New Roman" w:hAnsi="Times New Roman" w:cs="Times New Roman"/>
          <w:color w:val="auto"/>
          <w:sz w:val="24"/>
          <w:szCs w:val="22"/>
        </w:rPr>
        <w:t>nd</w:t>
      </w:r>
      <w:r w:rsidRPr="00C245FE">
        <w:rPr>
          <w:rFonts w:ascii="Times New Roman" w:hAnsi="Times New Roman" w:cs="Times New Roman"/>
          <w:color w:val="auto"/>
          <w:sz w:val="24"/>
          <w:szCs w:val="22"/>
        </w:rPr>
        <w:t xml:space="preserve"> their teacher preparation program to others using a 4-point scale with the following descriptors:  definitely yes, probably yes, probably no, definitely no. </w:t>
      </w:r>
    </w:p>
    <w:p w14:paraId="52188FC8" w14:textId="77777777" w:rsidR="00DE1B86" w:rsidRPr="00614E88" w:rsidRDefault="00DE1B86" w:rsidP="00DE1B86">
      <w:pPr>
        <w:rPr>
          <w:rFonts w:ascii="Times New Roman" w:hAnsi="Times New Roman" w:cs="Times New Roman"/>
          <w:sz w:val="24"/>
          <w:szCs w:val="24"/>
          <w:highlight w:val="yellow"/>
        </w:rPr>
      </w:pPr>
    </w:p>
    <w:p w14:paraId="1350C9FE" w14:textId="77777777" w:rsidR="00DE1B86" w:rsidRPr="00C245FE" w:rsidRDefault="00DE1B86" w:rsidP="00DE1B86">
      <w:pPr>
        <w:rPr>
          <w:rFonts w:ascii="Times New Roman" w:hAnsi="Times New Roman" w:cs="Times New Roman"/>
          <w:i/>
          <w:sz w:val="24"/>
          <w:szCs w:val="24"/>
        </w:rPr>
      </w:pPr>
      <w:r w:rsidRPr="00C245FE">
        <w:rPr>
          <w:rFonts w:ascii="Times New Roman" w:hAnsi="Times New Roman" w:cs="Times New Roman"/>
          <w:i/>
          <w:sz w:val="24"/>
          <w:szCs w:val="24"/>
        </w:rPr>
        <w:t>Survey Section B</w:t>
      </w:r>
    </w:p>
    <w:p w14:paraId="1D61E30D" w14:textId="77777777" w:rsidR="00DE1B86" w:rsidRPr="00614E88" w:rsidRDefault="00DE1B86" w:rsidP="00DE1B86">
      <w:pPr>
        <w:widowControl/>
        <w:autoSpaceDE/>
        <w:adjustRightInd/>
        <w:rPr>
          <w:rFonts w:ascii="Times New Roman" w:hAnsi="Times New Roman" w:cs="Times New Roman"/>
          <w:sz w:val="24"/>
          <w:szCs w:val="24"/>
          <w:highlight w:val="yellow"/>
        </w:rPr>
      </w:pPr>
      <w:r w:rsidRPr="00C245FE">
        <w:rPr>
          <w:rFonts w:ascii="Times New Roman" w:hAnsi="Times New Roman" w:cs="Times New Roman"/>
          <w:color w:val="auto"/>
          <w:sz w:val="24"/>
          <w:szCs w:val="22"/>
        </w:rPr>
        <w:t>Section B of the survey asks c</w:t>
      </w:r>
      <w:r>
        <w:rPr>
          <w:rFonts w:ascii="Times New Roman" w:hAnsi="Times New Roman" w:cs="Times New Roman"/>
          <w:color w:val="auto"/>
          <w:sz w:val="24"/>
          <w:szCs w:val="22"/>
        </w:rPr>
        <w:t>and</w:t>
      </w:r>
      <w:r w:rsidRPr="00C245FE">
        <w:rPr>
          <w:rFonts w:ascii="Times New Roman" w:hAnsi="Times New Roman" w:cs="Times New Roman"/>
          <w:color w:val="auto"/>
          <w:sz w:val="24"/>
          <w:szCs w:val="22"/>
        </w:rPr>
        <w:t xml:space="preserve">idates to rate their satisfaction with four areas of their teacher preparation: instructional practices, diverse learners, learning environment, </w:t>
      </w:r>
      <w:r>
        <w:rPr>
          <w:rFonts w:ascii="Times New Roman" w:hAnsi="Times New Roman" w:cs="Times New Roman"/>
          <w:color w:val="auto"/>
          <w:sz w:val="24"/>
          <w:szCs w:val="22"/>
        </w:rPr>
        <w:t>and</w:t>
      </w:r>
      <w:r w:rsidRPr="00C245FE">
        <w:rPr>
          <w:rFonts w:ascii="Times New Roman" w:hAnsi="Times New Roman" w:cs="Times New Roman"/>
          <w:color w:val="auto"/>
          <w:sz w:val="24"/>
          <w:szCs w:val="22"/>
        </w:rPr>
        <w:t xml:space="preserve"> professional practices.  C</w:t>
      </w:r>
      <w:r>
        <w:rPr>
          <w:rFonts w:ascii="Times New Roman" w:hAnsi="Times New Roman" w:cs="Times New Roman"/>
          <w:color w:val="auto"/>
          <w:sz w:val="24"/>
          <w:szCs w:val="22"/>
        </w:rPr>
        <w:t>and</w:t>
      </w:r>
      <w:r w:rsidRPr="00C245FE">
        <w:rPr>
          <w:rFonts w:ascii="Times New Roman" w:hAnsi="Times New Roman" w:cs="Times New Roman"/>
          <w:color w:val="auto"/>
          <w:sz w:val="24"/>
          <w:szCs w:val="22"/>
        </w:rPr>
        <w:t>idates respo</w:t>
      </w:r>
      <w:r>
        <w:rPr>
          <w:rFonts w:ascii="Times New Roman" w:hAnsi="Times New Roman" w:cs="Times New Roman"/>
          <w:color w:val="auto"/>
          <w:sz w:val="24"/>
          <w:szCs w:val="22"/>
        </w:rPr>
        <w:t>nd</w:t>
      </w:r>
      <w:r w:rsidRPr="00C245FE">
        <w:rPr>
          <w:rFonts w:ascii="Times New Roman" w:hAnsi="Times New Roman" w:cs="Times New Roman"/>
          <w:color w:val="auto"/>
          <w:sz w:val="24"/>
          <w:szCs w:val="22"/>
        </w:rPr>
        <w:t>ed using the following scale</w:t>
      </w:r>
      <w:r w:rsidRPr="00FA21FC">
        <w:rPr>
          <w:rFonts w:ascii="Times New Roman" w:hAnsi="Times New Roman" w:cs="Times New Roman"/>
          <w:color w:val="auto"/>
          <w:sz w:val="24"/>
          <w:szCs w:val="22"/>
        </w:rPr>
        <w:t>:</w:t>
      </w:r>
      <w:r w:rsidRPr="00FA21FC">
        <w:rPr>
          <w:rFonts w:ascii="Times New Roman" w:hAnsi="Times New Roman" w:cs="Times New Roman"/>
          <w:color w:val="auto"/>
          <w:sz w:val="24"/>
          <w:szCs w:val="22"/>
          <w:vertAlign w:val="superscript"/>
        </w:rPr>
        <w:t xml:space="preserve"> </w:t>
      </w:r>
      <w:r w:rsidRPr="00FA21FC">
        <w:rPr>
          <w:rFonts w:ascii="Times New Roman" w:hAnsi="Times New Roman" w:cs="Times New Roman"/>
          <w:sz w:val="24"/>
          <w:szCs w:val="22"/>
        </w:rPr>
        <w:t xml:space="preserve"> does not apply; disagree; </w:t>
      </w:r>
      <w:r>
        <w:rPr>
          <w:rFonts w:ascii="Times New Roman" w:hAnsi="Times New Roman" w:cs="Times New Roman"/>
          <w:sz w:val="24"/>
          <w:szCs w:val="22"/>
        </w:rPr>
        <w:t>Tend</w:t>
      </w:r>
      <w:r w:rsidRPr="00FA21FC">
        <w:rPr>
          <w:rFonts w:ascii="Times New Roman" w:hAnsi="Times New Roman" w:cs="Times New Roman"/>
          <w:sz w:val="24"/>
          <w:szCs w:val="22"/>
        </w:rPr>
        <w:t xml:space="preserve"> to disagree; </w:t>
      </w:r>
      <w:r>
        <w:rPr>
          <w:rFonts w:ascii="Times New Roman" w:hAnsi="Times New Roman" w:cs="Times New Roman"/>
          <w:sz w:val="24"/>
          <w:szCs w:val="22"/>
        </w:rPr>
        <w:t>Tend</w:t>
      </w:r>
      <w:r w:rsidRPr="00FA21FC">
        <w:rPr>
          <w:rFonts w:ascii="Times New Roman" w:hAnsi="Times New Roman" w:cs="Times New Roman"/>
          <w:sz w:val="24"/>
          <w:szCs w:val="22"/>
        </w:rPr>
        <w:t xml:space="preserve"> to agree; </w:t>
      </w:r>
      <w:r>
        <w:rPr>
          <w:rFonts w:ascii="Times New Roman" w:hAnsi="Times New Roman" w:cs="Times New Roman"/>
          <w:sz w:val="24"/>
          <w:szCs w:val="22"/>
        </w:rPr>
        <w:t>and</w:t>
      </w:r>
      <w:r w:rsidRPr="00FA21FC">
        <w:rPr>
          <w:rFonts w:ascii="Times New Roman" w:hAnsi="Times New Roman" w:cs="Times New Roman"/>
          <w:sz w:val="24"/>
          <w:szCs w:val="22"/>
        </w:rPr>
        <w:t xml:space="preserve"> agree.</w:t>
      </w:r>
    </w:p>
    <w:p w14:paraId="4F503207" w14:textId="77777777" w:rsidR="00DE1B86" w:rsidRPr="00614E88" w:rsidRDefault="00DE1B86" w:rsidP="00DE1B86">
      <w:pPr>
        <w:rPr>
          <w:rFonts w:ascii="Times New Roman" w:hAnsi="Times New Roman" w:cs="Times New Roman"/>
          <w:sz w:val="24"/>
          <w:szCs w:val="24"/>
          <w:highlight w:val="yellow"/>
        </w:rPr>
      </w:pPr>
    </w:p>
    <w:p w14:paraId="529C1B3F" w14:textId="77777777" w:rsidR="00DE1B86" w:rsidRPr="00FA21FC" w:rsidRDefault="00DE1B86" w:rsidP="00DE1B86">
      <w:pPr>
        <w:rPr>
          <w:rFonts w:ascii="Times New Roman" w:hAnsi="Times New Roman" w:cs="Times New Roman"/>
          <w:i/>
          <w:sz w:val="24"/>
          <w:szCs w:val="24"/>
        </w:rPr>
      </w:pPr>
      <w:r w:rsidRPr="00FA21FC">
        <w:rPr>
          <w:rFonts w:ascii="Times New Roman" w:hAnsi="Times New Roman" w:cs="Times New Roman"/>
          <w:i/>
          <w:sz w:val="24"/>
          <w:szCs w:val="24"/>
        </w:rPr>
        <w:t>Survey Section C</w:t>
      </w:r>
    </w:p>
    <w:p w14:paraId="49CE1E85" w14:textId="77777777" w:rsidR="00DE1B86" w:rsidRPr="00FA21FC" w:rsidRDefault="00DE1B86" w:rsidP="00DE1B86">
      <w:pPr>
        <w:widowControl/>
        <w:autoSpaceDE/>
        <w:adjustRightInd/>
        <w:rPr>
          <w:rFonts w:ascii="Times New Roman" w:hAnsi="Times New Roman" w:cs="Times New Roman"/>
          <w:sz w:val="24"/>
          <w:szCs w:val="24"/>
        </w:rPr>
      </w:pPr>
      <w:r w:rsidRPr="00FA21FC">
        <w:rPr>
          <w:rFonts w:ascii="Times New Roman" w:hAnsi="Times New Roman" w:cs="Times New Roman"/>
          <w:color w:val="auto"/>
          <w:sz w:val="24"/>
          <w:szCs w:val="22"/>
        </w:rPr>
        <w:t>Section C of the survey asks c</w:t>
      </w:r>
      <w:r>
        <w:rPr>
          <w:rFonts w:ascii="Times New Roman" w:hAnsi="Times New Roman" w:cs="Times New Roman"/>
          <w:color w:val="auto"/>
          <w:sz w:val="24"/>
          <w:szCs w:val="22"/>
        </w:rPr>
        <w:t>and</w:t>
      </w:r>
      <w:r w:rsidRPr="00FA21FC">
        <w:rPr>
          <w:rFonts w:ascii="Times New Roman" w:hAnsi="Times New Roman" w:cs="Times New Roman"/>
          <w:color w:val="auto"/>
          <w:sz w:val="24"/>
          <w:szCs w:val="22"/>
        </w:rPr>
        <w:t xml:space="preserve">idates to rate their quality of supervision by both the university supervisor </w:t>
      </w:r>
      <w:r>
        <w:rPr>
          <w:rFonts w:ascii="Times New Roman" w:hAnsi="Times New Roman" w:cs="Times New Roman"/>
          <w:color w:val="auto"/>
          <w:sz w:val="24"/>
          <w:szCs w:val="22"/>
        </w:rPr>
        <w:t>and</w:t>
      </w:r>
      <w:r w:rsidRPr="00FA21FC">
        <w:rPr>
          <w:rFonts w:ascii="Times New Roman" w:hAnsi="Times New Roman" w:cs="Times New Roman"/>
          <w:color w:val="auto"/>
          <w:sz w:val="24"/>
          <w:szCs w:val="22"/>
        </w:rPr>
        <w:t xml:space="preserve"> school-based cooperating teacher. C</w:t>
      </w:r>
      <w:r>
        <w:rPr>
          <w:rFonts w:ascii="Times New Roman" w:hAnsi="Times New Roman" w:cs="Times New Roman"/>
          <w:color w:val="auto"/>
          <w:sz w:val="24"/>
          <w:szCs w:val="22"/>
        </w:rPr>
        <w:t>and</w:t>
      </w:r>
      <w:r w:rsidRPr="00FA21FC">
        <w:rPr>
          <w:rFonts w:ascii="Times New Roman" w:hAnsi="Times New Roman" w:cs="Times New Roman"/>
          <w:color w:val="auto"/>
          <w:sz w:val="24"/>
          <w:szCs w:val="22"/>
        </w:rPr>
        <w:t>idates respo</w:t>
      </w:r>
      <w:r>
        <w:rPr>
          <w:rFonts w:ascii="Times New Roman" w:hAnsi="Times New Roman" w:cs="Times New Roman"/>
          <w:color w:val="auto"/>
          <w:sz w:val="24"/>
          <w:szCs w:val="22"/>
        </w:rPr>
        <w:t>nd</w:t>
      </w:r>
      <w:r w:rsidRPr="00FA21FC">
        <w:rPr>
          <w:rFonts w:ascii="Times New Roman" w:hAnsi="Times New Roman" w:cs="Times New Roman"/>
          <w:color w:val="auto"/>
          <w:sz w:val="24"/>
          <w:szCs w:val="22"/>
        </w:rPr>
        <w:t xml:space="preserve">ed using the following scale:  does not apply; disagree; </w:t>
      </w:r>
      <w:r>
        <w:rPr>
          <w:rFonts w:ascii="Times New Roman" w:hAnsi="Times New Roman" w:cs="Times New Roman"/>
          <w:color w:val="auto"/>
          <w:sz w:val="24"/>
          <w:szCs w:val="22"/>
        </w:rPr>
        <w:t>Tend</w:t>
      </w:r>
      <w:r w:rsidRPr="00FA21FC">
        <w:rPr>
          <w:rFonts w:ascii="Times New Roman" w:hAnsi="Times New Roman" w:cs="Times New Roman"/>
          <w:color w:val="auto"/>
          <w:sz w:val="24"/>
          <w:szCs w:val="22"/>
        </w:rPr>
        <w:t xml:space="preserve"> to disagree; </w:t>
      </w:r>
      <w:r>
        <w:rPr>
          <w:rFonts w:ascii="Times New Roman" w:hAnsi="Times New Roman" w:cs="Times New Roman"/>
          <w:color w:val="auto"/>
          <w:sz w:val="24"/>
          <w:szCs w:val="22"/>
        </w:rPr>
        <w:t>Tend</w:t>
      </w:r>
      <w:r w:rsidRPr="00FA21FC">
        <w:rPr>
          <w:rFonts w:ascii="Times New Roman" w:hAnsi="Times New Roman" w:cs="Times New Roman"/>
          <w:color w:val="auto"/>
          <w:sz w:val="24"/>
          <w:szCs w:val="22"/>
        </w:rPr>
        <w:t xml:space="preserve"> to agree; </w:t>
      </w:r>
      <w:r>
        <w:rPr>
          <w:rFonts w:ascii="Times New Roman" w:hAnsi="Times New Roman" w:cs="Times New Roman"/>
          <w:color w:val="auto"/>
          <w:sz w:val="24"/>
          <w:szCs w:val="22"/>
        </w:rPr>
        <w:t>and</w:t>
      </w:r>
      <w:r w:rsidRPr="00FA21FC">
        <w:rPr>
          <w:rFonts w:ascii="Times New Roman" w:hAnsi="Times New Roman" w:cs="Times New Roman"/>
          <w:color w:val="auto"/>
          <w:sz w:val="24"/>
          <w:szCs w:val="22"/>
        </w:rPr>
        <w:t xml:space="preserve"> agree.  C</w:t>
      </w:r>
      <w:r>
        <w:rPr>
          <w:rFonts w:ascii="Times New Roman" w:hAnsi="Times New Roman" w:cs="Times New Roman"/>
          <w:color w:val="auto"/>
          <w:sz w:val="24"/>
          <w:szCs w:val="22"/>
        </w:rPr>
        <w:t>and</w:t>
      </w:r>
      <w:r w:rsidRPr="00FA21FC">
        <w:rPr>
          <w:rFonts w:ascii="Times New Roman" w:hAnsi="Times New Roman" w:cs="Times New Roman"/>
          <w:color w:val="auto"/>
          <w:sz w:val="24"/>
          <w:szCs w:val="22"/>
        </w:rPr>
        <w:t xml:space="preserve">idates were also asked to describe their supervision such as frequency of observations </w:t>
      </w:r>
      <w:r>
        <w:rPr>
          <w:rFonts w:ascii="Times New Roman" w:hAnsi="Times New Roman" w:cs="Times New Roman"/>
          <w:color w:val="auto"/>
          <w:sz w:val="24"/>
          <w:szCs w:val="22"/>
        </w:rPr>
        <w:t>and</w:t>
      </w:r>
      <w:r w:rsidRPr="00FA21FC">
        <w:rPr>
          <w:rFonts w:ascii="Times New Roman" w:hAnsi="Times New Roman" w:cs="Times New Roman"/>
          <w:color w:val="auto"/>
          <w:sz w:val="24"/>
          <w:szCs w:val="22"/>
        </w:rPr>
        <w:t xml:space="preserve"> who visited from the university. </w:t>
      </w:r>
    </w:p>
    <w:p w14:paraId="0375BDF8" w14:textId="77777777" w:rsidR="00DE1B86" w:rsidRPr="00614E88" w:rsidRDefault="00DE1B86" w:rsidP="00DE1B86">
      <w:pPr>
        <w:rPr>
          <w:rFonts w:ascii="Times New Roman" w:hAnsi="Times New Roman" w:cs="Times New Roman"/>
          <w:sz w:val="24"/>
          <w:szCs w:val="24"/>
          <w:highlight w:val="yellow"/>
        </w:rPr>
      </w:pPr>
    </w:p>
    <w:p w14:paraId="57058AEA" w14:textId="77777777" w:rsidR="00DE1B86" w:rsidRPr="00FB273D" w:rsidRDefault="00DE1B86" w:rsidP="00DE1B86">
      <w:pPr>
        <w:rPr>
          <w:rFonts w:ascii="Times New Roman" w:hAnsi="Times New Roman" w:cs="Times New Roman"/>
          <w:i/>
          <w:sz w:val="24"/>
          <w:szCs w:val="24"/>
        </w:rPr>
      </w:pPr>
      <w:r w:rsidRPr="00FB273D">
        <w:rPr>
          <w:rFonts w:ascii="Times New Roman" w:hAnsi="Times New Roman" w:cs="Times New Roman"/>
          <w:i/>
          <w:sz w:val="24"/>
          <w:szCs w:val="24"/>
        </w:rPr>
        <w:t>Survey Section D</w:t>
      </w:r>
    </w:p>
    <w:p w14:paraId="0AAF1937" w14:textId="77777777" w:rsidR="00DE1B86" w:rsidRDefault="00DE1B86" w:rsidP="00DE1B86">
      <w:pPr>
        <w:widowControl/>
        <w:autoSpaceDE/>
        <w:adjustRightInd/>
        <w:rPr>
          <w:rFonts w:ascii="Times New Roman" w:hAnsi="Times New Roman" w:cs="Times New Roman"/>
          <w:sz w:val="24"/>
          <w:szCs w:val="22"/>
        </w:rPr>
      </w:pPr>
      <w:r w:rsidRPr="00FB273D">
        <w:rPr>
          <w:rFonts w:ascii="Times New Roman" w:hAnsi="Times New Roman" w:cs="Times New Roman"/>
          <w:color w:val="auto"/>
          <w:sz w:val="24"/>
          <w:szCs w:val="22"/>
        </w:rPr>
        <w:t xml:space="preserve">Section D of the survey asks </w:t>
      </w:r>
      <w:r>
        <w:rPr>
          <w:rFonts w:ascii="Times New Roman" w:hAnsi="Times New Roman" w:cs="Times New Roman"/>
          <w:color w:val="auto"/>
          <w:sz w:val="24"/>
          <w:szCs w:val="22"/>
        </w:rPr>
        <w:t xml:space="preserve">candidates </w:t>
      </w:r>
      <w:r w:rsidRPr="00FB273D">
        <w:rPr>
          <w:rFonts w:ascii="Times New Roman" w:hAnsi="Times New Roman" w:cs="Times New Roman"/>
          <w:color w:val="auto"/>
          <w:sz w:val="24"/>
          <w:szCs w:val="22"/>
        </w:rPr>
        <w:t xml:space="preserve">about their future plans including how long they plan to teach </w:t>
      </w:r>
      <w:r>
        <w:rPr>
          <w:rFonts w:ascii="Times New Roman" w:hAnsi="Times New Roman" w:cs="Times New Roman"/>
          <w:color w:val="auto"/>
          <w:sz w:val="24"/>
          <w:szCs w:val="22"/>
        </w:rPr>
        <w:t>and</w:t>
      </w:r>
      <w:r w:rsidRPr="00FB273D">
        <w:rPr>
          <w:rFonts w:ascii="Times New Roman" w:hAnsi="Times New Roman" w:cs="Times New Roman"/>
          <w:color w:val="auto"/>
          <w:sz w:val="24"/>
          <w:szCs w:val="22"/>
        </w:rPr>
        <w:t xml:space="preserve"> where. </w:t>
      </w:r>
    </w:p>
    <w:p w14:paraId="7A66FD29" w14:textId="77777777" w:rsidR="00DE1B86" w:rsidRDefault="00DE1B86" w:rsidP="00DE1B86">
      <w:pPr>
        <w:widowControl/>
        <w:autoSpaceDE/>
        <w:adjustRightInd/>
        <w:rPr>
          <w:rFonts w:ascii="Times New Roman" w:hAnsi="Times New Roman" w:cs="Times New Roman"/>
          <w:sz w:val="24"/>
          <w:szCs w:val="22"/>
        </w:rPr>
      </w:pPr>
    </w:p>
    <w:p w14:paraId="5C0B1836" w14:textId="77777777" w:rsidR="00DE1B86" w:rsidRPr="00FB273D" w:rsidRDefault="00DE1B86" w:rsidP="00DE1B86">
      <w:pPr>
        <w:widowControl/>
        <w:autoSpaceDE/>
        <w:adjustRightInd/>
        <w:rPr>
          <w:rFonts w:ascii="Times New Roman" w:hAnsi="Times New Roman" w:cs="Times New Roman"/>
          <w:i/>
          <w:sz w:val="24"/>
          <w:szCs w:val="22"/>
        </w:rPr>
      </w:pPr>
      <w:r w:rsidRPr="00FB273D">
        <w:rPr>
          <w:rFonts w:ascii="Times New Roman" w:hAnsi="Times New Roman" w:cs="Times New Roman"/>
          <w:i/>
          <w:sz w:val="24"/>
          <w:szCs w:val="22"/>
        </w:rPr>
        <w:t>Survey Section E</w:t>
      </w:r>
    </w:p>
    <w:p w14:paraId="30ACB572" w14:textId="77777777" w:rsidR="00DE1B86" w:rsidRDefault="00DE1B86" w:rsidP="00DE1B86">
      <w:pPr>
        <w:widowControl/>
        <w:autoSpaceDE/>
        <w:adjustRightInd/>
        <w:rPr>
          <w:rFonts w:ascii="Times New Roman" w:hAnsi="Times New Roman" w:cs="Times New Roman"/>
          <w:sz w:val="24"/>
          <w:szCs w:val="22"/>
        </w:rPr>
      </w:pPr>
      <w:r>
        <w:rPr>
          <w:rFonts w:ascii="Times New Roman" w:hAnsi="Times New Roman" w:cs="Times New Roman"/>
          <w:sz w:val="24"/>
          <w:szCs w:val="22"/>
        </w:rPr>
        <w:t>Section E collects candidate demographics such as gender, age, and languages spoken.</w:t>
      </w:r>
    </w:p>
    <w:p w14:paraId="6CB9AA7B" w14:textId="77777777" w:rsidR="00DE1B86" w:rsidRPr="00291C46" w:rsidRDefault="00DE1B86" w:rsidP="00DE1B86">
      <w:pPr>
        <w:widowControl/>
        <w:autoSpaceDE/>
        <w:adjustRightInd/>
        <w:rPr>
          <w:rFonts w:ascii="Times New Roman" w:hAnsi="Times New Roman" w:cs="Times New Roman"/>
          <w:sz w:val="24"/>
          <w:szCs w:val="24"/>
        </w:rPr>
      </w:pPr>
    </w:p>
    <w:p w14:paraId="29CE293F" w14:textId="77777777" w:rsidR="00DE1B86" w:rsidRPr="00E00BDB" w:rsidRDefault="00DE1B86" w:rsidP="00DE1B86">
      <w:pPr>
        <w:rPr>
          <w:rFonts w:ascii="Times New Roman" w:hAnsi="Times New Roman" w:cs="Times New Roman"/>
          <w:lang w:bidi="en-US"/>
        </w:rPr>
      </w:pPr>
      <w:r w:rsidRPr="00E00BDB">
        <w:rPr>
          <w:rFonts w:ascii="Times New Roman" w:hAnsi="Times New Roman" w:cs="Times New Roman"/>
          <w:b/>
        </w:rPr>
        <w:t>Notes:</w:t>
      </w:r>
      <w:r w:rsidRPr="00E00BDB">
        <w:rPr>
          <w:rFonts w:ascii="Times New Roman" w:hAnsi="Times New Roman" w:cs="Times New Roman"/>
          <w:lang w:bidi="en-US"/>
        </w:rPr>
        <w:t xml:space="preserve">  </w:t>
      </w:r>
    </w:p>
    <w:p w14:paraId="65111367" w14:textId="77777777" w:rsidR="00DE1B86" w:rsidRPr="002A63C1" w:rsidRDefault="00DE1B86" w:rsidP="00DE1B86">
      <w:pPr>
        <w:pStyle w:val="ListParagraph"/>
        <w:numPr>
          <w:ilvl w:val="0"/>
          <w:numId w:val="20"/>
        </w:numPr>
        <w:rPr>
          <w:rFonts w:ascii="Times New Roman" w:hAnsi="Times New Roman" w:cs="Times New Roman"/>
          <w:color w:val="auto"/>
          <w:lang w:bidi="en-US"/>
        </w:rPr>
      </w:pPr>
      <w:r w:rsidRPr="002A63C1">
        <w:rPr>
          <w:rFonts w:ascii="Times New Roman" w:hAnsi="Times New Roman" w:cs="Times New Roman"/>
          <w:lang w:bidi="en-US"/>
        </w:rPr>
        <w:t>For any “mark all that apply” items, the total percentage may exceed 100 and the t</w:t>
      </w:r>
      <w:r w:rsidRPr="002A63C1">
        <w:rPr>
          <w:rFonts w:ascii="Times New Roman" w:hAnsi="Times New Roman" w:cs="Times New Roman"/>
          <w:color w:val="auto"/>
          <w:lang w:bidi="en-US"/>
        </w:rPr>
        <w:t xml:space="preserve">otal </w:t>
      </w:r>
      <w:r w:rsidRPr="002A63C1">
        <w:rPr>
          <w:rFonts w:ascii="Times New Roman" w:hAnsi="Times New Roman" w:cs="Times New Roman"/>
          <w:i/>
          <w:color w:val="auto"/>
          <w:lang w:bidi="en-US"/>
        </w:rPr>
        <w:t>#</w:t>
      </w:r>
      <w:r w:rsidRPr="002A63C1">
        <w:rPr>
          <w:rFonts w:ascii="Times New Roman" w:hAnsi="Times New Roman" w:cs="Times New Roman"/>
          <w:color w:val="auto"/>
          <w:lang w:bidi="en-US"/>
        </w:rPr>
        <w:t xml:space="preserve"> may exceed the number of Respondents.</w:t>
      </w:r>
    </w:p>
    <w:p w14:paraId="5B223520" w14:textId="77777777" w:rsidR="00DE1B86" w:rsidRPr="002A63C1" w:rsidRDefault="00DE1B86" w:rsidP="00DE1B86">
      <w:pPr>
        <w:pStyle w:val="ListParagraph"/>
        <w:numPr>
          <w:ilvl w:val="0"/>
          <w:numId w:val="20"/>
        </w:numPr>
        <w:rPr>
          <w:rFonts w:ascii="Times New Roman" w:hAnsi="Times New Roman" w:cs="Times New Roman"/>
          <w:color w:val="auto"/>
          <w:lang w:bidi="en-US"/>
        </w:rPr>
      </w:pPr>
      <w:r w:rsidRPr="002A63C1">
        <w:rPr>
          <w:rFonts w:ascii="Times New Roman" w:hAnsi="Times New Roman" w:cs="Times New Roman"/>
          <w:color w:val="auto"/>
          <w:lang w:bidi="en-US"/>
        </w:rPr>
        <w:t>In some instances, the number of descriptions of “other” may not match the number of Respondents that selected “other.”</w:t>
      </w:r>
    </w:p>
    <w:p w14:paraId="4A5CFD3E" w14:textId="77777777" w:rsidR="00DE1B86" w:rsidRPr="00E00BDB" w:rsidRDefault="00DE1B86" w:rsidP="00DE1B86">
      <w:pPr>
        <w:pStyle w:val="CommentText"/>
        <w:numPr>
          <w:ilvl w:val="0"/>
          <w:numId w:val="20"/>
        </w:numPr>
        <w:rPr>
          <w:rFonts w:ascii="Times New Roman" w:hAnsi="Times New Roman" w:cs="Times New Roman"/>
        </w:rPr>
      </w:pPr>
      <w:r w:rsidRPr="00E00BDB">
        <w:rPr>
          <w:rFonts w:ascii="Times New Roman" w:hAnsi="Times New Roman" w:cs="Times New Roman"/>
        </w:rPr>
        <w:t xml:space="preserve">Due to rounding to the nearest hundredth, the percent column may not add up to 100. </w:t>
      </w:r>
    </w:p>
    <w:p w14:paraId="4965F9DE" w14:textId="77777777" w:rsidR="00D62FA0" w:rsidRDefault="00D62FA0">
      <w:pPr>
        <w:widowControl/>
        <w:autoSpaceDE/>
        <w:autoSpaceDN/>
        <w:adjustRightInd/>
        <w:spacing w:after="200" w:line="276" w:lineRule="auto"/>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br w:type="page"/>
      </w:r>
    </w:p>
    <w:p w14:paraId="2210463D" w14:textId="3577A0F0" w:rsidR="00660C66" w:rsidRPr="003C49C9" w:rsidRDefault="00D10CE3" w:rsidP="00660C66">
      <w:pPr>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lastRenderedPageBreak/>
        <w:t>SECTION A</w:t>
      </w:r>
      <w:r w:rsidR="00660C66">
        <w:rPr>
          <w:rFonts w:ascii="Times New Roman" w:eastAsia="Calibri" w:hAnsi="Times New Roman" w:cs="Times New Roman"/>
          <w:b/>
          <w:caps/>
          <w:color w:val="632423"/>
          <w:sz w:val="24"/>
          <w:szCs w:val="28"/>
        </w:rPr>
        <w:t xml:space="preserve">. YOUR </w:t>
      </w:r>
      <w:r w:rsidR="00665D5B">
        <w:rPr>
          <w:rFonts w:ascii="Times New Roman" w:eastAsia="Calibri" w:hAnsi="Times New Roman" w:cs="Times New Roman"/>
          <w:b/>
          <w:caps/>
          <w:color w:val="632423"/>
          <w:sz w:val="24"/>
          <w:szCs w:val="28"/>
        </w:rPr>
        <w:t>PROGRAM</w:t>
      </w:r>
      <w:r w:rsidR="00660C66" w:rsidRPr="003C49C9">
        <w:rPr>
          <w:rFonts w:ascii="Times New Roman" w:eastAsia="Calibri" w:hAnsi="Times New Roman" w:cs="Times New Roman"/>
          <w:b/>
          <w:caps/>
          <w:color w:val="632423"/>
          <w:sz w:val="24"/>
          <w:szCs w:val="28"/>
        </w:rPr>
        <w:t xml:space="preserve"> </w:t>
      </w:r>
    </w:p>
    <w:p w14:paraId="2210463E" w14:textId="77777777" w:rsidR="00660C66" w:rsidRDefault="00660C66" w:rsidP="00660C66"/>
    <w:p w14:paraId="4ABEDA92" w14:textId="289FC471" w:rsidR="00161B3F" w:rsidRDefault="009F26DD" w:rsidP="002161A0">
      <w:pPr>
        <w:pStyle w:val="TableHeading"/>
        <w:tabs>
          <w:tab w:val="clear" w:pos="990"/>
          <w:tab w:val="left" w:pos="900"/>
        </w:tabs>
        <w:ind w:left="0"/>
      </w:pPr>
      <w:r>
        <w:t>For what licensure area did you prepare to teach</w:t>
      </w:r>
      <w:r w:rsidR="00660C66">
        <w:t>?</w:t>
      </w:r>
      <w:r>
        <w:t xml:space="preserve"> (Check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
      </w:tblPr>
      <w:tblGrid>
        <w:gridCol w:w="3055"/>
        <w:gridCol w:w="1140"/>
        <w:gridCol w:w="1140"/>
      </w:tblGrid>
      <w:tr w:rsidR="00364B5E" w:rsidRPr="00263852" w14:paraId="13E17A0C" w14:textId="77777777" w:rsidTr="004A6508">
        <w:trPr>
          <w:trHeight w:val="451"/>
        </w:trPr>
        <w:tc>
          <w:tcPr>
            <w:tcW w:w="3055" w:type="dxa"/>
            <w:vMerge w:val="restart"/>
            <w:shd w:val="clear" w:color="auto" w:fill="B8CCE4" w:themeFill="accent1" w:themeFillTint="66"/>
            <w:noWrap/>
            <w:vAlign w:val="center"/>
          </w:tcPr>
          <w:p w14:paraId="2D96F6E7" w14:textId="77777777" w:rsidR="00364B5E" w:rsidRPr="00263852" w:rsidRDefault="00364B5E" w:rsidP="00A23588">
            <w:pPr>
              <w:keepNext/>
              <w:keepLines/>
              <w:jc w:val="center"/>
              <w:rPr>
                <w:rFonts w:ascii="Arial Narrow" w:hAnsi="Arial Narrow"/>
                <w:b/>
                <w:bCs/>
                <w:color w:val="auto"/>
                <w:sz w:val="22"/>
                <w:szCs w:val="22"/>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14:paraId="4B6EBC3E" w14:textId="2832DAF4" w:rsidR="00364B5E" w:rsidRPr="00263852" w:rsidRDefault="00F978CD" w:rsidP="004A6508">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85</w:t>
            </w:r>
          </w:p>
        </w:tc>
      </w:tr>
      <w:tr w:rsidR="00364B5E" w:rsidRPr="00263852" w14:paraId="23E48DC8" w14:textId="77777777" w:rsidTr="004A6508">
        <w:trPr>
          <w:trHeight w:val="287"/>
        </w:trPr>
        <w:tc>
          <w:tcPr>
            <w:tcW w:w="3055" w:type="dxa"/>
            <w:vMerge/>
            <w:shd w:val="clear" w:color="auto" w:fill="B8CCE4" w:themeFill="accent1" w:themeFillTint="66"/>
            <w:noWrap/>
            <w:vAlign w:val="center"/>
          </w:tcPr>
          <w:p w14:paraId="4C13DD86" w14:textId="77777777" w:rsidR="00364B5E" w:rsidRPr="00263852" w:rsidRDefault="00364B5E" w:rsidP="00A23588">
            <w:pPr>
              <w:keepNext/>
              <w:keepLines/>
              <w:jc w:val="center"/>
              <w:rPr>
                <w:rFonts w:ascii="Arial Narrow" w:hAnsi="Arial Narrow"/>
                <w:b/>
                <w:bCs/>
                <w:color w:val="auto"/>
                <w:sz w:val="22"/>
                <w:szCs w:val="22"/>
                <w:lang w:bidi="en-US"/>
              </w:rPr>
            </w:pPr>
          </w:p>
        </w:tc>
        <w:tc>
          <w:tcPr>
            <w:tcW w:w="1140" w:type="dxa"/>
            <w:tcBorders>
              <w:top w:val="single" w:sz="4" w:space="0" w:color="auto"/>
              <w:right w:val="single" w:sz="4" w:space="0" w:color="auto"/>
            </w:tcBorders>
            <w:shd w:val="clear" w:color="auto" w:fill="B8CCE4" w:themeFill="accent1" w:themeFillTint="66"/>
            <w:vAlign w:val="center"/>
          </w:tcPr>
          <w:p w14:paraId="31263C3E" w14:textId="4D2BB453" w:rsidR="00364B5E" w:rsidRPr="00263852" w:rsidRDefault="00364B5E" w:rsidP="00B946D3">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14:paraId="22E1D2D8" w14:textId="77777777" w:rsidR="00364B5E" w:rsidRPr="00263852" w:rsidRDefault="00364B5E" w:rsidP="00A23588">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C85242" w:rsidRPr="00263852" w14:paraId="1EDBEA4A" w14:textId="77777777" w:rsidTr="00364B5E">
        <w:trPr>
          <w:trHeight w:val="458"/>
        </w:trPr>
        <w:tc>
          <w:tcPr>
            <w:tcW w:w="3055" w:type="dxa"/>
            <w:shd w:val="clear" w:color="auto" w:fill="auto"/>
            <w:noWrap/>
            <w:vAlign w:val="center"/>
          </w:tcPr>
          <w:p w14:paraId="7F67B27D"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 xml:space="preserve">Early Childhood Major </w:t>
            </w:r>
          </w:p>
          <w:p w14:paraId="12200820" w14:textId="48376CCE" w:rsidR="00C85242" w:rsidRPr="0026385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(PreK-K)</w:t>
            </w:r>
          </w:p>
        </w:tc>
        <w:tc>
          <w:tcPr>
            <w:tcW w:w="1140" w:type="dxa"/>
            <w:tcBorders>
              <w:right w:val="single" w:sz="4" w:space="0" w:color="auto"/>
            </w:tcBorders>
            <w:shd w:val="clear" w:color="auto" w:fill="auto"/>
            <w:vAlign w:val="center"/>
          </w:tcPr>
          <w:p w14:paraId="71E47EA0" w14:textId="42067A50" w:rsidR="00C85242" w:rsidRPr="00D079A3" w:rsidRDefault="00F978CD" w:rsidP="00C85242">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shd w:val="clear" w:color="auto" w:fill="auto"/>
            <w:vAlign w:val="center"/>
          </w:tcPr>
          <w:p w14:paraId="65DAB982" w14:textId="0D8F2755" w:rsidR="00C85242" w:rsidRPr="00D079A3" w:rsidRDefault="00F978CD" w:rsidP="00C85242">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C85242" w:rsidRPr="00A457A4" w14:paraId="6306908B" w14:textId="77777777" w:rsidTr="00364B5E">
        <w:trPr>
          <w:trHeight w:val="440"/>
        </w:trPr>
        <w:tc>
          <w:tcPr>
            <w:tcW w:w="3055" w:type="dxa"/>
            <w:noWrap/>
            <w:vAlign w:val="center"/>
          </w:tcPr>
          <w:p w14:paraId="1155FD5F"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Preschool Education Major (PreK)</w:t>
            </w:r>
          </w:p>
          <w:p w14:paraId="17665BF1" w14:textId="2AE5D385" w:rsidR="00C85242" w:rsidRDefault="00C85242" w:rsidP="00C85242">
            <w:pPr>
              <w:keepNext/>
              <w:keepLines/>
              <w:rPr>
                <w:rFonts w:ascii="Arial Narrow" w:hAnsi="Arial Narrow"/>
                <w:b/>
                <w:color w:val="auto"/>
                <w:sz w:val="22"/>
                <w:szCs w:val="22"/>
                <w:lang w:bidi="en-US"/>
              </w:rPr>
            </w:pPr>
            <w:r w:rsidRPr="002F4130">
              <w:rPr>
                <w:rFonts w:ascii="Arial Narrow" w:hAnsi="Arial Narrow"/>
                <w:color w:val="auto"/>
                <w:lang w:bidi="en-US"/>
              </w:rPr>
              <w:t>See Table 4</w:t>
            </w:r>
          </w:p>
        </w:tc>
        <w:tc>
          <w:tcPr>
            <w:tcW w:w="1140" w:type="dxa"/>
            <w:tcBorders>
              <w:right w:val="single" w:sz="4" w:space="0" w:color="auto"/>
            </w:tcBorders>
            <w:vAlign w:val="center"/>
          </w:tcPr>
          <w:p w14:paraId="4CE1E772" w14:textId="47E49A4E" w:rsidR="00C85242" w:rsidRPr="00D079A3" w:rsidRDefault="00F978CD" w:rsidP="00C85242">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1178D16A" w14:textId="2800858B" w:rsidR="00C85242" w:rsidRPr="00D079A3" w:rsidRDefault="00F978CD" w:rsidP="00C85242">
            <w:pPr>
              <w:keepNext/>
              <w:keepLines/>
              <w:jc w:val="center"/>
              <w:rPr>
                <w:rFonts w:ascii="Arial Narrow" w:hAnsi="Arial Narrow"/>
                <w:sz w:val="22"/>
                <w:szCs w:val="22"/>
                <w:lang w:bidi="en-US"/>
              </w:rPr>
            </w:pPr>
            <w:r>
              <w:rPr>
                <w:rFonts w:ascii="Arial Narrow" w:hAnsi="Arial Narrow"/>
                <w:sz w:val="22"/>
                <w:szCs w:val="22"/>
                <w:lang w:bidi="en-US"/>
              </w:rPr>
              <w:t>0.00</w:t>
            </w:r>
          </w:p>
        </w:tc>
      </w:tr>
      <w:tr w:rsidR="00C85242" w:rsidRPr="00A457A4" w14:paraId="599C4E3A" w14:textId="77777777" w:rsidTr="00364B5E">
        <w:trPr>
          <w:trHeight w:val="440"/>
        </w:trPr>
        <w:tc>
          <w:tcPr>
            <w:tcW w:w="3055" w:type="dxa"/>
            <w:noWrap/>
            <w:vAlign w:val="center"/>
          </w:tcPr>
          <w:p w14:paraId="4DF05D06"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 xml:space="preserve">Elementary Education </w:t>
            </w:r>
          </w:p>
          <w:p w14:paraId="192D8281"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(K-6)</w:t>
            </w:r>
          </w:p>
          <w:p w14:paraId="75B7D962" w14:textId="01F441BE" w:rsidR="00C85242" w:rsidRPr="00F5047E" w:rsidRDefault="00C85242" w:rsidP="00C85242">
            <w:pPr>
              <w:keepNext/>
              <w:keepLines/>
              <w:rPr>
                <w:rFonts w:ascii="Arial Narrow" w:hAnsi="Arial Narrow"/>
                <w:b/>
                <w:sz w:val="22"/>
                <w:szCs w:val="22"/>
                <w:lang w:bidi="en-US"/>
              </w:rPr>
            </w:pPr>
            <w:r w:rsidRPr="002F4130">
              <w:rPr>
                <w:rFonts w:ascii="Arial Narrow" w:hAnsi="Arial Narrow"/>
                <w:color w:val="auto"/>
                <w:lang w:bidi="en-US"/>
              </w:rPr>
              <w:t>See Table 4</w:t>
            </w:r>
          </w:p>
        </w:tc>
        <w:tc>
          <w:tcPr>
            <w:tcW w:w="1140" w:type="dxa"/>
            <w:tcBorders>
              <w:right w:val="single" w:sz="4" w:space="0" w:color="auto"/>
            </w:tcBorders>
            <w:vAlign w:val="center"/>
          </w:tcPr>
          <w:p w14:paraId="291B849E" w14:textId="370FEBDB" w:rsidR="00C85242" w:rsidRPr="00D079A3" w:rsidRDefault="00F978CD" w:rsidP="00C85242">
            <w:pPr>
              <w:keepNext/>
              <w:keepLines/>
              <w:jc w:val="center"/>
              <w:rPr>
                <w:rFonts w:ascii="Arial Narrow" w:hAnsi="Arial Narrow"/>
                <w:sz w:val="22"/>
                <w:szCs w:val="22"/>
                <w:lang w:bidi="en-US"/>
              </w:rPr>
            </w:pPr>
            <w:r>
              <w:rPr>
                <w:rFonts w:ascii="Arial Narrow" w:hAnsi="Arial Narrow"/>
                <w:sz w:val="22"/>
                <w:szCs w:val="22"/>
                <w:lang w:bidi="en-US"/>
              </w:rPr>
              <w:t>52</w:t>
            </w:r>
          </w:p>
        </w:tc>
        <w:tc>
          <w:tcPr>
            <w:tcW w:w="1140" w:type="dxa"/>
            <w:tcBorders>
              <w:right w:val="single" w:sz="18" w:space="0" w:color="auto"/>
            </w:tcBorders>
            <w:vAlign w:val="center"/>
          </w:tcPr>
          <w:p w14:paraId="1FBB74F2" w14:textId="78D7F989" w:rsidR="00C85242" w:rsidRPr="00D079A3" w:rsidRDefault="00F978CD" w:rsidP="00C85242">
            <w:pPr>
              <w:keepNext/>
              <w:keepLines/>
              <w:jc w:val="center"/>
              <w:rPr>
                <w:rFonts w:ascii="Arial Narrow" w:hAnsi="Arial Narrow"/>
                <w:sz w:val="22"/>
                <w:szCs w:val="22"/>
                <w:lang w:bidi="en-US"/>
              </w:rPr>
            </w:pPr>
            <w:r>
              <w:rPr>
                <w:rFonts w:ascii="Arial Narrow" w:hAnsi="Arial Narrow"/>
                <w:sz w:val="22"/>
                <w:szCs w:val="22"/>
                <w:lang w:bidi="en-US"/>
              </w:rPr>
              <w:t>61.18</w:t>
            </w:r>
          </w:p>
        </w:tc>
      </w:tr>
      <w:tr w:rsidR="00C85242" w:rsidRPr="00A457A4" w14:paraId="24826331" w14:textId="77777777" w:rsidTr="00364B5E">
        <w:trPr>
          <w:trHeight w:val="440"/>
        </w:trPr>
        <w:tc>
          <w:tcPr>
            <w:tcW w:w="3055" w:type="dxa"/>
            <w:noWrap/>
            <w:vAlign w:val="center"/>
          </w:tcPr>
          <w:p w14:paraId="128AD651"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 xml:space="preserve">Special Education </w:t>
            </w:r>
          </w:p>
          <w:p w14:paraId="734C8F0F"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(PreK, PreK-Adult, K-6, 5-Adult)</w:t>
            </w:r>
          </w:p>
          <w:p w14:paraId="5C71E46E" w14:textId="5B1914AE" w:rsidR="00C85242" w:rsidRPr="00F5047E" w:rsidRDefault="00C85242" w:rsidP="00C85242">
            <w:pPr>
              <w:keepNext/>
              <w:keepLines/>
              <w:rPr>
                <w:rFonts w:ascii="Arial Narrow" w:hAnsi="Arial Narrow"/>
                <w:b/>
                <w:sz w:val="22"/>
                <w:szCs w:val="22"/>
                <w:lang w:bidi="en-US"/>
              </w:rPr>
            </w:pPr>
            <w:r>
              <w:rPr>
                <w:rFonts w:ascii="Arial Narrow" w:hAnsi="Arial Narrow"/>
                <w:color w:val="auto"/>
                <w:lang w:bidi="en-US"/>
              </w:rPr>
              <w:t>See Table 5</w:t>
            </w:r>
          </w:p>
        </w:tc>
        <w:tc>
          <w:tcPr>
            <w:tcW w:w="1140" w:type="dxa"/>
            <w:tcBorders>
              <w:right w:val="single" w:sz="4" w:space="0" w:color="auto"/>
            </w:tcBorders>
            <w:vAlign w:val="center"/>
          </w:tcPr>
          <w:p w14:paraId="1855363E" w14:textId="108CF9D4" w:rsidR="00C85242" w:rsidRPr="00D079A3" w:rsidRDefault="00F978CD" w:rsidP="00C85242">
            <w:pPr>
              <w:keepNext/>
              <w:keepLines/>
              <w:jc w:val="center"/>
              <w:rPr>
                <w:rFonts w:ascii="Arial Narrow" w:hAnsi="Arial Narrow"/>
                <w:sz w:val="22"/>
                <w:szCs w:val="22"/>
                <w:lang w:bidi="en-US"/>
              </w:rPr>
            </w:pPr>
            <w:r>
              <w:rPr>
                <w:rFonts w:ascii="Arial Narrow" w:hAnsi="Arial Narrow"/>
                <w:sz w:val="22"/>
                <w:szCs w:val="22"/>
                <w:lang w:bidi="en-US"/>
              </w:rPr>
              <w:t>6</w:t>
            </w:r>
          </w:p>
        </w:tc>
        <w:tc>
          <w:tcPr>
            <w:tcW w:w="1140" w:type="dxa"/>
            <w:tcBorders>
              <w:right w:val="single" w:sz="18" w:space="0" w:color="auto"/>
            </w:tcBorders>
            <w:vAlign w:val="center"/>
          </w:tcPr>
          <w:p w14:paraId="180E99AE" w14:textId="0B58F3A4" w:rsidR="00C85242" w:rsidRPr="00D079A3" w:rsidRDefault="00F978CD" w:rsidP="00C85242">
            <w:pPr>
              <w:keepNext/>
              <w:keepLines/>
              <w:jc w:val="center"/>
              <w:rPr>
                <w:rFonts w:ascii="Arial Narrow" w:hAnsi="Arial Narrow"/>
                <w:sz w:val="22"/>
                <w:szCs w:val="22"/>
                <w:lang w:bidi="en-US"/>
              </w:rPr>
            </w:pPr>
            <w:r>
              <w:rPr>
                <w:rFonts w:ascii="Arial Narrow" w:hAnsi="Arial Narrow"/>
                <w:sz w:val="22"/>
                <w:szCs w:val="22"/>
                <w:lang w:bidi="en-US"/>
              </w:rPr>
              <w:t>7.06</w:t>
            </w:r>
          </w:p>
        </w:tc>
      </w:tr>
      <w:tr w:rsidR="00C85242" w:rsidRPr="00A457A4" w14:paraId="757774FF" w14:textId="77777777" w:rsidTr="00364B5E">
        <w:trPr>
          <w:trHeight w:val="440"/>
        </w:trPr>
        <w:tc>
          <w:tcPr>
            <w:tcW w:w="3055" w:type="dxa"/>
            <w:noWrap/>
            <w:vAlign w:val="center"/>
          </w:tcPr>
          <w:p w14:paraId="6C3B3625"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PreK-Adult Education License</w:t>
            </w:r>
          </w:p>
          <w:p w14:paraId="11280089" w14:textId="3699089A" w:rsidR="00C85242" w:rsidRPr="00DC53C9" w:rsidRDefault="00C85242" w:rsidP="00C85242">
            <w:pPr>
              <w:keepNext/>
              <w:keepLines/>
              <w:rPr>
                <w:rFonts w:ascii="Arial Narrow" w:hAnsi="Arial Narrow"/>
                <w:b/>
                <w:color w:val="auto"/>
                <w:sz w:val="22"/>
                <w:szCs w:val="22"/>
                <w:lang w:bidi="en-US"/>
              </w:rPr>
            </w:pPr>
            <w:r w:rsidRPr="002F4130">
              <w:rPr>
                <w:rFonts w:ascii="Arial Narrow" w:hAnsi="Arial Narrow"/>
                <w:color w:val="auto"/>
                <w:lang w:bidi="en-US"/>
              </w:rPr>
              <w:t>See Table 2</w:t>
            </w:r>
          </w:p>
        </w:tc>
        <w:tc>
          <w:tcPr>
            <w:tcW w:w="1140" w:type="dxa"/>
            <w:tcBorders>
              <w:right w:val="single" w:sz="4" w:space="0" w:color="auto"/>
            </w:tcBorders>
            <w:vAlign w:val="center"/>
          </w:tcPr>
          <w:p w14:paraId="46A94AAE" w14:textId="6E8781D7" w:rsidR="00C85242" w:rsidRPr="00D079A3" w:rsidRDefault="00F978CD" w:rsidP="00C85242">
            <w:pPr>
              <w:keepNext/>
              <w:keepLines/>
              <w:jc w:val="center"/>
              <w:rPr>
                <w:rFonts w:ascii="Arial Narrow" w:hAnsi="Arial Narrow"/>
                <w:color w:val="auto"/>
                <w:sz w:val="22"/>
                <w:szCs w:val="22"/>
                <w:lang w:bidi="en-US"/>
              </w:rPr>
            </w:pPr>
            <w:r>
              <w:rPr>
                <w:rFonts w:ascii="Arial Narrow" w:hAnsi="Arial Narrow"/>
                <w:color w:val="auto"/>
                <w:sz w:val="22"/>
                <w:szCs w:val="22"/>
                <w:lang w:bidi="en-US"/>
              </w:rPr>
              <w:t>13</w:t>
            </w:r>
          </w:p>
        </w:tc>
        <w:tc>
          <w:tcPr>
            <w:tcW w:w="1140" w:type="dxa"/>
            <w:tcBorders>
              <w:right w:val="single" w:sz="18" w:space="0" w:color="auto"/>
            </w:tcBorders>
            <w:vAlign w:val="center"/>
          </w:tcPr>
          <w:p w14:paraId="67A2D6EA" w14:textId="5F8CF5D6" w:rsidR="00C85242" w:rsidRPr="00D079A3" w:rsidRDefault="00F978CD" w:rsidP="00C85242">
            <w:pPr>
              <w:keepNext/>
              <w:keepLines/>
              <w:jc w:val="center"/>
              <w:rPr>
                <w:rFonts w:ascii="Arial Narrow" w:hAnsi="Arial Narrow"/>
                <w:color w:val="auto"/>
                <w:sz w:val="22"/>
                <w:szCs w:val="22"/>
                <w:lang w:bidi="en-US"/>
              </w:rPr>
            </w:pPr>
            <w:r>
              <w:rPr>
                <w:rFonts w:ascii="Arial Narrow" w:hAnsi="Arial Narrow"/>
                <w:color w:val="auto"/>
                <w:sz w:val="22"/>
                <w:szCs w:val="22"/>
                <w:lang w:bidi="en-US"/>
              </w:rPr>
              <w:t>15.29</w:t>
            </w:r>
          </w:p>
        </w:tc>
      </w:tr>
      <w:tr w:rsidR="00C85242" w:rsidRPr="00A457A4" w14:paraId="2D54E50E" w14:textId="77777777" w:rsidTr="00364B5E">
        <w:trPr>
          <w:trHeight w:val="530"/>
        </w:trPr>
        <w:tc>
          <w:tcPr>
            <w:tcW w:w="3055" w:type="dxa"/>
            <w:noWrap/>
            <w:vAlign w:val="center"/>
          </w:tcPr>
          <w:p w14:paraId="27EBC9CC"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Secondary Education License</w:t>
            </w:r>
          </w:p>
          <w:p w14:paraId="1BA96663" w14:textId="77777777" w:rsidR="00C85242" w:rsidRDefault="00C85242" w:rsidP="00C85242">
            <w:pPr>
              <w:keepNext/>
              <w:keepLines/>
              <w:rPr>
                <w:rFonts w:ascii="Arial Narrow" w:hAnsi="Arial Narrow"/>
                <w:b/>
                <w:color w:val="auto"/>
                <w:sz w:val="22"/>
                <w:szCs w:val="22"/>
                <w:lang w:bidi="en-US"/>
              </w:rPr>
            </w:pPr>
            <w:r>
              <w:rPr>
                <w:rFonts w:ascii="Arial Narrow" w:hAnsi="Arial Narrow"/>
                <w:b/>
                <w:color w:val="auto"/>
                <w:sz w:val="22"/>
                <w:szCs w:val="22"/>
                <w:lang w:bidi="en-US"/>
              </w:rPr>
              <w:t>(5-Adult, 5-9, or 9-Adult)</w:t>
            </w:r>
          </w:p>
          <w:p w14:paraId="39241AB4" w14:textId="4CC99E2F" w:rsidR="00C85242" w:rsidRPr="00DC53C9" w:rsidRDefault="00C85242" w:rsidP="00C85242">
            <w:pPr>
              <w:keepNext/>
              <w:keepLines/>
              <w:rPr>
                <w:rFonts w:ascii="Arial Narrow" w:hAnsi="Arial Narrow"/>
                <w:b/>
                <w:color w:val="auto"/>
                <w:sz w:val="22"/>
                <w:szCs w:val="22"/>
                <w:lang w:bidi="en-US"/>
              </w:rPr>
            </w:pPr>
            <w:r w:rsidRPr="002F4130">
              <w:rPr>
                <w:rFonts w:ascii="Arial Narrow" w:hAnsi="Arial Narrow"/>
                <w:color w:val="auto"/>
                <w:lang w:bidi="en-US"/>
              </w:rPr>
              <w:t>See Table 3</w:t>
            </w:r>
          </w:p>
        </w:tc>
        <w:tc>
          <w:tcPr>
            <w:tcW w:w="1140" w:type="dxa"/>
            <w:tcBorders>
              <w:right w:val="single" w:sz="4" w:space="0" w:color="auto"/>
            </w:tcBorders>
            <w:vAlign w:val="center"/>
          </w:tcPr>
          <w:p w14:paraId="3921454E" w14:textId="3DBFFFC3" w:rsidR="00C85242" w:rsidRPr="00D079A3" w:rsidRDefault="00F978CD" w:rsidP="00C85242">
            <w:pPr>
              <w:keepNext/>
              <w:keepLines/>
              <w:jc w:val="center"/>
              <w:rPr>
                <w:rFonts w:ascii="Arial Narrow" w:hAnsi="Arial Narrow"/>
                <w:color w:val="auto"/>
                <w:sz w:val="22"/>
                <w:szCs w:val="22"/>
                <w:lang w:bidi="en-US"/>
              </w:rPr>
            </w:pPr>
            <w:r>
              <w:rPr>
                <w:rFonts w:ascii="Arial Narrow" w:hAnsi="Arial Narrow"/>
                <w:color w:val="auto"/>
                <w:sz w:val="22"/>
                <w:szCs w:val="22"/>
                <w:lang w:bidi="en-US"/>
              </w:rPr>
              <w:t>21</w:t>
            </w:r>
          </w:p>
        </w:tc>
        <w:tc>
          <w:tcPr>
            <w:tcW w:w="1140" w:type="dxa"/>
            <w:tcBorders>
              <w:right w:val="single" w:sz="18" w:space="0" w:color="auto"/>
            </w:tcBorders>
            <w:vAlign w:val="center"/>
          </w:tcPr>
          <w:p w14:paraId="4C6C99FA" w14:textId="09C3C0B2" w:rsidR="00C85242" w:rsidRPr="00D079A3" w:rsidRDefault="00F978CD" w:rsidP="00C85242">
            <w:pPr>
              <w:keepNext/>
              <w:keepLines/>
              <w:jc w:val="center"/>
              <w:rPr>
                <w:rFonts w:ascii="Arial Narrow" w:hAnsi="Arial Narrow"/>
                <w:color w:val="auto"/>
                <w:sz w:val="22"/>
                <w:szCs w:val="22"/>
                <w:lang w:bidi="en-US"/>
              </w:rPr>
            </w:pPr>
            <w:r>
              <w:rPr>
                <w:rFonts w:ascii="Arial Narrow" w:hAnsi="Arial Narrow"/>
                <w:color w:val="auto"/>
                <w:sz w:val="22"/>
                <w:szCs w:val="22"/>
                <w:lang w:bidi="en-US"/>
              </w:rPr>
              <w:t>24.71</w:t>
            </w:r>
          </w:p>
        </w:tc>
      </w:tr>
    </w:tbl>
    <w:p w14:paraId="69E6253E" w14:textId="2C1CFA81" w:rsidR="006F40E4" w:rsidRDefault="00E63B90" w:rsidP="007B2694">
      <w:pPr>
        <w:rPr>
          <w:rFonts w:ascii="Arial Narrow" w:hAnsi="Arial Narrow"/>
          <w:i/>
        </w:rPr>
      </w:pPr>
      <w:r>
        <w:rPr>
          <w:rFonts w:ascii="Arial Narrow" w:hAnsi="Arial Narrow"/>
          <w:i/>
        </w:rPr>
        <w:t xml:space="preserve">Note. </w:t>
      </w:r>
      <w:r>
        <w:rPr>
          <w:rFonts w:ascii="Arial Narrow" w:hAnsi="Arial Narrow"/>
        </w:rPr>
        <w:t>Data from item A1.</w:t>
      </w:r>
      <w:r w:rsidR="006F40E4">
        <w:rPr>
          <w:rFonts w:ascii="Arial Narrow" w:hAnsi="Arial Narrow"/>
        </w:rPr>
        <w:t xml:space="preserve"> </w:t>
      </w:r>
    </w:p>
    <w:p w14:paraId="246441C5" w14:textId="77777777" w:rsidR="003909A1" w:rsidRDefault="003909A1" w:rsidP="00BB70A9">
      <w:pPr>
        <w:rPr>
          <w:rFonts w:ascii="Arial Narrow" w:hAnsi="Arial Narrow"/>
          <w:i/>
        </w:rPr>
      </w:pPr>
    </w:p>
    <w:p w14:paraId="445D8252" w14:textId="353BDC0A" w:rsidR="00F35ED5" w:rsidRPr="004F16AC" w:rsidRDefault="00F35ED5" w:rsidP="00BB70A9">
      <w:pPr>
        <w:rPr>
          <w:rFonts w:ascii="Arial Narrow" w:hAnsi="Arial Narrow"/>
          <w:i/>
        </w:rPr>
      </w:pPr>
    </w:p>
    <w:p w14:paraId="605C22D1" w14:textId="0452E069" w:rsidR="00F35ED5" w:rsidRDefault="00F35ED5" w:rsidP="002161A0">
      <w:pPr>
        <w:pStyle w:val="TableHeading"/>
        <w:tabs>
          <w:tab w:val="clear" w:pos="990"/>
          <w:tab w:val="clear" w:pos="1080"/>
          <w:tab w:val="left" w:pos="900"/>
        </w:tabs>
        <w:ind w:left="0"/>
      </w:pPr>
      <w:r>
        <w:t>If you completed a K-12 licensure program, i</w:t>
      </w:r>
      <w:r w:rsidR="00D804FD">
        <w:t>nd</w:t>
      </w:r>
      <w:r>
        <w:t>icate your subject area. (Check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
      </w:tblPr>
      <w:tblGrid>
        <w:gridCol w:w="3055"/>
        <w:gridCol w:w="1140"/>
        <w:gridCol w:w="1140"/>
      </w:tblGrid>
      <w:tr w:rsidR="004B1E2E" w:rsidRPr="00263852" w14:paraId="3B724E0F" w14:textId="77777777" w:rsidTr="009D00D6">
        <w:trPr>
          <w:trHeight w:val="451"/>
        </w:trPr>
        <w:tc>
          <w:tcPr>
            <w:tcW w:w="3055" w:type="dxa"/>
            <w:vMerge w:val="restart"/>
            <w:shd w:val="clear" w:color="auto" w:fill="B8CCE4" w:themeFill="accent1" w:themeFillTint="66"/>
            <w:noWrap/>
            <w:vAlign w:val="center"/>
          </w:tcPr>
          <w:p w14:paraId="49B0A05D" w14:textId="77777777" w:rsidR="004B1E2E" w:rsidRPr="00263852" w:rsidRDefault="004B1E2E" w:rsidP="00F54BBD">
            <w:pPr>
              <w:keepNext/>
              <w:keepLines/>
              <w:jc w:val="center"/>
              <w:rPr>
                <w:rFonts w:ascii="Arial Narrow" w:hAnsi="Arial Narrow"/>
                <w:b/>
                <w:bCs/>
                <w:color w:val="auto"/>
                <w:sz w:val="22"/>
                <w:szCs w:val="22"/>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14:paraId="11101EF4" w14:textId="42E0766B" w:rsidR="004B1E2E" w:rsidRPr="00263852" w:rsidRDefault="00F978CD" w:rsidP="00CA5F5C">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13</w:t>
            </w:r>
          </w:p>
        </w:tc>
      </w:tr>
      <w:tr w:rsidR="004B1E2E" w:rsidRPr="00263852" w14:paraId="3CF056EA" w14:textId="77777777" w:rsidTr="009D00D6">
        <w:trPr>
          <w:trHeight w:val="287"/>
        </w:trPr>
        <w:tc>
          <w:tcPr>
            <w:tcW w:w="3055" w:type="dxa"/>
            <w:vMerge/>
            <w:shd w:val="clear" w:color="auto" w:fill="B8CCE4" w:themeFill="accent1" w:themeFillTint="66"/>
            <w:noWrap/>
            <w:vAlign w:val="center"/>
          </w:tcPr>
          <w:p w14:paraId="2B2958D0" w14:textId="77777777" w:rsidR="004B1E2E" w:rsidRPr="00263852" w:rsidRDefault="004B1E2E" w:rsidP="00F35ED5">
            <w:pPr>
              <w:keepNext/>
              <w:keepLines/>
              <w:jc w:val="center"/>
              <w:rPr>
                <w:rFonts w:ascii="Arial Narrow" w:hAnsi="Arial Narrow"/>
                <w:b/>
                <w:bCs/>
                <w:color w:val="auto"/>
                <w:sz w:val="22"/>
                <w:szCs w:val="22"/>
                <w:lang w:bidi="en-US"/>
              </w:rPr>
            </w:pPr>
          </w:p>
        </w:tc>
        <w:tc>
          <w:tcPr>
            <w:tcW w:w="1140" w:type="dxa"/>
            <w:tcBorders>
              <w:top w:val="single" w:sz="4" w:space="0" w:color="auto"/>
              <w:right w:val="single" w:sz="4" w:space="0" w:color="auto"/>
            </w:tcBorders>
            <w:shd w:val="clear" w:color="auto" w:fill="B8CCE4" w:themeFill="accent1" w:themeFillTint="66"/>
            <w:vAlign w:val="center"/>
          </w:tcPr>
          <w:p w14:paraId="6C40E25A" w14:textId="257F832D" w:rsidR="004B1E2E" w:rsidRPr="00263852" w:rsidRDefault="004B1E2E" w:rsidP="00B946D3">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14:paraId="103878C8" w14:textId="77777777" w:rsidR="004B1E2E" w:rsidRPr="00263852" w:rsidRDefault="004B1E2E" w:rsidP="00F35ED5">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4B1E2E" w:rsidRPr="00263852" w14:paraId="7980D56B" w14:textId="77777777" w:rsidTr="004B1E2E">
        <w:trPr>
          <w:trHeight w:val="287"/>
        </w:trPr>
        <w:tc>
          <w:tcPr>
            <w:tcW w:w="3055" w:type="dxa"/>
            <w:shd w:val="clear" w:color="auto" w:fill="auto"/>
            <w:noWrap/>
            <w:vAlign w:val="center"/>
          </w:tcPr>
          <w:p w14:paraId="6B432985" w14:textId="2980810A" w:rsidR="004B1E2E" w:rsidRPr="00263852" w:rsidRDefault="004B1E2E"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Art</w:t>
            </w:r>
          </w:p>
        </w:tc>
        <w:tc>
          <w:tcPr>
            <w:tcW w:w="1140" w:type="dxa"/>
            <w:tcBorders>
              <w:right w:val="single" w:sz="4" w:space="0" w:color="auto"/>
            </w:tcBorders>
            <w:shd w:val="clear" w:color="auto" w:fill="auto"/>
            <w:vAlign w:val="center"/>
          </w:tcPr>
          <w:p w14:paraId="0A9CBD58" w14:textId="382BC5CE"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1</w:t>
            </w:r>
          </w:p>
        </w:tc>
        <w:tc>
          <w:tcPr>
            <w:tcW w:w="1140" w:type="dxa"/>
            <w:tcBorders>
              <w:right w:val="single" w:sz="18" w:space="0" w:color="auto"/>
            </w:tcBorders>
            <w:shd w:val="clear" w:color="auto" w:fill="auto"/>
            <w:vAlign w:val="center"/>
          </w:tcPr>
          <w:p w14:paraId="3A188D58" w14:textId="02504F00"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7.69</w:t>
            </w:r>
          </w:p>
        </w:tc>
      </w:tr>
      <w:tr w:rsidR="004B1E2E" w:rsidRPr="00A457A4" w14:paraId="1BCA834A" w14:textId="77777777" w:rsidTr="004B1E2E">
        <w:trPr>
          <w:trHeight w:val="278"/>
        </w:trPr>
        <w:tc>
          <w:tcPr>
            <w:tcW w:w="3055" w:type="dxa"/>
            <w:noWrap/>
            <w:vAlign w:val="center"/>
          </w:tcPr>
          <w:p w14:paraId="5E88613B" w14:textId="638C0E9F" w:rsidR="004B1E2E" w:rsidRPr="00F5047E" w:rsidRDefault="004B1E2E" w:rsidP="009151CF">
            <w:pPr>
              <w:keepNext/>
              <w:keepLines/>
              <w:rPr>
                <w:rFonts w:ascii="Arial Narrow" w:hAnsi="Arial Narrow"/>
                <w:b/>
                <w:sz w:val="22"/>
                <w:szCs w:val="22"/>
                <w:lang w:bidi="en-US"/>
              </w:rPr>
            </w:pPr>
            <w:r>
              <w:rPr>
                <w:rFonts w:ascii="Arial Narrow" w:hAnsi="Arial Narrow"/>
                <w:b/>
                <w:sz w:val="22"/>
                <w:szCs w:val="22"/>
                <w:lang w:bidi="en-US"/>
              </w:rPr>
              <w:t>English as a Seco</w:t>
            </w:r>
            <w:r w:rsidR="00537781">
              <w:rPr>
                <w:rFonts w:ascii="Arial Narrow" w:hAnsi="Arial Narrow"/>
                <w:b/>
                <w:sz w:val="22"/>
                <w:szCs w:val="22"/>
                <w:lang w:bidi="en-US"/>
              </w:rPr>
              <w:t>nd</w:t>
            </w:r>
            <w:r>
              <w:rPr>
                <w:rFonts w:ascii="Arial Narrow" w:hAnsi="Arial Narrow"/>
                <w:b/>
                <w:sz w:val="22"/>
                <w:szCs w:val="22"/>
                <w:lang w:bidi="en-US"/>
              </w:rPr>
              <w:t xml:space="preserve"> Language (ESL)</w:t>
            </w:r>
          </w:p>
        </w:tc>
        <w:tc>
          <w:tcPr>
            <w:tcW w:w="1140" w:type="dxa"/>
            <w:tcBorders>
              <w:right w:val="single" w:sz="4" w:space="0" w:color="auto"/>
            </w:tcBorders>
            <w:vAlign w:val="center"/>
          </w:tcPr>
          <w:p w14:paraId="3106FBE9" w14:textId="5DF35A56" w:rsidR="004B1E2E"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73FAED90" w14:textId="5BDD7CF2" w:rsidR="004B1E2E"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5DDDAD11" w14:textId="77777777" w:rsidTr="004B1E2E">
        <w:trPr>
          <w:trHeight w:val="278"/>
        </w:trPr>
        <w:tc>
          <w:tcPr>
            <w:tcW w:w="3055" w:type="dxa"/>
            <w:noWrap/>
            <w:vAlign w:val="center"/>
          </w:tcPr>
          <w:p w14:paraId="01C7483E" w14:textId="52CC335B"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French</w:t>
            </w:r>
          </w:p>
        </w:tc>
        <w:tc>
          <w:tcPr>
            <w:tcW w:w="1140" w:type="dxa"/>
            <w:tcBorders>
              <w:right w:val="single" w:sz="4" w:space="0" w:color="auto"/>
            </w:tcBorders>
            <w:vAlign w:val="center"/>
          </w:tcPr>
          <w:p w14:paraId="552B294C" w14:textId="5B0F2961" w:rsidR="00D73242"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73DC19FB" w14:textId="6FB3436E" w:rsidR="00D73242"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60F7B4D3" w14:textId="77777777" w:rsidTr="004B1E2E">
        <w:trPr>
          <w:trHeight w:val="278"/>
        </w:trPr>
        <w:tc>
          <w:tcPr>
            <w:tcW w:w="3055" w:type="dxa"/>
            <w:noWrap/>
            <w:vAlign w:val="center"/>
          </w:tcPr>
          <w:p w14:paraId="1076EA28" w14:textId="0075ABE1"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Health</w:t>
            </w:r>
          </w:p>
        </w:tc>
        <w:tc>
          <w:tcPr>
            <w:tcW w:w="1140" w:type="dxa"/>
            <w:tcBorders>
              <w:right w:val="single" w:sz="4" w:space="0" w:color="auto"/>
            </w:tcBorders>
            <w:vAlign w:val="center"/>
          </w:tcPr>
          <w:p w14:paraId="3D01C431" w14:textId="4B2EC0F5" w:rsidR="00D73242"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07D06678" w14:textId="5BAD435B" w:rsidR="00D73242"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6100D238" w14:textId="77777777" w:rsidTr="004B1E2E">
        <w:trPr>
          <w:trHeight w:val="278"/>
        </w:trPr>
        <w:tc>
          <w:tcPr>
            <w:tcW w:w="3055" w:type="dxa"/>
            <w:noWrap/>
            <w:vAlign w:val="center"/>
          </w:tcPr>
          <w:p w14:paraId="0FDA4AC8" w14:textId="4906BC3B"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Japanese</w:t>
            </w:r>
          </w:p>
        </w:tc>
        <w:tc>
          <w:tcPr>
            <w:tcW w:w="1140" w:type="dxa"/>
            <w:tcBorders>
              <w:right w:val="single" w:sz="4" w:space="0" w:color="auto"/>
            </w:tcBorders>
            <w:vAlign w:val="center"/>
          </w:tcPr>
          <w:p w14:paraId="44738417" w14:textId="20FDD76C" w:rsidR="00D73242"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1E9F515B" w14:textId="453E0A26" w:rsidR="00D73242" w:rsidRPr="00D079A3"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r>
      <w:tr w:rsidR="004B1E2E" w:rsidRPr="00A457A4" w14:paraId="066D1DAC" w14:textId="77777777" w:rsidTr="004B1E2E">
        <w:trPr>
          <w:trHeight w:val="278"/>
        </w:trPr>
        <w:tc>
          <w:tcPr>
            <w:tcW w:w="3055" w:type="dxa"/>
            <w:noWrap/>
            <w:vAlign w:val="center"/>
          </w:tcPr>
          <w:p w14:paraId="445F688C" w14:textId="7953658E" w:rsidR="004B1E2E" w:rsidRPr="00DC53C9" w:rsidRDefault="004B1E2E"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Music</w:t>
            </w:r>
          </w:p>
        </w:tc>
        <w:tc>
          <w:tcPr>
            <w:tcW w:w="1140" w:type="dxa"/>
            <w:tcBorders>
              <w:right w:val="single" w:sz="4" w:space="0" w:color="auto"/>
            </w:tcBorders>
            <w:vAlign w:val="center"/>
          </w:tcPr>
          <w:p w14:paraId="1B3AA851" w14:textId="78182B51" w:rsidR="004B1E2E" w:rsidRPr="00D079A3" w:rsidRDefault="00F978CD" w:rsidP="00CA5F5C">
            <w:pPr>
              <w:keepNext/>
              <w:keepLines/>
              <w:jc w:val="center"/>
              <w:rPr>
                <w:rFonts w:ascii="Arial Narrow" w:hAnsi="Arial Narrow"/>
                <w:color w:val="auto"/>
                <w:sz w:val="22"/>
                <w:szCs w:val="22"/>
                <w:lang w:bidi="en-US"/>
              </w:rPr>
            </w:pPr>
            <w:r>
              <w:rPr>
                <w:rFonts w:ascii="Arial Narrow" w:hAnsi="Arial Narrow"/>
                <w:color w:val="auto"/>
                <w:sz w:val="22"/>
                <w:szCs w:val="22"/>
                <w:lang w:bidi="en-US"/>
              </w:rPr>
              <w:t>10</w:t>
            </w:r>
          </w:p>
        </w:tc>
        <w:tc>
          <w:tcPr>
            <w:tcW w:w="1140" w:type="dxa"/>
            <w:tcBorders>
              <w:right w:val="single" w:sz="18" w:space="0" w:color="auto"/>
            </w:tcBorders>
            <w:vAlign w:val="center"/>
          </w:tcPr>
          <w:p w14:paraId="3457DCA8" w14:textId="5242C89F"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76.92</w:t>
            </w:r>
          </w:p>
        </w:tc>
      </w:tr>
      <w:tr w:rsidR="004B1E2E" w:rsidRPr="00A457A4" w14:paraId="5FE8EE3F" w14:textId="77777777" w:rsidTr="004B1E2E">
        <w:trPr>
          <w:trHeight w:val="332"/>
        </w:trPr>
        <w:tc>
          <w:tcPr>
            <w:tcW w:w="3055" w:type="dxa"/>
            <w:noWrap/>
            <w:vAlign w:val="center"/>
          </w:tcPr>
          <w:p w14:paraId="69987BA9" w14:textId="0F6BE589" w:rsidR="004B1E2E" w:rsidRPr="00DC53C9" w:rsidRDefault="004B1E2E"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Physical Education</w:t>
            </w:r>
          </w:p>
        </w:tc>
        <w:tc>
          <w:tcPr>
            <w:tcW w:w="1140" w:type="dxa"/>
            <w:tcBorders>
              <w:right w:val="single" w:sz="4" w:space="0" w:color="auto"/>
            </w:tcBorders>
            <w:vAlign w:val="center"/>
          </w:tcPr>
          <w:p w14:paraId="19CCEDC5" w14:textId="671761E3"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65CA5D34" w14:textId="07133169"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4B1E2E" w:rsidRPr="00A457A4" w14:paraId="4DDDE794" w14:textId="77777777" w:rsidTr="004B1E2E">
        <w:trPr>
          <w:trHeight w:val="332"/>
        </w:trPr>
        <w:tc>
          <w:tcPr>
            <w:tcW w:w="3055" w:type="dxa"/>
            <w:noWrap/>
            <w:vAlign w:val="center"/>
          </w:tcPr>
          <w:p w14:paraId="6AC106F5" w14:textId="02892BD8" w:rsidR="004B1E2E" w:rsidRDefault="004B1E2E"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Reading</w:t>
            </w:r>
            <w:r w:rsidR="00D73242">
              <w:rPr>
                <w:rFonts w:ascii="Arial Narrow" w:hAnsi="Arial Narrow"/>
                <w:b/>
                <w:color w:val="auto"/>
                <w:sz w:val="22"/>
                <w:szCs w:val="22"/>
                <w:lang w:bidi="en-US"/>
              </w:rPr>
              <w:t xml:space="preserve"> Endorsement</w:t>
            </w:r>
          </w:p>
        </w:tc>
        <w:tc>
          <w:tcPr>
            <w:tcW w:w="1140" w:type="dxa"/>
            <w:tcBorders>
              <w:right w:val="single" w:sz="4" w:space="0" w:color="auto"/>
            </w:tcBorders>
            <w:vAlign w:val="center"/>
          </w:tcPr>
          <w:p w14:paraId="0A34DC12" w14:textId="065B4ADC"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28EB43B5" w14:textId="775398DC"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2290B21B" w14:textId="77777777" w:rsidTr="004B1E2E">
        <w:trPr>
          <w:trHeight w:val="332"/>
        </w:trPr>
        <w:tc>
          <w:tcPr>
            <w:tcW w:w="3055" w:type="dxa"/>
            <w:noWrap/>
            <w:vAlign w:val="center"/>
          </w:tcPr>
          <w:p w14:paraId="63D9B2DD" w14:textId="74018514"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Reading Specialist</w:t>
            </w:r>
          </w:p>
        </w:tc>
        <w:tc>
          <w:tcPr>
            <w:tcW w:w="1140" w:type="dxa"/>
            <w:tcBorders>
              <w:right w:val="single" w:sz="4" w:space="0" w:color="auto"/>
            </w:tcBorders>
            <w:vAlign w:val="center"/>
          </w:tcPr>
          <w:p w14:paraId="31AFB95A" w14:textId="5D1C1FF0" w:rsidR="00D73242"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3D668F35" w14:textId="1B02294F" w:rsidR="00D73242"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4B1E2E" w:rsidRPr="00A457A4" w14:paraId="57FDCB93" w14:textId="77777777" w:rsidTr="004B1E2E">
        <w:trPr>
          <w:trHeight w:val="332"/>
        </w:trPr>
        <w:tc>
          <w:tcPr>
            <w:tcW w:w="3055" w:type="dxa"/>
            <w:noWrap/>
            <w:vAlign w:val="center"/>
          </w:tcPr>
          <w:p w14:paraId="477AA63B" w14:textId="144F1989" w:rsidR="004B1E2E"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School Library-Media</w:t>
            </w:r>
          </w:p>
        </w:tc>
        <w:tc>
          <w:tcPr>
            <w:tcW w:w="1140" w:type="dxa"/>
            <w:tcBorders>
              <w:right w:val="single" w:sz="4" w:space="0" w:color="auto"/>
            </w:tcBorders>
            <w:vAlign w:val="center"/>
          </w:tcPr>
          <w:p w14:paraId="474809C3" w14:textId="3CF77D7D"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31AB5FFF" w14:textId="7D95EA51"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6B2DEBB5" w14:textId="77777777" w:rsidTr="004B1E2E">
        <w:trPr>
          <w:trHeight w:val="332"/>
        </w:trPr>
        <w:tc>
          <w:tcPr>
            <w:tcW w:w="3055" w:type="dxa"/>
            <w:noWrap/>
            <w:vAlign w:val="center"/>
          </w:tcPr>
          <w:p w14:paraId="02C26F05" w14:textId="75B99CBE"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Theatre</w:t>
            </w:r>
          </w:p>
        </w:tc>
        <w:tc>
          <w:tcPr>
            <w:tcW w:w="1140" w:type="dxa"/>
            <w:tcBorders>
              <w:right w:val="single" w:sz="4" w:space="0" w:color="auto"/>
            </w:tcBorders>
            <w:vAlign w:val="center"/>
          </w:tcPr>
          <w:p w14:paraId="7829C0E5" w14:textId="7B4B1152" w:rsidR="00D73242"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74DA063B" w14:textId="09E46636" w:rsidR="00D73242"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0C8876A6" w14:textId="77777777" w:rsidTr="004B1E2E">
        <w:trPr>
          <w:trHeight w:val="332"/>
        </w:trPr>
        <w:tc>
          <w:tcPr>
            <w:tcW w:w="3055" w:type="dxa"/>
            <w:noWrap/>
            <w:vAlign w:val="center"/>
          </w:tcPr>
          <w:p w14:paraId="4F6D6A75" w14:textId="06F34A02"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Wellness</w:t>
            </w:r>
          </w:p>
        </w:tc>
        <w:tc>
          <w:tcPr>
            <w:tcW w:w="1140" w:type="dxa"/>
            <w:tcBorders>
              <w:right w:val="single" w:sz="4" w:space="0" w:color="auto"/>
            </w:tcBorders>
            <w:vAlign w:val="center"/>
          </w:tcPr>
          <w:p w14:paraId="3399F2F4" w14:textId="1A31DCFE" w:rsidR="00D73242"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2</w:t>
            </w:r>
          </w:p>
        </w:tc>
        <w:tc>
          <w:tcPr>
            <w:tcW w:w="1140" w:type="dxa"/>
            <w:tcBorders>
              <w:right w:val="single" w:sz="18" w:space="0" w:color="auto"/>
            </w:tcBorders>
            <w:vAlign w:val="center"/>
          </w:tcPr>
          <w:p w14:paraId="340A5C6C" w14:textId="05F7B8AB" w:rsidR="00D73242"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15.38</w:t>
            </w:r>
          </w:p>
        </w:tc>
      </w:tr>
      <w:tr w:rsidR="004B1E2E" w:rsidRPr="00A457A4" w14:paraId="2609C2D7" w14:textId="77777777" w:rsidTr="004B1E2E">
        <w:trPr>
          <w:trHeight w:val="332"/>
        </w:trPr>
        <w:tc>
          <w:tcPr>
            <w:tcW w:w="3055" w:type="dxa"/>
            <w:noWrap/>
            <w:vAlign w:val="center"/>
          </w:tcPr>
          <w:p w14:paraId="3E39BD29" w14:textId="36C01E2E" w:rsidR="004B1E2E" w:rsidRPr="0007751F" w:rsidRDefault="004B1E2E" w:rsidP="009151CF">
            <w:pPr>
              <w:keepNext/>
              <w:keepLines/>
              <w:rPr>
                <w:rFonts w:ascii="Arial Narrow" w:hAnsi="Arial Narrow"/>
                <w:color w:val="auto"/>
                <w:sz w:val="22"/>
                <w:szCs w:val="22"/>
                <w:vertAlign w:val="superscript"/>
                <w:lang w:bidi="en-US"/>
              </w:rPr>
            </w:pPr>
            <w:r>
              <w:rPr>
                <w:rFonts w:ascii="Arial Narrow" w:hAnsi="Arial Narrow"/>
                <w:b/>
                <w:color w:val="auto"/>
                <w:sz w:val="22"/>
                <w:szCs w:val="22"/>
                <w:lang w:bidi="en-US"/>
              </w:rPr>
              <w:t>Other</w:t>
            </w:r>
          </w:p>
        </w:tc>
        <w:tc>
          <w:tcPr>
            <w:tcW w:w="1140" w:type="dxa"/>
            <w:tcBorders>
              <w:right w:val="single" w:sz="4" w:space="0" w:color="auto"/>
            </w:tcBorders>
            <w:vAlign w:val="center"/>
          </w:tcPr>
          <w:p w14:paraId="481A94ED" w14:textId="0B743B09"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3ED0296E" w14:textId="0509839E" w:rsidR="004B1E2E" w:rsidRPr="00D079A3"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bl>
    <w:p w14:paraId="0608D256" w14:textId="4B54CF72" w:rsidR="00F35ED5" w:rsidRDefault="00E63B90" w:rsidP="00F35ED5">
      <w:pPr>
        <w:rPr>
          <w:rFonts w:ascii="Arial Narrow" w:hAnsi="Arial Narrow"/>
          <w:i/>
        </w:rPr>
      </w:pPr>
      <w:r>
        <w:rPr>
          <w:rFonts w:ascii="Arial Narrow" w:hAnsi="Arial Narrow"/>
          <w:i/>
        </w:rPr>
        <w:t xml:space="preserve">Note. </w:t>
      </w:r>
      <w:r>
        <w:rPr>
          <w:rFonts w:ascii="Arial Narrow" w:hAnsi="Arial Narrow"/>
        </w:rPr>
        <w:t xml:space="preserve">Data from item </w:t>
      </w:r>
      <w:r w:rsidR="00F35ED5" w:rsidRPr="00E63B90">
        <w:rPr>
          <w:rFonts w:ascii="Arial Narrow" w:hAnsi="Arial Narrow"/>
        </w:rPr>
        <w:t>A1</w:t>
      </w:r>
      <w:r>
        <w:rPr>
          <w:rFonts w:ascii="Arial Narrow" w:hAnsi="Arial Narrow"/>
        </w:rPr>
        <w:t>.</w:t>
      </w:r>
    </w:p>
    <w:p w14:paraId="03CBA914" w14:textId="77777777" w:rsidR="00147005" w:rsidRDefault="00147005" w:rsidP="00F35ED5">
      <w:pPr>
        <w:rPr>
          <w:rFonts w:ascii="Arial Narrow" w:hAnsi="Arial Narrow"/>
          <w:i/>
        </w:rPr>
      </w:pPr>
    </w:p>
    <w:p w14:paraId="54040F25" w14:textId="58D926B6" w:rsidR="00F35ED5" w:rsidRDefault="00F35ED5" w:rsidP="002161A0">
      <w:pPr>
        <w:pStyle w:val="TableHeading"/>
        <w:tabs>
          <w:tab w:val="clear" w:pos="990"/>
          <w:tab w:val="clear" w:pos="1080"/>
          <w:tab w:val="left" w:pos="900"/>
        </w:tabs>
        <w:ind w:left="0"/>
      </w:pPr>
      <w:r>
        <w:lastRenderedPageBreak/>
        <w:t xml:space="preserve">If you completed a </w:t>
      </w:r>
      <w:r w:rsidR="00D804FD">
        <w:t>secondary</w:t>
      </w:r>
      <w:r>
        <w:t xml:space="preserve"> education licensure program, i</w:t>
      </w:r>
      <w:r w:rsidR="00C2196E">
        <w:t>nd</w:t>
      </w:r>
      <w:r>
        <w:t>icate your subject area. (Check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3"/>
      </w:tblPr>
      <w:tblGrid>
        <w:gridCol w:w="3055"/>
        <w:gridCol w:w="1140"/>
        <w:gridCol w:w="1140"/>
      </w:tblGrid>
      <w:tr w:rsidR="001D5C14" w:rsidRPr="00263852" w14:paraId="47886983" w14:textId="77777777" w:rsidTr="009D00D6">
        <w:trPr>
          <w:trHeight w:val="451"/>
        </w:trPr>
        <w:tc>
          <w:tcPr>
            <w:tcW w:w="3055" w:type="dxa"/>
            <w:vMerge w:val="restart"/>
            <w:shd w:val="clear" w:color="auto" w:fill="B8CCE4" w:themeFill="accent1" w:themeFillTint="66"/>
            <w:noWrap/>
            <w:vAlign w:val="center"/>
          </w:tcPr>
          <w:p w14:paraId="3AC5D9EE" w14:textId="77777777" w:rsidR="001D5C14" w:rsidRPr="00263852" w:rsidRDefault="001D5C14" w:rsidP="00F54BBD">
            <w:pPr>
              <w:keepNext/>
              <w:keepLines/>
              <w:jc w:val="center"/>
              <w:rPr>
                <w:rFonts w:ascii="Arial Narrow" w:hAnsi="Arial Narrow"/>
                <w:b/>
                <w:bCs/>
                <w:color w:val="auto"/>
                <w:sz w:val="22"/>
                <w:szCs w:val="22"/>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14:paraId="4B9D9F00" w14:textId="1405275C" w:rsidR="001D5C14" w:rsidRPr="00263852" w:rsidRDefault="00F978CD" w:rsidP="00CA5F5C">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21</w:t>
            </w:r>
          </w:p>
        </w:tc>
      </w:tr>
      <w:tr w:rsidR="001D5C14" w:rsidRPr="00263852" w14:paraId="1211FB07" w14:textId="77777777" w:rsidTr="009D00D6">
        <w:trPr>
          <w:trHeight w:val="287"/>
        </w:trPr>
        <w:tc>
          <w:tcPr>
            <w:tcW w:w="3055" w:type="dxa"/>
            <w:vMerge/>
            <w:shd w:val="clear" w:color="auto" w:fill="B8CCE4" w:themeFill="accent1" w:themeFillTint="66"/>
            <w:noWrap/>
            <w:vAlign w:val="center"/>
          </w:tcPr>
          <w:p w14:paraId="57449989" w14:textId="77777777" w:rsidR="001D5C14" w:rsidRPr="00263852" w:rsidRDefault="001D5C14" w:rsidP="00F35ED5">
            <w:pPr>
              <w:keepNext/>
              <w:keepLines/>
              <w:jc w:val="center"/>
              <w:rPr>
                <w:rFonts w:ascii="Arial Narrow" w:hAnsi="Arial Narrow"/>
                <w:b/>
                <w:bCs/>
                <w:color w:val="auto"/>
                <w:sz w:val="22"/>
                <w:szCs w:val="22"/>
                <w:lang w:bidi="en-US"/>
              </w:rPr>
            </w:pPr>
          </w:p>
        </w:tc>
        <w:tc>
          <w:tcPr>
            <w:tcW w:w="1140" w:type="dxa"/>
            <w:tcBorders>
              <w:top w:val="single" w:sz="4" w:space="0" w:color="auto"/>
              <w:right w:val="single" w:sz="4" w:space="0" w:color="auto"/>
            </w:tcBorders>
            <w:shd w:val="clear" w:color="auto" w:fill="B8CCE4" w:themeFill="accent1" w:themeFillTint="66"/>
            <w:vAlign w:val="center"/>
          </w:tcPr>
          <w:p w14:paraId="7DC2F987" w14:textId="44321407" w:rsidR="001D5C14" w:rsidRPr="00263852" w:rsidRDefault="001D5C14" w:rsidP="00B946D3">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14:paraId="3BEBAB4D" w14:textId="77777777" w:rsidR="001D5C14" w:rsidRPr="00263852" w:rsidRDefault="001D5C14" w:rsidP="00F35ED5">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D73242" w:rsidRPr="00263852" w14:paraId="6C32FF81" w14:textId="77777777" w:rsidTr="001D5C14">
        <w:trPr>
          <w:trHeight w:val="287"/>
        </w:trPr>
        <w:tc>
          <w:tcPr>
            <w:tcW w:w="3055" w:type="dxa"/>
            <w:shd w:val="clear" w:color="auto" w:fill="auto"/>
            <w:noWrap/>
            <w:vAlign w:val="center"/>
          </w:tcPr>
          <w:p w14:paraId="7C7700AF" w14:textId="515BC204"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Agriculture</w:t>
            </w:r>
          </w:p>
        </w:tc>
        <w:tc>
          <w:tcPr>
            <w:tcW w:w="1140" w:type="dxa"/>
            <w:tcBorders>
              <w:right w:val="single" w:sz="4" w:space="0" w:color="auto"/>
            </w:tcBorders>
            <w:vAlign w:val="center"/>
          </w:tcPr>
          <w:p w14:paraId="7C624310" w14:textId="24C3C3A0"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60B3C900" w14:textId="05348461"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263852" w14:paraId="579294F3" w14:textId="77777777" w:rsidTr="001D5C14">
        <w:trPr>
          <w:trHeight w:val="287"/>
        </w:trPr>
        <w:tc>
          <w:tcPr>
            <w:tcW w:w="3055" w:type="dxa"/>
            <w:shd w:val="clear" w:color="auto" w:fill="auto"/>
            <w:noWrap/>
            <w:vAlign w:val="center"/>
          </w:tcPr>
          <w:p w14:paraId="54DC022C" w14:textId="543BCD0B"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Art</w:t>
            </w:r>
          </w:p>
        </w:tc>
        <w:tc>
          <w:tcPr>
            <w:tcW w:w="1140" w:type="dxa"/>
            <w:tcBorders>
              <w:right w:val="single" w:sz="4" w:space="0" w:color="auto"/>
            </w:tcBorders>
            <w:vAlign w:val="center"/>
          </w:tcPr>
          <w:p w14:paraId="174C33C5" w14:textId="4AC73A01"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616AC19D" w14:textId="58091E1D"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263852" w14:paraId="121E1A7F" w14:textId="77777777" w:rsidTr="001D5C14">
        <w:trPr>
          <w:trHeight w:val="287"/>
        </w:trPr>
        <w:tc>
          <w:tcPr>
            <w:tcW w:w="3055" w:type="dxa"/>
            <w:shd w:val="clear" w:color="auto" w:fill="auto"/>
            <w:noWrap/>
            <w:vAlign w:val="center"/>
          </w:tcPr>
          <w:p w14:paraId="700D0453" w14:textId="15534E6F"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Biology</w:t>
            </w:r>
          </w:p>
        </w:tc>
        <w:tc>
          <w:tcPr>
            <w:tcW w:w="1140" w:type="dxa"/>
            <w:tcBorders>
              <w:right w:val="single" w:sz="4" w:space="0" w:color="auto"/>
            </w:tcBorders>
            <w:vAlign w:val="center"/>
          </w:tcPr>
          <w:p w14:paraId="3E6BC6AF" w14:textId="70D531FF"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47B1FC05" w14:textId="3DEC0051"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1D5C14" w:rsidRPr="00263852" w14:paraId="763F9311" w14:textId="77777777" w:rsidTr="001D5C14">
        <w:trPr>
          <w:trHeight w:val="287"/>
        </w:trPr>
        <w:tc>
          <w:tcPr>
            <w:tcW w:w="3055" w:type="dxa"/>
            <w:shd w:val="clear" w:color="auto" w:fill="auto"/>
            <w:noWrap/>
            <w:vAlign w:val="center"/>
          </w:tcPr>
          <w:p w14:paraId="56D7E6DA" w14:textId="74ACCADE" w:rsidR="001D5C14" w:rsidRPr="00263852" w:rsidRDefault="001D5C14"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Business</w:t>
            </w:r>
            <w:r w:rsidR="00D73242">
              <w:rPr>
                <w:rFonts w:ascii="Arial Narrow" w:hAnsi="Arial Narrow"/>
                <w:b/>
                <w:color w:val="auto"/>
                <w:sz w:val="22"/>
                <w:szCs w:val="22"/>
                <w:lang w:bidi="en-US"/>
              </w:rPr>
              <w:t xml:space="preserve"> Education</w:t>
            </w:r>
          </w:p>
        </w:tc>
        <w:tc>
          <w:tcPr>
            <w:tcW w:w="1140" w:type="dxa"/>
            <w:tcBorders>
              <w:right w:val="single" w:sz="4" w:space="0" w:color="auto"/>
            </w:tcBorders>
            <w:vAlign w:val="center"/>
          </w:tcPr>
          <w:p w14:paraId="33C01296" w14:textId="21D506DC" w:rsidR="001D5C14"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6A95D2B7" w14:textId="0474DAD3" w:rsidR="001D5C14"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1D5C14" w:rsidRPr="00A457A4" w14:paraId="035F47B2" w14:textId="77777777" w:rsidTr="001D5C14">
        <w:trPr>
          <w:trHeight w:val="278"/>
        </w:trPr>
        <w:tc>
          <w:tcPr>
            <w:tcW w:w="3055" w:type="dxa"/>
            <w:noWrap/>
            <w:vAlign w:val="center"/>
          </w:tcPr>
          <w:p w14:paraId="7FF9E07E" w14:textId="7F2E65D5" w:rsidR="001D5C14" w:rsidRPr="00F5047E" w:rsidRDefault="00D73242" w:rsidP="009151CF">
            <w:pPr>
              <w:keepNext/>
              <w:keepLines/>
              <w:rPr>
                <w:rFonts w:ascii="Arial Narrow" w:hAnsi="Arial Narrow"/>
                <w:b/>
                <w:sz w:val="22"/>
                <w:szCs w:val="22"/>
                <w:lang w:bidi="en-US"/>
              </w:rPr>
            </w:pPr>
            <w:r>
              <w:rPr>
                <w:rFonts w:ascii="Arial Narrow" w:hAnsi="Arial Narrow"/>
                <w:b/>
                <w:sz w:val="22"/>
                <w:szCs w:val="22"/>
                <w:lang w:bidi="en-US"/>
              </w:rPr>
              <w:t>Chemistry</w:t>
            </w:r>
          </w:p>
        </w:tc>
        <w:tc>
          <w:tcPr>
            <w:tcW w:w="1140" w:type="dxa"/>
            <w:tcBorders>
              <w:right w:val="single" w:sz="4" w:space="0" w:color="auto"/>
            </w:tcBorders>
            <w:vAlign w:val="center"/>
          </w:tcPr>
          <w:p w14:paraId="30264294" w14:textId="11FB8D46" w:rsidR="001D5C14" w:rsidRPr="00D079A3" w:rsidRDefault="00F978CD" w:rsidP="00F830E1">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46D4E488" w14:textId="7A6767E1" w:rsidR="001D5C14"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38FD947A" w14:textId="77777777" w:rsidTr="001D5C14">
        <w:trPr>
          <w:trHeight w:val="278"/>
        </w:trPr>
        <w:tc>
          <w:tcPr>
            <w:tcW w:w="3055" w:type="dxa"/>
            <w:noWrap/>
            <w:vAlign w:val="center"/>
          </w:tcPr>
          <w:p w14:paraId="1A864DB4" w14:textId="2BDC616E"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Chemistry/Physics</w:t>
            </w:r>
          </w:p>
        </w:tc>
        <w:tc>
          <w:tcPr>
            <w:tcW w:w="1140" w:type="dxa"/>
            <w:tcBorders>
              <w:right w:val="single" w:sz="4" w:space="0" w:color="auto"/>
            </w:tcBorders>
            <w:vAlign w:val="center"/>
          </w:tcPr>
          <w:p w14:paraId="2D5FC530" w14:textId="6C091E71" w:rsidR="00D73242" w:rsidRPr="00D079A3" w:rsidRDefault="00F978CD" w:rsidP="00F830E1">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4E1C9143" w14:textId="34E1D10F"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2797DF16" w14:textId="77777777" w:rsidTr="001D5C14">
        <w:trPr>
          <w:trHeight w:val="332"/>
        </w:trPr>
        <w:tc>
          <w:tcPr>
            <w:tcW w:w="3055" w:type="dxa"/>
            <w:noWrap/>
            <w:vAlign w:val="center"/>
          </w:tcPr>
          <w:p w14:paraId="19F45B1E" w14:textId="6937FCA6"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Driver Education</w:t>
            </w:r>
          </w:p>
        </w:tc>
        <w:tc>
          <w:tcPr>
            <w:tcW w:w="1140" w:type="dxa"/>
            <w:tcBorders>
              <w:right w:val="single" w:sz="4" w:space="0" w:color="auto"/>
            </w:tcBorders>
            <w:vAlign w:val="center"/>
          </w:tcPr>
          <w:p w14:paraId="4E58486B" w14:textId="561DF79A"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2BDF10E5" w14:textId="56B0AFE7"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53859ED1" w14:textId="77777777" w:rsidTr="001D5C14">
        <w:trPr>
          <w:trHeight w:val="332"/>
        </w:trPr>
        <w:tc>
          <w:tcPr>
            <w:tcW w:w="3055" w:type="dxa"/>
            <w:noWrap/>
            <w:vAlign w:val="center"/>
          </w:tcPr>
          <w:p w14:paraId="3FFC2039" w14:textId="71BB8AC0"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English</w:t>
            </w:r>
          </w:p>
        </w:tc>
        <w:tc>
          <w:tcPr>
            <w:tcW w:w="1140" w:type="dxa"/>
            <w:tcBorders>
              <w:right w:val="single" w:sz="4" w:space="0" w:color="auto"/>
            </w:tcBorders>
            <w:vAlign w:val="center"/>
          </w:tcPr>
          <w:p w14:paraId="466D139B" w14:textId="53590C68"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w:t>
            </w:r>
          </w:p>
        </w:tc>
        <w:tc>
          <w:tcPr>
            <w:tcW w:w="1140" w:type="dxa"/>
            <w:tcBorders>
              <w:right w:val="single" w:sz="18" w:space="0" w:color="auto"/>
            </w:tcBorders>
            <w:vAlign w:val="center"/>
          </w:tcPr>
          <w:p w14:paraId="61960689" w14:textId="1A3DC34E"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33.33</w:t>
            </w:r>
          </w:p>
        </w:tc>
      </w:tr>
      <w:tr w:rsidR="00D73242" w:rsidRPr="00A457A4" w14:paraId="1A227037" w14:textId="77777777" w:rsidTr="001D5C14">
        <w:trPr>
          <w:trHeight w:val="332"/>
        </w:trPr>
        <w:tc>
          <w:tcPr>
            <w:tcW w:w="3055" w:type="dxa"/>
            <w:noWrap/>
            <w:vAlign w:val="center"/>
          </w:tcPr>
          <w:p w14:paraId="1DEBF5AC" w14:textId="2864BBDB"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Family and Consumer Science</w:t>
            </w:r>
          </w:p>
        </w:tc>
        <w:tc>
          <w:tcPr>
            <w:tcW w:w="1140" w:type="dxa"/>
            <w:tcBorders>
              <w:right w:val="single" w:sz="4" w:space="0" w:color="auto"/>
            </w:tcBorders>
            <w:vAlign w:val="center"/>
          </w:tcPr>
          <w:p w14:paraId="003C7977" w14:textId="4E7A52CA"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2B0C83A1" w14:textId="45C6E5DA"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12A9BE9E" w14:textId="77777777" w:rsidTr="001D5C14">
        <w:trPr>
          <w:trHeight w:val="332"/>
        </w:trPr>
        <w:tc>
          <w:tcPr>
            <w:tcW w:w="3055" w:type="dxa"/>
            <w:noWrap/>
            <w:vAlign w:val="center"/>
          </w:tcPr>
          <w:p w14:paraId="46416753" w14:textId="76D527A9"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French</w:t>
            </w:r>
          </w:p>
        </w:tc>
        <w:tc>
          <w:tcPr>
            <w:tcW w:w="1140" w:type="dxa"/>
            <w:tcBorders>
              <w:right w:val="single" w:sz="4" w:space="0" w:color="auto"/>
            </w:tcBorders>
            <w:vAlign w:val="center"/>
          </w:tcPr>
          <w:p w14:paraId="5625AF4C" w14:textId="7A6CA732"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7EC2CFC5" w14:textId="3557228D"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749D50F5" w14:textId="77777777" w:rsidTr="001D5C14">
        <w:trPr>
          <w:trHeight w:val="332"/>
        </w:trPr>
        <w:tc>
          <w:tcPr>
            <w:tcW w:w="3055" w:type="dxa"/>
            <w:noWrap/>
            <w:vAlign w:val="center"/>
          </w:tcPr>
          <w:p w14:paraId="6C53661E" w14:textId="2FF88D6B"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General Math</w:t>
            </w:r>
          </w:p>
        </w:tc>
        <w:tc>
          <w:tcPr>
            <w:tcW w:w="1140" w:type="dxa"/>
            <w:tcBorders>
              <w:right w:val="single" w:sz="4" w:space="0" w:color="auto"/>
            </w:tcBorders>
            <w:vAlign w:val="center"/>
          </w:tcPr>
          <w:p w14:paraId="5681769F" w14:textId="6AD53896"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3FB096FD" w14:textId="10E8C9A2"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34AD5065" w14:textId="77777777" w:rsidTr="001D5C14">
        <w:trPr>
          <w:trHeight w:val="332"/>
        </w:trPr>
        <w:tc>
          <w:tcPr>
            <w:tcW w:w="3055" w:type="dxa"/>
            <w:noWrap/>
            <w:vAlign w:val="center"/>
          </w:tcPr>
          <w:p w14:paraId="63F2A22A" w14:textId="2C096593"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General Math through Algebra I</w:t>
            </w:r>
          </w:p>
        </w:tc>
        <w:tc>
          <w:tcPr>
            <w:tcW w:w="1140" w:type="dxa"/>
            <w:tcBorders>
              <w:right w:val="single" w:sz="4" w:space="0" w:color="auto"/>
            </w:tcBorders>
            <w:vAlign w:val="center"/>
          </w:tcPr>
          <w:p w14:paraId="6E442310" w14:textId="4D8BF822"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47020CAE" w14:textId="0DBB179B"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5F449866" w14:textId="77777777" w:rsidTr="001D5C14">
        <w:trPr>
          <w:trHeight w:val="332"/>
        </w:trPr>
        <w:tc>
          <w:tcPr>
            <w:tcW w:w="3055" w:type="dxa"/>
            <w:noWrap/>
            <w:vAlign w:val="center"/>
          </w:tcPr>
          <w:p w14:paraId="688D1A1B" w14:textId="55EB9A78"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General Science</w:t>
            </w:r>
          </w:p>
        </w:tc>
        <w:tc>
          <w:tcPr>
            <w:tcW w:w="1140" w:type="dxa"/>
            <w:tcBorders>
              <w:right w:val="single" w:sz="4" w:space="0" w:color="auto"/>
            </w:tcBorders>
            <w:vAlign w:val="center"/>
          </w:tcPr>
          <w:p w14:paraId="082F5FBE" w14:textId="5D855452"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3</w:t>
            </w:r>
          </w:p>
        </w:tc>
        <w:tc>
          <w:tcPr>
            <w:tcW w:w="1140" w:type="dxa"/>
            <w:tcBorders>
              <w:right w:val="single" w:sz="18" w:space="0" w:color="auto"/>
            </w:tcBorders>
            <w:vAlign w:val="center"/>
          </w:tcPr>
          <w:p w14:paraId="1C78BF03" w14:textId="5F00C4C6"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14.29</w:t>
            </w:r>
          </w:p>
        </w:tc>
      </w:tr>
      <w:tr w:rsidR="00D73242" w:rsidRPr="00A457A4" w14:paraId="0A5C1954" w14:textId="77777777" w:rsidTr="001D5C14">
        <w:trPr>
          <w:trHeight w:val="332"/>
        </w:trPr>
        <w:tc>
          <w:tcPr>
            <w:tcW w:w="3055" w:type="dxa"/>
            <w:noWrap/>
            <w:vAlign w:val="center"/>
          </w:tcPr>
          <w:p w14:paraId="30CBEC61" w14:textId="09982DF7" w:rsidR="00D73242" w:rsidRDefault="00D73242" w:rsidP="009151CF">
            <w:pPr>
              <w:keepNext/>
              <w:keepLines/>
              <w:rPr>
                <w:rFonts w:ascii="Arial Narrow" w:hAnsi="Arial Narrow"/>
                <w:b/>
                <w:sz w:val="22"/>
                <w:szCs w:val="22"/>
                <w:lang w:bidi="en-US"/>
              </w:rPr>
            </w:pPr>
            <w:r>
              <w:rPr>
                <w:rFonts w:ascii="Arial Narrow" w:hAnsi="Arial Narrow"/>
                <w:b/>
                <w:sz w:val="22"/>
                <w:szCs w:val="22"/>
                <w:lang w:bidi="en-US"/>
              </w:rPr>
              <w:t>German</w:t>
            </w:r>
          </w:p>
        </w:tc>
        <w:tc>
          <w:tcPr>
            <w:tcW w:w="1140" w:type="dxa"/>
            <w:tcBorders>
              <w:right w:val="single" w:sz="4" w:space="0" w:color="auto"/>
            </w:tcBorders>
            <w:vAlign w:val="center"/>
          </w:tcPr>
          <w:p w14:paraId="1A381DE2" w14:textId="3B89CADA"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75DF1601" w14:textId="3037EEC1" w:rsidR="00D73242"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1D5C14" w:rsidRPr="00A457A4" w14:paraId="47D6DF93" w14:textId="77777777" w:rsidTr="001D5C14">
        <w:trPr>
          <w:trHeight w:val="332"/>
        </w:trPr>
        <w:tc>
          <w:tcPr>
            <w:tcW w:w="3055" w:type="dxa"/>
            <w:noWrap/>
            <w:vAlign w:val="center"/>
          </w:tcPr>
          <w:p w14:paraId="794E34A7" w14:textId="4F87FF68" w:rsidR="001D5C14" w:rsidRPr="00F5047E" w:rsidRDefault="001D5C14" w:rsidP="009151CF">
            <w:pPr>
              <w:keepNext/>
              <w:keepLines/>
              <w:rPr>
                <w:rFonts w:ascii="Arial Narrow" w:hAnsi="Arial Narrow"/>
                <w:b/>
                <w:sz w:val="22"/>
                <w:szCs w:val="22"/>
                <w:lang w:bidi="en-US"/>
              </w:rPr>
            </w:pPr>
            <w:r>
              <w:rPr>
                <w:rFonts w:ascii="Arial Narrow" w:hAnsi="Arial Narrow"/>
                <w:b/>
                <w:sz w:val="22"/>
                <w:szCs w:val="22"/>
                <w:lang w:bidi="en-US"/>
              </w:rPr>
              <w:t>Health</w:t>
            </w:r>
          </w:p>
        </w:tc>
        <w:tc>
          <w:tcPr>
            <w:tcW w:w="1140" w:type="dxa"/>
            <w:tcBorders>
              <w:right w:val="single" w:sz="4" w:space="0" w:color="auto"/>
            </w:tcBorders>
            <w:vAlign w:val="center"/>
          </w:tcPr>
          <w:p w14:paraId="4846E553" w14:textId="6CCF289E" w:rsidR="001D5C14"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62D88854" w14:textId="625632AD" w:rsidR="001D5C14" w:rsidRPr="00D079A3"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0.00</w:t>
            </w:r>
          </w:p>
        </w:tc>
      </w:tr>
      <w:tr w:rsidR="00D73242" w:rsidRPr="00A457A4" w14:paraId="42FE27DD" w14:textId="77777777" w:rsidTr="001D5C14">
        <w:trPr>
          <w:trHeight w:val="278"/>
        </w:trPr>
        <w:tc>
          <w:tcPr>
            <w:tcW w:w="3055" w:type="dxa"/>
            <w:noWrap/>
            <w:vAlign w:val="center"/>
          </w:tcPr>
          <w:p w14:paraId="0A276AEC" w14:textId="37F67DEE"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Journalism</w:t>
            </w:r>
          </w:p>
        </w:tc>
        <w:tc>
          <w:tcPr>
            <w:tcW w:w="1140" w:type="dxa"/>
            <w:tcBorders>
              <w:right w:val="single" w:sz="4" w:space="0" w:color="auto"/>
            </w:tcBorders>
            <w:vAlign w:val="center"/>
          </w:tcPr>
          <w:p w14:paraId="253D8B45" w14:textId="1FE30BAA" w:rsidR="00D73242"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45149DFF" w14:textId="6443330D"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4BDC2A49" w14:textId="77777777" w:rsidTr="001D5C14">
        <w:trPr>
          <w:trHeight w:val="278"/>
        </w:trPr>
        <w:tc>
          <w:tcPr>
            <w:tcW w:w="3055" w:type="dxa"/>
            <w:noWrap/>
            <w:vAlign w:val="center"/>
          </w:tcPr>
          <w:p w14:paraId="7659E9E5" w14:textId="44D67E37"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Marketing</w:t>
            </w:r>
          </w:p>
        </w:tc>
        <w:tc>
          <w:tcPr>
            <w:tcW w:w="1140" w:type="dxa"/>
            <w:tcBorders>
              <w:right w:val="single" w:sz="4" w:space="0" w:color="auto"/>
            </w:tcBorders>
            <w:vAlign w:val="center"/>
          </w:tcPr>
          <w:p w14:paraId="726EF006" w14:textId="010A5FB4" w:rsidR="00D73242"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24FAFD82" w14:textId="0606380A"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1D5C14" w:rsidRPr="00A457A4" w14:paraId="665F9F42" w14:textId="77777777" w:rsidTr="001D5C14">
        <w:trPr>
          <w:trHeight w:val="278"/>
        </w:trPr>
        <w:tc>
          <w:tcPr>
            <w:tcW w:w="3055" w:type="dxa"/>
            <w:noWrap/>
            <w:vAlign w:val="center"/>
          </w:tcPr>
          <w:p w14:paraId="194BE66B" w14:textId="2F5E1A44" w:rsidR="001D5C14" w:rsidRPr="00DC53C9" w:rsidRDefault="001D5C14"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Mathematics</w:t>
            </w:r>
          </w:p>
        </w:tc>
        <w:tc>
          <w:tcPr>
            <w:tcW w:w="1140" w:type="dxa"/>
            <w:tcBorders>
              <w:right w:val="single" w:sz="4" w:space="0" w:color="auto"/>
            </w:tcBorders>
            <w:vAlign w:val="center"/>
          </w:tcPr>
          <w:p w14:paraId="0FD34C73" w14:textId="37A07B3A" w:rsidR="001D5C14"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3</w:t>
            </w:r>
          </w:p>
        </w:tc>
        <w:tc>
          <w:tcPr>
            <w:tcW w:w="1140" w:type="dxa"/>
            <w:tcBorders>
              <w:right w:val="single" w:sz="18" w:space="0" w:color="auto"/>
            </w:tcBorders>
            <w:vAlign w:val="center"/>
          </w:tcPr>
          <w:p w14:paraId="38288662" w14:textId="22A429C2" w:rsidR="001D5C14"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14.29</w:t>
            </w:r>
          </w:p>
        </w:tc>
      </w:tr>
      <w:tr w:rsidR="00D73242" w:rsidRPr="00A457A4" w14:paraId="475DCC48" w14:textId="77777777" w:rsidTr="001D5C14">
        <w:trPr>
          <w:trHeight w:val="332"/>
        </w:trPr>
        <w:tc>
          <w:tcPr>
            <w:tcW w:w="3055" w:type="dxa"/>
            <w:noWrap/>
            <w:vAlign w:val="center"/>
          </w:tcPr>
          <w:p w14:paraId="2D47A071" w14:textId="1A4BBF02"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Oral Communications</w:t>
            </w:r>
          </w:p>
        </w:tc>
        <w:tc>
          <w:tcPr>
            <w:tcW w:w="1140" w:type="dxa"/>
            <w:tcBorders>
              <w:right w:val="single" w:sz="4" w:space="0" w:color="auto"/>
            </w:tcBorders>
            <w:vAlign w:val="center"/>
          </w:tcPr>
          <w:p w14:paraId="2FE2CA78" w14:textId="0EE2CF39" w:rsidR="00D73242"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2A7E3902" w14:textId="2E3465B8"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7D2F4373" w14:textId="77777777" w:rsidTr="001D5C14">
        <w:trPr>
          <w:trHeight w:val="332"/>
        </w:trPr>
        <w:tc>
          <w:tcPr>
            <w:tcW w:w="3055" w:type="dxa"/>
            <w:noWrap/>
            <w:vAlign w:val="center"/>
          </w:tcPr>
          <w:p w14:paraId="654AF462" w14:textId="66ED89C2"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Physical Education</w:t>
            </w:r>
          </w:p>
        </w:tc>
        <w:tc>
          <w:tcPr>
            <w:tcW w:w="1140" w:type="dxa"/>
            <w:tcBorders>
              <w:right w:val="single" w:sz="4" w:space="0" w:color="auto"/>
            </w:tcBorders>
            <w:vAlign w:val="center"/>
          </w:tcPr>
          <w:p w14:paraId="078E4379" w14:textId="2B2F1D89" w:rsidR="00D73242"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77BF33B3" w14:textId="498CD481"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7851CF2C" w14:textId="77777777" w:rsidTr="001D5C14">
        <w:trPr>
          <w:trHeight w:val="332"/>
        </w:trPr>
        <w:tc>
          <w:tcPr>
            <w:tcW w:w="3055" w:type="dxa"/>
            <w:noWrap/>
            <w:vAlign w:val="center"/>
          </w:tcPr>
          <w:p w14:paraId="3E85F1B6" w14:textId="26D1FB0C"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Physics</w:t>
            </w:r>
          </w:p>
        </w:tc>
        <w:tc>
          <w:tcPr>
            <w:tcW w:w="1140" w:type="dxa"/>
            <w:tcBorders>
              <w:right w:val="single" w:sz="4" w:space="0" w:color="auto"/>
            </w:tcBorders>
            <w:vAlign w:val="center"/>
          </w:tcPr>
          <w:p w14:paraId="3396AF0E" w14:textId="3AC13A7F" w:rsidR="00D73242"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36C6810E" w14:textId="21EDE79D"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D73242" w:rsidRPr="00A457A4" w14:paraId="75BAF637" w14:textId="77777777" w:rsidTr="001D5C14">
        <w:trPr>
          <w:trHeight w:val="332"/>
        </w:trPr>
        <w:tc>
          <w:tcPr>
            <w:tcW w:w="3055" w:type="dxa"/>
            <w:noWrap/>
            <w:vAlign w:val="center"/>
          </w:tcPr>
          <w:p w14:paraId="491415B7" w14:textId="06255CA8" w:rsidR="00D73242" w:rsidRDefault="00D73242"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Reading Endorsement</w:t>
            </w:r>
          </w:p>
        </w:tc>
        <w:tc>
          <w:tcPr>
            <w:tcW w:w="1140" w:type="dxa"/>
            <w:tcBorders>
              <w:right w:val="single" w:sz="4" w:space="0" w:color="auto"/>
            </w:tcBorders>
            <w:vAlign w:val="center"/>
          </w:tcPr>
          <w:p w14:paraId="2291F3AF" w14:textId="3EDB44D5" w:rsidR="00D73242"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543E511F" w14:textId="7CEC6E33" w:rsidR="00D73242"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1D5C14" w:rsidRPr="00A457A4" w14:paraId="1268705B" w14:textId="77777777" w:rsidTr="001D5C14">
        <w:trPr>
          <w:trHeight w:val="332"/>
        </w:trPr>
        <w:tc>
          <w:tcPr>
            <w:tcW w:w="3055" w:type="dxa"/>
            <w:noWrap/>
            <w:vAlign w:val="center"/>
          </w:tcPr>
          <w:p w14:paraId="7D6DA78D" w14:textId="6D6FF880" w:rsidR="001D5C14" w:rsidRPr="00DC53C9" w:rsidRDefault="006E5304"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Social Studies</w:t>
            </w:r>
          </w:p>
        </w:tc>
        <w:tc>
          <w:tcPr>
            <w:tcW w:w="1140" w:type="dxa"/>
            <w:tcBorders>
              <w:right w:val="single" w:sz="4" w:space="0" w:color="auto"/>
            </w:tcBorders>
            <w:vAlign w:val="center"/>
          </w:tcPr>
          <w:p w14:paraId="72C1C0BC" w14:textId="154C9E08" w:rsidR="001D5C14"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6</w:t>
            </w:r>
          </w:p>
        </w:tc>
        <w:tc>
          <w:tcPr>
            <w:tcW w:w="1140" w:type="dxa"/>
            <w:tcBorders>
              <w:right w:val="single" w:sz="18" w:space="0" w:color="auto"/>
            </w:tcBorders>
            <w:vAlign w:val="center"/>
          </w:tcPr>
          <w:p w14:paraId="0E0BD786" w14:textId="375743FE" w:rsidR="001D5C14"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28.57</w:t>
            </w:r>
          </w:p>
        </w:tc>
      </w:tr>
      <w:tr w:rsidR="006E5304" w:rsidRPr="00A457A4" w14:paraId="79A1E316" w14:textId="77777777" w:rsidTr="001D5C14">
        <w:trPr>
          <w:trHeight w:val="332"/>
        </w:trPr>
        <w:tc>
          <w:tcPr>
            <w:tcW w:w="3055" w:type="dxa"/>
            <w:noWrap/>
            <w:vAlign w:val="center"/>
          </w:tcPr>
          <w:p w14:paraId="7355E011" w14:textId="14EC9F14" w:rsidR="006E5304" w:rsidRDefault="006E5304"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Spanish</w:t>
            </w:r>
          </w:p>
        </w:tc>
        <w:tc>
          <w:tcPr>
            <w:tcW w:w="1140" w:type="dxa"/>
            <w:tcBorders>
              <w:right w:val="single" w:sz="4" w:space="0" w:color="auto"/>
            </w:tcBorders>
            <w:vAlign w:val="center"/>
          </w:tcPr>
          <w:p w14:paraId="4081E616" w14:textId="29D82BC2" w:rsidR="006E5304"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1</w:t>
            </w:r>
          </w:p>
        </w:tc>
        <w:tc>
          <w:tcPr>
            <w:tcW w:w="1140" w:type="dxa"/>
            <w:tcBorders>
              <w:right w:val="single" w:sz="18" w:space="0" w:color="auto"/>
            </w:tcBorders>
            <w:vAlign w:val="center"/>
          </w:tcPr>
          <w:p w14:paraId="5264A1D9" w14:textId="65138C10" w:rsidR="006E5304"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4.76</w:t>
            </w:r>
          </w:p>
        </w:tc>
      </w:tr>
      <w:tr w:rsidR="001D5C14" w:rsidRPr="00A457A4" w14:paraId="5C72D177" w14:textId="77777777" w:rsidTr="001D5C14">
        <w:trPr>
          <w:trHeight w:val="332"/>
        </w:trPr>
        <w:tc>
          <w:tcPr>
            <w:tcW w:w="3055" w:type="dxa"/>
            <w:noWrap/>
            <w:vAlign w:val="center"/>
          </w:tcPr>
          <w:p w14:paraId="7458173B" w14:textId="1ACFF61B" w:rsidR="001D5C14" w:rsidRPr="0007751F" w:rsidRDefault="001D5C14" w:rsidP="009151CF">
            <w:pPr>
              <w:keepNext/>
              <w:keepLines/>
              <w:rPr>
                <w:rFonts w:ascii="Arial Narrow" w:hAnsi="Arial Narrow"/>
                <w:color w:val="auto"/>
                <w:sz w:val="22"/>
                <w:szCs w:val="22"/>
                <w:vertAlign w:val="superscript"/>
                <w:lang w:bidi="en-US"/>
              </w:rPr>
            </w:pPr>
            <w:r>
              <w:rPr>
                <w:rFonts w:ascii="Arial Narrow" w:hAnsi="Arial Narrow"/>
                <w:b/>
                <w:color w:val="auto"/>
                <w:sz w:val="22"/>
                <w:szCs w:val="22"/>
                <w:lang w:bidi="en-US"/>
              </w:rPr>
              <w:t>Other</w:t>
            </w:r>
          </w:p>
        </w:tc>
        <w:tc>
          <w:tcPr>
            <w:tcW w:w="1140" w:type="dxa"/>
            <w:tcBorders>
              <w:right w:val="single" w:sz="4" w:space="0" w:color="auto"/>
            </w:tcBorders>
            <w:vAlign w:val="center"/>
          </w:tcPr>
          <w:p w14:paraId="728019E8" w14:textId="39F132CE" w:rsidR="001D5C14" w:rsidRPr="00D079A3"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376ED3A4" w14:textId="7536DF60" w:rsidR="00F830E1" w:rsidRPr="00D079A3" w:rsidRDefault="00F978CD" w:rsidP="00F830E1">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bl>
    <w:p w14:paraId="3BDABC37" w14:textId="2825D141" w:rsidR="00F35ED5" w:rsidRPr="00CA0B31" w:rsidRDefault="00CA0B31" w:rsidP="00F35ED5">
      <w:pPr>
        <w:rPr>
          <w:rFonts w:ascii="Arial Narrow" w:hAnsi="Arial Narrow"/>
        </w:rPr>
      </w:pPr>
      <w:r>
        <w:rPr>
          <w:rFonts w:ascii="Arial Narrow" w:hAnsi="Arial Narrow"/>
          <w:i/>
        </w:rPr>
        <w:t xml:space="preserve">Note. </w:t>
      </w:r>
      <w:r>
        <w:rPr>
          <w:rFonts w:ascii="Arial Narrow" w:hAnsi="Arial Narrow"/>
        </w:rPr>
        <w:t xml:space="preserve">Data from item </w:t>
      </w:r>
      <w:r w:rsidR="00F35ED5" w:rsidRPr="00CA0B31">
        <w:rPr>
          <w:rFonts w:ascii="Arial Narrow" w:hAnsi="Arial Narrow"/>
        </w:rPr>
        <w:t>A1</w:t>
      </w:r>
      <w:r>
        <w:rPr>
          <w:rFonts w:ascii="Arial Narrow" w:hAnsi="Arial Narrow"/>
        </w:rPr>
        <w:t>.</w:t>
      </w:r>
    </w:p>
    <w:p w14:paraId="37FA0E74" w14:textId="77777777" w:rsidR="001A6605" w:rsidRPr="001A6605" w:rsidRDefault="001A6605" w:rsidP="00147005">
      <w:pPr>
        <w:rPr>
          <w:rFonts w:ascii="Arial Narrow" w:eastAsia="Calibri" w:hAnsi="Arial Narrow" w:cs="Times New Roman"/>
          <w:szCs w:val="24"/>
        </w:rPr>
      </w:pPr>
    </w:p>
    <w:p w14:paraId="0F9EA3F1" w14:textId="77777777" w:rsidR="00F35ED5" w:rsidRPr="0007751F" w:rsidRDefault="00F35ED5" w:rsidP="00F35ED5">
      <w:pPr>
        <w:rPr>
          <w:rFonts w:ascii="Arial Narrow" w:hAnsi="Arial Narrow"/>
        </w:rPr>
      </w:pPr>
    </w:p>
    <w:p w14:paraId="63EEF4C9" w14:textId="1ECAC8BB" w:rsidR="006E5304" w:rsidRDefault="006E5304" w:rsidP="006E5304">
      <w:pPr>
        <w:pStyle w:val="TableHeading"/>
        <w:tabs>
          <w:tab w:val="clear" w:pos="990"/>
          <w:tab w:val="clear" w:pos="1080"/>
          <w:tab w:val="left" w:pos="900"/>
        </w:tabs>
        <w:ind w:left="0"/>
      </w:pPr>
      <w:r>
        <w:lastRenderedPageBreak/>
        <w:t>If you completed a preschool education or an elementary education licensure program, include any additional licensure areas that you completed. (Mark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4"/>
      </w:tblPr>
      <w:tblGrid>
        <w:gridCol w:w="3055"/>
        <w:gridCol w:w="1140"/>
        <w:gridCol w:w="1140"/>
      </w:tblGrid>
      <w:tr w:rsidR="006E5304" w:rsidRPr="00263852" w14:paraId="4FEB46AE" w14:textId="77777777" w:rsidTr="00BC016C">
        <w:trPr>
          <w:trHeight w:val="451"/>
        </w:trPr>
        <w:tc>
          <w:tcPr>
            <w:tcW w:w="3055" w:type="dxa"/>
            <w:vMerge w:val="restart"/>
            <w:shd w:val="clear" w:color="auto" w:fill="B8CCE4" w:themeFill="accent1" w:themeFillTint="66"/>
            <w:noWrap/>
            <w:vAlign w:val="center"/>
          </w:tcPr>
          <w:p w14:paraId="6131ACAB" w14:textId="77777777" w:rsidR="006E5304" w:rsidRPr="00263852" w:rsidRDefault="006E5304" w:rsidP="00BC016C">
            <w:pPr>
              <w:keepNext/>
              <w:keepLines/>
              <w:jc w:val="center"/>
              <w:rPr>
                <w:rFonts w:ascii="Arial Narrow" w:hAnsi="Arial Narrow"/>
                <w:b/>
                <w:bCs/>
                <w:color w:val="auto"/>
                <w:sz w:val="22"/>
                <w:szCs w:val="22"/>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14:paraId="7EC46889" w14:textId="6F3F0CAA" w:rsidR="006E5304" w:rsidRPr="00263852" w:rsidRDefault="00F978CD" w:rsidP="00BC016C">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52</w:t>
            </w:r>
          </w:p>
        </w:tc>
      </w:tr>
      <w:tr w:rsidR="006E5304" w:rsidRPr="00263852" w14:paraId="2DA1C682" w14:textId="77777777" w:rsidTr="00BC016C">
        <w:trPr>
          <w:trHeight w:val="287"/>
        </w:trPr>
        <w:tc>
          <w:tcPr>
            <w:tcW w:w="3055" w:type="dxa"/>
            <w:vMerge/>
            <w:shd w:val="clear" w:color="auto" w:fill="B8CCE4" w:themeFill="accent1" w:themeFillTint="66"/>
            <w:noWrap/>
            <w:vAlign w:val="center"/>
          </w:tcPr>
          <w:p w14:paraId="1003653E" w14:textId="77777777" w:rsidR="006E5304" w:rsidRPr="00263852" w:rsidRDefault="006E5304" w:rsidP="00BC016C">
            <w:pPr>
              <w:keepNext/>
              <w:keepLines/>
              <w:jc w:val="center"/>
              <w:rPr>
                <w:rFonts w:ascii="Arial Narrow" w:hAnsi="Arial Narrow"/>
                <w:b/>
                <w:bCs/>
                <w:color w:val="auto"/>
                <w:sz w:val="22"/>
                <w:szCs w:val="22"/>
                <w:lang w:bidi="en-US"/>
              </w:rPr>
            </w:pPr>
          </w:p>
        </w:tc>
        <w:tc>
          <w:tcPr>
            <w:tcW w:w="1140" w:type="dxa"/>
            <w:tcBorders>
              <w:top w:val="single" w:sz="4" w:space="0" w:color="auto"/>
              <w:right w:val="single" w:sz="4" w:space="0" w:color="auto"/>
            </w:tcBorders>
            <w:shd w:val="clear" w:color="auto" w:fill="B8CCE4" w:themeFill="accent1" w:themeFillTint="66"/>
            <w:vAlign w:val="center"/>
          </w:tcPr>
          <w:p w14:paraId="6D4FC1CE" w14:textId="77777777" w:rsidR="006E5304" w:rsidRPr="00263852" w:rsidRDefault="006E5304" w:rsidP="00BC016C">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14:paraId="27CAE436" w14:textId="77777777" w:rsidR="006E5304" w:rsidRPr="00263852" w:rsidRDefault="006E5304" w:rsidP="00BC016C">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6E5304" w:rsidRPr="00263852" w14:paraId="45243C2D" w14:textId="77777777" w:rsidTr="00BC016C">
        <w:trPr>
          <w:trHeight w:val="287"/>
        </w:trPr>
        <w:tc>
          <w:tcPr>
            <w:tcW w:w="3055" w:type="dxa"/>
            <w:shd w:val="clear" w:color="auto" w:fill="auto"/>
            <w:noWrap/>
            <w:vAlign w:val="center"/>
          </w:tcPr>
          <w:p w14:paraId="493F5703" w14:textId="77777777"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Art</w:t>
            </w:r>
          </w:p>
        </w:tc>
        <w:tc>
          <w:tcPr>
            <w:tcW w:w="1140" w:type="dxa"/>
            <w:tcBorders>
              <w:right w:val="single" w:sz="4" w:space="0" w:color="auto"/>
            </w:tcBorders>
            <w:vAlign w:val="center"/>
          </w:tcPr>
          <w:p w14:paraId="1DF9E2D6" w14:textId="60D5C7CC"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167FEFEE" w14:textId="045EC8A3"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263852" w14:paraId="1ACF03FD" w14:textId="77777777" w:rsidTr="00BC016C">
        <w:trPr>
          <w:trHeight w:val="287"/>
        </w:trPr>
        <w:tc>
          <w:tcPr>
            <w:tcW w:w="3055" w:type="dxa"/>
            <w:shd w:val="clear" w:color="auto" w:fill="auto"/>
            <w:noWrap/>
            <w:vAlign w:val="center"/>
          </w:tcPr>
          <w:p w14:paraId="1A256577" w14:textId="7BC0340E"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English (5-9)</w:t>
            </w:r>
          </w:p>
        </w:tc>
        <w:tc>
          <w:tcPr>
            <w:tcW w:w="1140" w:type="dxa"/>
            <w:tcBorders>
              <w:right w:val="single" w:sz="4" w:space="0" w:color="auto"/>
            </w:tcBorders>
            <w:vAlign w:val="center"/>
          </w:tcPr>
          <w:p w14:paraId="27B234EA" w14:textId="4343BB6E"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7AA4AEB3" w14:textId="187A36DE"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263852" w14:paraId="5043013D" w14:textId="77777777" w:rsidTr="00BC016C">
        <w:trPr>
          <w:trHeight w:val="287"/>
        </w:trPr>
        <w:tc>
          <w:tcPr>
            <w:tcW w:w="3055" w:type="dxa"/>
            <w:shd w:val="clear" w:color="auto" w:fill="auto"/>
            <w:noWrap/>
            <w:vAlign w:val="center"/>
          </w:tcPr>
          <w:p w14:paraId="12D8B73C" w14:textId="4B6E1E18" w:rsidR="006E5304" w:rsidRPr="00263852"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Early Education (PreK-K)</w:t>
            </w:r>
          </w:p>
        </w:tc>
        <w:tc>
          <w:tcPr>
            <w:tcW w:w="1140" w:type="dxa"/>
            <w:tcBorders>
              <w:right w:val="single" w:sz="4" w:space="0" w:color="auto"/>
            </w:tcBorders>
            <w:vAlign w:val="center"/>
          </w:tcPr>
          <w:p w14:paraId="1EFA46BA" w14:textId="23979633"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2</w:t>
            </w:r>
          </w:p>
        </w:tc>
        <w:tc>
          <w:tcPr>
            <w:tcW w:w="1140" w:type="dxa"/>
            <w:tcBorders>
              <w:right w:val="single" w:sz="18" w:space="0" w:color="auto"/>
            </w:tcBorders>
            <w:vAlign w:val="center"/>
          </w:tcPr>
          <w:p w14:paraId="0277FD74" w14:textId="0969FB2C"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3.85</w:t>
            </w:r>
          </w:p>
        </w:tc>
      </w:tr>
      <w:tr w:rsidR="006E5304" w:rsidRPr="00A457A4" w14:paraId="40C6A42B" w14:textId="77777777" w:rsidTr="00BC016C">
        <w:trPr>
          <w:trHeight w:val="332"/>
        </w:trPr>
        <w:tc>
          <w:tcPr>
            <w:tcW w:w="3055" w:type="dxa"/>
            <w:noWrap/>
            <w:vAlign w:val="center"/>
          </w:tcPr>
          <w:p w14:paraId="41D637FE" w14:textId="03E90D80" w:rsidR="006E5304" w:rsidRDefault="006E5304" w:rsidP="00BC016C">
            <w:pPr>
              <w:keepNext/>
              <w:keepLines/>
              <w:rPr>
                <w:rFonts w:ascii="Arial Narrow" w:hAnsi="Arial Narrow"/>
                <w:b/>
                <w:sz w:val="22"/>
                <w:szCs w:val="22"/>
                <w:lang w:bidi="en-US"/>
              </w:rPr>
            </w:pPr>
            <w:r>
              <w:rPr>
                <w:rFonts w:ascii="Arial Narrow" w:hAnsi="Arial Narrow"/>
                <w:b/>
                <w:sz w:val="22"/>
                <w:szCs w:val="22"/>
                <w:lang w:bidi="en-US"/>
              </w:rPr>
              <w:t>French (5-9)</w:t>
            </w:r>
          </w:p>
        </w:tc>
        <w:tc>
          <w:tcPr>
            <w:tcW w:w="1140" w:type="dxa"/>
            <w:tcBorders>
              <w:right w:val="single" w:sz="4" w:space="0" w:color="auto"/>
            </w:tcBorders>
            <w:vAlign w:val="center"/>
          </w:tcPr>
          <w:p w14:paraId="522ED5AD" w14:textId="41D575E4"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69C835D9" w14:textId="35187A6E"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4E402B77" w14:textId="77777777" w:rsidTr="00BC016C">
        <w:trPr>
          <w:trHeight w:val="332"/>
        </w:trPr>
        <w:tc>
          <w:tcPr>
            <w:tcW w:w="3055" w:type="dxa"/>
            <w:noWrap/>
            <w:vAlign w:val="center"/>
          </w:tcPr>
          <w:p w14:paraId="5D5FC5A0" w14:textId="77777777" w:rsidR="006E5304" w:rsidRDefault="006E5304" w:rsidP="00BC016C">
            <w:pPr>
              <w:keepNext/>
              <w:keepLines/>
              <w:rPr>
                <w:rFonts w:ascii="Arial Narrow" w:hAnsi="Arial Narrow"/>
                <w:b/>
                <w:sz w:val="22"/>
                <w:szCs w:val="22"/>
                <w:lang w:bidi="en-US"/>
              </w:rPr>
            </w:pPr>
            <w:r>
              <w:rPr>
                <w:rFonts w:ascii="Arial Narrow" w:hAnsi="Arial Narrow"/>
                <w:b/>
                <w:sz w:val="22"/>
                <w:szCs w:val="22"/>
                <w:lang w:bidi="en-US"/>
              </w:rPr>
              <w:t>General Math through Algebra I</w:t>
            </w:r>
          </w:p>
        </w:tc>
        <w:tc>
          <w:tcPr>
            <w:tcW w:w="1140" w:type="dxa"/>
            <w:tcBorders>
              <w:right w:val="single" w:sz="4" w:space="0" w:color="auto"/>
            </w:tcBorders>
            <w:vAlign w:val="center"/>
          </w:tcPr>
          <w:p w14:paraId="3E2D694F" w14:textId="071D9632"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1</w:t>
            </w:r>
          </w:p>
        </w:tc>
        <w:tc>
          <w:tcPr>
            <w:tcW w:w="1140" w:type="dxa"/>
            <w:tcBorders>
              <w:right w:val="single" w:sz="18" w:space="0" w:color="auto"/>
            </w:tcBorders>
            <w:vAlign w:val="center"/>
          </w:tcPr>
          <w:p w14:paraId="6F2DE1E6" w14:textId="1517B38A"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1.92</w:t>
            </w:r>
          </w:p>
        </w:tc>
      </w:tr>
      <w:tr w:rsidR="006E5304" w:rsidRPr="00A457A4" w14:paraId="4E9D6D87" w14:textId="77777777" w:rsidTr="00BC016C">
        <w:trPr>
          <w:trHeight w:val="332"/>
        </w:trPr>
        <w:tc>
          <w:tcPr>
            <w:tcW w:w="3055" w:type="dxa"/>
            <w:noWrap/>
            <w:vAlign w:val="center"/>
          </w:tcPr>
          <w:p w14:paraId="0ED05843" w14:textId="77777777" w:rsidR="006E5304" w:rsidRDefault="006E5304" w:rsidP="00BC016C">
            <w:pPr>
              <w:keepNext/>
              <w:keepLines/>
              <w:rPr>
                <w:rFonts w:ascii="Arial Narrow" w:hAnsi="Arial Narrow"/>
                <w:b/>
                <w:sz w:val="22"/>
                <w:szCs w:val="22"/>
                <w:lang w:bidi="en-US"/>
              </w:rPr>
            </w:pPr>
            <w:r>
              <w:rPr>
                <w:rFonts w:ascii="Arial Narrow" w:hAnsi="Arial Narrow"/>
                <w:b/>
                <w:sz w:val="22"/>
                <w:szCs w:val="22"/>
                <w:lang w:bidi="en-US"/>
              </w:rPr>
              <w:t>General Science</w:t>
            </w:r>
          </w:p>
        </w:tc>
        <w:tc>
          <w:tcPr>
            <w:tcW w:w="1140" w:type="dxa"/>
            <w:tcBorders>
              <w:right w:val="single" w:sz="4" w:space="0" w:color="auto"/>
            </w:tcBorders>
            <w:vAlign w:val="center"/>
          </w:tcPr>
          <w:p w14:paraId="69D6C89F" w14:textId="494F7186"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6FDB6422" w14:textId="07C30AF5"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2472006D" w14:textId="77777777" w:rsidTr="00BC016C">
        <w:trPr>
          <w:trHeight w:val="332"/>
        </w:trPr>
        <w:tc>
          <w:tcPr>
            <w:tcW w:w="3055" w:type="dxa"/>
            <w:noWrap/>
            <w:vAlign w:val="center"/>
          </w:tcPr>
          <w:p w14:paraId="087FB395" w14:textId="7DCEBFB2" w:rsidR="006E5304" w:rsidRDefault="006E5304" w:rsidP="00BC016C">
            <w:pPr>
              <w:keepNext/>
              <w:keepLines/>
              <w:rPr>
                <w:rFonts w:ascii="Arial Narrow" w:hAnsi="Arial Narrow"/>
                <w:b/>
                <w:sz w:val="22"/>
                <w:szCs w:val="22"/>
                <w:lang w:bidi="en-US"/>
              </w:rPr>
            </w:pPr>
            <w:r>
              <w:rPr>
                <w:rFonts w:ascii="Arial Narrow" w:hAnsi="Arial Narrow"/>
                <w:b/>
                <w:sz w:val="22"/>
                <w:szCs w:val="22"/>
                <w:lang w:bidi="en-US"/>
              </w:rPr>
              <w:t>Middle Childhood Education</w:t>
            </w:r>
          </w:p>
        </w:tc>
        <w:tc>
          <w:tcPr>
            <w:tcW w:w="1140" w:type="dxa"/>
            <w:tcBorders>
              <w:right w:val="single" w:sz="4" w:space="0" w:color="auto"/>
            </w:tcBorders>
            <w:vAlign w:val="center"/>
          </w:tcPr>
          <w:p w14:paraId="2618FEF2" w14:textId="60881458"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27F95D03" w14:textId="5F816EC6" w:rsidR="006E5304" w:rsidRPr="00D079A3" w:rsidRDefault="00F978CD" w:rsidP="00BC016C">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7DE1F20F" w14:textId="77777777" w:rsidTr="00BC016C">
        <w:trPr>
          <w:trHeight w:val="332"/>
        </w:trPr>
        <w:tc>
          <w:tcPr>
            <w:tcW w:w="3055" w:type="dxa"/>
            <w:noWrap/>
            <w:vAlign w:val="center"/>
          </w:tcPr>
          <w:p w14:paraId="02DDDDDB" w14:textId="77777777"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Reading Endorsement</w:t>
            </w:r>
          </w:p>
        </w:tc>
        <w:tc>
          <w:tcPr>
            <w:tcW w:w="1140" w:type="dxa"/>
            <w:tcBorders>
              <w:right w:val="single" w:sz="4" w:space="0" w:color="auto"/>
            </w:tcBorders>
            <w:vAlign w:val="center"/>
          </w:tcPr>
          <w:p w14:paraId="1494C040" w14:textId="038396F9"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29A018BE" w14:textId="6A43774A"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A457A4" w14:paraId="36AE0AE1" w14:textId="77777777" w:rsidTr="00BC016C">
        <w:trPr>
          <w:trHeight w:val="332"/>
        </w:trPr>
        <w:tc>
          <w:tcPr>
            <w:tcW w:w="3055" w:type="dxa"/>
            <w:noWrap/>
            <w:vAlign w:val="center"/>
          </w:tcPr>
          <w:p w14:paraId="60101CC3" w14:textId="3B402A5F" w:rsidR="006E5304" w:rsidRPr="00DC53C9"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Social Studies (5-9)</w:t>
            </w:r>
          </w:p>
        </w:tc>
        <w:tc>
          <w:tcPr>
            <w:tcW w:w="1140" w:type="dxa"/>
            <w:tcBorders>
              <w:right w:val="single" w:sz="4" w:space="0" w:color="auto"/>
            </w:tcBorders>
            <w:vAlign w:val="center"/>
          </w:tcPr>
          <w:p w14:paraId="652C53A8" w14:textId="394451DC"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709246AB" w14:textId="0D05480E"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A457A4" w14:paraId="5A7702B0" w14:textId="77777777" w:rsidTr="00BC016C">
        <w:trPr>
          <w:trHeight w:val="332"/>
        </w:trPr>
        <w:tc>
          <w:tcPr>
            <w:tcW w:w="3055" w:type="dxa"/>
            <w:noWrap/>
            <w:vAlign w:val="center"/>
          </w:tcPr>
          <w:p w14:paraId="4DE41DD9" w14:textId="62B717E4"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Spanish (5-9)</w:t>
            </w:r>
          </w:p>
        </w:tc>
        <w:tc>
          <w:tcPr>
            <w:tcW w:w="1140" w:type="dxa"/>
            <w:tcBorders>
              <w:right w:val="single" w:sz="4" w:space="0" w:color="auto"/>
            </w:tcBorders>
            <w:vAlign w:val="center"/>
          </w:tcPr>
          <w:p w14:paraId="4359EBF1" w14:textId="1EAA007A"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6BBD5BC8" w14:textId="7AE1156B"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A457A4" w14:paraId="589C1895" w14:textId="77777777" w:rsidTr="00BC016C">
        <w:trPr>
          <w:trHeight w:val="332"/>
        </w:trPr>
        <w:tc>
          <w:tcPr>
            <w:tcW w:w="3055" w:type="dxa"/>
            <w:noWrap/>
            <w:vAlign w:val="center"/>
          </w:tcPr>
          <w:p w14:paraId="13E4E284" w14:textId="0A171EAA"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Preschool Special Needs</w:t>
            </w:r>
          </w:p>
        </w:tc>
        <w:tc>
          <w:tcPr>
            <w:tcW w:w="1140" w:type="dxa"/>
            <w:tcBorders>
              <w:right w:val="single" w:sz="4" w:space="0" w:color="auto"/>
            </w:tcBorders>
            <w:vAlign w:val="center"/>
          </w:tcPr>
          <w:p w14:paraId="4ED29115" w14:textId="27FFA68E"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7F14B621" w14:textId="15A552A8"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A457A4" w14:paraId="0EF68BD0" w14:textId="77777777" w:rsidTr="00BC016C">
        <w:trPr>
          <w:trHeight w:val="332"/>
        </w:trPr>
        <w:tc>
          <w:tcPr>
            <w:tcW w:w="3055" w:type="dxa"/>
            <w:noWrap/>
            <w:vAlign w:val="center"/>
          </w:tcPr>
          <w:p w14:paraId="640AA033" w14:textId="35C69874"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Multicat</w:t>
            </w:r>
            <w:r w:rsidR="00C85242">
              <w:rPr>
                <w:rFonts w:ascii="Arial Narrow" w:hAnsi="Arial Narrow"/>
                <w:b/>
                <w:color w:val="auto"/>
                <w:sz w:val="22"/>
                <w:szCs w:val="22"/>
                <w:lang w:bidi="en-US"/>
              </w:rPr>
              <w:t>egorical Special Needs Education</w:t>
            </w:r>
          </w:p>
        </w:tc>
        <w:tc>
          <w:tcPr>
            <w:tcW w:w="1140" w:type="dxa"/>
            <w:tcBorders>
              <w:right w:val="single" w:sz="4" w:space="0" w:color="auto"/>
            </w:tcBorders>
            <w:vAlign w:val="center"/>
          </w:tcPr>
          <w:p w14:paraId="06B0A88F" w14:textId="0260ABEF"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6</w:t>
            </w:r>
          </w:p>
        </w:tc>
        <w:tc>
          <w:tcPr>
            <w:tcW w:w="1140" w:type="dxa"/>
            <w:tcBorders>
              <w:right w:val="single" w:sz="18" w:space="0" w:color="auto"/>
            </w:tcBorders>
            <w:vAlign w:val="center"/>
          </w:tcPr>
          <w:p w14:paraId="423F3C3B" w14:textId="51B0AC71"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11.54</w:t>
            </w:r>
          </w:p>
        </w:tc>
      </w:tr>
      <w:tr w:rsidR="006E5304" w:rsidRPr="00A457A4" w14:paraId="2669D141" w14:textId="77777777" w:rsidTr="00BC016C">
        <w:trPr>
          <w:trHeight w:val="332"/>
        </w:trPr>
        <w:tc>
          <w:tcPr>
            <w:tcW w:w="3055" w:type="dxa"/>
            <w:noWrap/>
            <w:vAlign w:val="center"/>
          </w:tcPr>
          <w:p w14:paraId="22AEFDAB" w14:textId="342F4985" w:rsidR="006E5304" w:rsidRPr="0007751F" w:rsidRDefault="006E5304" w:rsidP="00DE1B86">
            <w:pPr>
              <w:keepNext/>
              <w:keepLines/>
              <w:rPr>
                <w:rFonts w:ascii="Arial Narrow" w:hAnsi="Arial Narrow"/>
                <w:color w:val="auto"/>
                <w:sz w:val="22"/>
                <w:szCs w:val="22"/>
                <w:vertAlign w:val="superscript"/>
                <w:lang w:bidi="en-US"/>
              </w:rPr>
            </w:pPr>
            <w:r>
              <w:rPr>
                <w:rFonts w:ascii="Arial Narrow" w:hAnsi="Arial Narrow"/>
                <w:b/>
                <w:color w:val="auto"/>
                <w:sz w:val="22"/>
                <w:szCs w:val="22"/>
                <w:lang w:bidi="en-US"/>
              </w:rPr>
              <w:t>Other</w:t>
            </w:r>
          </w:p>
        </w:tc>
        <w:tc>
          <w:tcPr>
            <w:tcW w:w="1140" w:type="dxa"/>
            <w:tcBorders>
              <w:right w:val="single" w:sz="4" w:space="0" w:color="auto"/>
            </w:tcBorders>
            <w:vAlign w:val="center"/>
          </w:tcPr>
          <w:p w14:paraId="2E4659E5" w14:textId="01D442E0"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5BF378B0" w14:textId="47162AFF"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bl>
    <w:p w14:paraId="448D71DF" w14:textId="77777777" w:rsidR="006E5304" w:rsidRPr="00CA0B31" w:rsidRDefault="006E5304" w:rsidP="006E5304">
      <w:pPr>
        <w:rPr>
          <w:rFonts w:ascii="Arial Narrow" w:hAnsi="Arial Narrow"/>
        </w:rPr>
      </w:pPr>
      <w:r>
        <w:rPr>
          <w:rFonts w:ascii="Arial Narrow" w:hAnsi="Arial Narrow"/>
          <w:i/>
        </w:rPr>
        <w:t xml:space="preserve">Note. </w:t>
      </w:r>
      <w:r>
        <w:rPr>
          <w:rFonts w:ascii="Arial Narrow" w:hAnsi="Arial Narrow"/>
        </w:rPr>
        <w:t xml:space="preserve">Data from item </w:t>
      </w:r>
      <w:r w:rsidRPr="00CA0B31">
        <w:rPr>
          <w:rFonts w:ascii="Arial Narrow" w:hAnsi="Arial Narrow"/>
        </w:rPr>
        <w:t>A1</w:t>
      </w:r>
      <w:r>
        <w:rPr>
          <w:rFonts w:ascii="Arial Narrow" w:hAnsi="Arial Narrow"/>
        </w:rPr>
        <w:t>.</w:t>
      </w:r>
    </w:p>
    <w:p w14:paraId="66109B11" w14:textId="77777777" w:rsidR="006E5304" w:rsidRPr="009E2DDD" w:rsidRDefault="006E5304" w:rsidP="006E5304">
      <w:pPr>
        <w:rPr>
          <w:rFonts w:ascii="Arial Narrow" w:hAnsi="Arial Narrow"/>
          <w:vertAlign w:val="superscript"/>
        </w:rPr>
      </w:pPr>
    </w:p>
    <w:p w14:paraId="6C7F6E39" w14:textId="7DCB59D1" w:rsidR="00753DC0" w:rsidRDefault="00753DC0" w:rsidP="00BB70A9">
      <w:pPr>
        <w:rPr>
          <w:rFonts w:ascii="Arial Narrow" w:hAnsi="Arial Narrow"/>
          <w:i/>
          <w:highlight w:val="yellow"/>
        </w:rPr>
      </w:pPr>
    </w:p>
    <w:p w14:paraId="7F4DF30E" w14:textId="5F677092" w:rsidR="006E5304" w:rsidRDefault="006E5304" w:rsidP="006E5304">
      <w:pPr>
        <w:pStyle w:val="TableHeading"/>
        <w:tabs>
          <w:tab w:val="clear" w:pos="990"/>
          <w:tab w:val="clear" w:pos="1080"/>
          <w:tab w:val="left" w:pos="900"/>
        </w:tabs>
        <w:ind w:left="0"/>
      </w:pPr>
      <w:r>
        <w:lastRenderedPageBreak/>
        <w:t>If you completed a special education licensure program, indicate your subject area. (Mark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5"/>
      </w:tblPr>
      <w:tblGrid>
        <w:gridCol w:w="3055"/>
        <w:gridCol w:w="1140"/>
        <w:gridCol w:w="1140"/>
      </w:tblGrid>
      <w:tr w:rsidR="006E5304" w:rsidRPr="00263852" w14:paraId="5CE4C3D2" w14:textId="77777777" w:rsidTr="00BC016C">
        <w:trPr>
          <w:trHeight w:val="451"/>
        </w:trPr>
        <w:tc>
          <w:tcPr>
            <w:tcW w:w="3055" w:type="dxa"/>
            <w:vMerge w:val="restart"/>
            <w:shd w:val="clear" w:color="auto" w:fill="B8CCE4" w:themeFill="accent1" w:themeFillTint="66"/>
            <w:noWrap/>
            <w:vAlign w:val="center"/>
          </w:tcPr>
          <w:p w14:paraId="6C72593E" w14:textId="77777777" w:rsidR="006E5304" w:rsidRPr="00263852" w:rsidRDefault="006E5304" w:rsidP="00BC016C">
            <w:pPr>
              <w:keepNext/>
              <w:keepLines/>
              <w:jc w:val="center"/>
              <w:rPr>
                <w:rFonts w:ascii="Arial Narrow" w:hAnsi="Arial Narrow"/>
                <w:b/>
                <w:bCs/>
                <w:color w:val="auto"/>
                <w:sz w:val="22"/>
                <w:szCs w:val="22"/>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14:paraId="3816C733" w14:textId="12755205" w:rsidR="006E5304" w:rsidRPr="00263852" w:rsidRDefault="00F978CD" w:rsidP="00BC016C">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6</w:t>
            </w:r>
          </w:p>
        </w:tc>
      </w:tr>
      <w:tr w:rsidR="006E5304" w:rsidRPr="00263852" w14:paraId="44634522" w14:textId="77777777" w:rsidTr="00BC016C">
        <w:trPr>
          <w:trHeight w:val="287"/>
        </w:trPr>
        <w:tc>
          <w:tcPr>
            <w:tcW w:w="3055" w:type="dxa"/>
            <w:vMerge/>
            <w:shd w:val="clear" w:color="auto" w:fill="B8CCE4" w:themeFill="accent1" w:themeFillTint="66"/>
            <w:noWrap/>
            <w:vAlign w:val="center"/>
          </w:tcPr>
          <w:p w14:paraId="4F393664" w14:textId="77777777" w:rsidR="006E5304" w:rsidRPr="00263852" w:rsidRDefault="006E5304" w:rsidP="00BC016C">
            <w:pPr>
              <w:keepNext/>
              <w:keepLines/>
              <w:jc w:val="center"/>
              <w:rPr>
                <w:rFonts w:ascii="Arial Narrow" w:hAnsi="Arial Narrow"/>
                <w:b/>
                <w:bCs/>
                <w:color w:val="auto"/>
                <w:sz w:val="22"/>
                <w:szCs w:val="22"/>
                <w:lang w:bidi="en-US"/>
              </w:rPr>
            </w:pPr>
          </w:p>
        </w:tc>
        <w:tc>
          <w:tcPr>
            <w:tcW w:w="1140" w:type="dxa"/>
            <w:tcBorders>
              <w:top w:val="single" w:sz="4" w:space="0" w:color="auto"/>
              <w:right w:val="single" w:sz="4" w:space="0" w:color="auto"/>
            </w:tcBorders>
            <w:shd w:val="clear" w:color="auto" w:fill="B8CCE4" w:themeFill="accent1" w:themeFillTint="66"/>
            <w:vAlign w:val="center"/>
          </w:tcPr>
          <w:p w14:paraId="60E871C5" w14:textId="77777777" w:rsidR="006E5304" w:rsidRPr="00263852" w:rsidRDefault="006E5304" w:rsidP="00BC016C">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14:paraId="50616B6E" w14:textId="77777777" w:rsidR="006E5304" w:rsidRPr="00263852" w:rsidRDefault="006E5304" w:rsidP="00BC016C">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6E5304" w:rsidRPr="00263852" w14:paraId="3CA84B81" w14:textId="77777777" w:rsidTr="00BC016C">
        <w:trPr>
          <w:trHeight w:val="287"/>
        </w:trPr>
        <w:tc>
          <w:tcPr>
            <w:tcW w:w="3055" w:type="dxa"/>
            <w:shd w:val="clear" w:color="auto" w:fill="auto"/>
            <w:noWrap/>
            <w:vAlign w:val="center"/>
          </w:tcPr>
          <w:p w14:paraId="2F6011F4" w14:textId="25EC91DF"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Autism Spectrum Disorder (K-6)</w:t>
            </w:r>
          </w:p>
        </w:tc>
        <w:tc>
          <w:tcPr>
            <w:tcW w:w="1140" w:type="dxa"/>
            <w:tcBorders>
              <w:right w:val="single" w:sz="4" w:space="0" w:color="auto"/>
            </w:tcBorders>
            <w:vAlign w:val="center"/>
          </w:tcPr>
          <w:p w14:paraId="139D8700" w14:textId="39D8386C"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1D50B7CF" w14:textId="36F96053"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263852" w14:paraId="125CA148" w14:textId="77777777" w:rsidTr="00BC016C">
        <w:trPr>
          <w:trHeight w:val="287"/>
        </w:trPr>
        <w:tc>
          <w:tcPr>
            <w:tcW w:w="3055" w:type="dxa"/>
            <w:shd w:val="clear" w:color="auto" w:fill="auto"/>
            <w:noWrap/>
            <w:vAlign w:val="center"/>
          </w:tcPr>
          <w:p w14:paraId="1F655C65" w14:textId="2B3F2D8A" w:rsidR="006E5304" w:rsidRDefault="006E5304" w:rsidP="00BC016C">
            <w:pPr>
              <w:keepNext/>
              <w:keepLines/>
              <w:rPr>
                <w:rFonts w:ascii="Arial Narrow" w:hAnsi="Arial Narrow"/>
                <w:b/>
                <w:color w:val="auto"/>
                <w:sz w:val="22"/>
                <w:szCs w:val="22"/>
                <w:lang w:bidi="en-US"/>
              </w:rPr>
            </w:pPr>
            <w:r>
              <w:rPr>
                <w:rFonts w:ascii="Arial Narrow" w:hAnsi="Arial Narrow"/>
                <w:b/>
                <w:color w:val="auto"/>
                <w:sz w:val="22"/>
                <w:szCs w:val="22"/>
                <w:lang w:bidi="en-US"/>
              </w:rPr>
              <w:t>Autism Spectrum Disorder (5-Adult)</w:t>
            </w:r>
          </w:p>
        </w:tc>
        <w:tc>
          <w:tcPr>
            <w:tcW w:w="1140" w:type="dxa"/>
            <w:tcBorders>
              <w:right w:val="single" w:sz="4" w:space="0" w:color="auto"/>
            </w:tcBorders>
            <w:vAlign w:val="center"/>
          </w:tcPr>
          <w:p w14:paraId="0E9661F1" w14:textId="17F128DF"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3A380676" w14:textId="19B9A8E3" w:rsidR="006E5304" w:rsidRPr="00D079A3" w:rsidRDefault="00F978CD" w:rsidP="00BC016C">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263852" w14:paraId="2CF7AFF0" w14:textId="77777777" w:rsidTr="00BC016C">
        <w:trPr>
          <w:trHeight w:val="287"/>
        </w:trPr>
        <w:tc>
          <w:tcPr>
            <w:tcW w:w="3055" w:type="dxa"/>
            <w:shd w:val="clear" w:color="auto" w:fill="auto"/>
            <w:noWrap/>
            <w:vAlign w:val="center"/>
          </w:tcPr>
          <w:p w14:paraId="06A3F46B" w14:textId="5E4C42FF" w:rsidR="006E5304" w:rsidRPr="006E5304" w:rsidRDefault="006E5304" w:rsidP="006E5304">
            <w:pPr>
              <w:keepNext/>
              <w:keepLines/>
              <w:rPr>
                <w:rFonts w:ascii="Arial Narrow" w:hAnsi="Arial Narrow"/>
                <w:b/>
                <w:color w:val="auto"/>
                <w:sz w:val="22"/>
                <w:szCs w:val="22"/>
                <w:lang w:bidi="en-US"/>
              </w:rPr>
            </w:pPr>
            <w:r w:rsidRPr="006E5304">
              <w:rPr>
                <w:rFonts w:ascii="Arial Narrow" w:hAnsi="Arial Narrow"/>
                <w:b/>
                <w:sz w:val="22"/>
                <w:szCs w:val="22"/>
              </w:rPr>
              <w:t>Deaf and Hard of Hearing</w:t>
            </w:r>
          </w:p>
        </w:tc>
        <w:tc>
          <w:tcPr>
            <w:tcW w:w="1140" w:type="dxa"/>
            <w:tcBorders>
              <w:right w:val="single" w:sz="4" w:space="0" w:color="auto"/>
            </w:tcBorders>
            <w:vAlign w:val="center"/>
          </w:tcPr>
          <w:p w14:paraId="5AE45542" w14:textId="0290D6F3" w:rsidR="006E5304" w:rsidRPr="00D079A3" w:rsidRDefault="00F978CD" w:rsidP="006E5304">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04A79B26" w14:textId="0992CA86" w:rsidR="006E5304" w:rsidRPr="00D079A3" w:rsidRDefault="00F978CD" w:rsidP="006E5304">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263852" w14:paraId="6CA6AA3A" w14:textId="77777777" w:rsidTr="00BC016C">
        <w:trPr>
          <w:trHeight w:val="287"/>
        </w:trPr>
        <w:tc>
          <w:tcPr>
            <w:tcW w:w="3055" w:type="dxa"/>
            <w:shd w:val="clear" w:color="auto" w:fill="auto"/>
            <w:noWrap/>
            <w:vAlign w:val="center"/>
          </w:tcPr>
          <w:p w14:paraId="35254754" w14:textId="2EB30B60" w:rsidR="006E5304" w:rsidRPr="006E5304" w:rsidRDefault="006E5304" w:rsidP="006E5304">
            <w:pPr>
              <w:keepNext/>
              <w:keepLines/>
              <w:rPr>
                <w:rFonts w:ascii="Arial Narrow" w:hAnsi="Arial Narrow"/>
                <w:b/>
                <w:color w:val="auto"/>
                <w:sz w:val="22"/>
                <w:szCs w:val="22"/>
                <w:lang w:bidi="en-US"/>
              </w:rPr>
            </w:pPr>
            <w:r w:rsidRPr="006E5304">
              <w:rPr>
                <w:rFonts w:ascii="Arial Narrow" w:hAnsi="Arial Narrow"/>
                <w:b/>
                <w:sz w:val="22"/>
                <w:szCs w:val="22"/>
              </w:rPr>
              <w:t>Emotional/Behavior Disorders</w:t>
            </w:r>
          </w:p>
        </w:tc>
        <w:tc>
          <w:tcPr>
            <w:tcW w:w="1140" w:type="dxa"/>
            <w:tcBorders>
              <w:right w:val="single" w:sz="4" w:space="0" w:color="auto"/>
            </w:tcBorders>
            <w:vAlign w:val="center"/>
          </w:tcPr>
          <w:p w14:paraId="722E43BE" w14:textId="5F702A88" w:rsidR="006E5304" w:rsidRPr="00D079A3" w:rsidRDefault="00F978CD" w:rsidP="006E5304">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73E9D53E" w14:textId="6D1C888C" w:rsidR="006E5304" w:rsidRPr="00D079A3" w:rsidRDefault="00F978CD" w:rsidP="006E5304">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6E5304" w:rsidRPr="00A457A4" w14:paraId="14C03E44" w14:textId="77777777" w:rsidTr="00BC016C">
        <w:trPr>
          <w:trHeight w:val="278"/>
        </w:trPr>
        <w:tc>
          <w:tcPr>
            <w:tcW w:w="3055" w:type="dxa"/>
            <w:shd w:val="clear" w:color="auto" w:fill="auto"/>
            <w:noWrap/>
            <w:vAlign w:val="center"/>
          </w:tcPr>
          <w:p w14:paraId="50DD52E7" w14:textId="25C83A71"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Gifted Education</w:t>
            </w:r>
          </w:p>
        </w:tc>
        <w:tc>
          <w:tcPr>
            <w:tcW w:w="1140" w:type="dxa"/>
            <w:tcBorders>
              <w:right w:val="single" w:sz="4" w:space="0" w:color="auto"/>
            </w:tcBorders>
            <w:vAlign w:val="center"/>
          </w:tcPr>
          <w:p w14:paraId="55C24E0B" w14:textId="7AAF5C04"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1A38EBF1" w14:textId="3469FAB8"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7C4E2D85" w14:textId="77777777" w:rsidTr="00BC016C">
        <w:trPr>
          <w:trHeight w:val="278"/>
        </w:trPr>
        <w:tc>
          <w:tcPr>
            <w:tcW w:w="3055" w:type="dxa"/>
            <w:shd w:val="clear" w:color="auto" w:fill="auto"/>
            <w:noWrap/>
            <w:vAlign w:val="center"/>
          </w:tcPr>
          <w:p w14:paraId="2E2175A5" w14:textId="0D76CF5B"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Mentally Impaired (mild/moderate)</w:t>
            </w:r>
          </w:p>
        </w:tc>
        <w:tc>
          <w:tcPr>
            <w:tcW w:w="1140" w:type="dxa"/>
            <w:tcBorders>
              <w:right w:val="single" w:sz="4" w:space="0" w:color="auto"/>
            </w:tcBorders>
            <w:vAlign w:val="center"/>
          </w:tcPr>
          <w:p w14:paraId="54AB0498" w14:textId="60C422A8"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3FDC2A43" w14:textId="5F72819D"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43D06E6A" w14:textId="77777777" w:rsidTr="00BC016C">
        <w:trPr>
          <w:trHeight w:val="332"/>
        </w:trPr>
        <w:tc>
          <w:tcPr>
            <w:tcW w:w="3055" w:type="dxa"/>
            <w:shd w:val="clear" w:color="auto" w:fill="auto"/>
            <w:noWrap/>
            <w:vAlign w:val="center"/>
          </w:tcPr>
          <w:p w14:paraId="5E3537B5" w14:textId="21FD826B"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Multicategorical Special Ed (K-6)</w:t>
            </w:r>
          </w:p>
        </w:tc>
        <w:tc>
          <w:tcPr>
            <w:tcW w:w="1140" w:type="dxa"/>
            <w:tcBorders>
              <w:right w:val="single" w:sz="4" w:space="0" w:color="auto"/>
            </w:tcBorders>
            <w:vAlign w:val="center"/>
          </w:tcPr>
          <w:p w14:paraId="3AA70647" w14:textId="46E3442B"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6</w:t>
            </w:r>
          </w:p>
        </w:tc>
        <w:tc>
          <w:tcPr>
            <w:tcW w:w="1140" w:type="dxa"/>
            <w:tcBorders>
              <w:right w:val="single" w:sz="18" w:space="0" w:color="auto"/>
            </w:tcBorders>
            <w:vAlign w:val="center"/>
          </w:tcPr>
          <w:p w14:paraId="34A89E5F" w14:textId="17BB0130"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100.00</w:t>
            </w:r>
          </w:p>
        </w:tc>
      </w:tr>
      <w:tr w:rsidR="006E5304" w:rsidRPr="00A457A4" w14:paraId="36F58F8B" w14:textId="77777777" w:rsidTr="00BC016C">
        <w:trPr>
          <w:trHeight w:val="332"/>
        </w:trPr>
        <w:tc>
          <w:tcPr>
            <w:tcW w:w="3055" w:type="dxa"/>
            <w:shd w:val="clear" w:color="auto" w:fill="auto"/>
            <w:noWrap/>
            <w:vAlign w:val="center"/>
          </w:tcPr>
          <w:p w14:paraId="2E28B26C" w14:textId="15810ABB"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Multicategorical Special Ed (5-Adult)</w:t>
            </w:r>
          </w:p>
        </w:tc>
        <w:tc>
          <w:tcPr>
            <w:tcW w:w="1140" w:type="dxa"/>
            <w:tcBorders>
              <w:right w:val="single" w:sz="4" w:space="0" w:color="auto"/>
            </w:tcBorders>
            <w:vAlign w:val="center"/>
          </w:tcPr>
          <w:p w14:paraId="6A51B1DF" w14:textId="7C294090"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5B21B3A4" w14:textId="559EC202"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6ADFF2A1" w14:textId="77777777" w:rsidTr="00BC016C">
        <w:trPr>
          <w:trHeight w:val="332"/>
        </w:trPr>
        <w:tc>
          <w:tcPr>
            <w:tcW w:w="3055" w:type="dxa"/>
            <w:shd w:val="clear" w:color="auto" w:fill="auto"/>
            <w:noWrap/>
            <w:vAlign w:val="center"/>
          </w:tcPr>
          <w:p w14:paraId="05908FBB" w14:textId="128562D5"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Preschool Special Needs</w:t>
            </w:r>
          </w:p>
        </w:tc>
        <w:tc>
          <w:tcPr>
            <w:tcW w:w="1140" w:type="dxa"/>
            <w:tcBorders>
              <w:right w:val="single" w:sz="4" w:space="0" w:color="auto"/>
            </w:tcBorders>
            <w:vAlign w:val="center"/>
          </w:tcPr>
          <w:p w14:paraId="15E6B04F" w14:textId="46859D92"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4E068317" w14:textId="0EFAB186"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7A333687" w14:textId="77777777" w:rsidTr="00BC016C">
        <w:trPr>
          <w:trHeight w:val="332"/>
        </w:trPr>
        <w:tc>
          <w:tcPr>
            <w:tcW w:w="3055" w:type="dxa"/>
            <w:shd w:val="clear" w:color="auto" w:fill="auto"/>
            <w:noWrap/>
            <w:vAlign w:val="center"/>
          </w:tcPr>
          <w:p w14:paraId="2C6BEC32" w14:textId="222D3004"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Severe/Multiple Disabilities</w:t>
            </w:r>
          </w:p>
        </w:tc>
        <w:tc>
          <w:tcPr>
            <w:tcW w:w="1140" w:type="dxa"/>
            <w:tcBorders>
              <w:right w:val="single" w:sz="4" w:space="0" w:color="auto"/>
            </w:tcBorders>
            <w:vAlign w:val="center"/>
          </w:tcPr>
          <w:p w14:paraId="43510E9C" w14:textId="42792018"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17AA4559" w14:textId="3BD11E52"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31ADC160" w14:textId="77777777" w:rsidTr="00BC016C">
        <w:trPr>
          <w:trHeight w:val="332"/>
        </w:trPr>
        <w:tc>
          <w:tcPr>
            <w:tcW w:w="3055" w:type="dxa"/>
            <w:shd w:val="clear" w:color="auto" w:fill="auto"/>
            <w:noWrap/>
            <w:vAlign w:val="center"/>
          </w:tcPr>
          <w:p w14:paraId="19BFD906" w14:textId="3A97CA7E"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Specific Learning Disabilities</w:t>
            </w:r>
          </w:p>
        </w:tc>
        <w:tc>
          <w:tcPr>
            <w:tcW w:w="1140" w:type="dxa"/>
            <w:tcBorders>
              <w:right w:val="single" w:sz="4" w:space="0" w:color="auto"/>
            </w:tcBorders>
            <w:vAlign w:val="center"/>
          </w:tcPr>
          <w:p w14:paraId="6FF577F2" w14:textId="60851551"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370764AB" w14:textId="6C8FA2FC"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0D4CF86B" w14:textId="77777777" w:rsidTr="00BC016C">
        <w:trPr>
          <w:trHeight w:val="332"/>
        </w:trPr>
        <w:tc>
          <w:tcPr>
            <w:tcW w:w="3055" w:type="dxa"/>
            <w:shd w:val="clear" w:color="auto" w:fill="auto"/>
            <w:noWrap/>
            <w:vAlign w:val="center"/>
          </w:tcPr>
          <w:p w14:paraId="71E03DC3" w14:textId="6C4010B9" w:rsidR="006E5304" w:rsidRPr="006E5304" w:rsidRDefault="006E5304" w:rsidP="006E5304">
            <w:pPr>
              <w:keepNext/>
              <w:keepLines/>
              <w:rPr>
                <w:rFonts w:ascii="Arial Narrow" w:hAnsi="Arial Narrow"/>
                <w:b/>
                <w:sz w:val="22"/>
                <w:szCs w:val="22"/>
                <w:lang w:bidi="en-US"/>
              </w:rPr>
            </w:pPr>
            <w:r w:rsidRPr="006E5304">
              <w:rPr>
                <w:rFonts w:ascii="Arial Narrow" w:hAnsi="Arial Narrow"/>
                <w:b/>
                <w:sz w:val="22"/>
                <w:szCs w:val="22"/>
              </w:rPr>
              <w:t>Visual Impairment</w:t>
            </w:r>
          </w:p>
        </w:tc>
        <w:tc>
          <w:tcPr>
            <w:tcW w:w="1140" w:type="dxa"/>
            <w:tcBorders>
              <w:right w:val="single" w:sz="4" w:space="0" w:color="auto"/>
            </w:tcBorders>
            <w:vAlign w:val="center"/>
          </w:tcPr>
          <w:p w14:paraId="42AE6364" w14:textId="5D6C803A"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w:t>
            </w:r>
          </w:p>
        </w:tc>
        <w:tc>
          <w:tcPr>
            <w:tcW w:w="1140" w:type="dxa"/>
            <w:tcBorders>
              <w:right w:val="single" w:sz="18" w:space="0" w:color="auto"/>
            </w:tcBorders>
            <w:vAlign w:val="center"/>
          </w:tcPr>
          <w:p w14:paraId="3727CF6A" w14:textId="26801374" w:rsidR="006E5304" w:rsidRPr="00D079A3" w:rsidRDefault="00F978CD" w:rsidP="006E5304">
            <w:pPr>
              <w:keepNext/>
              <w:keepLines/>
              <w:jc w:val="center"/>
              <w:rPr>
                <w:rFonts w:ascii="Arial Narrow" w:hAnsi="Arial Narrow"/>
                <w:sz w:val="22"/>
                <w:szCs w:val="22"/>
                <w:lang w:bidi="en-US"/>
              </w:rPr>
            </w:pPr>
            <w:r>
              <w:rPr>
                <w:rFonts w:ascii="Arial Narrow" w:hAnsi="Arial Narrow"/>
                <w:sz w:val="22"/>
                <w:szCs w:val="22"/>
                <w:lang w:bidi="en-US"/>
              </w:rPr>
              <w:t>0.00</w:t>
            </w:r>
          </w:p>
        </w:tc>
      </w:tr>
      <w:tr w:rsidR="006E5304" w:rsidRPr="00A457A4" w14:paraId="6435C7D5" w14:textId="77777777" w:rsidTr="00BC016C">
        <w:trPr>
          <w:trHeight w:val="332"/>
        </w:trPr>
        <w:tc>
          <w:tcPr>
            <w:tcW w:w="3055" w:type="dxa"/>
            <w:noWrap/>
            <w:vAlign w:val="center"/>
          </w:tcPr>
          <w:p w14:paraId="7BC57892" w14:textId="2BA66C39" w:rsidR="006E5304" w:rsidRPr="0007751F" w:rsidRDefault="006E5304" w:rsidP="006E5304">
            <w:pPr>
              <w:keepNext/>
              <w:keepLines/>
              <w:rPr>
                <w:rFonts w:ascii="Arial Narrow" w:hAnsi="Arial Narrow"/>
                <w:color w:val="auto"/>
                <w:sz w:val="22"/>
                <w:szCs w:val="22"/>
                <w:vertAlign w:val="superscript"/>
                <w:lang w:bidi="en-US"/>
              </w:rPr>
            </w:pPr>
            <w:r>
              <w:rPr>
                <w:rFonts w:ascii="Arial Narrow" w:hAnsi="Arial Narrow"/>
                <w:b/>
                <w:color w:val="auto"/>
                <w:sz w:val="22"/>
                <w:szCs w:val="22"/>
                <w:lang w:bidi="en-US"/>
              </w:rPr>
              <w:t>Other</w:t>
            </w:r>
          </w:p>
        </w:tc>
        <w:tc>
          <w:tcPr>
            <w:tcW w:w="1140" w:type="dxa"/>
            <w:tcBorders>
              <w:right w:val="single" w:sz="4" w:space="0" w:color="auto"/>
            </w:tcBorders>
            <w:vAlign w:val="center"/>
          </w:tcPr>
          <w:p w14:paraId="61AF6A7B" w14:textId="1A770F93" w:rsidR="006E5304" w:rsidRPr="00D079A3" w:rsidRDefault="00F978CD" w:rsidP="006E5304">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140" w:type="dxa"/>
            <w:tcBorders>
              <w:right w:val="single" w:sz="18" w:space="0" w:color="auto"/>
            </w:tcBorders>
            <w:vAlign w:val="center"/>
          </w:tcPr>
          <w:p w14:paraId="2194CAD3" w14:textId="649D4A59" w:rsidR="006E5304" w:rsidRPr="00D079A3" w:rsidRDefault="00F978CD" w:rsidP="006E5304">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bl>
    <w:p w14:paraId="7E4025A5" w14:textId="77777777" w:rsidR="006E5304" w:rsidRPr="00CA0B31" w:rsidRDefault="006E5304" w:rsidP="006E5304">
      <w:pPr>
        <w:rPr>
          <w:rFonts w:ascii="Arial Narrow" w:hAnsi="Arial Narrow"/>
        </w:rPr>
      </w:pPr>
      <w:r>
        <w:rPr>
          <w:rFonts w:ascii="Arial Narrow" w:hAnsi="Arial Narrow"/>
          <w:i/>
        </w:rPr>
        <w:t xml:space="preserve">Note. </w:t>
      </w:r>
      <w:r>
        <w:rPr>
          <w:rFonts w:ascii="Arial Narrow" w:hAnsi="Arial Narrow"/>
        </w:rPr>
        <w:t xml:space="preserve">Data from item </w:t>
      </w:r>
      <w:r w:rsidRPr="00CA0B31">
        <w:rPr>
          <w:rFonts w:ascii="Arial Narrow" w:hAnsi="Arial Narrow"/>
        </w:rPr>
        <w:t>A1</w:t>
      </w:r>
      <w:r>
        <w:rPr>
          <w:rFonts w:ascii="Arial Narrow" w:hAnsi="Arial Narrow"/>
        </w:rPr>
        <w:t>.</w:t>
      </w:r>
    </w:p>
    <w:p w14:paraId="7D41AAA5" w14:textId="77777777" w:rsidR="006E5304" w:rsidRDefault="006E5304" w:rsidP="00BB70A9">
      <w:pPr>
        <w:rPr>
          <w:rFonts w:ascii="Arial Narrow" w:hAnsi="Arial Narrow"/>
          <w:i/>
          <w:highlight w:val="yellow"/>
        </w:rPr>
        <w:sectPr w:rsidR="006E5304" w:rsidSect="000D1F0C">
          <w:headerReference w:type="default" r:id="rId19"/>
          <w:footerReference w:type="default" r:id="rId20"/>
          <w:type w:val="continuous"/>
          <w:pgSz w:w="12240" w:h="15840"/>
          <w:pgMar w:top="1440" w:right="1440" w:bottom="1440" w:left="1440" w:header="720" w:footer="720" w:gutter="0"/>
          <w:cols w:space="720"/>
          <w:docGrid w:linePitch="360"/>
        </w:sectPr>
      </w:pPr>
    </w:p>
    <w:p w14:paraId="4F80FDCF" w14:textId="5D9890E3" w:rsidR="00161B3F" w:rsidRDefault="00A23588" w:rsidP="002A4D8E">
      <w:pPr>
        <w:pStyle w:val="TableHeading"/>
        <w:tabs>
          <w:tab w:val="clear" w:pos="1080"/>
          <w:tab w:val="num" w:pos="-90"/>
          <w:tab w:val="left" w:pos="900"/>
        </w:tabs>
        <w:ind w:left="-90"/>
      </w:pPr>
      <w:r>
        <w:lastRenderedPageBreak/>
        <w:t>Teacher Education Program Satisfaction: Program Structure/Quality. How satisfied were you with the following aspects of your teacher preparation program?</w:t>
      </w:r>
    </w:p>
    <w:tbl>
      <w:tblPr>
        <w:tblW w:w="1220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6"/>
      </w:tblPr>
      <w:tblGrid>
        <w:gridCol w:w="3085"/>
        <w:gridCol w:w="1546"/>
        <w:gridCol w:w="946"/>
        <w:gridCol w:w="946"/>
        <w:gridCol w:w="946"/>
        <w:gridCol w:w="947"/>
        <w:gridCol w:w="946"/>
        <w:gridCol w:w="946"/>
        <w:gridCol w:w="946"/>
        <w:gridCol w:w="947"/>
      </w:tblGrid>
      <w:tr w:rsidR="006E5304" w:rsidRPr="00766C59" w14:paraId="2479B869" w14:textId="77777777" w:rsidTr="00BC016C">
        <w:trPr>
          <w:trHeight w:val="611"/>
        </w:trPr>
        <w:tc>
          <w:tcPr>
            <w:tcW w:w="3085" w:type="dxa"/>
            <w:vMerge w:val="restart"/>
            <w:shd w:val="clear" w:color="auto" w:fill="B8CCE4" w:themeFill="accent1" w:themeFillTint="66"/>
            <w:noWrap/>
            <w:vAlign w:val="center"/>
          </w:tcPr>
          <w:p w14:paraId="580B82FC" w14:textId="77777777" w:rsidR="006E5304" w:rsidRPr="00766C59" w:rsidRDefault="006E5304" w:rsidP="002F22A1">
            <w:pPr>
              <w:keepNext/>
              <w:keepLines/>
              <w:rPr>
                <w:rFonts w:ascii="Arial Narrow" w:hAnsi="Arial Narrow"/>
                <w:b/>
                <w:bCs/>
                <w:color w:val="auto"/>
                <w:sz w:val="22"/>
                <w:szCs w:val="22"/>
                <w:lang w:bidi="en-US"/>
              </w:rPr>
            </w:pPr>
          </w:p>
        </w:tc>
        <w:tc>
          <w:tcPr>
            <w:tcW w:w="1546" w:type="dxa"/>
            <w:tcBorders>
              <w:left w:val="single" w:sz="18" w:space="0" w:color="000000"/>
              <w:bottom w:val="single" w:sz="4" w:space="0" w:color="auto"/>
              <w:right w:val="single" w:sz="18" w:space="0" w:color="000000"/>
            </w:tcBorders>
            <w:shd w:val="clear" w:color="auto" w:fill="B8CCE4" w:themeFill="accent1" w:themeFillTint="66"/>
            <w:vAlign w:val="center"/>
          </w:tcPr>
          <w:p w14:paraId="21537A29" w14:textId="6B947688"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892"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1A823862" w14:textId="75E1791B"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Very Dissatisfied</w:t>
            </w:r>
          </w:p>
        </w:tc>
        <w:tc>
          <w:tcPr>
            <w:tcW w:w="1893"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44A04E05" w14:textId="2F7F8DB6"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Dissatisfied</w:t>
            </w:r>
          </w:p>
        </w:tc>
        <w:tc>
          <w:tcPr>
            <w:tcW w:w="1892"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5E827142" w14:textId="0B83E53F"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Satisfied</w:t>
            </w:r>
          </w:p>
        </w:tc>
        <w:tc>
          <w:tcPr>
            <w:tcW w:w="1893" w:type="dxa"/>
            <w:gridSpan w:val="2"/>
            <w:tcBorders>
              <w:left w:val="single" w:sz="18" w:space="0" w:color="auto"/>
              <w:bottom w:val="single" w:sz="4" w:space="0" w:color="auto"/>
            </w:tcBorders>
            <w:shd w:val="clear" w:color="auto" w:fill="B8CCE4" w:themeFill="accent1" w:themeFillTint="66"/>
            <w:vAlign w:val="center"/>
          </w:tcPr>
          <w:p w14:paraId="4D3FD275" w14:textId="59630037" w:rsidR="006E5304" w:rsidRPr="00766C59" w:rsidRDefault="006E5304" w:rsidP="00A20235">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Very Satisfied</w:t>
            </w:r>
          </w:p>
        </w:tc>
      </w:tr>
      <w:tr w:rsidR="006E5304" w:rsidRPr="00766C59" w14:paraId="6E016EAA" w14:textId="77777777" w:rsidTr="00BC016C">
        <w:trPr>
          <w:trHeight w:val="341"/>
        </w:trPr>
        <w:tc>
          <w:tcPr>
            <w:tcW w:w="3085" w:type="dxa"/>
            <w:vMerge/>
            <w:tcBorders>
              <w:bottom w:val="single" w:sz="4" w:space="0" w:color="000000"/>
            </w:tcBorders>
            <w:shd w:val="clear" w:color="auto" w:fill="B8CCE4" w:themeFill="accent1" w:themeFillTint="66"/>
            <w:noWrap/>
            <w:vAlign w:val="center"/>
          </w:tcPr>
          <w:p w14:paraId="6CA448D1" w14:textId="77777777" w:rsidR="006E5304" w:rsidRPr="00766C59" w:rsidRDefault="006E5304" w:rsidP="002F22A1">
            <w:pPr>
              <w:keepNext/>
              <w:keepLines/>
              <w:rPr>
                <w:rFonts w:ascii="Arial Narrow" w:hAnsi="Arial Narrow"/>
                <w:b/>
                <w:bCs/>
                <w:color w:val="auto"/>
                <w:sz w:val="22"/>
                <w:szCs w:val="22"/>
                <w:lang w:bidi="en-US"/>
              </w:rPr>
            </w:pPr>
          </w:p>
        </w:tc>
        <w:tc>
          <w:tcPr>
            <w:tcW w:w="1546"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5AB8CA1D" w14:textId="77777777"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946"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7E2E9CC3" w14:textId="7F6E0E55"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5D40EA10" w14:textId="77777777"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1E604028" w14:textId="02ACFB9B"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6D89F7ED" w14:textId="77777777"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60F91E2E" w14:textId="773D0A41"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5007B7E1" w14:textId="77777777"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53262587" w14:textId="0B46C667"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7" w:type="dxa"/>
            <w:tcBorders>
              <w:top w:val="single" w:sz="4" w:space="0" w:color="auto"/>
              <w:left w:val="single" w:sz="4" w:space="0" w:color="auto"/>
              <w:bottom w:val="single" w:sz="4" w:space="0" w:color="000000"/>
            </w:tcBorders>
            <w:shd w:val="clear" w:color="auto" w:fill="B8CCE4" w:themeFill="accent1" w:themeFillTint="66"/>
            <w:vAlign w:val="center"/>
          </w:tcPr>
          <w:p w14:paraId="797A905E" w14:textId="77777777" w:rsidR="006E5304" w:rsidRPr="00766C59" w:rsidRDefault="006E5304" w:rsidP="002F22A1">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BA382B" w:rsidRPr="007921F4" w14:paraId="6E8893FB" w14:textId="77777777" w:rsidTr="00BA382B">
        <w:trPr>
          <w:trHeight w:val="373"/>
        </w:trPr>
        <w:tc>
          <w:tcPr>
            <w:tcW w:w="3085" w:type="dxa"/>
            <w:shd w:val="clear" w:color="auto" w:fill="auto"/>
            <w:noWrap/>
            <w:vAlign w:val="center"/>
          </w:tcPr>
          <w:p w14:paraId="47FF6E29" w14:textId="73FF2489" w:rsidR="00BA382B" w:rsidRPr="006212D5" w:rsidRDefault="00BA382B" w:rsidP="009151CF">
            <w:pPr>
              <w:keepNext/>
              <w:keepLines/>
              <w:rPr>
                <w:rFonts w:ascii="Arial Narrow" w:hAnsi="Arial Narrow"/>
                <w:b/>
                <w:sz w:val="22"/>
                <w:szCs w:val="22"/>
                <w:lang w:bidi="en-US"/>
              </w:rPr>
            </w:pPr>
            <w:r w:rsidRPr="00671E97">
              <w:rPr>
                <w:rFonts w:ascii="Arial Narrow" w:hAnsi="Arial Narrow"/>
                <w:b/>
                <w:sz w:val="22"/>
                <w:szCs w:val="22"/>
                <w:lang w:bidi="en-US"/>
              </w:rPr>
              <w:t xml:space="preserve">Advising on professional education program requirements. </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72FF0584" w14:textId="3080DDFD"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3C83806E" w14:textId="5AD0F60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1BE2CFF5" w14:textId="1D7C061D"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6750B53B" w14:textId="3A0336F1"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1E45805D" w14:textId="285F7C11"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3.53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6B5A20C9" w14:textId="72275AB6"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7BA8B747" w14:textId="6ACFDD5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48.24</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128C0D2A" w14:textId="436B621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40</w:t>
            </w:r>
          </w:p>
        </w:tc>
        <w:tc>
          <w:tcPr>
            <w:tcW w:w="947" w:type="dxa"/>
            <w:tcBorders>
              <w:left w:val="single" w:sz="4" w:space="0" w:color="auto"/>
              <w:bottom w:val="single" w:sz="4" w:space="0" w:color="auto"/>
            </w:tcBorders>
            <w:shd w:val="clear" w:color="auto" w:fill="D9D9D9" w:themeFill="background1" w:themeFillShade="D9"/>
            <w:vAlign w:val="center"/>
          </w:tcPr>
          <w:p w14:paraId="21E1CD2A" w14:textId="099F0691" w:rsidR="00BA382B" w:rsidRPr="00E36524" w:rsidRDefault="00F978CD" w:rsidP="00871311">
            <w:pPr>
              <w:keepNext/>
              <w:keepLines/>
              <w:jc w:val="center"/>
              <w:rPr>
                <w:rFonts w:ascii="Arial Narrow" w:hAnsi="Arial Narrow"/>
                <w:sz w:val="22"/>
                <w:szCs w:val="22"/>
                <w:lang w:bidi="en-US"/>
              </w:rPr>
            </w:pPr>
            <w:r>
              <w:rPr>
                <w:rFonts w:ascii="Arial Narrow" w:hAnsi="Arial Narrow"/>
                <w:sz w:val="22"/>
                <w:szCs w:val="22"/>
                <w:lang w:bidi="en-US"/>
              </w:rPr>
              <w:t>47.06</w:t>
            </w:r>
          </w:p>
        </w:tc>
      </w:tr>
      <w:tr w:rsidR="00BA382B" w:rsidRPr="007921F4" w14:paraId="1FBD105A" w14:textId="77777777" w:rsidTr="00BA382B">
        <w:trPr>
          <w:trHeight w:val="373"/>
        </w:trPr>
        <w:tc>
          <w:tcPr>
            <w:tcW w:w="3085" w:type="dxa"/>
            <w:shd w:val="clear" w:color="auto" w:fill="auto"/>
            <w:noWrap/>
            <w:vAlign w:val="center"/>
          </w:tcPr>
          <w:p w14:paraId="7A598C06" w14:textId="16AE13CC" w:rsidR="00BA382B" w:rsidRPr="006212D5" w:rsidRDefault="00BA382B" w:rsidP="009151CF">
            <w:pPr>
              <w:keepNext/>
              <w:keepLines/>
              <w:rPr>
                <w:rFonts w:ascii="Arial Narrow" w:hAnsi="Arial Narrow"/>
                <w:b/>
                <w:sz w:val="22"/>
                <w:szCs w:val="22"/>
                <w:lang w:bidi="en-US"/>
              </w:rPr>
            </w:pPr>
            <w:r w:rsidRPr="00671E97">
              <w:rPr>
                <w:rFonts w:ascii="Arial Narrow" w:hAnsi="Arial Narrow"/>
                <w:b/>
                <w:sz w:val="22"/>
                <w:szCs w:val="22"/>
                <w:lang w:bidi="en-US"/>
              </w:rPr>
              <w:t>Advising on content course requirements.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0FF6F74" w14:textId="34CBA5F8"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026373A3" w14:textId="03AAE4E7"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3C57D40F" w14:textId="4E1C222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106F24DD" w14:textId="2857CAED"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12E5DB80" w14:textId="4B10B0E0"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5.88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17226D3B" w14:textId="5A5E65DA"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38</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1EC53EF6" w14:textId="72764C49"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44.71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100D24A2" w14:textId="3F598288"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41</w:t>
            </w:r>
          </w:p>
        </w:tc>
        <w:tc>
          <w:tcPr>
            <w:tcW w:w="947" w:type="dxa"/>
            <w:tcBorders>
              <w:left w:val="single" w:sz="4" w:space="0" w:color="auto"/>
              <w:bottom w:val="single" w:sz="4" w:space="0" w:color="auto"/>
            </w:tcBorders>
            <w:shd w:val="clear" w:color="auto" w:fill="D9D9D9" w:themeFill="background1" w:themeFillShade="D9"/>
            <w:vAlign w:val="center"/>
          </w:tcPr>
          <w:p w14:paraId="63431658" w14:textId="67F1788A"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48.24</w:t>
            </w:r>
          </w:p>
        </w:tc>
      </w:tr>
      <w:tr w:rsidR="00BA382B" w:rsidRPr="007921F4" w14:paraId="2D209580" w14:textId="77777777" w:rsidTr="00BA382B">
        <w:trPr>
          <w:trHeight w:val="373"/>
        </w:trPr>
        <w:tc>
          <w:tcPr>
            <w:tcW w:w="3085" w:type="dxa"/>
            <w:shd w:val="clear" w:color="auto" w:fill="auto"/>
            <w:noWrap/>
            <w:vAlign w:val="center"/>
          </w:tcPr>
          <w:p w14:paraId="64283D47" w14:textId="0E21C1F7" w:rsidR="00BA382B" w:rsidRPr="006212D5" w:rsidRDefault="00BA382B" w:rsidP="009151CF">
            <w:pPr>
              <w:keepNext/>
              <w:keepLines/>
              <w:rPr>
                <w:rFonts w:ascii="Arial Narrow" w:hAnsi="Arial Narrow"/>
                <w:b/>
                <w:sz w:val="22"/>
                <w:szCs w:val="22"/>
                <w:lang w:bidi="en-US"/>
              </w:rPr>
            </w:pPr>
            <w:r w:rsidRPr="00671E97">
              <w:rPr>
                <w:rFonts w:ascii="Arial Narrow" w:hAnsi="Arial Narrow"/>
                <w:b/>
                <w:sz w:val="22"/>
                <w:szCs w:val="22"/>
                <w:lang w:bidi="en-US"/>
              </w:rPr>
              <w:t>Quality of instruction in your teacher preparation courses.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C1B782B" w14:textId="35AA3DDF"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54DDE602" w14:textId="5F145187"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5FCDB324" w14:textId="298886C1"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715E52CD" w14:textId="75A6645D"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2</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4A9B83CC" w14:textId="0B654437"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2.35</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4B1C16BB" w14:textId="46F6B258"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39</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0FA0D3CF" w14:textId="0124B4F0"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45.88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7EA77CE" w14:textId="783DFBEE"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44</w:t>
            </w:r>
          </w:p>
        </w:tc>
        <w:tc>
          <w:tcPr>
            <w:tcW w:w="947" w:type="dxa"/>
            <w:tcBorders>
              <w:left w:val="single" w:sz="4" w:space="0" w:color="auto"/>
              <w:bottom w:val="single" w:sz="4" w:space="0" w:color="auto"/>
            </w:tcBorders>
            <w:shd w:val="clear" w:color="auto" w:fill="D9D9D9" w:themeFill="background1" w:themeFillShade="D9"/>
            <w:vAlign w:val="center"/>
          </w:tcPr>
          <w:p w14:paraId="6902D7E0" w14:textId="7CF6C1C2"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51.76</w:t>
            </w:r>
          </w:p>
        </w:tc>
      </w:tr>
      <w:tr w:rsidR="00BA382B" w:rsidRPr="007921F4" w14:paraId="2660C302" w14:textId="77777777" w:rsidTr="00BA382B">
        <w:trPr>
          <w:trHeight w:val="373"/>
        </w:trPr>
        <w:tc>
          <w:tcPr>
            <w:tcW w:w="3085" w:type="dxa"/>
            <w:shd w:val="clear" w:color="auto" w:fill="auto"/>
            <w:noWrap/>
            <w:vAlign w:val="center"/>
          </w:tcPr>
          <w:p w14:paraId="33EDCB30" w14:textId="015B417C" w:rsidR="00BA382B" w:rsidRPr="00602380" w:rsidRDefault="00BA382B" w:rsidP="00D804FD">
            <w:pPr>
              <w:keepNext/>
              <w:keepLines/>
              <w:rPr>
                <w:rFonts w:ascii="Arial Narrow" w:hAnsi="Arial Narrow"/>
                <w:b/>
                <w:sz w:val="22"/>
                <w:szCs w:val="22"/>
                <w:lang w:bidi="en-US"/>
              </w:rPr>
            </w:pPr>
            <w:r w:rsidRPr="006212D5">
              <w:rPr>
                <w:rFonts w:ascii="Arial Narrow" w:hAnsi="Arial Narrow"/>
                <w:b/>
                <w:sz w:val="22"/>
                <w:szCs w:val="22"/>
                <w:lang w:bidi="en-US"/>
              </w:rPr>
              <w:t>Balance between theory a</w:t>
            </w:r>
            <w:r w:rsidR="00D804FD">
              <w:rPr>
                <w:rFonts w:ascii="Arial Narrow" w:hAnsi="Arial Narrow"/>
                <w:b/>
                <w:sz w:val="22"/>
                <w:szCs w:val="22"/>
                <w:lang w:bidi="en-US"/>
              </w:rPr>
              <w:t>nd</w:t>
            </w:r>
            <w:r w:rsidRPr="006212D5">
              <w:rPr>
                <w:rFonts w:ascii="Arial Narrow" w:hAnsi="Arial Narrow"/>
                <w:b/>
                <w:sz w:val="22"/>
                <w:szCs w:val="22"/>
                <w:lang w:bidi="en-US"/>
              </w:rPr>
              <w:t xml:space="preserve"> practice in your teacher preparation courses.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2D74B83" w14:textId="2174353A"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0878AC92" w14:textId="022AAE6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18811790" w14:textId="3A70EE45"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B719D78" w14:textId="1971B2E6"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40B2DA3D" w14:textId="39E8E644"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7.06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86B213D" w14:textId="36D687D6"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30E6FB26" w14:textId="5F25DB02"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48.24</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83DC06A" w14:textId="4A4FB36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37</w:t>
            </w:r>
          </w:p>
        </w:tc>
        <w:tc>
          <w:tcPr>
            <w:tcW w:w="947" w:type="dxa"/>
            <w:tcBorders>
              <w:left w:val="single" w:sz="4" w:space="0" w:color="auto"/>
              <w:bottom w:val="single" w:sz="4" w:space="0" w:color="auto"/>
            </w:tcBorders>
            <w:shd w:val="clear" w:color="auto" w:fill="D9D9D9" w:themeFill="background1" w:themeFillShade="D9"/>
            <w:vAlign w:val="center"/>
          </w:tcPr>
          <w:p w14:paraId="640B73A7" w14:textId="6EA1F11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43.53</w:t>
            </w:r>
          </w:p>
        </w:tc>
      </w:tr>
      <w:tr w:rsidR="00BA382B" w:rsidRPr="007921F4" w14:paraId="080030DC" w14:textId="77777777" w:rsidTr="00BA382B">
        <w:trPr>
          <w:trHeight w:val="373"/>
        </w:trPr>
        <w:tc>
          <w:tcPr>
            <w:tcW w:w="3085" w:type="dxa"/>
            <w:shd w:val="clear" w:color="auto" w:fill="auto"/>
            <w:noWrap/>
            <w:vAlign w:val="center"/>
          </w:tcPr>
          <w:p w14:paraId="5D56EF30" w14:textId="1E5BF8D3" w:rsidR="00BA382B" w:rsidRPr="006212D5" w:rsidRDefault="00BA382B" w:rsidP="009151CF">
            <w:pPr>
              <w:keepNext/>
              <w:keepLines/>
              <w:rPr>
                <w:rFonts w:ascii="Arial Narrow" w:hAnsi="Arial Narrow"/>
                <w:b/>
                <w:sz w:val="22"/>
                <w:szCs w:val="22"/>
                <w:lang w:bidi="en-US"/>
              </w:rPr>
            </w:pPr>
            <w:r w:rsidRPr="00671E97">
              <w:rPr>
                <w:rFonts w:ascii="Arial Narrow" w:hAnsi="Arial Narrow"/>
                <w:b/>
                <w:sz w:val="22"/>
                <w:szCs w:val="22"/>
                <w:lang w:bidi="en-US"/>
              </w:rPr>
              <w:t>Integration of technology throughout your teacher preparation program.</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31522B5" w14:textId="55AB29E4"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4CE153E4" w14:textId="2272F98E"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7B5C3F5F" w14:textId="2FDC7B61"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1CF80EC8" w14:textId="3875F3F5"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735BDE74" w14:textId="201CCEEE"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12.94</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671F324" w14:textId="0C3B3A89"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43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7C896E3D" w14:textId="5741447A"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50.59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3F5702E9" w14:textId="7DECEAB0"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31</w:t>
            </w:r>
          </w:p>
        </w:tc>
        <w:tc>
          <w:tcPr>
            <w:tcW w:w="947" w:type="dxa"/>
            <w:tcBorders>
              <w:left w:val="single" w:sz="4" w:space="0" w:color="auto"/>
              <w:bottom w:val="single" w:sz="4" w:space="0" w:color="auto"/>
            </w:tcBorders>
            <w:shd w:val="clear" w:color="auto" w:fill="D9D9D9" w:themeFill="background1" w:themeFillShade="D9"/>
            <w:vAlign w:val="center"/>
          </w:tcPr>
          <w:p w14:paraId="08177C17" w14:textId="04F45123"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36.47</w:t>
            </w:r>
          </w:p>
        </w:tc>
      </w:tr>
      <w:tr w:rsidR="00BA382B" w:rsidRPr="007921F4" w14:paraId="5424A8C9" w14:textId="77777777" w:rsidTr="00BA382B">
        <w:trPr>
          <w:trHeight w:val="373"/>
        </w:trPr>
        <w:tc>
          <w:tcPr>
            <w:tcW w:w="3085" w:type="dxa"/>
            <w:shd w:val="clear" w:color="auto" w:fill="auto"/>
            <w:noWrap/>
            <w:vAlign w:val="center"/>
          </w:tcPr>
          <w:p w14:paraId="495D4FBB" w14:textId="00B2839A" w:rsidR="00BA382B" w:rsidRPr="006212D5" w:rsidRDefault="00BA382B" w:rsidP="009151CF">
            <w:pPr>
              <w:keepNext/>
              <w:keepLines/>
              <w:rPr>
                <w:rFonts w:ascii="Arial Narrow" w:hAnsi="Arial Narrow"/>
                <w:b/>
                <w:sz w:val="22"/>
                <w:szCs w:val="22"/>
                <w:lang w:bidi="en-US"/>
              </w:rPr>
            </w:pPr>
            <w:r w:rsidRPr="00671E97">
              <w:rPr>
                <w:rFonts w:ascii="Arial Narrow" w:hAnsi="Arial Narrow"/>
                <w:b/>
                <w:sz w:val="22"/>
                <w:szCs w:val="22"/>
                <w:lang w:bidi="en-US"/>
              </w:rPr>
              <w:t xml:space="preserve">Coherence between your coursework </w:t>
            </w:r>
            <w:r w:rsidR="00D804FD">
              <w:rPr>
                <w:rFonts w:ascii="Arial Narrow" w:hAnsi="Arial Narrow"/>
                <w:b/>
                <w:sz w:val="22"/>
                <w:szCs w:val="22"/>
                <w:lang w:bidi="en-US"/>
              </w:rPr>
              <w:t>and</w:t>
            </w:r>
            <w:r w:rsidRPr="00671E97">
              <w:rPr>
                <w:rFonts w:ascii="Arial Narrow" w:hAnsi="Arial Narrow"/>
                <w:b/>
                <w:sz w:val="22"/>
                <w:szCs w:val="22"/>
                <w:lang w:bidi="en-US"/>
              </w:rPr>
              <w:t xml:space="preserve"> field experiences prior to student teaching.</w:t>
            </w:r>
          </w:p>
        </w:tc>
        <w:tc>
          <w:tcPr>
            <w:tcW w:w="1546" w:type="dxa"/>
            <w:tcBorders>
              <w:left w:val="single" w:sz="18" w:space="0" w:color="000000"/>
              <w:right w:val="single" w:sz="18" w:space="0" w:color="000000"/>
            </w:tcBorders>
            <w:shd w:val="clear" w:color="auto" w:fill="D9D9D9" w:themeFill="background1" w:themeFillShade="D9"/>
            <w:vAlign w:val="center"/>
          </w:tcPr>
          <w:p w14:paraId="7BBE848D" w14:textId="2BD94E1C"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right w:val="single" w:sz="4" w:space="0" w:color="auto"/>
            </w:tcBorders>
            <w:shd w:val="clear" w:color="auto" w:fill="D9D9D9" w:themeFill="background1" w:themeFillShade="D9"/>
            <w:vAlign w:val="center"/>
          </w:tcPr>
          <w:p w14:paraId="56F010B4" w14:textId="4A9649F5"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right w:val="single" w:sz="18" w:space="0" w:color="auto"/>
            </w:tcBorders>
            <w:shd w:val="clear" w:color="auto" w:fill="D9D9D9" w:themeFill="background1" w:themeFillShade="D9"/>
            <w:vAlign w:val="center"/>
          </w:tcPr>
          <w:p w14:paraId="52BDB06B" w14:textId="02A0284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right w:val="single" w:sz="4" w:space="0" w:color="auto"/>
            </w:tcBorders>
            <w:shd w:val="clear" w:color="auto" w:fill="D9D9D9" w:themeFill="background1" w:themeFillShade="D9"/>
            <w:vAlign w:val="center"/>
          </w:tcPr>
          <w:p w14:paraId="5225C958" w14:textId="5535F153"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w:t>
            </w:r>
          </w:p>
        </w:tc>
        <w:tc>
          <w:tcPr>
            <w:tcW w:w="947" w:type="dxa"/>
            <w:tcBorders>
              <w:left w:val="single" w:sz="4" w:space="0" w:color="auto"/>
              <w:right w:val="single" w:sz="18" w:space="0" w:color="auto"/>
            </w:tcBorders>
            <w:shd w:val="clear" w:color="auto" w:fill="D9D9D9" w:themeFill="background1" w:themeFillShade="D9"/>
            <w:vAlign w:val="center"/>
          </w:tcPr>
          <w:p w14:paraId="0EAA11F5" w14:textId="1177EC9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8.24</w:t>
            </w:r>
          </w:p>
        </w:tc>
        <w:tc>
          <w:tcPr>
            <w:tcW w:w="946" w:type="dxa"/>
            <w:tcBorders>
              <w:left w:val="single" w:sz="18" w:space="0" w:color="auto"/>
              <w:right w:val="single" w:sz="4" w:space="0" w:color="auto"/>
            </w:tcBorders>
            <w:shd w:val="clear" w:color="auto" w:fill="D9D9D9" w:themeFill="background1" w:themeFillShade="D9"/>
            <w:vAlign w:val="center"/>
          </w:tcPr>
          <w:p w14:paraId="2D7FA771" w14:textId="40BB91B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40</w:t>
            </w:r>
          </w:p>
        </w:tc>
        <w:tc>
          <w:tcPr>
            <w:tcW w:w="946" w:type="dxa"/>
            <w:tcBorders>
              <w:left w:val="single" w:sz="4" w:space="0" w:color="auto"/>
              <w:right w:val="single" w:sz="18" w:space="0" w:color="auto"/>
            </w:tcBorders>
            <w:shd w:val="clear" w:color="auto" w:fill="D9D9D9" w:themeFill="background1" w:themeFillShade="D9"/>
            <w:vAlign w:val="center"/>
          </w:tcPr>
          <w:p w14:paraId="15475FD0" w14:textId="76D1791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47.06</w:t>
            </w:r>
          </w:p>
        </w:tc>
        <w:tc>
          <w:tcPr>
            <w:tcW w:w="946" w:type="dxa"/>
            <w:tcBorders>
              <w:left w:val="single" w:sz="18" w:space="0" w:color="auto"/>
              <w:right w:val="single" w:sz="4" w:space="0" w:color="auto"/>
            </w:tcBorders>
            <w:shd w:val="clear" w:color="auto" w:fill="D9D9D9" w:themeFill="background1" w:themeFillShade="D9"/>
            <w:vAlign w:val="center"/>
          </w:tcPr>
          <w:p w14:paraId="6E336628" w14:textId="5D20156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37</w:t>
            </w:r>
          </w:p>
        </w:tc>
        <w:tc>
          <w:tcPr>
            <w:tcW w:w="947" w:type="dxa"/>
            <w:tcBorders>
              <w:left w:val="single" w:sz="4" w:space="0" w:color="auto"/>
            </w:tcBorders>
            <w:shd w:val="clear" w:color="auto" w:fill="D9D9D9" w:themeFill="background1" w:themeFillShade="D9"/>
            <w:vAlign w:val="center"/>
          </w:tcPr>
          <w:p w14:paraId="44E30431" w14:textId="32E17EA9"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43.53</w:t>
            </w:r>
          </w:p>
        </w:tc>
      </w:tr>
      <w:tr w:rsidR="00BA382B" w:rsidRPr="007921F4" w14:paraId="0BDAB9E0" w14:textId="77777777" w:rsidTr="00BA382B">
        <w:trPr>
          <w:trHeight w:val="373"/>
        </w:trPr>
        <w:tc>
          <w:tcPr>
            <w:tcW w:w="3085" w:type="dxa"/>
            <w:shd w:val="clear" w:color="auto" w:fill="auto"/>
            <w:noWrap/>
            <w:vAlign w:val="center"/>
          </w:tcPr>
          <w:p w14:paraId="54A55B55" w14:textId="31C1E67A" w:rsidR="00BA382B" w:rsidRPr="00671E97" w:rsidRDefault="00BA382B" w:rsidP="00A86B1B">
            <w:pPr>
              <w:keepNext/>
              <w:keepLines/>
              <w:rPr>
                <w:rFonts w:ascii="Arial Narrow" w:hAnsi="Arial Narrow"/>
                <w:b/>
                <w:sz w:val="22"/>
                <w:szCs w:val="22"/>
                <w:lang w:bidi="en-US"/>
              </w:rPr>
            </w:pPr>
            <w:r w:rsidRPr="00671E97">
              <w:rPr>
                <w:rFonts w:ascii="Arial Narrow" w:hAnsi="Arial Narrow"/>
                <w:b/>
                <w:sz w:val="22"/>
                <w:szCs w:val="22"/>
                <w:lang w:bidi="en-US"/>
              </w:rPr>
              <w:t>Quality of field experie</w:t>
            </w:r>
            <w:r>
              <w:rPr>
                <w:rFonts w:ascii="Arial Narrow" w:hAnsi="Arial Narrow"/>
                <w:b/>
                <w:sz w:val="22"/>
                <w:szCs w:val="22"/>
                <w:lang w:bidi="en-US"/>
              </w:rPr>
              <w:t>nces prior to student teaching.</w:t>
            </w:r>
          </w:p>
        </w:tc>
        <w:tc>
          <w:tcPr>
            <w:tcW w:w="1546" w:type="dxa"/>
            <w:tcBorders>
              <w:left w:val="single" w:sz="18" w:space="0" w:color="000000"/>
              <w:right w:val="single" w:sz="18" w:space="0" w:color="000000"/>
            </w:tcBorders>
            <w:shd w:val="clear" w:color="auto" w:fill="D9D9D9" w:themeFill="background1" w:themeFillShade="D9"/>
            <w:vAlign w:val="center"/>
          </w:tcPr>
          <w:p w14:paraId="31F73045" w14:textId="0FC4F15D" w:rsidR="00BA382B" w:rsidRPr="00E36524" w:rsidRDefault="00F978CD" w:rsidP="00A86B1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right w:val="single" w:sz="4" w:space="0" w:color="auto"/>
            </w:tcBorders>
            <w:shd w:val="clear" w:color="auto" w:fill="D9D9D9" w:themeFill="background1" w:themeFillShade="D9"/>
            <w:vAlign w:val="center"/>
          </w:tcPr>
          <w:p w14:paraId="7303A2DA" w14:textId="116C39B4"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right w:val="single" w:sz="18" w:space="0" w:color="auto"/>
            </w:tcBorders>
            <w:shd w:val="clear" w:color="auto" w:fill="D9D9D9" w:themeFill="background1" w:themeFillShade="D9"/>
            <w:vAlign w:val="center"/>
          </w:tcPr>
          <w:p w14:paraId="6D8B7297" w14:textId="7FEE7BB7"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14:paraId="19B7EC31" w14:textId="7B0D06B3"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6</w:t>
            </w:r>
          </w:p>
        </w:tc>
        <w:tc>
          <w:tcPr>
            <w:tcW w:w="947" w:type="dxa"/>
            <w:tcBorders>
              <w:left w:val="single" w:sz="4" w:space="0" w:color="auto"/>
              <w:right w:val="single" w:sz="18" w:space="0" w:color="auto"/>
            </w:tcBorders>
            <w:shd w:val="clear" w:color="auto" w:fill="D9D9D9" w:themeFill="background1" w:themeFillShade="D9"/>
            <w:vAlign w:val="center"/>
          </w:tcPr>
          <w:p w14:paraId="3FECC57B" w14:textId="3DC6FE88"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7.06</w:t>
            </w:r>
          </w:p>
        </w:tc>
        <w:tc>
          <w:tcPr>
            <w:tcW w:w="946" w:type="dxa"/>
            <w:tcBorders>
              <w:left w:val="single" w:sz="18" w:space="0" w:color="auto"/>
              <w:right w:val="single" w:sz="4" w:space="0" w:color="auto"/>
            </w:tcBorders>
            <w:shd w:val="clear" w:color="auto" w:fill="D9D9D9" w:themeFill="background1" w:themeFillShade="D9"/>
            <w:vAlign w:val="center"/>
          </w:tcPr>
          <w:p w14:paraId="7960C391" w14:textId="161F8AD7"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34</w:t>
            </w:r>
          </w:p>
        </w:tc>
        <w:tc>
          <w:tcPr>
            <w:tcW w:w="946" w:type="dxa"/>
            <w:tcBorders>
              <w:left w:val="single" w:sz="4" w:space="0" w:color="auto"/>
              <w:right w:val="single" w:sz="18" w:space="0" w:color="auto"/>
            </w:tcBorders>
            <w:shd w:val="clear" w:color="auto" w:fill="D9D9D9" w:themeFill="background1" w:themeFillShade="D9"/>
            <w:vAlign w:val="center"/>
          </w:tcPr>
          <w:p w14:paraId="103B813F" w14:textId="531E0F01"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40.00</w:t>
            </w:r>
          </w:p>
        </w:tc>
        <w:tc>
          <w:tcPr>
            <w:tcW w:w="946" w:type="dxa"/>
            <w:tcBorders>
              <w:left w:val="single" w:sz="18" w:space="0" w:color="auto"/>
              <w:right w:val="single" w:sz="4" w:space="0" w:color="auto"/>
            </w:tcBorders>
            <w:shd w:val="clear" w:color="auto" w:fill="D9D9D9" w:themeFill="background1" w:themeFillShade="D9"/>
            <w:vAlign w:val="center"/>
          </w:tcPr>
          <w:p w14:paraId="55DA1332" w14:textId="43327C58"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45</w:t>
            </w:r>
          </w:p>
        </w:tc>
        <w:tc>
          <w:tcPr>
            <w:tcW w:w="947" w:type="dxa"/>
            <w:tcBorders>
              <w:left w:val="single" w:sz="4" w:space="0" w:color="auto"/>
            </w:tcBorders>
            <w:shd w:val="clear" w:color="auto" w:fill="D9D9D9" w:themeFill="background1" w:themeFillShade="D9"/>
            <w:vAlign w:val="center"/>
          </w:tcPr>
          <w:p w14:paraId="2A1F3FAE" w14:textId="02D913CA" w:rsidR="00BA382B" w:rsidRPr="00E36524" w:rsidRDefault="00F978CD" w:rsidP="00557E45">
            <w:pPr>
              <w:keepNext/>
              <w:keepLines/>
              <w:jc w:val="center"/>
              <w:rPr>
                <w:rFonts w:ascii="Arial Narrow" w:hAnsi="Arial Narrow"/>
                <w:sz w:val="22"/>
                <w:szCs w:val="22"/>
                <w:lang w:bidi="en-US"/>
              </w:rPr>
            </w:pPr>
            <w:r>
              <w:rPr>
                <w:rFonts w:ascii="Arial Narrow" w:hAnsi="Arial Narrow"/>
                <w:sz w:val="22"/>
                <w:szCs w:val="22"/>
                <w:lang w:bidi="en-US"/>
              </w:rPr>
              <w:t>52.94</w:t>
            </w:r>
          </w:p>
        </w:tc>
      </w:tr>
      <w:tr w:rsidR="00BA382B" w:rsidRPr="007921F4" w14:paraId="58A681D3" w14:textId="77777777" w:rsidTr="00BA382B">
        <w:trPr>
          <w:trHeight w:val="373"/>
        </w:trPr>
        <w:tc>
          <w:tcPr>
            <w:tcW w:w="3085" w:type="dxa"/>
            <w:shd w:val="clear" w:color="auto" w:fill="auto"/>
            <w:noWrap/>
            <w:vAlign w:val="center"/>
          </w:tcPr>
          <w:p w14:paraId="5DD9BCCE" w14:textId="63550AC7" w:rsidR="00BA382B" w:rsidRPr="00671E97" w:rsidRDefault="00BA382B" w:rsidP="00A86B1B">
            <w:pPr>
              <w:keepNext/>
              <w:keepLines/>
              <w:rPr>
                <w:rFonts w:ascii="Arial Narrow" w:hAnsi="Arial Narrow"/>
                <w:b/>
                <w:sz w:val="22"/>
                <w:szCs w:val="22"/>
                <w:lang w:bidi="en-US"/>
              </w:rPr>
            </w:pPr>
            <w:r w:rsidRPr="00671E97">
              <w:rPr>
                <w:rFonts w:ascii="Arial Narrow" w:hAnsi="Arial Narrow"/>
                <w:b/>
                <w:sz w:val="22"/>
                <w:szCs w:val="22"/>
                <w:lang w:bidi="en-US"/>
              </w:rPr>
              <w:t>Your s</w:t>
            </w:r>
            <w:r>
              <w:rPr>
                <w:rFonts w:ascii="Arial Narrow" w:hAnsi="Arial Narrow"/>
                <w:b/>
                <w:sz w:val="22"/>
                <w:szCs w:val="22"/>
                <w:lang w:bidi="en-US"/>
              </w:rPr>
              <w:t>tudent teaching placement site.</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ED0A7B7" w14:textId="5CD8DB5D" w:rsidR="00BA382B" w:rsidRPr="00E36524" w:rsidRDefault="00F978CD" w:rsidP="00A86B1B">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15BEDB85" w14:textId="0664545C"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55F82E18" w14:textId="5205022C"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D0D3213" w14:textId="25312708"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1</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6E46D732" w14:textId="69B31799"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1.19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EBA8044" w14:textId="169D438B"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22</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43D78825" w14:textId="2A34E1BF"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26.19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3E8ECC4F" w14:textId="49C52358"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61</w:t>
            </w:r>
          </w:p>
        </w:tc>
        <w:tc>
          <w:tcPr>
            <w:tcW w:w="947" w:type="dxa"/>
            <w:tcBorders>
              <w:left w:val="single" w:sz="4" w:space="0" w:color="auto"/>
              <w:bottom w:val="single" w:sz="4" w:space="0" w:color="auto"/>
            </w:tcBorders>
            <w:shd w:val="clear" w:color="auto" w:fill="D9D9D9" w:themeFill="background1" w:themeFillShade="D9"/>
            <w:vAlign w:val="center"/>
          </w:tcPr>
          <w:p w14:paraId="0740B683" w14:textId="2AE9C155" w:rsidR="00BA382B" w:rsidRPr="00E36524" w:rsidRDefault="00F978CD" w:rsidP="00A86B1B">
            <w:pPr>
              <w:keepNext/>
              <w:keepLines/>
              <w:jc w:val="center"/>
              <w:rPr>
                <w:rFonts w:ascii="Arial Narrow" w:hAnsi="Arial Narrow"/>
                <w:sz w:val="22"/>
                <w:szCs w:val="22"/>
                <w:lang w:bidi="en-US"/>
              </w:rPr>
            </w:pPr>
            <w:r>
              <w:rPr>
                <w:rFonts w:ascii="Arial Narrow" w:hAnsi="Arial Narrow"/>
                <w:sz w:val="22"/>
                <w:szCs w:val="22"/>
                <w:lang w:bidi="en-US"/>
              </w:rPr>
              <w:t>72.62</w:t>
            </w:r>
          </w:p>
        </w:tc>
      </w:tr>
    </w:tbl>
    <w:p w14:paraId="49360DA7" w14:textId="77777777" w:rsidR="00094AD8" w:rsidRPr="00AA4675" w:rsidRDefault="00094AD8" w:rsidP="00A86B1B">
      <w:r w:rsidRPr="00AA4675">
        <w:rPr>
          <w:rFonts w:ascii="Arial Narrow" w:hAnsi="Arial Narrow"/>
          <w:i/>
          <w:iCs/>
          <w:lang w:bidi="en-US"/>
        </w:rPr>
        <w:t xml:space="preserve">Note. </w:t>
      </w:r>
      <w:r w:rsidRPr="00AA4675">
        <w:rPr>
          <w:rFonts w:ascii="Arial Narrow" w:hAnsi="Arial Narrow"/>
          <w:iCs/>
          <w:lang w:bidi="en-US"/>
        </w:rPr>
        <w:t xml:space="preserve">Data from items </w:t>
      </w:r>
      <w:r w:rsidRPr="00AA4675">
        <w:rPr>
          <w:rFonts w:ascii="Arial Narrow" w:hAnsi="Arial Narrow"/>
          <w:lang w:bidi="en-US"/>
        </w:rPr>
        <w:t>A2a-h.</w:t>
      </w:r>
    </w:p>
    <w:p w14:paraId="4B98849F" w14:textId="77777777" w:rsidR="00A23588" w:rsidRDefault="00A23588" w:rsidP="00A23588">
      <w:pPr>
        <w:pStyle w:val="TableHeading"/>
        <w:numPr>
          <w:ilvl w:val="0"/>
          <w:numId w:val="0"/>
        </w:numPr>
        <w:tabs>
          <w:tab w:val="clear" w:pos="1080"/>
          <w:tab w:val="left" w:pos="900"/>
        </w:tabs>
      </w:pPr>
    </w:p>
    <w:p w14:paraId="3BD05DCC" w14:textId="77777777" w:rsidR="000E4807" w:rsidRDefault="000E4807" w:rsidP="000E4807">
      <w:pPr>
        <w:pStyle w:val="TableHeading"/>
        <w:numPr>
          <w:ilvl w:val="0"/>
          <w:numId w:val="0"/>
        </w:numPr>
        <w:tabs>
          <w:tab w:val="clear" w:pos="1080"/>
          <w:tab w:val="left" w:pos="900"/>
        </w:tabs>
        <w:sectPr w:rsidR="000E4807" w:rsidSect="00886A96">
          <w:footerReference w:type="default" r:id="rId21"/>
          <w:pgSz w:w="15840" w:h="12240" w:orient="landscape"/>
          <w:pgMar w:top="1440" w:right="1440" w:bottom="1440" w:left="1440" w:header="720" w:footer="720" w:gutter="0"/>
          <w:cols w:space="720"/>
          <w:docGrid w:linePitch="360"/>
        </w:sectPr>
      </w:pPr>
    </w:p>
    <w:p w14:paraId="53DA5B76" w14:textId="457466BB" w:rsidR="00161B3F" w:rsidRDefault="000E4807" w:rsidP="001260FF">
      <w:pPr>
        <w:pStyle w:val="TableHeading"/>
        <w:tabs>
          <w:tab w:val="clear" w:pos="990"/>
          <w:tab w:val="clear" w:pos="1080"/>
          <w:tab w:val="left" w:pos="900"/>
        </w:tabs>
        <w:ind w:left="0"/>
      </w:pPr>
      <w:r>
        <w:lastRenderedPageBreak/>
        <w:t>Teacher Education Program Satisfaction: Program Structure/Quality. How satisfied were you with the following aspects of yo</w:t>
      </w:r>
      <w:r w:rsidR="00656292">
        <w:t>ur teacher preparation program?</w:t>
      </w:r>
    </w:p>
    <w:tbl>
      <w:tblPr>
        <w:tblW w:w="4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7"/>
      </w:tblPr>
      <w:tblGrid>
        <w:gridCol w:w="2083"/>
        <w:gridCol w:w="875"/>
        <w:gridCol w:w="874"/>
        <w:gridCol w:w="874"/>
      </w:tblGrid>
      <w:tr w:rsidR="00CA0FEB" w:rsidRPr="003374CE" w14:paraId="437D4601" w14:textId="77777777" w:rsidTr="006C6305">
        <w:trPr>
          <w:trHeight w:val="150"/>
        </w:trPr>
        <w:tc>
          <w:tcPr>
            <w:tcW w:w="2083" w:type="dxa"/>
            <w:tcBorders>
              <w:bottom w:val="single" w:sz="4" w:space="0" w:color="000000"/>
            </w:tcBorders>
            <w:shd w:val="clear" w:color="auto" w:fill="B8CCE4" w:themeFill="accent1" w:themeFillTint="66"/>
            <w:noWrap/>
            <w:vAlign w:val="center"/>
          </w:tcPr>
          <w:p w14:paraId="7D7B7AC1" w14:textId="77777777" w:rsidR="00CA0FEB" w:rsidRPr="003374CE" w:rsidRDefault="00CA0FEB" w:rsidP="0098586A">
            <w:pPr>
              <w:keepNext/>
              <w:keepLines/>
              <w:rPr>
                <w:rFonts w:ascii="Arial Narrow" w:hAnsi="Arial Narrow"/>
                <w:b/>
                <w:bCs/>
                <w:color w:val="auto"/>
                <w:sz w:val="22"/>
                <w:szCs w:val="22"/>
                <w:lang w:bidi="en-US"/>
              </w:rPr>
            </w:pPr>
          </w:p>
        </w:tc>
        <w:tc>
          <w:tcPr>
            <w:tcW w:w="875" w:type="dxa"/>
            <w:tcBorders>
              <w:bottom w:val="single" w:sz="4" w:space="0" w:color="000000"/>
              <w:right w:val="single" w:sz="4" w:space="0" w:color="auto"/>
            </w:tcBorders>
            <w:shd w:val="clear" w:color="auto" w:fill="B8CCE4" w:themeFill="accent1" w:themeFillTint="66"/>
          </w:tcPr>
          <w:p w14:paraId="05212990" w14:textId="7A08BCE0" w:rsidR="00CA0FEB" w:rsidRPr="003374CE" w:rsidRDefault="00CA0FEB" w:rsidP="00B946D3">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874" w:type="dxa"/>
            <w:tcBorders>
              <w:left w:val="single" w:sz="4" w:space="0" w:color="auto"/>
              <w:bottom w:val="single" w:sz="4" w:space="0" w:color="000000"/>
              <w:right w:val="single" w:sz="4" w:space="0" w:color="auto"/>
            </w:tcBorders>
            <w:shd w:val="clear" w:color="auto" w:fill="B8CCE4" w:themeFill="accent1" w:themeFillTint="66"/>
          </w:tcPr>
          <w:p w14:paraId="64443F12" w14:textId="77777777" w:rsidR="00CA0FEB" w:rsidRPr="003374CE" w:rsidRDefault="00CA0FEB"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874" w:type="dxa"/>
            <w:tcBorders>
              <w:left w:val="single" w:sz="4" w:space="0" w:color="auto"/>
              <w:bottom w:val="single" w:sz="4" w:space="0" w:color="000000"/>
              <w:right w:val="single" w:sz="18" w:space="0" w:color="000000"/>
            </w:tcBorders>
            <w:shd w:val="clear" w:color="auto" w:fill="B8CCE4" w:themeFill="accent1" w:themeFillTint="66"/>
          </w:tcPr>
          <w:p w14:paraId="29347380" w14:textId="77777777" w:rsidR="00CA0FEB" w:rsidRPr="003374CE" w:rsidRDefault="00CA0FEB" w:rsidP="0098586A">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CA0FEB" w:rsidRPr="00F86D28" w14:paraId="0ECF53B8" w14:textId="77777777" w:rsidTr="00CA0FEB">
        <w:trPr>
          <w:trHeight w:val="1010"/>
        </w:trPr>
        <w:tc>
          <w:tcPr>
            <w:tcW w:w="2083" w:type="dxa"/>
            <w:shd w:val="clear" w:color="auto" w:fill="auto"/>
            <w:noWrap/>
            <w:vAlign w:val="center"/>
          </w:tcPr>
          <w:p w14:paraId="04C3FC43" w14:textId="1AD3D494"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Advising on professional education program requirements.</w:t>
            </w:r>
          </w:p>
        </w:tc>
        <w:tc>
          <w:tcPr>
            <w:tcW w:w="875" w:type="dxa"/>
            <w:tcBorders>
              <w:right w:val="single" w:sz="4" w:space="0" w:color="auto"/>
            </w:tcBorders>
            <w:shd w:val="clear" w:color="auto" w:fill="auto"/>
            <w:vAlign w:val="center"/>
          </w:tcPr>
          <w:p w14:paraId="6DB13EF3" w14:textId="64AAB5F7"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43C8DB5A" w14:textId="0413A7A4" w:rsidR="00CA0FEB" w:rsidRPr="00E36524" w:rsidRDefault="00F978CD" w:rsidP="00EF4118">
            <w:pPr>
              <w:jc w:val="center"/>
              <w:rPr>
                <w:rFonts w:ascii="Arial Narrow" w:hAnsi="Arial Narrow" w:cs="Arial"/>
                <w:sz w:val="22"/>
                <w:szCs w:val="22"/>
              </w:rPr>
            </w:pPr>
            <w:r>
              <w:rPr>
                <w:rFonts w:ascii="Arial Narrow" w:hAnsi="Arial Narrow" w:cs="Arial"/>
                <w:sz w:val="22"/>
                <w:szCs w:val="22"/>
              </w:rPr>
              <w:t>3.41</w:t>
            </w:r>
          </w:p>
        </w:tc>
        <w:tc>
          <w:tcPr>
            <w:tcW w:w="874" w:type="dxa"/>
            <w:tcBorders>
              <w:left w:val="single" w:sz="4" w:space="0" w:color="auto"/>
              <w:right w:val="single" w:sz="18" w:space="0" w:color="000000"/>
            </w:tcBorders>
            <w:shd w:val="clear" w:color="auto" w:fill="auto"/>
            <w:vAlign w:val="center"/>
          </w:tcPr>
          <w:p w14:paraId="0B93D4E7" w14:textId="0112E911" w:rsidR="00CA0FEB" w:rsidRPr="00E36524" w:rsidRDefault="00F978CD" w:rsidP="009151CF">
            <w:pPr>
              <w:jc w:val="center"/>
              <w:rPr>
                <w:rFonts w:ascii="Arial Narrow" w:hAnsi="Arial Narrow" w:cs="Arial"/>
                <w:sz w:val="22"/>
                <w:szCs w:val="22"/>
              </w:rPr>
            </w:pPr>
            <w:r>
              <w:rPr>
                <w:rFonts w:ascii="Arial Narrow" w:hAnsi="Arial Narrow" w:cs="Arial"/>
                <w:sz w:val="22"/>
                <w:szCs w:val="22"/>
              </w:rPr>
              <w:t>0.62</w:t>
            </w:r>
          </w:p>
        </w:tc>
      </w:tr>
      <w:tr w:rsidR="00CA0FEB" w:rsidRPr="00F86D28" w14:paraId="4FF491BB" w14:textId="77777777" w:rsidTr="00CA0FEB">
        <w:trPr>
          <w:trHeight w:val="1010"/>
        </w:trPr>
        <w:tc>
          <w:tcPr>
            <w:tcW w:w="2083" w:type="dxa"/>
            <w:shd w:val="clear" w:color="auto" w:fill="auto"/>
            <w:noWrap/>
            <w:vAlign w:val="center"/>
          </w:tcPr>
          <w:p w14:paraId="42CB7077" w14:textId="25B5FE7D"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Advising on content course requirements.</w:t>
            </w:r>
          </w:p>
        </w:tc>
        <w:tc>
          <w:tcPr>
            <w:tcW w:w="875" w:type="dxa"/>
            <w:tcBorders>
              <w:right w:val="single" w:sz="4" w:space="0" w:color="auto"/>
            </w:tcBorders>
            <w:shd w:val="clear" w:color="auto" w:fill="auto"/>
            <w:vAlign w:val="center"/>
          </w:tcPr>
          <w:p w14:paraId="11A66F08" w14:textId="4D83E447"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38FE4BAA" w14:textId="57D94CFD" w:rsidR="00CA0FEB" w:rsidRPr="00E36524" w:rsidRDefault="00F978CD" w:rsidP="00BC540F">
            <w:pPr>
              <w:jc w:val="center"/>
              <w:rPr>
                <w:rFonts w:ascii="Arial Narrow" w:hAnsi="Arial Narrow" w:cs="Arial"/>
                <w:sz w:val="22"/>
                <w:szCs w:val="22"/>
              </w:rPr>
            </w:pPr>
            <w:r>
              <w:rPr>
                <w:rFonts w:ascii="Arial Narrow" w:hAnsi="Arial Narrow" w:cs="Arial"/>
                <w:sz w:val="22"/>
                <w:szCs w:val="22"/>
              </w:rPr>
              <w:t>3.40</w:t>
            </w:r>
          </w:p>
        </w:tc>
        <w:tc>
          <w:tcPr>
            <w:tcW w:w="874" w:type="dxa"/>
            <w:tcBorders>
              <w:left w:val="single" w:sz="4" w:space="0" w:color="auto"/>
              <w:right w:val="single" w:sz="18" w:space="0" w:color="000000"/>
            </w:tcBorders>
            <w:shd w:val="clear" w:color="auto" w:fill="auto"/>
            <w:vAlign w:val="center"/>
          </w:tcPr>
          <w:p w14:paraId="0EA996B9" w14:textId="466B5901" w:rsidR="00CA0FEB" w:rsidRPr="00E36524" w:rsidRDefault="00F978CD" w:rsidP="009151CF">
            <w:pPr>
              <w:jc w:val="center"/>
              <w:rPr>
                <w:rFonts w:ascii="Arial Narrow" w:hAnsi="Arial Narrow" w:cs="Arial"/>
                <w:sz w:val="22"/>
                <w:szCs w:val="22"/>
              </w:rPr>
            </w:pPr>
            <w:r>
              <w:rPr>
                <w:rFonts w:ascii="Arial Narrow" w:hAnsi="Arial Narrow" w:cs="Arial"/>
                <w:sz w:val="22"/>
                <w:szCs w:val="22"/>
              </w:rPr>
              <w:t>0.65</w:t>
            </w:r>
          </w:p>
        </w:tc>
      </w:tr>
      <w:tr w:rsidR="00CA0FEB" w:rsidRPr="00F86D28" w14:paraId="25E578C6" w14:textId="77777777" w:rsidTr="00CA0FEB">
        <w:trPr>
          <w:trHeight w:val="1010"/>
        </w:trPr>
        <w:tc>
          <w:tcPr>
            <w:tcW w:w="2083" w:type="dxa"/>
            <w:shd w:val="clear" w:color="auto" w:fill="auto"/>
            <w:noWrap/>
            <w:vAlign w:val="center"/>
          </w:tcPr>
          <w:p w14:paraId="147FD821" w14:textId="7ACE0A50"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Quality of instruction in your teacher preparation courses.</w:t>
            </w:r>
          </w:p>
        </w:tc>
        <w:tc>
          <w:tcPr>
            <w:tcW w:w="875" w:type="dxa"/>
            <w:tcBorders>
              <w:right w:val="single" w:sz="4" w:space="0" w:color="auto"/>
            </w:tcBorders>
            <w:shd w:val="clear" w:color="auto" w:fill="auto"/>
            <w:vAlign w:val="center"/>
          </w:tcPr>
          <w:p w14:paraId="079327F5" w14:textId="1F426610"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33709DCC" w14:textId="51524077" w:rsidR="00CA0FEB" w:rsidRPr="00E36524" w:rsidRDefault="00F978CD" w:rsidP="00BC540F">
            <w:pPr>
              <w:jc w:val="center"/>
              <w:rPr>
                <w:rFonts w:ascii="Arial Narrow" w:hAnsi="Arial Narrow" w:cs="Arial"/>
                <w:sz w:val="22"/>
                <w:szCs w:val="22"/>
              </w:rPr>
            </w:pPr>
            <w:r>
              <w:rPr>
                <w:rFonts w:ascii="Arial Narrow" w:hAnsi="Arial Narrow" w:cs="Arial"/>
                <w:sz w:val="22"/>
                <w:szCs w:val="22"/>
              </w:rPr>
              <w:t>3.49</w:t>
            </w:r>
          </w:p>
        </w:tc>
        <w:tc>
          <w:tcPr>
            <w:tcW w:w="874" w:type="dxa"/>
            <w:tcBorders>
              <w:left w:val="single" w:sz="4" w:space="0" w:color="auto"/>
              <w:right w:val="single" w:sz="18" w:space="0" w:color="000000"/>
            </w:tcBorders>
            <w:shd w:val="clear" w:color="auto" w:fill="auto"/>
            <w:vAlign w:val="center"/>
          </w:tcPr>
          <w:p w14:paraId="02627301" w14:textId="5B7FE81A" w:rsidR="00CA0FEB" w:rsidRPr="00E36524" w:rsidRDefault="00F978CD" w:rsidP="009151CF">
            <w:pPr>
              <w:jc w:val="center"/>
              <w:rPr>
                <w:rFonts w:ascii="Arial Narrow" w:hAnsi="Arial Narrow" w:cs="Arial"/>
                <w:sz w:val="22"/>
                <w:szCs w:val="22"/>
              </w:rPr>
            </w:pPr>
            <w:r>
              <w:rPr>
                <w:rFonts w:ascii="Arial Narrow" w:hAnsi="Arial Narrow" w:cs="Arial"/>
                <w:sz w:val="22"/>
                <w:szCs w:val="22"/>
              </w:rPr>
              <w:t>0.55</w:t>
            </w:r>
          </w:p>
        </w:tc>
      </w:tr>
      <w:tr w:rsidR="00CA0FEB" w:rsidRPr="00F86D28" w14:paraId="4EE55663" w14:textId="77777777" w:rsidTr="00CA0FEB">
        <w:trPr>
          <w:trHeight w:val="1010"/>
        </w:trPr>
        <w:tc>
          <w:tcPr>
            <w:tcW w:w="2083" w:type="dxa"/>
            <w:shd w:val="clear" w:color="auto" w:fill="auto"/>
            <w:noWrap/>
            <w:vAlign w:val="center"/>
          </w:tcPr>
          <w:p w14:paraId="6F56FE85" w14:textId="57DFC56D"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 xml:space="preserve">Balance between theory </w:t>
            </w:r>
            <w:r w:rsidR="00D804FD">
              <w:rPr>
                <w:rFonts w:ascii="Arial Narrow" w:hAnsi="Arial Narrow"/>
                <w:b/>
                <w:sz w:val="22"/>
                <w:szCs w:val="22"/>
                <w:lang w:bidi="en-US"/>
              </w:rPr>
              <w:t>and</w:t>
            </w:r>
            <w:r>
              <w:rPr>
                <w:rFonts w:ascii="Arial Narrow" w:hAnsi="Arial Narrow"/>
                <w:b/>
                <w:sz w:val="22"/>
                <w:szCs w:val="22"/>
                <w:lang w:bidi="en-US"/>
              </w:rPr>
              <w:t xml:space="preserve"> practice in your teacher preparation courses.</w:t>
            </w:r>
          </w:p>
        </w:tc>
        <w:tc>
          <w:tcPr>
            <w:tcW w:w="875" w:type="dxa"/>
            <w:tcBorders>
              <w:right w:val="single" w:sz="4" w:space="0" w:color="auto"/>
            </w:tcBorders>
            <w:shd w:val="clear" w:color="auto" w:fill="auto"/>
            <w:vAlign w:val="center"/>
          </w:tcPr>
          <w:p w14:paraId="776F362A" w14:textId="54F8033D"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007DE139" w14:textId="49A1142D" w:rsidR="00CA0FEB" w:rsidRPr="00E36524" w:rsidRDefault="00F978CD" w:rsidP="00BC540F">
            <w:pPr>
              <w:jc w:val="center"/>
              <w:rPr>
                <w:rFonts w:ascii="Arial Narrow" w:hAnsi="Arial Narrow" w:cs="Arial"/>
                <w:sz w:val="22"/>
                <w:szCs w:val="22"/>
              </w:rPr>
            </w:pPr>
            <w:r>
              <w:rPr>
                <w:rFonts w:ascii="Arial Narrow" w:hAnsi="Arial Narrow" w:cs="Arial"/>
                <w:sz w:val="22"/>
                <w:szCs w:val="22"/>
              </w:rPr>
              <w:t>3.34</w:t>
            </w:r>
          </w:p>
        </w:tc>
        <w:tc>
          <w:tcPr>
            <w:tcW w:w="874" w:type="dxa"/>
            <w:tcBorders>
              <w:left w:val="single" w:sz="4" w:space="0" w:color="auto"/>
              <w:right w:val="single" w:sz="18" w:space="0" w:color="000000"/>
            </w:tcBorders>
            <w:shd w:val="clear" w:color="auto" w:fill="auto"/>
            <w:vAlign w:val="center"/>
          </w:tcPr>
          <w:p w14:paraId="7835F3D6" w14:textId="438FD418" w:rsidR="00CA0FEB" w:rsidRPr="00E36524" w:rsidRDefault="00F978CD" w:rsidP="009151CF">
            <w:pPr>
              <w:jc w:val="center"/>
              <w:rPr>
                <w:rFonts w:ascii="Arial Narrow" w:hAnsi="Arial Narrow" w:cs="Arial"/>
                <w:sz w:val="22"/>
                <w:szCs w:val="22"/>
              </w:rPr>
            </w:pPr>
            <w:r>
              <w:rPr>
                <w:rFonts w:ascii="Arial Narrow" w:hAnsi="Arial Narrow" w:cs="Arial"/>
                <w:sz w:val="22"/>
                <w:szCs w:val="22"/>
              </w:rPr>
              <w:t>0.66</w:t>
            </w:r>
          </w:p>
        </w:tc>
      </w:tr>
      <w:tr w:rsidR="00CA0FEB" w:rsidRPr="00F86D28" w14:paraId="1A5BBB60" w14:textId="77777777" w:rsidTr="00CA0FEB">
        <w:trPr>
          <w:trHeight w:val="1010"/>
        </w:trPr>
        <w:tc>
          <w:tcPr>
            <w:tcW w:w="2083" w:type="dxa"/>
            <w:shd w:val="clear" w:color="auto" w:fill="auto"/>
            <w:noWrap/>
            <w:vAlign w:val="center"/>
          </w:tcPr>
          <w:p w14:paraId="74878487" w14:textId="031D3530"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Integration of technology throughout your teacher preparation program.</w:t>
            </w:r>
          </w:p>
        </w:tc>
        <w:tc>
          <w:tcPr>
            <w:tcW w:w="875" w:type="dxa"/>
            <w:tcBorders>
              <w:right w:val="single" w:sz="4" w:space="0" w:color="auto"/>
            </w:tcBorders>
            <w:shd w:val="clear" w:color="auto" w:fill="auto"/>
            <w:vAlign w:val="center"/>
          </w:tcPr>
          <w:p w14:paraId="0DF427D5" w14:textId="7FC87D13"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6AA8C25C" w14:textId="4973325F" w:rsidR="00CA0FEB" w:rsidRPr="00E36524" w:rsidRDefault="00F978CD" w:rsidP="00BC540F">
            <w:pPr>
              <w:jc w:val="center"/>
              <w:rPr>
                <w:rFonts w:ascii="Arial Narrow" w:hAnsi="Arial Narrow" w:cs="Arial"/>
                <w:sz w:val="22"/>
                <w:szCs w:val="22"/>
              </w:rPr>
            </w:pPr>
            <w:r>
              <w:rPr>
                <w:rFonts w:ascii="Arial Narrow" w:hAnsi="Arial Narrow" w:cs="Arial"/>
                <w:sz w:val="22"/>
                <w:szCs w:val="22"/>
              </w:rPr>
              <w:t>3.24</w:t>
            </w:r>
          </w:p>
        </w:tc>
        <w:tc>
          <w:tcPr>
            <w:tcW w:w="874" w:type="dxa"/>
            <w:tcBorders>
              <w:left w:val="single" w:sz="4" w:space="0" w:color="auto"/>
              <w:right w:val="single" w:sz="18" w:space="0" w:color="000000"/>
            </w:tcBorders>
            <w:shd w:val="clear" w:color="auto" w:fill="auto"/>
            <w:vAlign w:val="center"/>
          </w:tcPr>
          <w:p w14:paraId="67353529" w14:textId="636032B6" w:rsidR="00CA0FEB" w:rsidRPr="00E36524" w:rsidRDefault="00F978CD" w:rsidP="009151CF">
            <w:pPr>
              <w:jc w:val="center"/>
              <w:rPr>
                <w:rFonts w:ascii="Arial Narrow" w:hAnsi="Arial Narrow" w:cs="Arial"/>
                <w:sz w:val="22"/>
                <w:szCs w:val="22"/>
              </w:rPr>
            </w:pPr>
            <w:r>
              <w:rPr>
                <w:rFonts w:ascii="Arial Narrow" w:hAnsi="Arial Narrow" w:cs="Arial"/>
                <w:sz w:val="22"/>
                <w:szCs w:val="22"/>
              </w:rPr>
              <w:t>0.66</w:t>
            </w:r>
          </w:p>
        </w:tc>
      </w:tr>
      <w:tr w:rsidR="00CA0FEB" w:rsidRPr="00F86D28" w14:paraId="1BFCC290" w14:textId="77777777" w:rsidTr="00CA0FEB">
        <w:trPr>
          <w:trHeight w:val="1010"/>
        </w:trPr>
        <w:tc>
          <w:tcPr>
            <w:tcW w:w="2083" w:type="dxa"/>
            <w:shd w:val="clear" w:color="auto" w:fill="auto"/>
            <w:noWrap/>
            <w:vAlign w:val="center"/>
          </w:tcPr>
          <w:p w14:paraId="37F37133" w14:textId="7B805011"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 xml:space="preserve">Coherence between your coursework </w:t>
            </w:r>
            <w:r w:rsidR="00D804FD">
              <w:rPr>
                <w:rFonts w:ascii="Arial Narrow" w:hAnsi="Arial Narrow"/>
                <w:b/>
                <w:sz w:val="22"/>
                <w:szCs w:val="22"/>
                <w:lang w:bidi="en-US"/>
              </w:rPr>
              <w:t>and</w:t>
            </w:r>
            <w:r>
              <w:rPr>
                <w:rFonts w:ascii="Arial Narrow" w:hAnsi="Arial Narrow"/>
                <w:b/>
                <w:sz w:val="22"/>
                <w:szCs w:val="22"/>
                <w:lang w:bidi="en-US"/>
              </w:rPr>
              <w:t xml:space="preserve"> field experiences prior to student teaching.</w:t>
            </w:r>
          </w:p>
        </w:tc>
        <w:tc>
          <w:tcPr>
            <w:tcW w:w="875" w:type="dxa"/>
            <w:tcBorders>
              <w:right w:val="single" w:sz="4" w:space="0" w:color="auto"/>
            </w:tcBorders>
            <w:shd w:val="clear" w:color="auto" w:fill="auto"/>
            <w:vAlign w:val="center"/>
          </w:tcPr>
          <w:p w14:paraId="114A8D65" w14:textId="7C8665E7"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741F0353" w14:textId="4B003D70" w:rsidR="00CA0FEB" w:rsidRPr="00E36524" w:rsidRDefault="00F978CD" w:rsidP="00BC540F">
            <w:pPr>
              <w:jc w:val="center"/>
              <w:rPr>
                <w:rFonts w:ascii="Arial Narrow" w:hAnsi="Arial Narrow" w:cs="Arial"/>
                <w:sz w:val="22"/>
                <w:szCs w:val="22"/>
              </w:rPr>
            </w:pPr>
            <w:r>
              <w:rPr>
                <w:rFonts w:ascii="Arial Narrow" w:hAnsi="Arial Narrow" w:cs="Arial"/>
                <w:sz w:val="22"/>
                <w:szCs w:val="22"/>
              </w:rPr>
              <w:t>3.33</w:t>
            </w:r>
          </w:p>
        </w:tc>
        <w:tc>
          <w:tcPr>
            <w:tcW w:w="874" w:type="dxa"/>
            <w:tcBorders>
              <w:left w:val="single" w:sz="4" w:space="0" w:color="auto"/>
              <w:right w:val="single" w:sz="18" w:space="0" w:color="000000"/>
            </w:tcBorders>
            <w:shd w:val="clear" w:color="auto" w:fill="auto"/>
            <w:vAlign w:val="center"/>
          </w:tcPr>
          <w:p w14:paraId="64CF8AB9" w14:textId="6341C887" w:rsidR="00CA0FEB" w:rsidRPr="00E36524" w:rsidRDefault="00F978CD" w:rsidP="009151CF">
            <w:pPr>
              <w:jc w:val="center"/>
              <w:rPr>
                <w:rFonts w:ascii="Arial Narrow" w:hAnsi="Arial Narrow" w:cs="Arial"/>
                <w:sz w:val="22"/>
                <w:szCs w:val="22"/>
              </w:rPr>
            </w:pPr>
            <w:r>
              <w:rPr>
                <w:rFonts w:ascii="Arial Narrow" w:hAnsi="Arial Narrow" w:cs="Arial"/>
                <w:sz w:val="22"/>
                <w:szCs w:val="22"/>
              </w:rPr>
              <w:t>0.68</w:t>
            </w:r>
          </w:p>
        </w:tc>
      </w:tr>
      <w:tr w:rsidR="00CA0FEB" w:rsidRPr="00F86D28" w14:paraId="261A7CF6" w14:textId="77777777" w:rsidTr="00CA0FEB">
        <w:trPr>
          <w:trHeight w:val="1010"/>
        </w:trPr>
        <w:tc>
          <w:tcPr>
            <w:tcW w:w="2083" w:type="dxa"/>
            <w:shd w:val="clear" w:color="auto" w:fill="auto"/>
            <w:noWrap/>
            <w:vAlign w:val="center"/>
          </w:tcPr>
          <w:p w14:paraId="4AC0D14C" w14:textId="49294970"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Quality of field experiences prior to student teaching.</w:t>
            </w:r>
          </w:p>
        </w:tc>
        <w:tc>
          <w:tcPr>
            <w:tcW w:w="875" w:type="dxa"/>
            <w:tcBorders>
              <w:right w:val="single" w:sz="4" w:space="0" w:color="auto"/>
            </w:tcBorders>
            <w:shd w:val="clear" w:color="auto" w:fill="auto"/>
            <w:vAlign w:val="center"/>
          </w:tcPr>
          <w:p w14:paraId="622A3948" w14:textId="6DB6D0E3" w:rsidR="00CA0FEB"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874" w:type="dxa"/>
            <w:tcBorders>
              <w:left w:val="single" w:sz="4" w:space="0" w:color="auto"/>
              <w:right w:val="single" w:sz="4" w:space="0" w:color="auto"/>
            </w:tcBorders>
            <w:shd w:val="clear" w:color="auto" w:fill="D9D9D9" w:themeFill="background1" w:themeFillShade="D9"/>
            <w:vAlign w:val="center"/>
          </w:tcPr>
          <w:p w14:paraId="08E475D9" w14:textId="1978793F" w:rsidR="00CA0FEB" w:rsidRPr="00E36524" w:rsidRDefault="00F978CD" w:rsidP="00BC540F">
            <w:pPr>
              <w:jc w:val="center"/>
              <w:rPr>
                <w:rFonts w:ascii="Arial Narrow" w:hAnsi="Arial Narrow" w:cs="Arial"/>
                <w:sz w:val="22"/>
                <w:szCs w:val="22"/>
              </w:rPr>
            </w:pPr>
            <w:r>
              <w:rPr>
                <w:rFonts w:ascii="Arial Narrow" w:hAnsi="Arial Narrow" w:cs="Arial"/>
                <w:sz w:val="22"/>
                <w:szCs w:val="22"/>
              </w:rPr>
              <w:t>3.46</w:t>
            </w:r>
          </w:p>
        </w:tc>
        <w:tc>
          <w:tcPr>
            <w:tcW w:w="874" w:type="dxa"/>
            <w:tcBorders>
              <w:left w:val="single" w:sz="4" w:space="0" w:color="auto"/>
              <w:right w:val="single" w:sz="18" w:space="0" w:color="000000"/>
            </w:tcBorders>
            <w:shd w:val="clear" w:color="auto" w:fill="auto"/>
            <w:vAlign w:val="center"/>
          </w:tcPr>
          <w:p w14:paraId="3F89AE85" w14:textId="3DD02534" w:rsidR="00CA0FEB" w:rsidRPr="00E36524" w:rsidRDefault="00F978CD" w:rsidP="009151CF">
            <w:pPr>
              <w:jc w:val="center"/>
              <w:rPr>
                <w:rFonts w:ascii="Arial Narrow" w:hAnsi="Arial Narrow" w:cs="Arial"/>
                <w:sz w:val="22"/>
                <w:szCs w:val="22"/>
              </w:rPr>
            </w:pPr>
            <w:r>
              <w:rPr>
                <w:rFonts w:ascii="Arial Narrow" w:hAnsi="Arial Narrow" w:cs="Arial"/>
                <w:sz w:val="22"/>
                <w:szCs w:val="22"/>
              </w:rPr>
              <w:t>0.62</w:t>
            </w:r>
          </w:p>
        </w:tc>
      </w:tr>
      <w:tr w:rsidR="00CA0FEB" w:rsidRPr="00F86D28" w14:paraId="48912159" w14:textId="77777777" w:rsidTr="00CA0FEB">
        <w:trPr>
          <w:trHeight w:val="1010"/>
        </w:trPr>
        <w:tc>
          <w:tcPr>
            <w:tcW w:w="2083" w:type="dxa"/>
            <w:shd w:val="clear" w:color="auto" w:fill="auto"/>
            <w:noWrap/>
            <w:vAlign w:val="center"/>
          </w:tcPr>
          <w:p w14:paraId="6138B438" w14:textId="1401796A" w:rsidR="00CA0FEB" w:rsidRPr="00EF375A" w:rsidRDefault="00CA0FEB" w:rsidP="009151CF">
            <w:pPr>
              <w:keepNext/>
              <w:keepLines/>
              <w:rPr>
                <w:rFonts w:ascii="Arial Narrow" w:hAnsi="Arial Narrow"/>
                <w:b/>
                <w:sz w:val="22"/>
                <w:szCs w:val="22"/>
                <w:lang w:bidi="en-US"/>
              </w:rPr>
            </w:pPr>
            <w:r>
              <w:rPr>
                <w:rFonts w:ascii="Arial Narrow" w:hAnsi="Arial Narrow"/>
                <w:b/>
                <w:sz w:val="22"/>
                <w:szCs w:val="22"/>
                <w:lang w:bidi="en-US"/>
              </w:rPr>
              <w:t>Your student teaching placement site.</w:t>
            </w:r>
          </w:p>
        </w:tc>
        <w:tc>
          <w:tcPr>
            <w:tcW w:w="875" w:type="dxa"/>
            <w:tcBorders>
              <w:right w:val="single" w:sz="4" w:space="0" w:color="auto"/>
            </w:tcBorders>
            <w:shd w:val="clear" w:color="auto" w:fill="auto"/>
            <w:vAlign w:val="center"/>
          </w:tcPr>
          <w:p w14:paraId="5766B3CA" w14:textId="75300205" w:rsidR="00CA0FEB" w:rsidRPr="00E36524" w:rsidRDefault="00F978CD" w:rsidP="009151CF">
            <w:pPr>
              <w:jc w:val="center"/>
              <w:rPr>
                <w:rFonts w:ascii="Arial Narrow" w:hAnsi="Arial Narrow" w:cs="Arial"/>
                <w:sz w:val="22"/>
                <w:szCs w:val="22"/>
              </w:rPr>
            </w:pPr>
            <w:r>
              <w:rPr>
                <w:rFonts w:ascii="Arial Narrow" w:hAnsi="Arial Narrow" w:cs="Arial"/>
                <w:sz w:val="22"/>
                <w:szCs w:val="22"/>
              </w:rPr>
              <w:t>84</w:t>
            </w:r>
          </w:p>
        </w:tc>
        <w:tc>
          <w:tcPr>
            <w:tcW w:w="874" w:type="dxa"/>
            <w:tcBorders>
              <w:left w:val="single" w:sz="4" w:space="0" w:color="auto"/>
              <w:right w:val="single" w:sz="4" w:space="0" w:color="auto"/>
            </w:tcBorders>
            <w:shd w:val="clear" w:color="auto" w:fill="D9D9D9" w:themeFill="background1" w:themeFillShade="D9"/>
            <w:vAlign w:val="center"/>
          </w:tcPr>
          <w:p w14:paraId="1A0C385B" w14:textId="4DCA7A9E" w:rsidR="00CA0FEB" w:rsidRPr="00E36524" w:rsidRDefault="00F978CD" w:rsidP="00BC540F">
            <w:pPr>
              <w:jc w:val="center"/>
              <w:rPr>
                <w:rFonts w:ascii="Arial Narrow" w:hAnsi="Arial Narrow" w:cs="Arial"/>
                <w:sz w:val="22"/>
                <w:szCs w:val="22"/>
              </w:rPr>
            </w:pPr>
            <w:r>
              <w:rPr>
                <w:rFonts w:ascii="Arial Narrow" w:hAnsi="Arial Narrow" w:cs="Arial"/>
                <w:sz w:val="22"/>
                <w:szCs w:val="22"/>
              </w:rPr>
              <w:t>3.71</w:t>
            </w:r>
          </w:p>
        </w:tc>
        <w:tc>
          <w:tcPr>
            <w:tcW w:w="874" w:type="dxa"/>
            <w:tcBorders>
              <w:left w:val="single" w:sz="4" w:space="0" w:color="auto"/>
              <w:right w:val="single" w:sz="18" w:space="0" w:color="000000"/>
            </w:tcBorders>
            <w:shd w:val="clear" w:color="auto" w:fill="auto"/>
            <w:vAlign w:val="center"/>
          </w:tcPr>
          <w:p w14:paraId="61DACB15" w14:textId="6BCEE287" w:rsidR="00CA0FEB" w:rsidRPr="00E36524" w:rsidRDefault="00F978CD" w:rsidP="009151CF">
            <w:pPr>
              <w:jc w:val="center"/>
              <w:rPr>
                <w:rFonts w:ascii="Arial Narrow" w:hAnsi="Arial Narrow" w:cs="Arial"/>
                <w:sz w:val="22"/>
                <w:szCs w:val="22"/>
              </w:rPr>
            </w:pPr>
            <w:r>
              <w:rPr>
                <w:rFonts w:ascii="Arial Narrow" w:hAnsi="Arial Narrow" w:cs="Arial"/>
                <w:sz w:val="22"/>
                <w:szCs w:val="22"/>
              </w:rPr>
              <w:t>0.48</w:t>
            </w:r>
          </w:p>
        </w:tc>
      </w:tr>
    </w:tbl>
    <w:p w14:paraId="38287681" w14:textId="41ECC614" w:rsidR="001204DC" w:rsidRPr="00656292" w:rsidRDefault="00656292" w:rsidP="00656292">
      <w:pPr>
        <w:rPr>
          <w:rFonts w:ascii="Arial Narrow" w:hAnsi="Arial Narrow"/>
          <w:i/>
          <w:lang w:bidi="en-US"/>
        </w:rPr>
        <w:sectPr w:rsidR="001204DC" w:rsidRPr="00656292" w:rsidSect="00487EC3">
          <w:footerReference w:type="default" r:id="rId22"/>
          <w:pgSz w:w="12240" w:h="15840"/>
          <w:pgMar w:top="1440" w:right="1440" w:bottom="1440" w:left="1440" w:header="720" w:footer="720" w:gutter="0"/>
          <w:cols w:space="720"/>
          <w:docGrid w:linePitch="360"/>
        </w:sectPr>
      </w:pPr>
      <w:r>
        <w:rPr>
          <w:rFonts w:ascii="Arial Narrow" w:hAnsi="Arial Narrow"/>
          <w:i/>
          <w:iCs/>
          <w:lang w:bidi="en-US"/>
        </w:rPr>
        <w:t>Note.</w:t>
      </w:r>
      <w:r>
        <w:rPr>
          <w:rFonts w:ascii="Arial Narrow" w:hAnsi="Arial Narrow"/>
          <w:b/>
          <w:iCs/>
          <w:lang w:bidi="en-US"/>
        </w:rPr>
        <w:t xml:space="preserve"> </w:t>
      </w:r>
      <w:r>
        <w:rPr>
          <w:rFonts w:ascii="Arial Narrow" w:hAnsi="Arial Narrow"/>
          <w:iCs/>
          <w:lang w:bidi="en-US"/>
        </w:rPr>
        <w:t xml:space="preserve">Data from items </w:t>
      </w:r>
      <w:r w:rsidR="000E4807" w:rsidRPr="00656292">
        <w:rPr>
          <w:rFonts w:ascii="Arial Narrow" w:hAnsi="Arial Narrow"/>
          <w:lang w:bidi="en-US"/>
        </w:rPr>
        <w:t>A2a-h</w:t>
      </w:r>
      <w:r w:rsidRPr="00656292">
        <w:rPr>
          <w:rFonts w:ascii="Arial Narrow" w:hAnsi="Arial Narrow"/>
          <w:lang w:bidi="en-US"/>
        </w:rPr>
        <w:t>.</w:t>
      </w:r>
      <w:r w:rsidR="00BF4163">
        <w:rPr>
          <w:rFonts w:ascii="Arial Narrow" w:hAnsi="Arial Narrow"/>
          <w:i/>
          <w:lang w:bidi="en-US"/>
        </w:rPr>
        <w:t xml:space="preserve"> </w:t>
      </w:r>
      <w:r w:rsidR="000E4807" w:rsidRPr="00656292">
        <w:rPr>
          <w:rFonts w:ascii="Arial Narrow" w:hAnsi="Arial Narrow"/>
          <w:lang w:bidi="en-US"/>
        </w:rPr>
        <w:t>Scale: 1</w:t>
      </w:r>
      <w:r w:rsidR="00F70C86">
        <w:rPr>
          <w:rFonts w:ascii="Arial Narrow" w:hAnsi="Arial Narrow"/>
          <w:lang w:bidi="en-US"/>
        </w:rPr>
        <w:t xml:space="preserve"> </w:t>
      </w:r>
      <w:r w:rsidR="000E4807" w:rsidRPr="00656292">
        <w:rPr>
          <w:rFonts w:ascii="Arial Narrow" w:hAnsi="Arial Narrow"/>
          <w:lang w:bidi="en-US"/>
        </w:rPr>
        <w:t>=</w:t>
      </w:r>
      <w:r w:rsidR="00F70C86">
        <w:rPr>
          <w:rFonts w:ascii="Arial Narrow" w:hAnsi="Arial Narrow"/>
          <w:lang w:bidi="en-US"/>
        </w:rPr>
        <w:t xml:space="preserve"> </w:t>
      </w:r>
      <w:r w:rsidR="00991D88" w:rsidRPr="00656292">
        <w:rPr>
          <w:rFonts w:ascii="Arial Narrow" w:hAnsi="Arial Narrow"/>
          <w:lang w:bidi="en-US"/>
        </w:rPr>
        <w:t>Very Dissatisfied</w:t>
      </w:r>
      <w:r w:rsidR="000E4807" w:rsidRPr="00656292">
        <w:rPr>
          <w:rFonts w:ascii="Arial Narrow" w:hAnsi="Arial Narrow"/>
          <w:lang w:bidi="en-US"/>
        </w:rPr>
        <w:t>; 2</w:t>
      </w:r>
      <w:r w:rsidR="00F70C86">
        <w:rPr>
          <w:rFonts w:ascii="Arial Narrow" w:hAnsi="Arial Narrow"/>
          <w:lang w:bidi="en-US"/>
        </w:rPr>
        <w:t xml:space="preserve"> </w:t>
      </w:r>
      <w:r w:rsidR="000E4807" w:rsidRPr="00656292">
        <w:rPr>
          <w:rFonts w:ascii="Arial Narrow" w:hAnsi="Arial Narrow"/>
          <w:lang w:bidi="en-US"/>
        </w:rPr>
        <w:t>=</w:t>
      </w:r>
      <w:r w:rsidR="00F70C86">
        <w:rPr>
          <w:rFonts w:ascii="Arial Narrow" w:hAnsi="Arial Narrow"/>
          <w:lang w:bidi="en-US"/>
        </w:rPr>
        <w:t xml:space="preserve"> </w:t>
      </w:r>
      <w:r w:rsidR="00991D88" w:rsidRPr="00656292">
        <w:rPr>
          <w:rFonts w:ascii="Arial Narrow" w:hAnsi="Arial Narrow"/>
          <w:lang w:bidi="en-US"/>
        </w:rPr>
        <w:t>Dissatisfied</w:t>
      </w:r>
      <w:r w:rsidR="000E4807" w:rsidRPr="00656292">
        <w:rPr>
          <w:rFonts w:ascii="Arial Narrow" w:hAnsi="Arial Narrow"/>
          <w:lang w:bidi="en-US"/>
        </w:rPr>
        <w:t>; 3</w:t>
      </w:r>
      <w:r w:rsidR="00F70C86">
        <w:rPr>
          <w:rFonts w:ascii="Arial Narrow" w:hAnsi="Arial Narrow"/>
          <w:lang w:bidi="en-US"/>
        </w:rPr>
        <w:t xml:space="preserve"> </w:t>
      </w:r>
      <w:r w:rsidR="000E4807" w:rsidRPr="00656292">
        <w:rPr>
          <w:rFonts w:ascii="Arial Narrow" w:hAnsi="Arial Narrow"/>
          <w:lang w:bidi="en-US"/>
        </w:rPr>
        <w:t>=</w:t>
      </w:r>
      <w:r w:rsidR="00F70C86">
        <w:rPr>
          <w:rFonts w:ascii="Arial Narrow" w:hAnsi="Arial Narrow"/>
          <w:lang w:bidi="en-US"/>
        </w:rPr>
        <w:t xml:space="preserve"> </w:t>
      </w:r>
      <w:r w:rsidR="00991D88" w:rsidRPr="00656292">
        <w:rPr>
          <w:rFonts w:ascii="Arial Narrow" w:hAnsi="Arial Narrow"/>
          <w:lang w:bidi="en-US"/>
        </w:rPr>
        <w:t>Satisfied</w:t>
      </w:r>
      <w:r w:rsidR="000E4807" w:rsidRPr="00656292">
        <w:rPr>
          <w:rFonts w:ascii="Arial Narrow" w:hAnsi="Arial Narrow"/>
          <w:lang w:bidi="en-US"/>
        </w:rPr>
        <w:t>; 4</w:t>
      </w:r>
      <w:r w:rsidR="00F70C86">
        <w:rPr>
          <w:rFonts w:ascii="Arial Narrow" w:hAnsi="Arial Narrow"/>
          <w:lang w:bidi="en-US"/>
        </w:rPr>
        <w:t xml:space="preserve"> </w:t>
      </w:r>
      <w:r w:rsidR="000E4807" w:rsidRPr="00656292">
        <w:rPr>
          <w:rFonts w:ascii="Arial Narrow" w:hAnsi="Arial Narrow"/>
          <w:lang w:bidi="en-US"/>
        </w:rPr>
        <w:t>=</w:t>
      </w:r>
      <w:r w:rsidR="00F70C86">
        <w:rPr>
          <w:rFonts w:ascii="Arial Narrow" w:hAnsi="Arial Narrow"/>
          <w:lang w:bidi="en-US"/>
        </w:rPr>
        <w:t xml:space="preserve"> </w:t>
      </w:r>
      <w:r w:rsidR="00991D88" w:rsidRPr="00656292">
        <w:rPr>
          <w:rFonts w:ascii="Arial Narrow" w:hAnsi="Arial Narrow"/>
          <w:lang w:bidi="en-US"/>
        </w:rPr>
        <w:t>Very Satisfied</w:t>
      </w:r>
      <w:r w:rsidR="000E4807" w:rsidRPr="00656292">
        <w:rPr>
          <w:rFonts w:ascii="Arial Narrow" w:hAnsi="Arial Narrow"/>
          <w:lang w:bidi="en-US"/>
        </w:rPr>
        <w:t>.</w:t>
      </w:r>
    </w:p>
    <w:p w14:paraId="57B3444F" w14:textId="11EFA921" w:rsidR="00793CEF" w:rsidRPr="001204DC" w:rsidRDefault="00793CEF" w:rsidP="001204DC">
      <w:pPr>
        <w:rPr>
          <w:rFonts w:ascii="Arial Narrow" w:hAnsi="Arial Narrow"/>
          <w:i/>
          <w:lang w:bidi="en-US"/>
        </w:rPr>
      </w:pPr>
    </w:p>
    <w:p w14:paraId="2210463F" w14:textId="59AF8459" w:rsidR="00660C66" w:rsidRDefault="00E85EB3" w:rsidP="001260FF">
      <w:pPr>
        <w:pStyle w:val="TableHeading"/>
        <w:tabs>
          <w:tab w:val="clear" w:pos="990"/>
          <w:tab w:val="clear" w:pos="1080"/>
          <w:tab w:val="left" w:pos="900"/>
        </w:tabs>
        <w:ind w:left="0"/>
      </w:pPr>
      <w:r>
        <w:t>Would you recomme</w:t>
      </w:r>
      <w:r w:rsidR="00C2196E">
        <w:t>nd</w:t>
      </w:r>
      <w:r>
        <w:t xml:space="preserve"> your teacher education program to other prospective teachers?</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8"/>
      </w:tblPr>
      <w:tblGrid>
        <w:gridCol w:w="3145"/>
        <w:gridCol w:w="1125"/>
        <w:gridCol w:w="1125"/>
      </w:tblGrid>
      <w:tr w:rsidR="00CA0FEB" w:rsidRPr="00263852" w14:paraId="747B9BAF" w14:textId="77777777" w:rsidTr="006C6305">
        <w:trPr>
          <w:trHeight w:val="323"/>
        </w:trPr>
        <w:tc>
          <w:tcPr>
            <w:tcW w:w="3145" w:type="dxa"/>
            <w:vMerge w:val="restart"/>
            <w:shd w:val="clear" w:color="auto" w:fill="B8CCE4" w:themeFill="accent1" w:themeFillTint="66"/>
            <w:noWrap/>
            <w:vAlign w:val="center"/>
          </w:tcPr>
          <w:p w14:paraId="2ADDEA43" w14:textId="77777777" w:rsidR="00CA0FEB" w:rsidRPr="00263852" w:rsidRDefault="00CA0FEB" w:rsidP="00F54BBD">
            <w:pPr>
              <w:keepNext/>
              <w:keepLines/>
              <w:jc w:val="center"/>
              <w:rPr>
                <w:rFonts w:ascii="Arial Narrow" w:hAnsi="Arial Narrow"/>
                <w:b/>
                <w:bCs/>
                <w:color w:val="auto"/>
                <w:sz w:val="22"/>
                <w:szCs w:val="22"/>
                <w:lang w:bidi="en-US"/>
              </w:rPr>
            </w:pPr>
          </w:p>
        </w:tc>
        <w:tc>
          <w:tcPr>
            <w:tcW w:w="2250" w:type="dxa"/>
            <w:gridSpan w:val="2"/>
            <w:tcBorders>
              <w:bottom w:val="single" w:sz="4" w:space="0" w:color="auto"/>
              <w:right w:val="single" w:sz="18" w:space="0" w:color="auto"/>
            </w:tcBorders>
            <w:shd w:val="clear" w:color="auto" w:fill="B8CCE4" w:themeFill="accent1" w:themeFillTint="66"/>
            <w:vAlign w:val="center"/>
          </w:tcPr>
          <w:p w14:paraId="6710FFDF" w14:textId="613D715C" w:rsidR="00CA0FEB" w:rsidRPr="00263852" w:rsidRDefault="00F978CD" w:rsidP="00840BB0">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85</w:t>
            </w:r>
          </w:p>
        </w:tc>
      </w:tr>
      <w:tr w:rsidR="00CA0FEB" w:rsidRPr="00263852" w14:paraId="45F6350A" w14:textId="77777777" w:rsidTr="006C6305">
        <w:trPr>
          <w:trHeight w:val="260"/>
        </w:trPr>
        <w:tc>
          <w:tcPr>
            <w:tcW w:w="3145" w:type="dxa"/>
            <w:vMerge/>
            <w:shd w:val="clear" w:color="auto" w:fill="B8CCE4" w:themeFill="accent1" w:themeFillTint="66"/>
            <w:noWrap/>
            <w:vAlign w:val="center"/>
          </w:tcPr>
          <w:p w14:paraId="451088A0" w14:textId="77777777" w:rsidR="00CA0FEB" w:rsidRPr="00263852" w:rsidRDefault="00CA0FEB" w:rsidP="0098586A">
            <w:pPr>
              <w:keepNext/>
              <w:keepLines/>
              <w:jc w:val="center"/>
              <w:rPr>
                <w:rFonts w:ascii="Arial Narrow" w:hAnsi="Arial Narrow"/>
                <w:b/>
                <w:bCs/>
                <w:color w:val="auto"/>
                <w:sz w:val="22"/>
                <w:szCs w:val="22"/>
                <w:lang w:bidi="en-US"/>
              </w:rPr>
            </w:pPr>
          </w:p>
        </w:tc>
        <w:tc>
          <w:tcPr>
            <w:tcW w:w="1125" w:type="dxa"/>
            <w:tcBorders>
              <w:top w:val="single" w:sz="4" w:space="0" w:color="auto"/>
              <w:right w:val="single" w:sz="4" w:space="0" w:color="auto"/>
            </w:tcBorders>
            <w:shd w:val="clear" w:color="auto" w:fill="B8CCE4" w:themeFill="accent1" w:themeFillTint="66"/>
            <w:vAlign w:val="center"/>
          </w:tcPr>
          <w:p w14:paraId="26564C4D" w14:textId="793CAC14" w:rsidR="00CA0FEB" w:rsidRPr="00263852" w:rsidRDefault="00CA0FEB" w:rsidP="00B946D3">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 xml:space="preserve"># </w:t>
            </w:r>
          </w:p>
        </w:tc>
        <w:tc>
          <w:tcPr>
            <w:tcW w:w="1125" w:type="dxa"/>
            <w:tcBorders>
              <w:top w:val="single" w:sz="4" w:space="0" w:color="auto"/>
              <w:left w:val="single" w:sz="4" w:space="0" w:color="auto"/>
              <w:right w:val="single" w:sz="18" w:space="0" w:color="auto"/>
            </w:tcBorders>
            <w:shd w:val="clear" w:color="auto" w:fill="B8CCE4" w:themeFill="accent1" w:themeFillTint="66"/>
            <w:vAlign w:val="center"/>
          </w:tcPr>
          <w:p w14:paraId="57B9E835" w14:textId="77777777" w:rsidR="00CA0FEB" w:rsidRPr="00263852" w:rsidRDefault="00CA0FEB"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CA0FEB" w:rsidRPr="00263852" w14:paraId="0626CAE2" w14:textId="77777777" w:rsidTr="00CA0FEB">
        <w:trPr>
          <w:trHeight w:val="395"/>
        </w:trPr>
        <w:tc>
          <w:tcPr>
            <w:tcW w:w="3145" w:type="dxa"/>
            <w:shd w:val="clear" w:color="auto" w:fill="auto"/>
            <w:noWrap/>
            <w:vAlign w:val="center"/>
          </w:tcPr>
          <w:p w14:paraId="115D92E8" w14:textId="248318F6" w:rsidR="00CA0FEB" w:rsidRPr="00263852" w:rsidRDefault="00CA0FEB" w:rsidP="009151CF">
            <w:pPr>
              <w:keepNext/>
              <w:keepLines/>
              <w:rPr>
                <w:rFonts w:ascii="Arial Narrow" w:hAnsi="Arial Narrow"/>
                <w:b/>
                <w:color w:val="auto"/>
                <w:sz w:val="22"/>
                <w:szCs w:val="22"/>
                <w:lang w:bidi="en-US"/>
              </w:rPr>
            </w:pPr>
            <w:r>
              <w:rPr>
                <w:rFonts w:ascii="Arial Narrow" w:hAnsi="Arial Narrow"/>
                <w:b/>
                <w:color w:val="auto"/>
                <w:sz w:val="22"/>
                <w:szCs w:val="22"/>
                <w:lang w:bidi="en-US"/>
              </w:rPr>
              <w:t>Definitely yes</w:t>
            </w:r>
          </w:p>
        </w:tc>
        <w:tc>
          <w:tcPr>
            <w:tcW w:w="1125" w:type="dxa"/>
            <w:tcBorders>
              <w:right w:val="single" w:sz="4" w:space="0" w:color="auto"/>
            </w:tcBorders>
            <w:shd w:val="clear" w:color="auto" w:fill="auto"/>
            <w:vAlign w:val="center"/>
          </w:tcPr>
          <w:p w14:paraId="4DD992B1" w14:textId="0D32BAC1" w:rsidR="00CA0FEB" w:rsidRPr="00F70C86"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66</w:t>
            </w:r>
          </w:p>
        </w:tc>
        <w:tc>
          <w:tcPr>
            <w:tcW w:w="1125" w:type="dxa"/>
            <w:tcBorders>
              <w:right w:val="single" w:sz="18" w:space="0" w:color="auto"/>
            </w:tcBorders>
            <w:shd w:val="clear" w:color="auto" w:fill="auto"/>
            <w:vAlign w:val="center"/>
          </w:tcPr>
          <w:p w14:paraId="2EDD63EC" w14:textId="6E3339E7" w:rsidR="00CA0FEB" w:rsidRPr="00F70C86"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77.65</w:t>
            </w:r>
          </w:p>
        </w:tc>
      </w:tr>
      <w:tr w:rsidR="00CA0FEB" w:rsidRPr="00A457A4" w14:paraId="583AD7A0" w14:textId="77777777" w:rsidTr="00CA0FEB">
        <w:trPr>
          <w:trHeight w:val="395"/>
        </w:trPr>
        <w:tc>
          <w:tcPr>
            <w:tcW w:w="3145" w:type="dxa"/>
            <w:noWrap/>
            <w:vAlign w:val="center"/>
          </w:tcPr>
          <w:p w14:paraId="1941F959" w14:textId="72253EDA" w:rsidR="00CA0FEB" w:rsidRPr="00F5047E" w:rsidRDefault="00CA0FEB" w:rsidP="009151CF">
            <w:pPr>
              <w:keepNext/>
              <w:keepLines/>
              <w:rPr>
                <w:rFonts w:ascii="Arial Narrow" w:hAnsi="Arial Narrow"/>
                <w:b/>
                <w:sz w:val="22"/>
                <w:szCs w:val="22"/>
                <w:lang w:bidi="en-US"/>
              </w:rPr>
            </w:pPr>
            <w:r>
              <w:rPr>
                <w:rFonts w:ascii="Arial Narrow" w:hAnsi="Arial Narrow"/>
                <w:b/>
                <w:color w:val="auto"/>
                <w:sz w:val="22"/>
                <w:szCs w:val="22"/>
                <w:lang w:bidi="en-US"/>
              </w:rPr>
              <w:t>Probably yes</w:t>
            </w:r>
          </w:p>
        </w:tc>
        <w:tc>
          <w:tcPr>
            <w:tcW w:w="1125" w:type="dxa"/>
            <w:tcBorders>
              <w:right w:val="single" w:sz="4" w:space="0" w:color="auto"/>
            </w:tcBorders>
            <w:vAlign w:val="center"/>
          </w:tcPr>
          <w:p w14:paraId="13079C7C" w14:textId="3E41512C" w:rsidR="00CA0FEB" w:rsidRPr="00F70C86"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17</w:t>
            </w:r>
          </w:p>
        </w:tc>
        <w:tc>
          <w:tcPr>
            <w:tcW w:w="1125" w:type="dxa"/>
            <w:tcBorders>
              <w:right w:val="single" w:sz="18" w:space="0" w:color="auto"/>
            </w:tcBorders>
            <w:vAlign w:val="center"/>
          </w:tcPr>
          <w:p w14:paraId="260AE9A9" w14:textId="6AD3E15E" w:rsidR="00CA0FEB" w:rsidRPr="00F70C86"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20.00</w:t>
            </w:r>
          </w:p>
        </w:tc>
      </w:tr>
      <w:tr w:rsidR="00CA0FEB" w:rsidRPr="00A457A4" w14:paraId="6786CDBD" w14:textId="77777777" w:rsidTr="00CA0FEB">
        <w:trPr>
          <w:trHeight w:val="395"/>
        </w:trPr>
        <w:tc>
          <w:tcPr>
            <w:tcW w:w="3145" w:type="dxa"/>
            <w:noWrap/>
            <w:vAlign w:val="center"/>
          </w:tcPr>
          <w:p w14:paraId="646EF2EF" w14:textId="5EBD6F29" w:rsidR="00CA0FEB" w:rsidRDefault="00CA0FEB" w:rsidP="009151CF">
            <w:pPr>
              <w:keepNext/>
              <w:keepLines/>
              <w:rPr>
                <w:rFonts w:ascii="Arial Narrow" w:hAnsi="Arial Narrow"/>
                <w:b/>
                <w:sz w:val="22"/>
                <w:szCs w:val="22"/>
                <w:lang w:bidi="en-US"/>
              </w:rPr>
            </w:pPr>
            <w:r>
              <w:rPr>
                <w:rFonts w:ascii="Arial Narrow" w:hAnsi="Arial Narrow"/>
                <w:b/>
                <w:color w:val="auto"/>
                <w:sz w:val="22"/>
                <w:szCs w:val="22"/>
                <w:lang w:bidi="en-US"/>
              </w:rPr>
              <w:t>Probably no</w:t>
            </w:r>
          </w:p>
        </w:tc>
        <w:tc>
          <w:tcPr>
            <w:tcW w:w="1125" w:type="dxa"/>
            <w:tcBorders>
              <w:right w:val="single" w:sz="4" w:space="0" w:color="auto"/>
            </w:tcBorders>
            <w:vAlign w:val="center"/>
          </w:tcPr>
          <w:p w14:paraId="0F6AA48D" w14:textId="5D79D1ED" w:rsidR="00CA0FEB" w:rsidRPr="00F70C86"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1125" w:type="dxa"/>
            <w:tcBorders>
              <w:right w:val="single" w:sz="18" w:space="0" w:color="auto"/>
            </w:tcBorders>
            <w:vAlign w:val="center"/>
          </w:tcPr>
          <w:p w14:paraId="09377404" w14:textId="257757D4" w:rsidR="00CA0FEB" w:rsidRPr="00F70C86"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r>
      <w:tr w:rsidR="00CA0FEB" w:rsidRPr="00A457A4" w14:paraId="43EEB7E4" w14:textId="77777777" w:rsidTr="00CA0FEB">
        <w:trPr>
          <w:trHeight w:val="395"/>
        </w:trPr>
        <w:tc>
          <w:tcPr>
            <w:tcW w:w="3145" w:type="dxa"/>
            <w:noWrap/>
            <w:vAlign w:val="center"/>
          </w:tcPr>
          <w:p w14:paraId="398FC8CB" w14:textId="30251E89" w:rsidR="00CA0FEB" w:rsidRDefault="00CA0FEB" w:rsidP="009151CF">
            <w:pPr>
              <w:keepNext/>
              <w:keepLines/>
              <w:rPr>
                <w:rFonts w:ascii="Arial Narrow" w:hAnsi="Arial Narrow"/>
                <w:b/>
                <w:sz w:val="22"/>
                <w:szCs w:val="22"/>
                <w:lang w:bidi="en-US"/>
              </w:rPr>
            </w:pPr>
            <w:r>
              <w:rPr>
                <w:rFonts w:ascii="Arial Narrow" w:hAnsi="Arial Narrow"/>
                <w:b/>
                <w:color w:val="auto"/>
                <w:sz w:val="22"/>
                <w:szCs w:val="22"/>
                <w:lang w:bidi="en-US"/>
              </w:rPr>
              <w:t>Definitely no</w:t>
            </w:r>
          </w:p>
        </w:tc>
        <w:tc>
          <w:tcPr>
            <w:tcW w:w="1125" w:type="dxa"/>
            <w:tcBorders>
              <w:right w:val="single" w:sz="4" w:space="0" w:color="auto"/>
            </w:tcBorders>
            <w:vAlign w:val="center"/>
          </w:tcPr>
          <w:p w14:paraId="5C16D442" w14:textId="6E71149D" w:rsidR="00CA0FEB" w:rsidRPr="00F70C86"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1125" w:type="dxa"/>
            <w:tcBorders>
              <w:right w:val="single" w:sz="18" w:space="0" w:color="auto"/>
            </w:tcBorders>
            <w:vAlign w:val="center"/>
          </w:tcPr>
          <w:p w14:paraId="72D9D0E0" w14:textId="0330B882" w:rsidR="00CA0FEB" w:rsidRPr="00F70C86"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r>
    </w:tbl>
    <w:p w14:paraId="0B3C1664" w14:textId="68DD27AF" w:rsidR="00321474" w:rsidRPr="00BF4163" w:rsidRDefault="00866608" w:rsidP="007F1D6B">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E85EB3" w:rsidRPr="00866608">
        <w:rPr>
          <w:rFonts w:ascii="Arial Narrow" w:hAnsi="Arial Narrow"/>
          <w:lang w:bidi="en-US"/>
        </w:rPr>
        <w:t>A</w:t>
      </w:r>
      <w:r w:rsidR="00E85EB3" w:rsidRPr="00045FAC">
        <w:rPr>
          <w:rFonts w:ascii="Arial Narrow" w:hAnsi="Arial Narrow"/>
          <w:lang w:bidi="en-US"/>
        </w:rPr>
        <w:t>3</w:t>
      </w:r>
      <w:r w:rsidRPr="00866608">
        <w:rPr>
          <w:rFonts w:ascii="Arial Narrow" w:hAnsi="Arial Narrow"/>
          <w:lang w:bidi="en-US"/>
        </w:rPr>
        <w:t>.</w:t>
      </w:r>
      <w:r w:rsidR="00BF4163">
        <w:rPr>
          <w:rFonts w:ascii="Arial Narrow" w:hAnsi="Arial Narrow"/>
          <w:i/>
          <w:lang w:bidi="en-US"/>
        </w:rPr>
        <w:t xml:space="preserve"> </w:t>
      </w:r>
    </w:p>
    <w:p w14:paraId="09C9418D" w14:textId="1B2D4406" w:rsidR="002E6845" w:rsidRPr="001260FF" w:rsidRDefault="002E6845" w:rsidP="007F1D6B">
      <w:pPr>
        <w:rPr>
          <w:rFonts w:ascii="Arial Narrow" w:hAnsi="Arial Narrow"/>
        </w:rPr>
      </w:pPr>
    </w:p>
    <w:p w14:paraId="0BD7B93C" w14:textId="77777777" w:rsidR="002E6845" w:rsidRDefault="002E6845" w:rsidP="002E6845">
      <w:pPr>
        <w:rPr>
          <w:rFonts w:ascii="Times New Roman" w:eastAsia="Calibri" w:hAnsi="Times New Roman" w:cs="Times New Roman"/>
          <w:b/>
          <w:caps/>
          <w:color w:val="632423"/>
          <w:sz w:val="24"/>
          <w:szCs w:val="28"/>
        </w:rPr>
        <w:sectPr w:rsidR="002E6845" w:rsidSect="001204DC">
          <w:pgSz w:w="12240" w:h="15840"/>
          <w:pgMar w:top="1440" w:right="1440" w:bottom="1440" w:left="1440" w:header="720" w:footer="720" w:gutter="0"/>
          <w:cols w:space="720"/>
          <w:docGrid w:linePitch="360"/>
        </w:sectPr>
      </w:pPr>
    </w:p>
    <w:p w14:paraId="465331CC" w14:textId="77777777" w:rsidR="002E6845" w:rsidRDefault="002E6845" w:rsidP="00A746A4">
      <w:pPr>
        <w:ind w:left="-90"/>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lastRenderedPageBreak/>
        <w:t>SECTION B. Preparation for Teaching</w:t>
      </w:r>
    </w:p>
    <w:p w14:paraId="34B51A04" w14:textId="00AA3488" w:rsidR="002E6845" w:rsidRPr="003C49C9" w:rsidRDefault="002E6845" w:rsidP="00A746A4">
      <w:pPr>
        <w:ind w:left="-90"/>
        <w:rPr>
          <w:rFonts w:ascii="Times New Roman" w:eastAsia="Calibri" w:hAnsi="Times New Roman" w:cs="Times New Roman"/>
          <w:b/>
          <w:caps/>
          <w:color w:val="632423"/>
          <w:sz w:val="24"/>
          <w:szCs w:val="28"/>
        </w:rPr>
      </w:pPr>
      <w:r w:rsidRPr="003C49C9">
        <w:rPr>
          <w:rFonts w:ascii="Times New Roman" w:eastAsia="Calibri" w:hAnsi="Times New Roman" w:cs="Times New Roman"/>
          <w:b/>
          <w:caps/>
          <w:color w:val="632423"/>
          <w:sz w:val="24"/>
          <w:szCs w:val="28"/>
        </w:rPr>
        <w:t xml:space="preserve"> </w:t>
      </w:r>
    </w:p>
    <w:p w14:paraId="22104777" w14:textId="11675096" w:rsidR="00B30316" w:rsidRDefault="00AF02BE" w:rsidP="00A746A4">
      <w:pPr>
        <w:pStyle w:val="TableHeading"/>
        <w:tabs>
          <w:tab w:val="clear" w:pos="1080"/>
          <w:tab w:val="left" w:pos="900"/>
        </w:tabs>
        <w:ind w:left="-90"/>
      </w:pPr>
      <w:r>
        <w:t>Preparation for Teaching: Instructional Practice. To what extent do you agree or disagree that your teacher preparation program gave you the basic skills to do the following?</w:t>
      </w:r>
    </w:p>
    <w:tbl>
      <w:tblPr>
        <w:tblW w:w="1220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9-1"/>
      </w:tblPr>
      <w:tblGrid>
        <w:gridCol w:w="3085"/>
        <w:gridCol w:w="1546"/>
        <w:gridCol w:w="946"/>
        <w:gridCol w:w="946"/>
        <w:gridCol w:w="946"/>
        <w:gridCol w:w="947"/>
        <w:gridCol w:w="946"/>
        <w:gridCol w:w="946"/>
        <w:gridCol w:w="946"/>
        <w:gridCol w:w="947"/>
      </w:tblGrid>
      <w:tr w:rsidR="006E5304" w:rsidRPr="00766C59" w14:paraId="200379AA" w14:textId="77777777" w:rsidTr="00BC016C">
        <w:trPr>
          <w:trHeight w:val="611"/>
        </w:trPr>
        <w:tc>
          <w:tcPr>
            <w:tcW w:w="3085" w:type="dxa"/>
            <w:vMerge w:val="restart"/>
            <w:shd w:val="clear" w:color="auto" w:fill="B8CCE4" w:themeFill="accent1" w:themeFillTint="66"/>
            <w:noWrap/>
            <w:vAlign w:val="center"/>
          </w:tcPr>
          <w:p w14:paraId="19AC8C94" w14:textId="77777777" w:rsidR="006E5304" w:rsidRPr="00766C59" w:rsidRDefault="006E5304" w:rsidP="0098586A">
            <w:pPr>
              <w:keepNext/>
              <w:keepLines/>
              <w:rPr>
                <w:rFonts w:ascii="Arial Narrow" w:hAnsi="Arial Narrow"/>
                <w:b/>
                <w:bCs/>
                <w:color w:val="auto"/>
                <w:sz w:val="22"/>
                <w:szCs w:val="22"/>
                <w:lang w:bidi="en-US"/>
              </w:rPr>
            </w:pPr>
          </w:p>
        </w:tc>
        <w:tc>
          <w:tcPr>
            <w:tcW w:w="1546" w:type="dxa"/>
            <w:tcBorders>
              <w:left w:val="single" w:sz="18" w:space="0" w:color="000000"/>
              <w:bottom w:val="single" w:sz="4" w:space="0" w:color="auto"/>
              <w:right w:val="single" w:sz="18" w:space="0" w:color="000000"/>
            </w:tcBorders>
            <w:shd w:val="clear" w:color="auto" w:fill="B8CCE4" w:themeFill="accent1" w:themeFillTint="66"/>
            <w:vAlign w:val="center"/>
          </w:tcPr>
          <w:p w14:paraId="23290EC4" w14:textId="32AD7753"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892"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79284CA4" w14:textId="77777777" w:rsidR="006E5304" w:rsidRPr="00766C59" w:rsidRDefault="006E5304"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893"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3F087598" w14:textId="61F5FC96" w:rsidR="006E5304"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1A112ECF" w14:textId="4294104D" w:rsidR="006E5304" w:rsidRPr="00766C59" w:rsidRDefault="006E5304"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892"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203D7F29" w14:textId="3EE0AB30"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72441811" w14:textId="77777777" w:rsidR="006E5304" w:rsidRPr="00766C59" w:rsidRDefault="006E5304"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893" w:type="dxa"/>
            <w:gridSpan w:val="2"/>
            <w:tcBorders>
              <w:left w:val="single" w:sz="18" w:space="0" w:color="auto"/>
              <w:bottom w:val="single" w:sz="4" w:space="0" w:color="auto"/>
            </w:tcBorders>
            <w:shd w:val="clear" w:color="auto" w:fill="B8CCE4" w:themeFill="accent1" w:themeFillTint="66"/>
            <w:vAlign w:val="center"/>
          </w:tcPr>
          <w:p w14:paraId="395C2BA7" w14:textId="77777777" w:rsidR="006E5304" w:rsidRPr="00766C59" w:rsidRDefault="006E5304"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6E5304" w:rsidRPr="00766C59" w14:paraId="2BF81A56" w14:textId="77777777" w:rsidTr="00BC016C">
        <w:trPr>
          <w:trHeight w:val="341"/>
        </w:trPr>
        <w:tc>
          <w:tcPr>
            <w:tcW w:w="3085" w:type="dxa"/>
            <w:vMerge/>
            <w:tcBorders>
              <w:bottom w:val="single" w:sz="4" w:space="0" w:color="000000"/>
            </w:tcBorders>
            <w:shd w:val="clear" w:color="auto" w:fill="B8CCE4" w:themeFill="accent1" w:themeFillTint="66"/>
            <w:noWrap/>
            <w:vAlign w:val="center"/>
          </w:tcPr>
          <w:p w14:paraId="405F39FC" w14:textId="77777777" w:rsidR="006E5304" w:rsidRPr="00766C59" w:rsidRDefault="006E5304" w:rsidP="0098586A">
            <w:pPr>
              <w:keepNext/>
              <w:keepLines/>
              <w:rPr>
                <w:rFonts w:ascii="Arial Narrow" w:hAnsi="Arial Narrow"/>
                <w:b/>
                <w:bCs/>
                <w:color w:val="auto"/>
                <w:sz w:val="22"/>
                <w:szCs w:val="22"/>
                <w:lang w:bidi="en-US"/>
              </w:rPr>
            </w:pPr>
          </w:p>
        </w:tc>
        <w:tc>
          <w:tcPr>
            <w:tcW w:w="1546"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60C1D952" w14:textId="77777777"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946"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07BB170D" w14:textId="63891042"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2F7015A8" w14:textId="57C32F40"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79FB8FE4" w14:textId="6BBF1FAD"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42CC1111" w14:textId="2DB416E8"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29B7A11A" w14:textId="572C74B4"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04AC39D1" w14:textId="43B3BE53"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5E32B275" w14:textId="031F68F4"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47" w:type="dxa"/>
            <w:tcBorders>
              <w:top w:val="single" w:sz="4" w:space="0" w:color="auto"/>
              <w:left w:val="single" w:sz="4" w:space="0" w:color="auto"/>
              <w:bottom w:val="single" w:sz="4" w:space="0" w:color="000000"/>
            </w:tcBorders>
            <w:shd w:val="clear" w:color="auto" w:fill="B8CCE4" w:themeFill="accent1" w:themeFillTint="66"/>
            <w:vAlign w:val="center"/>
          </w:tcPr>
          <w:p w14:paraId="59F520CC" w14:textId="5C44AB60" w:rsidR="006E5304" w:rsidRPr="00766C59" w:rsidRDefault="006E5304"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BA382B" w:rsidRPr="007921F4" w14:paraId="2940AC80" w14:textId="77777777" w:rsidTr="00BA382B">
        <w:trPr>
          <w:trHeight w:val="373"/>
        </w:trPr>
        <w:tc>
          <w:tcPr>
            <w:tcW w:w="3085" w:type="dxa"/>
            <w:shd w:val="clear" w:color="auto" w:fill="auto"/>
            <w:noWrap/>
            <w:vAlign w:val="center"/>
          </w:tcPr>
          <w:p w14:paraId="6817221E" w14:textId="0BB4D541" w:rsidR="00BA382B" w:rsidRPr="00602380" w:rsidRDefault="00BA382B" w:rsidP="009151CF">
            <w:pPr>
              <w:keepNext/>
              <w:keepLines/>
              <w:rPr>
                <w:rFonts w:ascii="Arial Narrow" w:hAnsi="Arial Narrow"/>
                <w:b/>
                <w:sz w:val="22"/>
                <w:szCs w:val="22"/>
                <w:lang w:bidi="en-US"/>
              </w:rPr>
            </w:pPr>
            <w:r>
              <w:rPr>
                <w:rFonts w:ascii="Arial Narrow" w:hAnsi="Arial Narrow"/>
                <w:b/>
                <w:sz w:val="22"/>
                <w:szCs w:val="22"/>
                <w:lang w:bidi="en-US"/>
              </w:rPr>
              <w:t>Effectively teach the subject matter in my licensure area.</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1E07647" w14:textId="7F23153C" w:rsidR="00BA382B" w:rsidRPr="00E36524" w:rsidRDefault="00F978CD" w:rsidP="006E2D9C">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0B265BEF" w14:textId="7FF29FF9"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59A1A701" w14:textId="19F00A12"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990C0A2" w14:textId="28BF1CB2"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313AD694" w14:textId="46BCAF6E" w:rsidR="00BA382B" w:rsidRPr="00E36524" w:rsidRDefault="00F978CD" w:rsidP="002723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3946A96F" w14:textId="4FA2F5D6"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17</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66DECD9B" w14:textId="39BDFBA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0C829BB0" w14:textId="486BA7CE"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67</w:t>
            </w:r>
          </w:p>
        </w:tc>
        <w:tc>
          <w:tcPr>
            <w:tcW w:w="947" w:type="dxa"/>
            <w:tcBorders>
              <w:left w:val="single" w:sz="4" w:space="0" w:color="auto"/>
              <w:bottom w:val="single" w:sz="4" w:space="0" w:color="auto"/>
            </w:tcBorders>
            <w:shd w:val="clear" w:color="auto" w:fill="D9D9D9" w:themeFill="background1" w:themeFillShade="D9"/>
            <w:vAlign w:val="center"/>
          </w:tcPr>
          <w:p w14:paraId="099B6364" w14:textId="651172E2" w:rsidR="00BA382B" w:rsidRPr="00E36524" w:rsidRDefault="00F978CD" w:rsidP="006F5D1B">
            <w:pPr>
              <w:keepNext/>
              <w:keepLines/>
              <w:jc w:val="center"/>
              <w:rPr>
                <w:rFonts w:ascii="Arial Narrow" w:hAnsi="Arial Narrow"/>
                <w:sz w:val="22"/>
                <w:szCs w:val="22"/>
                <w:lang w:bidi="en-US"/>
              </w:rPr>
            </w:pPr>
            <w:r>
              <w:rPr>
                <w:rFonts w:ascii="Arial Narrow" w:hAnsi="Arial Narrow"/>
                <w:sz w:val="22"/>
                <w:szCs w:val="22"/>
                <w:lang w:bidi="en-US"/>
              </w:rPr>
              <w:t>78.82</w:t>
            </w:r>
          </w:p>
        </w:tc>
      </w:tr>
      <w:tr w:rsidR="00BA382B" w:rsidRPr="007921F4" w14:paraId="1991080A" w14:textId="77777777" w:rsidTr="00BA382B">
        <w:trPr>
          <w:trHeight w:val="373"/>
        </w:trPr>
        <w:tc>
          <w:tcPr>
            <w:tcW w:w="3085" w:type="dxa"/>
            <w:shd w:val="clear" w:color="auto" w:fill="auto"/>
            <w:noWrap/>
            <w:vAlign w:val="center"/>
          </w:tcPr>
          <w:p w14:paraId="228DA5BD" w14:textId="4CE0D319" w:rsidR="00BA382B" w:rsidRPr="00602380" w:rsidRDefault="00BA382B" w:rsidP="009151CF">
            <w:pPr>
              <w:keepNext/>
              <w:keepLines/>
              <w:rPr>
                <w:rFonts w:ascii="Arial Narrow" w:hAnsi="Arial Narrow"/>
                <w:b/>
                <w:sz w:val="22"/>
                <w:szCs w:val="22"/>
                <w:lang w:bidi="en-US"/>
              </w:rPr>
            </w:pPr>
            <w:r>
              <w:rPr>
                <w:rFonts w:ascii="Arial Narrow" w:hAnsi="Arial Narrow"/>
                <w:b/>
                <w:sz w:val="22"/>
                <w:szCs w:val="22"/>
                <w:lang w:bidi="en-US"/>
              </w:rPr>
              <w:t xml:space="preserve">Select instructional strategies to align with learning goals </w:t>
            </w:r>
            <w:r w:rsidR="00D804FD">
              <w:rPr>
                <w:rFonts w:ascii="Arial Narrow" w:hAnsi="Arial Narrow"/>
                <w:b/>
                <w:sz w:val="22"/>
                <w:szCs w:val="22"/>
                <w:lang w:bidi="en-US"/>
              </w:rPr>
              <w:t>and</w:t>
            </w:r>
            <w:r>
              <w:rPr>
                <w:rFonts w:ascii="Arial Narrow" w:hAnsi="Arial Narrow"/>
                <w:b/>
                <w:sz w:val="22"/>
                <w:szCs w:val="22"/>
                <w:lang w:bidi="en-US"/>
              </w:rPr>
              <w:t xml:space="preserve"> st</w:t>
            </w:r>
            <w:r w:rsidR="00D804FD">
              <w:rPr>
                <w:rFonts w:ascii="Arial Narrow" w:hAnsi="Arial Narrow"/>
                <w:b/>
                <w:sz w:val="22"/>
                <w:szCs w:val="22"/>
                <w:lang w:bidi="en-US"/>
              </w:rPr>
              <w:t>and</w:t>
            </w:r>
            <w:r>
              <w:rPr>
                <w:rFonts w:ascii="Arial Narrow" w:hAnsi="Arial Narrow"/>
                <w:b/>
                <w:sz w:val="22"/>
                <w:szCs w:val="22"/>
                <w:lang w:bidi="en-US"/>
              </w:rPr>
              <w:t>ards.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64540CCB" w14:textId="69713B44"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077BA170" w14:textId="37FB8083"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2CED096D" w14:textId="467DEF2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1C8F55DE" w14:textId="684C11D7"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41DDF320" w14:textId="4955562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4.71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7AC4E56B" w14:textId="69D7B37E"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6EA22F0E" w14:textId="130DDCFE"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15.29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5EF42F95" w14:textId="15E3A530" w:rsidR="00BA382B" w:rsidRPr="00E36524" w:rsidRDefault="00F978CD" w:rsidP="002723CF">
            <w:pPr>
              <w:keepNext/>
              <w:keepLines/>
              <w:jc w:val="center"/>
              <w:rPr>
                <w:rFonts w:ascii="Arial Narrow" w:hAnsi="Arial Narrow"/>
                <w:sz w:val="22"/>
                <w:szCs w:val="22"/>
                <w:lang w:bidi="en-US"/>
              </w:rPr>
            </w:pPr>
            <w:r>
              <w:rPr>
                <w:rFonts w:ascii="Arial Narrow" w:hAnsi="Arial Narrow"/>
                <w:sz w:val="22"/>
                <w:szCs w:val="22"/>
                <w:lang w:bidi="en-US"/>
              </w:rPr>
              <w:t>68</w:t>
            </w:r>
          </w:p>
        </w:tc>
        <w:tc>
          <w:tcPr>
            <w:tcW w:w="947" w:type="dxa"/>
            <w:tcBorders>
              <w:left w:val="single" w:sz="4" w:space="0" w:color="auto"/>
              <w:bottom w:val="single" w:sz="4" w:space="0" w:color="auto"/>
            </w:tcBorders>
            <w:shd w:val="clear" w:color="auto" w:fill="D9D9D9" w:themeFill="background1" w:themeFillShade="D9"/>
            <w:vAlign w:val="center"/>
          </w:tcPr>
          <w:p w14:paraId="58D25EF0" w14:textId="5944DCA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80.00</w:t>
            </w:r>
          </w:p>
        </w:tc>
      </w:tr>
      <w:tr w:rsidR="00BA382B" w:rsidRPr="007921F4" w14:paraId="5FE9D005" w14:textId="77777777" w:rsidTr="00BA382B">
        <w:trPr>
          <w:trHeight w:val="373"/>
        </w:trPr>
        <w:tc>
          <w:tcPr>
            <w:tcW w:w="3085" w:type="dxa"/>
            <w:shd w:val="clear" w:color="auto" w:fill="auto"/>
            <w:noWrap/>
            <w:vAlign w:val="center"/>
          </w:tcPr>
          <w:p w14:paraId="268AC3BB" w14:textId="68F9B7A9" w:rsidR="00BA382B" w:rsidRPr="00602380" w:rsidRDefault="00BA382B" w:rsidP="009151CF">
            <w:pPr>
              <w:keepNext/>
              <w:keepLines/>
              <w:rPr>
                <w:rFonts w:ascii="Arial Narrow" w:hAnsi="Arial Narrow"/>
                <w:b/>
                <w:sz w:val="22"/>
                <w:szCs w:val="22"/>
                <w:lang w:bidi="en-US"/>
              </w:rPr>
            </w:pPr>
            <w:r>
              <w:rPr>
                <w:rFonts w:ascii="Arial Narrow" w:hAnsi="Arial Narrow"/>
                <w:b/>
                <w:sz w:val="22"/>
                <w:szCs w:val="22"/>
                <w:lang w:bidi="en-US"/>
              </w:rPr>
              <w:t>Design activities where students engage with subject matter from a variety of perspectives.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BFC1C1F" w14:textId="41D1F80A"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51CF94C5" w14:textId="2F257DC3"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238B3CA9" w14:textId="4C566B6B"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FA2D2DF" w14:textId="2A63CFF3" w:rsidR="00BA382B" w:rsidRPr="00E36524" w:rsidRDefault="00F978CD" w:rsidP="00BE6D08">
            <w:pPr>
              <w:keepNext/>
              <w:keepLines/>
              <w:jc w:val="center"/>
              <w:rPr>
                <w:rFonts w:ascii="Arial Narrow" w:hAnsi="Arial Narrow"/>
                <w:sz w:val="22"/>
                <w:szCs w:val="22"/>
                <w:lang w:bidi="en-US"/>
              </w:rPr>
            </w:pPr>
            <w:r>
              <w:rPr>
                <w:rFonts w:ascii="Arial Narrow" w:hAnsi="Arial Narrow"/>
                <w:sz w:val="22"/>
                <w:szCs w:val="22"/>
                <w:lang w:bidi="en-US"/>
              </w:rPr>
              <w:t>3</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148086B0" w14:textId="522D5C37"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3.53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1BBC0F7" w14:textId="31379A00" w:rsidR="00BA382B" w:rsidRPr="00E36524" w:rsidRDefault="00F978CD" w:rsidP="00BE6D08">
            <w:pPr>
              <w:keepNext/>
              <w:keepLines/>
              <w:jc w:val="center"/>
              <w:rPr>
                <w:rFonts w:ascii="Arial Narrow" w:hAnsi="Arial Narrow"/>
                <w:sz w:val="22"/>
                <w:szCs w:val="22"/>
                <w:lang w:bidi="en-US"/>
              </w:rPr>
            </w:pPr>
            <w:r>
              <w:rPr>
                <w:rFonts w:ascii="Arial Narrow" w:hAnsi="Arial Narrow"/>
                <w:sz w:val="22"/>
                <w:szCs w:val="22"/>
                <w:lang w:bidi="en-US"/>
              </w:rPr>
              <w:t>14</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3AE691F5" w14:textId="3D1BBAAE"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16.47</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3A7A2FC2" w14:textId="6BD58664"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67</w:t>
            </w:r>
          </w:p>
        </w:tc>
        <w:tc>
          <w:tcPr>
            <w:tcW w:w="947" w:type="dxa"/>
            <w:tcBorders>
              <w:left w:val="single" w:sz="4" w:space="0" w:color="auto"/>
              <w:bottom w:val="single" w:sz="4" w:space="0" w:color="auto"/>
            </w:tcBorders>
            <w:shd w:val="clear" w:color="auto" w:fill="D9D9D9" w:themeFill="background1" w:themeFillShade="D9"/>
            <w:vAlign w:val="center"/>
          </w:tcPr>
          <w:p w14:paraId="7C86F173" w14:textId="79919AB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78.82</w:t>
            </w:r>
          </w:p>
        </w:tc>
      </w:tr>
      <w:tr w:rsidR="00BA382B" w:rsidRPr="007921F4" w14:paraId="3639D2E5" w14:textId="77777777" w:rsidTr="00BA382B">
        <w:trPr>
          <w:trHeight w:val="373"/>
        </w:trPr>
        <w:tc>
          <w:tcPr>
            <w:tcW w:w="3085" w:type="dxa"/>
            <w:shd w:val="clear" w:color="auto" w:fill="auto"/>
            <w:noWrap/>
            <w:vAlign w:val="center"/>
          </w:tcPr>
          <w:p w14:paraId="55FDB6D4" w14:textId="10918385" w:rsidR="00BA382B" w:rsidRPr="00602380" w:rsidRDefault="00BA382B" w:rsidP="009151CF">
            <w:pPr>
              <w:keepNext/>
              <w:keepLines/>
              <w:rPr>
                <w:rFonts w:ascii="Arial Narrow" w:hAnsi="Arial Narrow"/>
                <w:b/>
                <w:sz w:val="22"/>
                <w:szCs w:val="22"/>
                <w:lang w:bidi="en-US"/>
              </w:rPr>
            </w:pPr>
            <w:r>
              <w:rPr>
                <w:rFonts w:ascii="Arial Narrow" w:hAnsi="Arial Narrow"/>
                <w:b/>
                <w:sz w:val="22"/>
                <w:szCs w:val="22"/>
                <w:lang w:bidi="en-US"/>
              </w:rPr>
              <w:t>Account for students’ prior knowledge or experiences in instructional planning.</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B7F4028" w14:textId="61E9705D"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1BCD1407" w14:textId="538892CD"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25861927" w14:textId="39749558"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47FA105" w14:textId="489226C3"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4F510AF7" w14:textId="29E5DFDB"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2.38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731E90E0" w14:textId="72C9A64D"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76A8D7D5" w14:textId="3CFDDEB2"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23.81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466D0D53" w14:textId="72551CEA"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62</w:t>
            </w:r>
          </w:p>
        </w:tc>
        <w:tc>
          <w:tcPr>
            <w:tcW w:w="947" w:type="dxa"/>
            <w:tcBorders>
              <w:left w:val="single" w:sz="4" w:space="0" w:color="auto"/>
              <w:bottom w:val="single" w:sz="4" w:space="0" w:color="auto"/>
            </w:tcBorders>
            <w:shd w:val="clear" w:color="auto" w:fill="D9D9D9" w:themeFill="background1" w:themeFillShade="D9"/>
            <w:vAlign w:val="center"/>
          </w:tcPr>
          <w:p w14:paraId="60A5083C" w14:textId="46433D6F"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73.81</w:t>
            </w:r>
          </w:p>
        </w:tc>
      </w:tr>
      <w:tr w:rsidR="00BA382B" w:rsidRPr="007921F4" w14:paraId="44390B37" w14:textId="77777777" w:rsidTr="00BA382B">
        <w:trPr>
          <w:trHeight w:val="373"/>
        </w:trPr>
        <w:tc>
          <w:tcPr>
            <w:tcW w:w="3085" w:type="dxa"/>
            <w:shd w:val="clear" w:color="auto" w:fill="auto"/>
            <w:noWrap/>
            <w:vAlign w:val="center"/>
          </w:tcPr>
          <w:p w14:paraId="5E0BCA3F" w14:textId="1ED7186D" w:rsidR="00BA382B" w:rsidRPr="00602380" w:rsidRDefault="00BA382B" w:rsidP="009151CF">
            <w:pPr>
              <w:keepNext/>
              <w:keepLines/>
              <w:rPr>
                <w:rFonts w:ascii="Arial Narrow" w:hAnsi="Arial Narrow"/>
                <w:b/>
                <w:sz w:val="22"/>
                <w:szCs w:val="22"/>
                <w:lang w:bidi="en-US"/>
              </w:rPr>
            </w:pPr>
            <w:r>
              <w:rPr>
                <w:rFonts w:ascii="Arial Narrow" w:hAnsi="Arial Narrow"/>
                <w:b/>
                <w:sz w:val="22"/>
                <w:szCs w:val="22"/>
                <w:lang w:bidi="en-US"/>
              </w:rPr>
              <w:t>Design long-range instructional plans that meet curricular goals.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239B1E7" w14:textId="1C98B20E"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7A6A98D9" w14:textId="28F377B0"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6676A3EF" w14:textId="1F43620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707BF657" w14:textId="7715284B"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5EA664BC" w14:textId="01B7BF75"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4.71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30736753" w14:textId="0138A8E0"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26</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564FABA0" w14:textId="75B343C9"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30.59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4977F61C" w14:textId="793C5F82"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54</w:t>
            </w:r>
          </w:p>
        </w:tc>
        <w:tc>
          <w:tcPr>
            <w:tcW w:w="947" w:type="dxa"/>
            <w:tcBorders>
              <w:left w:val="single" w:sz="4" w:space="0" w:color="auto"/>
              <w:bottom w:val="single" w:sz="4" w:space="0" w:color="auto"/>
            </w:tcBorders>
            <w:shd w:val="clear" w:color="auto" w:fill="D9D9D9" w:themeFill="background1" w:themeFillShade="D9"/>
            <w:vAlign w:val="center"/>
          </w:tcPr>
          <w:p w14:paraId="1A2979F9" w14:textId="1C29082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63.53</w:t>
            </w:r>
          </w:p>
        </w:tc>
      </w:tr>
      <w:tr w:rsidR="00BA382B" w:rsidRPr="007921F4" w14:paraId="5D0D7AA8" w14:textId="77777777" w:rsidTr="00BA382B">
        <w:trPr>
          <w:trHeight w:val="373"/>
        </w:trPr>
        <w:tc>
          <w:tcPr>
            <w:tcW w:w="3085" w:type="dxa"/>
            <w:shd w:val="clear" w:color="auto" w:fill="auto"/>
            <w:noWrap/>
            <w:vAlign w:val="center"/>
          </w:tcPr>
          <w:p w14:paraId="507004DB" w14:textId="03A3722A" w:rsidR="00BA382B" w:rsidRPr="00602380" w:rsidRDefault="00BA382B" w:rsidP="009151CF">
            <w:pPr>
              <w:keepNext/>
              <w:keepLines/>
              <w:rPr>
                <w:rFonts w:ascii="Arial Narrow" w:hAnsi="Arial Narrow"/>
                <w:b/>
                <w:sz w:val="22"/>
                <w:szCs w:val="22"/>
                <w:lang w:bidi="en-US"/>
              </w:rPr>
            </w:pPr>
            <w:r>
              <w:rPr>
                <w:rFonts w:ascii="Arial Narrow" w:hAnsi="Arial Narrow"/>
                <w:b/>
                <w:sz w:val="22"/>
                <w:szCs w:val="22"/>
                <w:lang w:bidi="en-US"/>
              </w:rPr>
              <w:t>Regularly adjust instructional plans to meet students’ needs.</w:t>
            </w:r>
          </w:p>
        </w:tc>
        <w:tc>
          <w:tcPr>
            <w:tcW w:w="1546" w:type="dxa"/>
            <w:tcBorders>
              <w:left w:val="single" w:sz="18" w:space="0" w:color="000000"/>
              <w:right w:val="single" w:sz="18" w:space="0" w:color="000000"/>
            </w:tcBorders>
            <w:shd w:val="clear" w:color="auto" w:fill="D9D9D9" w:themeFill="background1" w:themeFillShade="D9"/>
            <w:vAlign w:val="center"/>
          </w:tcPr>
          <w:p w14:paraId="1AF646F8" w14:textId="6D2B42E5" w:rsidR="00BA382B"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right w:val="single" w:sz="4" w:space="0" w:color="auto"/>
            </w:tcBorders>
            <w:shd w:val="clear" w:color="auto" w:fill="D9D9D9" w:themeFill="background1" w:themeFillShade="D9"/>
            <w:vAlign w:val="center"/>
          </w:tcPr>
          <w:p w14:paraId="750D4EDD" w14:textId="2FB22CE6"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right w:val="single" w:sz="18" w:space="0" w:color="auto"/>
            </w:tcBorders>
            <w:shd w:val="clear" w:color="auto" w:fill="D9D9D9" w:themeFill="background1" w:themeFillShade="D9"/>
            <w:vAlign w:val="center"/>
          </w:tcPr>
          <w:p w14:paraId="1A976C06" w14:textId="617147FF"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14:paraId="3E17DFD9" w14:textId="51E3F6AD"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w:t>
            </w:r>
          </w:p>
        </w:tc>
        <w:tc>
          <w:tcPr>
            <w:tcW w:w="947" w:type="dxa"/>
            <w:tcBorders>
              <w:left w:val="single" w:sz="4" w:space="0" w:color="auto"/>
              <w:right w:val="single" w:sz="18" w:space="0" w:color="auto"/>
            </w:tcBorders>
            <w:shd w:val="clear" w:color="auto" w:fill="D9D9D9" w:themeFill="background1" w:themeFillShade="D9"/>
            <w:vAlign w:val="center"/>
          </w:tcPr>
          <w:p w14:paraId="34F34E1E" w14:textId="317B1A0C"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5.88</w:t>
            </w:r>
          </w:p>
        </w:tc>
        <w:tc>
          <w:tcPr>
            <w:tcW w:w="946" w:type="dxa"/>
            <w:tcBorders>
              <w:left w:val="single" w:sz="18" w:space="0" w:color="auto"/>
              <w:right w:val="single" w:sz="4" w:space="0" w:color="auto"/>
            </w:tcBorders>
            <w:shd w:val="clear" w:color="auto" w:fill="D9D9D9" w:themeFill="background1" w:themeFillShade="D9"/>
            <w:vAlign w:val="center"/>
          </w:tcPr>
          <w:p w14:paraId="750896E8" w14:textId="5AA317F9"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18</w:t>
            </w:r>
          </w:p>
        </w:tc>
        <w:tc>
          <w:tcPr>
            <w:tcW w:w="946" w:type="dxa"/>
            <w:tcBorders>
              <w:left w:val="single" w:sz="4" w:space="0" w:color="auto"/>
              <w:right w:val="single" w:sz="18" w:space="0" w:color="auto"/>
            </w:tcBorders>
            <w:shd w:val="clear" w:color="auto" w:fill="D9D9D9" w:themeFill="background1" w:themeFillShade="D9"/>
            <w:vAlign w:val="center"/>
          </w:tcPr>
          <w:p w14:paraId="65924375" w14:textId="3DDB8E96"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21.18</w:t>
            </w:r>
          </w:p>
        </w:tc>
        <w:tc>
          <w:tcPr>
            <w:tcW w:w="946" w:type="dxa"/>
            <w:tcBorders>
              <w:left w:val="single" w:sz="18" w:space="0" w:color="auto"/>
              <w:right w:val="single" w:sz="4" w:space="0" w:color="auto"/>
            </w:tcBorders>
            <w:shd w:val="clear" w:color="auto" w:fill="D9D9D9" w:themeFill="background1" w:themeFillShade="D9"/>
            <w:vAlign w:val="center"/>
          </w:tcPr>
          <w:p w14:paraId="3732BF0A" w14:textId="2AF9F63F" w:rsidR="00BA382B" w:rsidRPr="00E36524" w:rsidRDefault="00F978CD" w:rsidP="002723CF">
            <w:pPr>
              <w:keepNext/>
              <w:keepLines/>
              <w:jc w:val="center"/>
              <w:rPr>
                <w:rFonts w:ascii="Arial Narrow" w:hAnsi="Arial Narrow"/>
                <w:sz w:val="22"/>
                <w:szCs w:val="22"/>
                <w:lang w:bidi="en-US"/>
              </w:rPr>
            </w:pPr>
            <w:r>
              <w:rPr>
                <w:rFonts w:ascii="Arial Narrow" w:hAnsi="Arial Narrow"/>
                <w:sz w:val="22"/>
                <w:szCs w:val="22"/>
                <w:lang w:bidi="en-US"/>
              </w:rPr>
              <w:t>62</w:t>
            </w:r>
          </w:p>
        </w:tc>
        <w:tc>
          <w:tcPr>
            <w:tcW w:w="947" w:type="dxa"/>
            <w:tcBorders>
              <w:left w:val="single" w:sz="4" w:space="0" w:color="auto"/>
            </w:tcBorders>
            <w:shd w:val="clear" w:color="auto" w:fill="D9D9D9" w:themeFill="background1" w:themeFillShade="D9"/>
            <w:vAlign w:val="center"/>
          </w:tcPr>
          <w:p w14:paraId="30D7ACD0" w14:textId="52689BFD" w:rsidR="00BA382B"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72.94</w:t>
            </w:r>
          </w:p>
        </w:tc>
      </w:tr>
      <w:tr w:rsidR="00BA382B" w:rsidRPr="007921F4" w14:paraId="2FE51B8B" w14:textId="77777777" w:rsidTr="00BA382B">
        <w:trPr>
          <w:trHeight w:val="373"/>
        </w:trPr>
        <w:tc>
          <w:tcPr>
            <w:tcW w:w="3085" w:type="dxa"/>
            <w:shd w:val="clear" w:color="auto" w:fill="auto"/>
            <w:noWrap/>
            <w:vAlign w:val="center"/>
          </w:tcPr>
          <w:p w14:paraId="62904600" w14:textId="242F639A" w:rsidR="00BA382B" w:rsidRDefault="00BA382B" w:rsidP="00C8585B">
            <w:pPr>
              <w:keepNext/>
              <w:keepLines/>
              <w:rPr>
                <w:rFonts w:ascii="Arial Narrow" w:hAnsi="Arial Narrow"/>
                <w:b/>
                <w:sz w:val="22"/>
                <w:szCs w:val="22"/>
                <w:lang w:bidi="en-US"/>
              </w:rPr>
            </w:pPr>
            <w:r>
              <w:rPr>
                <w:rFonts w:ascii="Arial Narrow" w:hAnsi="Arial Narrow"/>
                <w:b/>
                <w:sz w:val="22"/>
                <w:szCs w:val="22"/>
                <w:lang w:bidi="en-US"/>
              </w:rPr>
              <w:t>Plan lessons with clear learning objectives/goals in mi</w:t>
            </w:r>
            <w:r w:rsidR="00C2196E">
              <w:rPr>
                <w:rFonts w:ascii="Arial Narrow" w:hAnsi="Arial Narrow"/>
                <w:b/>
                <w:sz w:val="22"/>
                <w:szCs w:val="22"/>
                <w:lang w:bidi="en-US"/>
              </w:rPr>
              <w:t>nd</w:t>
            </w:r>
            <w:r>
              <w:rPr>
                <w:rFonts w:ascii="Arial Narrow" w:hAnsi="Arial Narrow"/>
                <w:b/>
                <w:sz w:val="22"/>
                <w:szCs w:val="22"/>
                <w:lang w:bidi="en-US"/>
              </w:rPr>
              <w:t>.</w:t>
            </w:r>
          </w:p>
        </w:tc>
        <w:tc>
          <w:tcPr>
            <w:tcW w:w="1546" w:type="dxa"/>
            <w:tcBorders>
              <w:left w:val="single" w:sz="18" w:space="0" w:color="000000"/>
              <w:right w:val="single" w:sz="18" w:space="0" w:color="000000"/>
            </w:tcBorders>
            <w:shd w:val="clear" w:color="auto" w:fill="D9D9D9" w:themeFill="background1" w:themeFillShade="D9"/>
            <w:vAlign w:val="center"/>
          </w:tcPr>
          <w:p w14:paraId="7B139178" w14:textId="12350F3B" w:rsidR="00BA382B" w:rsidRPr="00E36524" w:rsidRDefault="00F978CD" w:rsidP="00C8585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right w:val="single" w:sz="4" w:space="0" w:color="auto"/>
            </w:tcBorders>
            <w:shd w:val="clear" w:color="auto" w:fill="D9D9D9" w:themeFill="background1" w:themeFillShade="D9"/>
            <w:vAlign w:val="center"/>
          </w:tcPr>
          <w:p w14:paraId="38C09BD6" w14:textId="18960781"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right w:val="single" w:sz="18" w:space="0" w:color="auto"/>
            </w:tcBorders>
            <w:shd w:val="clear" w:color="auto" w:fill="D9D9D9" w:themeFill="background1" w:themeFillShade="D9"/>
            <w:vAlign w:val="center"/>
          </w:tcPr>
          <w:p w14:paraId="5027224E" w14:textId="4EAA94C3"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14:paraId="085BE1B5" w14:textId="0119DFD3"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w:t>
            </w:r>
          </w:p>
        </w:tc>
        <w:tc>
          <w:tcPr>
            <w:tcW w:w="947" w:type="dxa"/>
            <w:tcBorders>
              <w:left w:val="single" w:sz="4" w:space="0" w:color="auto"/>
              <w:right w:val="single" w:sz="18" w:space="0" w:color="auto"/>
            </w:tcBorders>
            <w:shd w:val="clear" w:color="auto" w:fill="D9D9D9" w:themeFill="background1" w:themeFillShade="D9"/>
            <w:vAlign w:val="center"/>
          </w:tcPr>
          <w:p w14:paraId="47EE8849" w14:textId="58AC531B"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14:paraId="24EF46D1" w14:textId="65FD0827"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14</w:t>
            </w:r>
          </w:p>
        </w:tc>
        <w:tc>
          <w:tcPr>
            <w:tcW w:w="946" w:type="dxa"/>
            <w:tcBorders>
              <w:left w:val="single" w:sz="4" w:space="0" w:color="auto"/>
              <w:right w:val="single" w:sz="18" w:space="0" w:color="auto"/>
            </w:tcBorders>
            <w:shd w:val="clear" w:color="auto" w:fill="D9D9D9" w:themeFill="background1" w:themeFillShade="D9"/>
            <w:vAlign w:val="center"/>
          </w:tcPr>
          <w:p w14:paraId="0A7C81CB" w14:textId="372EA133"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16.47</w:t>
            </w:r>
          </w:p>
        </w:tc>
        <w:tc>
          <w:tcPr>
            <w:tcW w:w="946" w:type="dxa"/>
            <w:tcBorders>
              <w:left w:val="single" w:sz="18" w:space="0" w:color="auto"/>
              <w:right w:val="single" w:sz="4" w:space="0" w:color="auto"/>
            </w:tcBorders>
            <w:shd w:val="clear" w:color="auto" w:fill="D9D9D9" w:themeFill="background1" w:themeFillShade="D9"/>
            <w:vAlign w:val="center"/>
          </w:tcPr>
          <w:p w14:paraId="658BEF42" w14:textId="12EB03FC"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71</w:t>
            </w:r>
          </w:p>
        </w:tc>
        <w:tc>
          <w:tcPr>
            <w:tcW w:w="947" w:type="dxa"/>
            <w:tcBorders>
              <w:left w:val="single" w:sz="4" w:space="0" w:color="auto"/>
            </w:tcBorders>
            <w:shd w:val="clear" w:color="auto" w:fill="D9D9D9" w:themeFill="background1" w:themeFillShade="D9"/>
            <w:vAlign w:val="center"/>
          </w:tcPr>
          <w:p w14:paraId="44669EC1" w14:textId="5D04A7F2"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83.53</w:t>
            </w:r>
          </w:p>
        </w:tc>
      </w:tr>
      <w:tr w:rsidR="00BA382B" w:rsidRPr="007921F4" w14:paraId="19B0EF24" w14:textId="77777777" w:rsidTr="00BA382B">
        <w:trPr>
          <w:trHeight w:val="373"/>
        </w:trPr>
        <w:tc>
          <w:tcPr>
            <w:tcW w:w="3085" w:type="dxa"/>
            <w:shd w:val="clear" w:color="auto" w:fill="auto"/>
            <w:noWrap/>
            <w:vAlign w:val="center"/>
          </w:tcPr>
          <w:p w14:paraId="74DD380C" w14:textId="2CF16873" w:rsidR="00BA382B" w:rsidRDefault="00BA382B" w:rsidP="00C8585B">
            <w:pPr>
              <w:keepNext/>
              <w:keepLines/>
              <w:rPr>
                <w:rFonts w:ascii="Arial Narrow" w:hAnsi="Arial Narrow"/>
                <w:b/>
                <w:sz w:val="22"/>
                <w:szCs w:val="22"/>
                <w:lang w:bidi="en-US"/>
              </w:rPr>
            </w:pPr>
            <w:r>
              <w:rPr>
                <w:rFonts w:ascii="Arial Narrow" w:hAnsi="Arial Narrow"/>
                <w:b/>
                <w:sz w:val="22"/>
                <w:szCs w:val="22"/>
                <w:lang w:bidi="en-US"/>
              </w:rPr>
              <w:t xml:space="preserve">Design </w:t>
            </w:r>
            <w:r w:rsidR="00D804FD">
              <w:rPr>
                <w:rFonts w:ascii="Arial Narrow" w:hAnsi="Arial Narrow"/>
                <w:b/>
                <w:sz w:val="22"/>
                <w:szCs w:val="22"/>
                <w:lang w:bidi="en-US"/>
              </w:rPr>
              <w:t>and</w:t>
            </w:r>
            <w:r>
              <w:rPr>
                <w:rFonts w:ascii="Arial Narrow" w:hAnsi="Arial Narrow"/>
                <w:b/>
                <w:sz w:val="22"/>
                <w:szCs w:val="22"/>
                <w:lang w:bidi="en-US"/>
              </w:rPr>
              <w:t xml:space="preserve"> modify assessments to match learning objectives.</w:t>
            </w:r>
          </w:p>
        </w:tc>
        <w:tc>
          <w:tcPr>
            <w:tcW w:w="1546" w:type="dxa"/>
            <w:tcBorders>
              <w:left w:val="single" w:sz="18" w:space="0" w:color="000000"/>
              <w:right w:val="single" w:sz="18" w:space="0" w:color="000000"/>
            </w:tcBorders>
            <w:shd w:val="clear" w:color="auto" w:fill="D9D9D9" w:themeFill="background1" w:themeFillShade="D9"/>
            <w:vAlign w:val="center"/>
          </w:tcPr>
          <w:p w14:paraId="7BD990D1" w14:textId="16ABE11C" w:rsidR="00BA382B" w:rsidRPr="00E36524" w:rsidRDefault="00F978CD" w:rsidP="00C8585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right w:val="single" w:sz="4" w:space="0" w:color="auto"/>
            </w:tcBorders>
            <w:shd w:val="clear" w:color="auto" w:fill="D9D9D9" w:themeFill="background1" w:themeFillShade="D9"/>
            <w:vAlign w:val="center"/>
          </w:tcPr>
          <w:p w14:paraId="6495A50C" w14:textId="5AE79BC1"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right w:val="single" w:sz="18" w:space="0" w:color="auto"/>
            </w:tcBorders>
            <w:shd w:val="clear" w:color="auto" w:fill="D9D9D9" w:themeFill="background1" w:themeFillShade="D9"/>
            <w:vAlign w:val="center"/>
          </w:tcPr>
          <w:p w14:paraId="5BE9B8C4" w14:textId="024F17E1"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right w:val="single" w:sz="4" w:space="0" w:color="auto"/>
            </w:tcBorders>
            <w:shd w:val="clear" w:color="auto" w:fill="D9D9D9" w:themeFill="background1" w:themeFillShade="D9"/>
            <w:vAlign w:val="center"/>
          </w:tcPr>
          <w:p w14:paraId="30621743" w14:textId="2F53C145"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3</w:t>
            </w:r>
          </w:p>
        </w:tc>
        <w:tc>
          <w:tcPr>
            <w:tcW w:w="947" w:type="dxa"/>
            <w:tcBorders>
              <w:left w:val="single" w:sz="4" w:space="0" w:color="auto"/>
              <w:right w:val="single" w:sz="18" w:space="0" w:color="auto"/>
            </w:tcBorders>
            <w:shd w:val="clear" w:color="auto" w:fill="D9D9D9" w:themeFill="background1" w:themeFillShade="D9"/>
            <w:vAlign w:val="center"/>
          </w:tcPr>
          <w:p w14:paraId="3E2339EF" w14:textId="3B2A4631"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3.53</w:t>
            </w:r>
          </w:p>
        </w:tc>
        <w:tc>
          <w:tcPr>
            <w:tcW w:w="946" w:type="dxa"/>
            <w:tcBorders>
              <w:left w:val="single" w:sz="18" w:space="0" w:color="auto"/>
              <w:right w:val="single" w:sz="4" w:space="0" w:color="auto"/>
            </w:tcBorders>
            <w:shd w:val="clear" w:color="auto" w:fill="D9D9D9" w:themeFill="background1" w:themeFillShade="D9"/>
            <w:vAlign w:val="center"/>
          </w:tcPr>
          <w:p w14:paraId="6872626F" w14:textId="5FD39346"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20</w:t>
            </w:r>
          </w:p>
        </w:tc>
        <w:tc>
          <w:tcPr>
            <w:tcW w:w="946" w:type="dxa"/>
            <w:tcBorders>
              <w:left w:val="single" w:sz="4" w:space="0" w:color="auto"/>
              <w:right w:val="single" w:sz="18" w:space="0" w:color="auto"/>
            </w:tcBorders>
            <w:shd w:val="clear" w:color="auto" w:fill="D9D9D9" w:themeFill="background1" w:themeFillShade="D9"/>
            <w:vAlign w:val="center"/>
          </w:tcPr>
          <w:p w14:paraId="073729A6" w14:textId="52C5DD97"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23.53</w:t>
            </w:r>
          </w:p>
        </w:tc>
        <w:tc>
          <w:tcPr>
            <w:tcW w:w="946" w:type="dxa"/>
            <w:tcBorders>
              <w:left w:val="single" w:sz="18" w:space="0" w:color="auto"/>
              <w:right w:val="single" w:sz="4" w:space="0" w:color="auto"/>
            </w:tcBorders>
            <w:shd w:val="clear" w:color="auto" w:fill="D9D9D9" w:themeFill="background1" w:themeFillShade="D9"/>
            <w:vAlign w:val="center"/>
          </w:tcPr>
          <w:p w14:paraId="6A45794D" w14:textId="0BD2B8AF"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61</w:t>
            </w:r>
          </w:p>
        </w:tc>
        <w:tc>
          <w:tcPr>
            <w:tcW w:w="947" w:type="dxa"/>
            <w:tcBorders>
              <w:left w:val="single" w:sz="4" w:space="0" w:color="auto"/>
            </w:tcBorders>
            <w:shd w:val="clear" w:color="auto" w:fill="D9D9D9" w:themeFill="background1" w:themeFillShade="D9"/>
            <w:vAlign w:val="center"/>
          </w:tcPr>
          <w:p w14:paraId="064B816D" w14:textId="2E03C859" w:rsidR="00BA382B"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71.76</w:t>
            </w:r>
          </w:p>
        </w:tc>
      </w:tr>
      <w:tr w:rsidR="00BA382B" w:rsidRPr="007921F4" w14:paraId="65F303CA" w14:textId="77777777" w:rsidTr="00BA382B">
        <w:trPr>
          <w:trHeight w:val="373"/>
        </w:trPr>
        <w:tc>
          <w:tcPr>
            <w:tcW w:w="3085" w:type="dxa"/>
            <w:shd w:val="clear" w:color="auto" w:fill="auto"/>
            <w:noWrap/>
            <w:vAlign w:val="center"/>
          </w:tcPr>
          <w:p w14:paraId="317E3B38" w14:textId="35D9294F" w:rsidR="00BA382B" w:rsidRDefault="00BA382B" w:rsidP="00796379">
            <w:pPr>
              <w:keepNext/>
              <w:keepLines/>
              <w:rPr>
                <w:rFonts w:ascii="Arial Narrow" w:hAnsi="Arial Narrow"/>
                <w:b/>
                <w:sz w:val="22"/>
                <w:szCs w:val="22"/>
                <w:lang w:bidi="en-US"/>
              </w:rPr>
            </w:pPr>
            <w:r>
              <w:rPr>
                <w:rFonts w:ascii="Arial Narrow" w:hAnsi="Arial Narrow"/>
                <w:b/>
                <w:sz w:val="22"/>
                <w:szCs w:val="22"/>
                <w:lang w:bidi="en-US"/>
              </w:rPr>
              <w:t>Provide students with meaningful feedback to guide next steps in learning.</w:t>
            </w:r>
          </w:p>
        </w:tc>
        <w:tc>
          <w:tcPr>
            <w:tcW w:w="1546" w:type="dxa"/>
            <w:tcBorders>
              <w:left w:val="single" w:sz="18" w:space="0" w:color="000000"/>
              <w:right w:val="single" w:sz="18" w:space="0" w:color="000000"/>
            </w:tcBorders>
            <w:shd w:val="clear" w:color="auto" w:fill="D9D9D9" w:themeFill="background1" w:themeFillShade="D9"/>
            <w:vAlign w:val="center"/>
          </w:tcPr>
          <w:p w14:paraId="29E48A2E" w14:textId="6229CFB4" w:rsidR="00BA382B" w:rsidRPr="00E36524" w:rsidRDefault="00F978CD" w:rsidP="00796379">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946" w:type="dxa"/>
            <w:tcBorders>
              <w:left w:val="single" w:sz="18" w:space="0" w:color="000000"/>
              <w:right w:val="single" w:sz="4" w:space="0" w:color="auto"/>
            </w:tcBorders>
            <w:shd w:val="clear" w:color="auto" w:fill="D9D9D9" w:themeFill="background1" w:themeFillShade="D9"/>
            <w:vAlign w:val="center"/>
          </w:tcPr>
          <w:p w14:paraId="3F95DF0D" w14:textId="79121044"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right w:val="single" w:sz="18" w:space="0" w:color="auto"/>
            </w:tcBorders>
            <w:shd w:val="clear" w:color="auto" w:fill="D9D9D9" w:themeFill="background1" w:themeFillShade="D9"/>
            <w:vAlign w:val="center"/>
          </w:tcPr>
          <w:p w14:paraId="739AD57A" w14:textId="450705C7"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14:paraId="15FCAEC5" w14:textId="39756D8C"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0</w:t>
            </w:r>
          </w:p>
        </w:tc>
        <w:tc>
          <w:tcPr>
            <w:tcW w:w="947" w:type="dxa"/>
            <w:tcBorders>
              <w:left w:val="single" w:sz="4" w:space="0" w:color="auto"/>
              <w:right w:val="single" w:sz="18" w:space="0" w:color="auto"/>
            </w:tcBorders>
            <w:shd w:val="clear" w:color="auto" w:fill="D9D9D9" w:themeFill="background1" w:themeFillShade="D9"/>
            <w:vAlign w:val="center"/>
          </w:tcPr>
          <w:p w14:paraId="19C98260" w14:textId="68F86DEC"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14:paraId="629B694D" w14:textId="1D9DDD50"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21</w:t>
            </w:r>
          </w:p>
        </w:tc>
        <w:tc>
          <w:tcPr>
            <w:tcW w:w="946" w:type="dxa"/>
            <w:tcBorders>
              <w:left w:val="single" w:sz="4" w:space="0" w:color="auto"/>
              <w:right w:val="single" w:sz="18" w:space="0" w:color="auto"/>
            </w:tcBorders>
            <w:shd w:val="clear" w:color="auto" w:fill="D9D9D9" w:themeFill="background1" w:themeFillShade="D9"/>
            <w:vAlign w:val="center"/>
          </w:tcPr>
          <w:p w14:paraId="7F23934C" w14:textId="4C401317"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25.00</w:t>
            </w:r>
          </w:p>
        </w:tc>
        <w:tc>
          <w:tcPr>
            <w:tcW w:w="946" w:type="dxa"/>
            <w:tcBorders>
              <w:left w:val="single" w:sz="18" w:space="0" w:color="auto"/>
              <w:right w:val="single" w:sz="4" w:space="0" w:color="auto"/>
            </w:tcBorders>
            <w:shd w:val="clear" w:color="auto" w:fill="D9D9D9" w:themeFill="background1" w:themeFillShade="D9"/>
            <w:vAlign w:val="center"/>
          </w:tcPr>
          <w:p w14:paraId="12D6D322" w14:textId="512928B4"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63</w:t>
            </w:r>
          </w:p>
        </w:tc>
        <w:tc>
          <w:tcPr>
            <w:tcW w:w="947" w:type="dxa"/>
            <w:tcBorders>
              <w:left w:val="single" w:sz="4" w:space="0" w:color="auto"/>
            </w:tcBorders>
            <w:shd w:val="clear" w:color="auto" w:fill="D9D9D9" w:themeFill="background1" w:themeFillShade="D9"/>
            <w:vAlign w:val="center"/>
          </w:tcPr>
          <w:p w14:paraId="566E7107" w14:textId="330B68F1"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75.00</w:t>
            </w:r>
          </w:p>
        </w:tc>
      </w:tr>
      <w:tr w:rsidR="00BA382B" w:rsidRPr="007921F4" w14:paraId="7EEFD14D" w14:textId="77777777" w:rsidTr="00BA382B">
        <w:trPr>
          <w:trHeight w:val="373"/>
        </w:trPr>
        <w:tc>
          <w:tcPr>
            <w:tcW w:w="3085" w:type="dxa"/>
            <w:shd w:val="clear" w:color="auto" w:fill="auto"/>
            <w:noWrap/>
            <w:vAlign w:val="center"/>
          </w:tcPr>
          <w:p w14:paraId="3ADEF299" w14:textId="4CF75836" w:rsidR="00BA382B" w:rsidRDefault="00BA382B" w:rsidP="00796379">
            <w:pPr>
              <w:keepNext/>
              <w:keepLines/>
              <w:rPr>
                <w:rFonts w:ascii="Arial Narrow" w:hAnsi="Arial Narrow"/>
                <w:b/>
                <w:sz w:val="22"/>
                <w:szCs w:val="22"/>
                <w:lang w:bidi="en-US"/>
              </w:rPr>
            </w:pPr>
            <w:r>
              <w:rPr>
                <w:rFonts w:ascii="Arial Narrow" w:hAnsi="Arial Narrow"/>
                <w:b/>
                <w:sz w:val="22"/>
                <w:szCs w:val="22"/>
                <w:lang w:bidi="en-US"/>
              </w:rPr>
              <w:t>Engage students in self-assessment strategies.</w:t>
            </w:r>
          </w:p>
        </w:tc>
        <w:tc>
          <w:tcPr>
            <w:tcW w:w="1546" w:type="dxa"/>
            <w:tcBorders>
              <w:left w:val="single" w:sz="18" w:space="0" w:color="000000"/>
              <w:right w:val="single" w:sz="18" w:space="0" w:color="000000"/>
            </w:tcBorders>
            <w:shd w:val="clear" w:color="auto" w:fill="D9D9D9" w:themeFill="background1" w:themeFillShade="D9"/>
            <w:vAlign w:val="center"/>
          </w:tcPr>
          <w:p w14:paraId="25149CA7" w14:textId="57C5C070" w:rsidR="00BA382B" w:rsidRPr="00E36524" w:rsidRDefault="00F978CD" w:rsidP="00796379">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right w:val="single" w:sz="4" w:space="0" w:color="auto"/>
            </w:tcBorders>
            <w:shd w:val="clear" w:color="auto" w:fill="D9D9D9" w:themeFill="background1" w:themeFillShade="D9"/>
            <w:vAlign w:val="center"/>
          </w:tcPr>
          <w:p w14:paraId="22CA6F23" w14:textId="58746F30"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1</w:t>
            </w:r>
          </w:p>
        </w:tc>
        <w:tc>
          <w:tcPr>
            <w:tcW w:w="946" w:type="dxa"/>
            <w:tcBorders>
              <w:left w:val="single" w:sz="4" w:space="0" w:color="auto"/>
              <w:right w:val="single" w:sz="18" w:space="0" w:color="auto"/>
            </w:tcBorders>
            <w:shd w:val="clear" w:color="auto" w:fill="D9D9D9" w:themeFill="background1" w:themeFillShade="D9"/>
            <w:vAlign w:val="center"/>
          </w:tcPr>
          <w:p w14:paraId="4B165B98" w14:textId="05DA70DD"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1.18</w:t>
            </w:r>
          </w:p>
        </w:tc>
        <w:tc>
          <w:tcPr>
            <w:tcW w:w="946" w:type="dxa"/>
            <w:tcBorders>
              <w:left w:val="single" w:sz="18" w:space="0" w:color="auto"/>
              <w:right w:val="single" w:sz="4" w:space="0" w:color="auto"/>
            </w:tcBorders>
            <w:shd w:val="clear" w:color="auto" w:fill="D9D9D9" w:themeFill="background1" w:themeFillShade="D9"/>
            <w:vAlign w:val="center"/>
          </w:tcPr>
          <w:p w14:paraId="33C4B3CE" w14:textId="28287B65"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8</w:t>
            </w:r>
          </w:p>
        </w:tc>
        <w:tc>
          <w:tcPr>
            <w:tcW w:w="947" w:type="dxa"/>
            <w:tcBorders>
              <w:left w:val="single" w:sz="4" w:space="0" w:color="auto"/>
              <w:right w:val="single" w:sz="18" w:space="0" w:color="auto"/>
            </w:tcBorders>
            <w:shd w:val="clear" w:color="auto" w:fill="D9D9D9" w:themeFill="background1" w:themeFillShade="D9"/>
            <w:vAlign w:val="center"/>
          </w:tcPr>
          <w:p w14:paraId="1C32BAA8" w14:textId="34129281" w:rsidR="00BA382B" w:rsidRPr="00E36524" w:rsidRDefault="00F978CD" w:rsidP="004B2CCE">
            <w:pPr>
              <w:keepNext/>
              <w:keepLines/>
              <w:jc w:val="center"/>
              <w:rPr>
                <w:rFonts w:ascii="Arial Narrow" w:hAnsi="Arial Narrow"/>
                <w:sz w:val="22"/>
                <w:szCs w:val="22"/>
                <w:lang w:bidi="en-US"/>
              </w:rPr>
            </w:pPr>
            <w:r>
              <w:rPr>
                <w:rFonts w:ascii="Arial Narrow" w:hAnsi="Arial Narrow"/>
                <w:sz w:val="22"/>
                <w:szCs w:val="22"/>
                <w:lang w:bidi="en-US"/>
              </w:rPr>
              <w:t>9.41</w:t>
            </w:r>
          </w:p>
        </w:tc>
        <w:tc>
          <w:tcPr>
            <w:tcW w:w="946" w:type="dxa"/>
            <w:tcBorders>
              <w:left w:val="single" w:sz="18" w:space="0" w:color="auto"/>
              <w:right w:val="single" w:sz="4" w:space="0" w:color="auto"/>
            </w:tcBorders>
            <w:shd w:val="clear" w:color="auto" w:fill="D9D9D9" w:themeFill="background1" w:themeFillShade="D9"/>
            <w:vAlign w:val="center"/>
          </w:tcPr>
          <w:p w14:paraId="612F8A2F" w14:textId="478B3D46"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27</w:t>
            </w:r>
          </w:p>
        </w:tc>
        <w:tc>
          <w:tcPr>
            <w:tcW w:w="946" w:type="dxa"/>
            <w:tcBorders>
              <w:left w:val="single" w:sz="4" w:space="0" w:color="auto"/>
              <w:right w:val="single" w:sz="18" w:space="0" w:color="auto"/>
            </w:tcBorders>
            <w:shd w:val="clear" w:color="auto" w:fill="D9D9D9" w:themeFill="background1" w:themeFillShade="D9"/>
            <w:vAlign w:val="center"/>
          </w:tcPr>
          <w:p w14:paraId="77D50E07" w14:textId="43BA7B2C"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31.76</w:t>
            </w:r>
          </w:p>
        </w:tc>
        <w:tc>
          <w:tcPr>
            <w:tcW w:w="946" w:type="dxa"/>
            <w:tcBorders>
              <w:left w:val="single" w:sz="18" w:space="0" w:color="auto"/>
              <w:right w:val="single" w:sz="4" w:space="0" w:color="auto"/>
            </w:tcBorders>
            <w:shd w:val="clear" w:color="auto" w:fill="D9D9D9" w:themeFill="background1" w:themeFillShade="D9"/>
            <w:vAlign w:val="center"/>
          </w:tcPr>
          <w:p w14:paraId="43882465" w14:textId="64143188"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49</w:t>
            </w:r>
          </w:p>
        </w:tc>
        <w:tc>
          <w:tcPr>
            <w:tcW w:w="947" w:type="dxa"/>
            <w:tcBorders>
              <w:left w:val="single" w:sz="4" w:space="0" w:color="auto"/>
            </w:tcBorders>
            <w:shd w:val="clear" w:color="auto" w:fill="D9D9D9" w:themeFill="background1" w:themeFillShade="D9"/>
            <w:vAlign w:val="center"/>
          </w:tcPr>
          <w:p w14:paraId="58E9084A" w14:textId="75BD137B"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57.65</w:t>
            </w:r>
          </w:p>
        </w:tc>
      </w:tr>
      <w:tr w:rsidR="00BA382B" w:rsidRPr="007921F4" w14:paraId="47B67E41" w14:textId="77777777" w:rsidTr="00BA382B">
        <w:trPr>
          <w:trHeight w:val="373"/>
        </w:trPr>
        <w:tc>
          <w:tcPr>
            <w:tcW w:w="3085" w:type="dxa"/>
            <w:shd w:val="clear" w:color="auto" w:fill="auto"/>
            <w:noWrap/>
            <w:vAlign w:val="center"/>
          </w:tcPr>
          <w:p w14:paraId="560955BD" w14:textId="05E1FAD4" w:rsidR="00BA382B" w:rsidRDefault="00C121DC" w:rsidP="00C121DC">
            <w:pPr>
              <w:keepNext/>
              <w:keepLines/>
              <w:rPr>
                <w:rFonts w:ascii="Arial Narrow" w:hAnsi="Arial Narrow"/>
                <w:b/>
                <w:sz w:val="22"/>
                <w:szCs w:val="22"/>
                <w:lang w:bidi="en-US"/>
              </w:rPr>
            </w:pPr>
            <w:r>
              <w:rPr>
                <w:rFonts w:ascii="Arial Narrow" w:hAnsi="Arial Narrow"/>
                <w:b/>
                <w:sz w:val="22"/>
                <w:szCs w:val="22"/>
                <w:lang w:bidi="en-US"/>
              </w:rPr>
              <w:t>U</w:t>
            </w:r>
            <w:r w:rsidR="00BA382B">
              <w:rPr>
                <w:rFonts w:ascii="Arial Narrow" w:hAnsi="Arial Narrow"/>
                <w:b/>
                <w:sz w:val="22"/>
                <w:szCs w:val="22"/>
                <w:lang w:bidi="en-US"/>
              </w:rPr>
              <w:t xml:space="preserve">se formative </w:t>
            </w:r>
            <w:r w:rsidR="00D804FD">
              <w:rPr>
                <w:rFonts w:ascii="Arial Narrow" w:hAnsi="Arial Narrow"/>
                <w:b/>
                <w:sz w:val="22"/>
                <w:szCs w:val="22"/>
                <w:lang w:bidi="en-US"/>
              </w:rPr>
              <w:t>and</w:t>
            </w:r>
            <w:r w:rsidR="00BA382B">
              <w:rPr>
                <w:rFonts w:ascii="Arial Narrow" w:hAnsi="Arial Narrow"/>
                <w:b/>
                <w:sz w:val="22"/>
                <w:szCs w:val="22"/>
                <w:lang w:bidi="en-US"/>
              </w:rPr>
              <w:t xml:space="preserve"> summative assessments to </w:t>
            </w:r>
            <w:r>
              <w:rPr>
                <w:rFonts w:ascii="Arial Narrow" w:hAnsi="Arial Narrow"/>
                <w:b/>
                <w:sz w:val="22"/>
                <w:szCs w:val="22"/>
                <w:lang w:bidi="en-US"/>
              </w:rPr>
              <w:t>inform instructional practice.</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70CEAEDA" w14:textId="71A15728" w:rsidR="00BA382B" w:rsidRPr="00E36524" w:rsidRDefault="00F978CD" w:rsidP="004B2CCE">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14:paraId="4416C53A" w14:textId="559994F0"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3899086E" w14:textId="7FF39B51"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61E52CF0" w14:textId="3F9A745A"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4</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14:paraId="2FF9F03E" w14:textId="236E7956"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4.71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22825A6F" w14:textId="6031AD82"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12</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14:paraId="7DD41AFA" w14:textId="6CDA4930"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14.12</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14:paraId="4D1BF409" w14:textId="0D36A509" w:rsidR="00BA382B" w:rsidRPr="00E36524" w:rsidRDefault="00F978CD" w:rsidP="004B2CCE">
            <w:pPr>
              <w:keepNext/>
              <w:keepLines/>
              <w:jc w:val="center"/>
              <w:rPr>
                <w:rFonts w:ascii="Arial Narrow" w:hAnsi="Arial Narrow"/>
                <w:sz w:val="22"/>
                <w:szCs w:val="22"/>
                <w:lang w:bidi="en-US"/>
              </w:rPr>
            </w:pPr>
            <w:r>
              <w:rPr>
                <w:rFonts w:ascii="Arial Narrow" w:hAnsi="Arial Narrow"/>
                <w:sz w:val="22"/>
                <w:szCs w:val="22"/>
                <w:lang w:bidi="en-US"/>
              </w:rPr>
              <w:t>69</w:t>
            </w:r>
          </w:p>
        </w:tc>
        <w:tc>
          <w:tcPr>
            <w:tcW w:w="947" w:type="dxa"/>
            <w:tcBorders>
              <w:left w:val="single" w:sz="4" w:space="0" w:color="auto"/>
              <w:bottom w:val="single" w:sz="4" w:space="0" w:color="auto"/>
            </w:tcBorders>
            <w:shd w:val="clear" w:color="auto" w:fill="D9D9D9" w:themeFill="background1" w:themeFillShade="D9"/>
            <w:vAlign w:val="center"/>
          </w:tcPr>
          <w:p w14:paraId="446DE9FE" w14:textId="046601A5" w:rsidR="00BA382B" w:rsidRPr="00E36524" w:rsidRDefault="00F978CD" w:rsidP="00796379">
            <w:pPr>
              <w:keepNext/>
              <w:keepLines/>
              <w:jc w:val="center"/>
              <w:rPr>
                <w:rFonts w:ascii="Arial Narrow" w:hAnsi="Arial Narrow"/>
                <w:sz w:val="22"/>
                <w:szCs w:val="22"/>
                <w:lang w:bidi="en-US"/>
              </w:rPr>
            </w:pPr>
            <w:r>
              <w:rPr>
                <w:rFonts w:ascii="Arial Narrow" w:hAnsi="Arial Narrow"/>
                <w:sz w:val="22"/>
                <w:szCs w:val="22"/>
                <w:lang w:bidi="en-US"/>
              </w:rPr>
              <w:t>81.18</w:t>
            </w:r>
          </w:p>
        </w:tc>
      </w:tr>
    </w:tbl>
    <w:p w14:paraId="2DE0E692" w14:textId="77777777" w:rsidR="00A746A4" w:rsidRDefault="00A746A4">
      <w:r>
        <w:br w:type="page"/>
      </w:r>
    </w:p>
    <w:tbl>
      <w:tblPr>
        <w:tblW w:w="1159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9-2"/>
      </w:tblPr>
      <w:tblGrid>
        <w:gridCol w:w="2903"/>
        <w:gridCol w:w="1460"/>
        <w:gridCol w:w="893"/>
        <w:gridCol w:w="893"/>
        <w:gridCol w:w="893"/>
        <w:gridCol w:w="894"/>
        <w:gridCol w:w="893"/>
        <w:gridCol w:w="893"/>
        <w:gridCol w:w="893"/>
        <w:gridCol w:w="979"/>
      </w:tblGrid>
      <w:tr w:rsidR="00BE4050" w:rsidRPr="00766C59" w14:paraId="6B11F7C9" w14:textId="77777777" w:rsidTr="00BC016C">
        <w:trPr>
          <w:trHeight w:val="611"/>
        </w:trPr>
        <w:tc>
          <w:tcPr>
            <w:tcW w:w="2903" w:type="dxa"/>
            <w:vMerge w:val="restart"/>
            <w:shd w:val="clear" w:color="auto" w:fill="B8CCE4" w:themeFill="accent1" w:themeFillTint="66"/>
            <w:noWrap/>
            <w:vAlign w:val="center"/>
          </w:tcPr>
          <w:p w14:paraId="5A74EF5F" w14:textId="127BAE78" w:rsidR="00BE4050" w:rsidRPr="00766C59" w:rsidRDefault="00BE4050" w:rsidP="0098586A">
            <w:pPr>
              <w:keepNext/>
              <w:keepLines/>
              <w:rPr>
                <w:rFonts w:ascii="Arial Narrow" w:hAnsi="Arial Narrow"/>
                <w:b/>
                <w:bCs/>
                <w:color w:val="auto"/>
                <w:sz w:val="22"/>
                <w:szCs w:val="22"/>
                <w:lang w:bidi="en-US"/>
              </w:rPr>
            </w:pPr>
          </w:p>
        </w:tc>
        <w:tc>
          <w:tcPr>
            <w:tcW w:w="1460" w:type="dxa"/>
            <w:tcBorders>
              <w:left w:val="single" w:sz="18" w:space="0" w:color="000000"/>
              <w:bottom w:val="single" w:sz="4" w:space="0" w:color="auto"/>
              <w:right w:val="single" w:sz="18" w:space="0" w:color="000000"/>
            </w:tcBorders>
            <w:shd w:val="clear" w:color="auto" w:fill="B8CCE4" w:themeFill="accent1" w:themeFillTint="66"/>
            <w:vAlign w:val="center"/>
          </w:tcPr>
          <w:p w14:paraId="23E27A18" w14:textId="5623AE84"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786"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4272B439" w14:textId="7777777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87"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16645DD7" w14:textId="3DC62A88" w:rsidR="00BE4050"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4578CFD0" w14:textId="2370C37E"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86"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46C947FD" w14:textId="09EDDB44"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32DB7E31" w14:textId="7777777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872" w:type="dxa"/>
            <w:gridSpan w:val="2"/>
            <w:tcBorders>
              <w:left w:val="single" w:sz="18" w:space="0" w:color="auto"/>
              <w:bottom w:val="single" w:sz="4" w:space="0" w:color="auto"/>
            </w:tcBorders>
            <w:shd w:val="clear" w:color="auto" w:fill="B8CCE4" w:themeFill="accent1" w:themeFillTint="66"/>
            <w:vAlign w:val="center"/>
          </w:tcPr>
          <w:p w14:paraId="2984EA01" w14:textId="7777777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BE4050" w:rsidRPr="00766C59" w14:paraId="4FACE33D" w14:textId="77777777" w:rsidTr="00BC016C">
        <w:trPr>
          <w:trHeight w:val="341"/>
        </w:trPr>
        <w:tc>
          <w:tcPr>
            <w:tcW w:w="2903" w:type="dxa"/>
            <w:vMerge/>
            <w:tcBorders>
              <w:bottom w:val="single" w:sz="4" w:space="0" w:color="000000"/>
            </w:tcBorders>
            <w:shd w:val="clear" w:color="auto" w:fill="B8CCE4" w:themeFill="accent1" w:themeFillTint="66"/>
            <w:noWrap/>
            <w:vAlign w:val="center"/>
          </w:tcPr>
          <w:p w14:paraId="2B5BC88A" w14:textId="77777777" w:rsidR="00BE4050" w:rsidRPr="00766C59" w:rsidRDefault="00BE4050" w:rsidP="0098586A">
            <w:pPr>
              <w:keepNext/>
              <w:keepLines/>
              <w:rPr>
                <w:rFonts w:ascii="Arial Narrow" w:hAnsi="Arial Narrow"/>
                <w:b/>
                <w:bCs/>
                <w:color w:val="auto"/>
                <w:sz w:val="22"/>
                <w:szCs w:val="22"/>
                <w:lang w:bidi="en-US"/>
              </w:rPr>
            </w:pPr>
          </w:p>
        </w:tc>
        <w:tc>
          <w:tcPr>
            <w:tcW w:w="1460"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75AF3A4D" w14:textId="77777777"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893"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5E5C80E6" w14:textId="1F38C911"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3"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1DC9EB2C" w14:textId="75D9020C"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3"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664FB4E0" w14:textId="11F8FB79"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4"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1ADAD091" w14:textId="64A72AEB"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3"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57800053" w14:textId="27D25EE0"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3"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64994C16" w14:textId="2FAD58EE"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3"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6808E352" w14:textId="62676870"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79" w:type="dxa"/>
            <w:tcBorders>
              <w:top w:val="single" w:sz="4" w:space="0" w:color="auto"/>
              <w:left w:val="single" w:sz="4" w:space="0" w:color="auto"/>
              <w:bottom w:val="single" w:sz="4" w:space="0" w:color="000000"/>
            </w:tcBorders>
            <w:shd w:val="clear" w:color="auto" w:fill="B8CCE4" w:themeFill="accent1" w:themeFillTint="66"/>
            <w:vAlign w:val="center"/>
          </w:tcPr>
          <w:p w14:paraId="3805C03E" w14:textId="6A09DF97"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B79F6" w:rsidRPr="007921F4" w14:paraId="528FA74B" w14:textId="77777777" w:rsidTr="005B79F6">
        <w:trPr>
          <w:trHeight w:val="373"/>
        </w:trPr>
        <w:tc>
          <w:tcPr>
            <w:tcW w:w="2903" w:type="dxa"/>
            <w:shd w:val="clear" w:color="auto" w:fill="auto"/>
            <w:noWrap/>
            <w:vAlign w:val="center"/>
          </w:tcPr>
          <w:p w14:paraId="73B5BF2B" w14:textId="6FC832F0" w:rsidR="005B79F6" w:rsidRPr="00602380" w:rsidRDefault="005B79F6" w:rsidP="00C2196E">
            <w:pPr>
              <w:keepNext/>
              <w:keepLines/>
              <w:rPr>
                <w:rFonts w:ascii="Arial Narrow" w:hAnsi="Arial Narrow"/>
                <w:b/>
                <w:sz w:val="22"/>
                <w:szCs w:val="22"/>
                <w:lang w:bidi="en-US"/>
              </w:rPr>
            </w:pPr>
            <w:r>
              <w:rPr>
                <w:rFonts w:ascii="Arial Narrow" w:hAnsi="Arial Narrow"/>
                <w:b/>
                <w:sz w:val="22"/>
                <w:szCs w:val="22"/>
                <w:lang w:bidi="en-US"/>
              </w:rPr>
              <w:t>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 xml:space="preserve"> issues of reliability </w:t>
            </w:r>
            <w:r w:rsidR="00D804FD">
              <w:rPr>
                <w:rFonts w:ascii="Arial Narrow" w:hAnsi="Arial Narrow"/>
                <w:b/>
                <w:sz w:val="22"/>
                <w:szCs w:val="22"/>
                <w:lang w:bidi="en-US"/>
              </w:rPr>
              <w:t>and</w:t>
            </w:r>
            <w:r>
              <w:rPr>
                <w:rFonts w:ascii="Arial Narrow" w:hAnsi="Arial Narrow"/>
                <w:b/>
                <w:sz w:val="22"/>
                <w:szCs w:val="22"/>
                <w:lang w:bidi="en-US"/>
              </w:rPr>
              <w:t xml:space="preserve"> validity in assessment.</w:t>
            </w:r>
          </w:p>
        </w:tc>
        <w:tc>
          <w:tcPr>
            <w:tcW w:w="146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DDDA735" w14:textId="5859D355" w:rsidR="005B79F6"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bottom w:val="single" w:sz="4" w:space="0" w:color="auto"/>
              <w:right w:val="single" w:sz="4" w:space="0" w:color="auto"/>
            </w:tcBorders>
            <w:shd w:val="clear" w:color="auto" w:fill="D9D9D9" w:themeFill="background1" w:themeFillShade="D9"/>
            <w:vAlign w:val="center"/>
          </w:tcPr>
          <w:p w14:paraId="1B647E43" w14:textId="090D4D28"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14:paraId="794C9A4A" w14:textId="5E55B2DF" w:rsidR="005B79F6"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0.00</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14:paraId="0AC813CE" w14:textId="18BC0FD2"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w:t>
            </w:r>
          </w:p>
        </w:tc>
        <w:tc>
          <w:tcPr>
            <w:tcW w:w="894" w:type="dxa"/>
            <w:tcBorders>
              <w:left w:val="single" w:sz="4" w:space="0" w:color="auto"/>
              <w:bottom w:val="single" w:sz="4" w:space="0" w:color="auto"/>
              <w:right w:val="single" w:sz="18" w:space="0" w:color="auto"/>
            </w:tcBorders>
            <w:shd w:val="clear" w:color="auto" w:fill="D9D9D9" w:themeFill="background1" w:themeFillShade="D9"/>
            <w:vAlign w:val="center"/>
          </w:tcPr>
          <w:p w14:paraId="38AC7052" w14:textId="01B7B9F8"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3.53</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14:paraId="4A5DD341" w14:textId="006607EF"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23</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14:paraId="0C7E39CF" w14:textId="654B0F13"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27.06</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14:paraId="617C81D4" w14:textId="0B8E4609" w:rsidR="005B79F6"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59</w:t>
            </w:r>
          </w:p>
        </w:tc>
        <w:tc>
          <w:tcPr>
            <w:tcW w:w="979" w:type="dxa"/>
            <w:tcBorders>
              <w:left w:val="single" w:sz="4" w:space="0" w:color="auto"/>
              <w:bottom w:val="single" w:sz="4" w:space="0" w:color="auto"/>
            </w:tcBorders>
            <w:shd w:val="clear" w:color="auto" w:fill="D9D9D9" w:themeFill="background1" w:themeFillShade="D9"/>
            <w:vAlign w:val="center"/>
          </w:tcPr>
          <w:p w14:paraId="008D94BC" w14:textId="6C216D55"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69.41</w:t>
            </w:r>
          </w:p>
        </w:tc>
      </w:tr>
      <w:tr w:rsidR="005B79F6" w:rsidRPr="007921F4" w14:paraId="532640A1" w14:textId="77777777" w:rsidTr="005B79F6">
        <w:trPr>
          <w:trHeight w:val="373"/>
        </w:trPr>
        <w:tc>
          <w:tcPr>
            <w:tcW w:w="2903" w:type="dxa"/>
            <w:shd w:val="clear" w:color="auto" w:fill="auto"/>
            <w:noWrap/>
            <w:vAlign w:val="center"/>
          </w:tcPr>
          <w:p w14:paraId="537FE057" w14:textId="6BF79D76" w:rsidR="005B79F6" w:rsidRPr="00602380" w:rsidRDefault="00C121DC" w:rsidP="009151CF">
            <w:pPr>
              <w:keepNext/>
              <w:keepLines/>
              <w:rPr>
                <w:rFonts w:ascii="Arial Narrow" w:hAnsi="Arial Narrow"/>
                <w:b/>
                <w:sz w:val="22"/>
                <w:szCs w:val="22"/>
                <w:lang w:bidi="en-US"/>
              </w:rPr>
            </w:pPr>
            <w:r>
              <w:rPr>
                <w:rFonts w:ascii="Arial Narrow" w:hAnsi="Arial Narrow"/>
                <w:b/>
                <w:sz w:val="22"/>
                <w:szCs w:val="22"/>
                <w:lang w:bidi="en-US"/>
              </w:rPr>
              <w:t xml:space="preserve">Analyze </w:t>
            </w:r>
            <w:r w:rsidR="005B79F6">
              <w:rPr>
                <w:rFonts w:ascii="Arial Narrow" w:hAnsi="Arial Narrow"/>
                <w:b/>
                <w:sz w:val="22"/>
                <w:szCs w:val="22"/>
                <w:lang w:bidi="en-US"/>
              </w:rPr>
              <w:t>appropriate types of assessment data to identify student learning needs.</w:t>
            </w:r>
          </w:p>
        </w:tc>
        <w:tc>
          <w:tcPr>
            <w:tcW w:w="1460" w:type="dxa"/>
            <w:tcBorders>
              <w:left w:val="single" w:sz="18" w:space="0" w:color="000000"/>
              <w:right w:val="single" w:sz="18" w:space="0" w:color="000000"/>
            </w:tcBorders>
            <w:shd w:val="clear" w:color="auto" w:fill="D9D9D9" w:themeFill="background1" w:themeFillShade="D9"/>
            <w:vAlign w:val="center"/>
          </w:tcPr>
          <w:p w14:paraId="630F7D4F" w14:textId="596C3A35" w:rsidR="005B79F6"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644726B9" w14:textId="2801E57D"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893" w:type="dxa"/>
            <w:tcBorders>
              <w:left w:val="single" w:sz="4" w:space="0" w:color="auto"/>
              <w:right w:val="single" w:sz="18" w:space="0" w:color="auto"/>
            </w:tcBorders>
            <w:shd w:val="clear" w:color="auto" w:fill="D9D9D9" w:themeFill="background1" w:themeFillShade="D9"/>
            <w:vAlign w:val="center"/>
          </w:tcPr>
          <w:p w14:paraId="18A57E0C" w14:textId="6BCDA4E7" w:rsidR="005B79F6"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0.00</w:t>
            </w:r>
          </w:p>
        </w:tc>
        <w:tc>
          <w:tcPr>
            <w:tcW w:w="893" w:type="dxa"/>
            <w:tcBorders>
              <w:left w:val="single" w:sz="18" w:space="0" w:color="auto"/>
              <w:right w:val="single" w:sz="4" w:space="0" w:color="auto"/>
            </w:tcBorders>
            <w:shd w:val="clear" w:color="auto" w:fill="D9D9D9" w:themeFill="background1" w:themeFillShade="D9"/>
            <w:vAlign w:val="center"/>
          </w:tcPr>
          <w:p w14:paraId="1FE148FC" w14:textId="4B3C3079"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w:t>
            </w:r>
          </w:p>
        </w:tc>
        <w:tc>
          <w:tcPr>
            <w:tcW w:w="894" w:type="dxa"/>
            <w:tcBorders>
              <w:left w:val="single" w:sz="4" w:space="0" w:color="auto"/>
              <w:right w:val="single" w:sz="18" w:space="0" w:color="auto"/>
            </w:tcBorders>
            <w:shd w:val="clear" w:color="auto" w:fill="D9D9D9" w:themeFill="background1" w:themeFillShade="D9"/>
            <w:vAlign w:val="center"/>
          </w:tcPr>
          <w:p w14:paraId="20B9AEFC" w14:textId="5F1C63DA"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4.71</w:t>
            </w:r>
          </w:p>
        </w:tc>
        <w:tc>
          <w:tcPr>
            <w:tcW w:w="893" w:type="dxa"/>
            <w:tcBorders>
              <w:left w:val="single" w:sz="18" w:space="0" w:color="auto"/>
              <w:right w:val="single" w:sz="4" w:space="0" w:color="auto"/>
            </w:tcBorders>
            <w:shd w:val="clear" w:color="auto" w:fill="D9D9D9" w:themeFill="background1" w:themeFillShade="D9"/>
            <w:vAlign w:val="center"/>
          </w:tcPr>
          <w:p w14:paraId="0E7ABF4F" w14:textId="5F2F907D"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30</w:t>
            </w:r>
          </w:p>
        </w:tc>
        <w:tc>
          <w:tcPr>
            <w:tcW w:w="893" w:type="dxa"/>
            <w:tcBorders>
              <w:left w:val="single" w:sz="4" w:space="0" w:color="auto"/>
              <w:right w:val="single" w:sz="18" w:space="0" w:color="auto"/>
            </w:tcBorders>
            <w:shd w:val="clear" w:color="auto" w:fill="D9D9D9" w:themeFill="background1" w:themeFillShade="D9"/>
            <w:vAlign w:val="center"/>
          </w:tcPr>
          <w:p w14:paraId="1609F14D" w14:textId="3EC6F3A3"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35.29</w:t>
            </w:r>
          </w:p>
        </w:tc>
        <w:tc>
          <w:tcPr>
            <w:tcW w:w="893" w:type="dxa"/>
            <w:tcBorders>
              <w:left w:val="single" w:sz="18" w:space="0" w:color="auto"/>
              <w:right w:val="single" w:sz="4" w:space="0" w:color="auto"/>
            </w:tcBorders>
            <w:shd w:val="clear" w:color="auto" w:fill="D9D9D9" w:themeFill="background1" w:themeFillShade="D9"/>
            <w:vAlign w:val="center"/>
          </w:tcPr>
          <w:p w14:paraId="167AC1E9" w14:textId="717D8117" w:rsidR="005B79F6"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51</w:t>
            </w:r>
          </w:p>
        </w:tc>
        <w:tc>
          <w:tcPr>
            <w:tcW w:w="979" w:type="dxa"/>
            <w:tcBorders>
              <w:left w:val="single" w:sz="4" w:space="0" w:color="auto"/>
            </w:tcBorders>
            <w:shd w:val="clear" w:color="auto" w:fill="D9D9D9" w:themeFill="background1" w:themeFillShade="D9"/>
            <w:vAlign w:val="center"/>
          </w:tcPr>
          <w:p w14:paraId="7E6DBE30" w14:textId="76CE3721" w:rsidR="005B79F6"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60.00</w:t>
            </w:r>
          </w:p>
        </w:tc>
      </w:tr>
      <w:tr w:rsidR="00C121DC" w:rsidRPr="007921F4" w14:paraId="1792F29B" w14:textId="77777777" w:rsidTr="005B79F6">
        <w:trPr>
          <w:trHeight w:val="373"/>
        </w:trPr>
        <w:tc>
          <w:tcPr>
            <w:tcW w:w="2903" w:type="dxa"/>
            <w:shd w:val="clear" w:color="auto" w:fill="auto"/>
            <w:noWrap/>
            <w:vAlign w:val="center"/>
          </w:tcPr>
          <w:p w14:paraId="171F0083" w14:textId="1C682AE8" w:rsidR="00C121DC" w:rsidRDefault="00C121DC" w:rsidP="009151CF">
            <w:pPr>
              <w:keepNext/>
              <w:keepLines/>
              <w:rPr>
                <w:rFonts w:ascii="Arial Narrow" w:hAnsi="Arial Narrow"/>
                <w:b/>
                <w:sz w:val="22"/>
                <w:szCs w:val="22"/>
                <w:lang w:bidi="en-US"/>
              </w:rPr>
            </w:pPr>
            <w:r w:rsidRPr="00C121DC">
              <w:rPr>
                <w:rFonts w:ascii="Arial Narrow" w:hAnsi="Arial Narrow"/>
                <w:b/>
                <w:sz w:val="22"/>
                <w:szCs w:val="22"/>
                <w:lang w:bidi="en-US"/>
              </w:rPr>
              <w:t>Differentiate assessment for all learners.</w:t>
            </w:r>
          </w:p>
        </w:tc>
        <w:tc>
          <w:tcPr>
            <w:tcW w:w="1460" w:type="dxa"/>
            <w:tcBorders>
              <w:left w:val="single" w:sz="18" w:space="0" w:color="000000"/>
              <w:right w:val="single" w:sz="18" w:space="0" w:color="000000"/>
            </w:tcBorders>
            <w:shd w:val="clear" w:color="auto" w:fill="D9D9D9" w:themeFill="background1" w:themeFillShade="D9"/>
            <w:vAlign w:val="center"/>
          </w:tcPr>
          <w:p w14:paraId="1B63725D" w14:textId="6025DCDB" w:rsidR="00C121DC" w:rsidRPr="00E36524"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51272C48" w14:textId="27969EBE" w:rsidR="00C121DC"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893" w:type="dxa"/>
            <w:tcBorders>
              <w:left w:val="single" w:sz="4" w:space="0" w:color="auto"/>
              <w:right w:val="single" w:sz="18" w:space="0" w:color="auto"/>
            </w:tcBorders>
            <w:shd w:val="clear" w:color="auto" w:fill="D9D9D9" w:themeFill="background1" w:themeFillShade="D9"/>
            <w:vAlign w:val="center"/>
          </w:tcPr>
          <w:p w14:paraId="66DA9F78" w14:textId="5854A90D" w:rsidR="00C121DC"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0.00</w:t>
            </w:r>
          </w:p>
        </w:tc>
        <w:tc>
          <w:tcPr>
            <w:tcW w:w="893" w:type="dxa"/>
            <w:tcBorders>
              <w:left w:val="single" w:sz="18" w:space="0" w:color="auto"/>
              <w:right w:val="single" w:sz="4" w:space="0" w:color="auto"/>
            </w:tcBorders>
            <w:shd w:val="clear" w:color="auto" w:fill="D9D9D9" w:themeFill="background1" w:themeFillShade="D9"/>
            <w:vAlign w:val="center"/>
          </w:tcPr>
          <w:p w14:paraId="6C24AC36" w14:textId="42E6433F" w:rsidR="00C121DC"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w:t>
            </w:r>
          </w:p>
        </w:tc>
        <w:tc>
          <w:tcPr>
            <w:tcW w:w="894" w:type="dxa"/>
            <w:tcBorders>
              <w:left w:val="single" w:sz="4" w:space="0" w:color="auto"/>
              <w:right w:val="single" w:sz="18" w:space="0" w:color="auto"/>
            </w:tcBorders>
            <w:shd w:val="clear" w:color="auto" w:fill="D9D9D9" w:themeFill="background1" w:themeFillShade="D9"/>
            <w:vAlign w:val="center"/>
          </w:tcPr>
          <w:p w14:paraId="55EF89DA" w14:textId="16AE9477" w:rsidR="00C121DC"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7.06</w:t>
            </w:r>
          </w:p>
        </w:tc>
        <w:tc>
          <w:tcPr>
            <w:tcW w:w="893" w:type="dxa"/>
            <w:tcBorders>
              <w:left w:val="single" w:sz="18" w:space="0" w:color="auto"/>
              <w:right w:val="single" w:sz="4" w:space="0" w:color="auto"/>
            </w:tcBorders>
            <w:shd w:val="clear" w:color="auto" w:fill="D9D9D9" w:themeFill="background1" w:themeFillShade="D9"/>
            <w:vAlign w:val="center"/>
          </w:tcPr>
          <w:p w14:paraId="6188624F" w14:textId="42826522" w:rsidR="00C121DC"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24</w:t>
            </w:r>
          </w:p>
        </w:tc>
        <w:tc>
          <w:tcPr>
            <w:tcW w:w="893" w:type="dxa"/>
            <w:tcBorders>
              <w:left w:val="single" w:sz="4" w:space="0" w:color="auto"/>
              <w:right w:val="single" w:sz="18" w:space="0" w:color="auto"/>
            </w:tcBorders>
            <w:shd w:val="clear" w:color="auto" w:fill="D9D9D9" w:themeFill="background1" w:themeFillShade="D9"/>
            <w:vAlign w:val="center"/>
          </w:tcPr>
          <w:p w14:paraId="4830630A" w14:textId="1F6EA345" w:rsidR="00C121DC"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28.24</w:t>
            </w:r>
          </w:p>
        </w:tc>
        <w:tc>
          <w:tcPr>
            <w:tcW w:w="893" w:type="dxa"/>
            <w:tcBorders>
              <w:left w:val="single" w:sz="18" w:space="0" w:color="auto"/>
              <w:right w:val="single" w:sz="4" w:space="0" w:color="auto"/>
            </w:tcBorders>
            <w:shd w:val="clear" w:color="auto" w:fill="D9D9D9" w:themeFill="background1" w:themeFillShade="D9"/>
            <w:vAlign w:val="center"/>
          </w:tcPr>
          <w:p w14:paraId="03545785" w14:textId="727A4057" w:rsidR="00C121DC"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55</w:t>
            </w:r>
          </w:p>
        </w:tc>
        <w:tc>
          <w:tcPr>
            <w:tcW w:w="979" w:type="dxa"/>
            <w:tcBorders>
              <w:left w:val="single" w:sz="4" w:space="0" w:color="auto"/>
            </w:tcBorders>
            <w:shd w:val="clear" w:color="auto" w:fill="D9D9D9" w:themeFill="background1" w:themeFillShade="D9"/>
            <w:vAlign w:val="center"/>
          </w:tcPr>
          <w:p w14:paraId="55AE3779" w14:textId="5703453C" w:rsidR="00C121DC" w:rsidRPr="00E3652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64.71</w:t>
            </w:r>
          </w:p>
        </w:tc>
      </w:tr>
      <w:tr w:rsidR="005B79F6" w:rsidRPr="007921F4" w14:paraId="2FB8672E" w14:textId="77777777" w:rsidTr="005B79F6">
        <w:trPr>
          <w:trHeight w:val="373"/>
        </w:trPr>
        <w:tc>
          <w:tcPr>
            <w:tcW w:w="2903" w:type="dxa"/>
            <w:shd w:val="clear" w:color="auto" w:fill="auto"/>
            <w:noWrap/>
            <w:vAlign w:val="center"/>
          </w:tcPr>
          <w:p w14:paraId="628616F0" w14:textId="10C52B85" w:rsidR="005B79F6" w:rsidRDefault="005B79F6" w:rsidP="00C121DC">
            <w:pPr>
              <w:keepNext/>
              <w:keepLines/>
              <w:rPr>
                <w:rFonts w:ascii="Arial Narrow" w:hAnsi="Arial Narrow"/>
                <w:b/>
                <w:sz w:val="22"/>
                <w:szCs w:val="22"/>
                <w:lang w:bidi="en-US"/>
              </w:rPr>
            </w:pPr>
            <w:r>
              <w:rPr>
                <w:rFonts w:ascii="Arial Narrow" w:hAnsi="Arial Narrow"/>
                <w:b/>
                <w:sz w:val="22"/>
                <w:szCs w:val="22"/>
                <w:lang w:bidi="en-US"/>
              </w:rPr>
              <w:t xml:space="preserve">Use digital </w:t>
            </w:r>
            <w:r w:rsidR="00D804FD">
              <w:rPr>
                <w:rFonts w:ascii="Arial Narrow" w:hAnsi="Arial Narrow"/>
                <w:b/>
                <w:sz w:val="22"/>
                <w:szCs w:val="22"/>
                <w:lang w:bidi="en-US"/>
              </w:rPr>
              <w:t>and</w:t>
            </w:r>
            <w:r>
              <w:rPr>
                <w:rFonts w:ascii="Arial Narrow" w:hAnsi="Arial Narrow"/>
                <w:b/>
                <w:sz w:val="22"/>
                <w:szCs w:val="22"/>
                <w:lang w:bidi="en-US"/>
              </w:rPr>
              <w:t xml:space="preserve"> interactive technologies to achieve </w:t>
            </w:r>
            <w:r w:rsidR="00C121DC">
              <w:rPr>
                <w:rFonts w:ascii="Arial Narrow" w:hAnsi="Arial Narrow"/>
                <w:b/>
                <w:sz w:val="22"/>
                <w:szCs w:val="22"/>
                <w:lang w:bidi="en-US"/>
              </w:rPr>
              <w:t>instructional</w:t>
            </w:r>
            <w:r>
              <w:rPr>
                <w:rFonts w:ascii="Arial Narrow" w:hAnsi="Arial Narrow"/>
                <w:b/>
                <w:sz w:val="22"/>
                <w:szCs w:val="22"/>
                <w:lang w:bidi="en-US"/>
              </w:rPr>
              <w:t xml:space="preserve"> goals.</w:t>
            </w:r>
          </w:p>
        </w:tc>
        <w:tc>
          <w:tcPr>
            <w:tcW w:w="1460" w:type="dxa"/>
            <w:tcBorders>
              <w:left w:val="single" w:sz="18" w:space="0" w:color="000000"/>
              <w:right w:val="single" w:sz="18" w:space="0" w:color="000000"/>
            </w:tcBorders>
            <w:shd w:val="clear" w:color="auto" w:fill="D9D9D9" w:themeFill="background1" w:themeFillShade="D9"/>
            <w:vAlign w:val="center"/>
          </w:tcPr>
          <w:p w14:paraId="7F6624ED" w14:textId="338403E9" w:rsidR="005B79F6" w:rsidRPr="00E36524" w:rsidRDefault="00F978CD" w:rsidP="00AF38E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0CA38FFD" w14:textId="6A96D7CF"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2</w:t>
            </w:r>
          </w:p>
        </w:tc>
        <w:tc>
          <w:tcPr>
            <w:tcW w:w="893" w:type="dxa"/>
            <w:tcBorders>
              <w:left w:val="single" w:sz="4" w:space="0" w:color="auto"/>
              <w:right w:val="single" w:sz="18" w:space="0" w:color="auto"/>
            </w:tcBorders>
            <w:shd w:val="clear" w:color="auto" w:fill="D9D9D9" w:themeFill="background1" w:themeFillShade="D9"/>
            <w:vAlign w:val="center"/>
          </w:tcPr>
          <w:p w14:paraId="79D781FF" w14:textId="37E21C0E"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2.35</w:t>
            </w:r>
          </w:p>
        </w:tc>
        <w:tc>
          <w:tcPr>
            <w:tcW w:w="893" w:type="dxa"/>
            <w:tcBorders>
              <w:left w:val="single" w:sz="18" w:space="0" w:color="auto"/>
              <w:right w:val="single" w:sz="4" w:space="0" w:color="auto"/>
            </w:tcBorders>
            <w:shd w:val="clear" w:color="auto" w:fill="D9D9D9" w:themeFill="background1" w:themeFillShade="D9"/>
            <w:vAlign w:val="center"/>
          </w:tcPr>
          <w:p w14:paraId="5BA31077" w14:textId="785B2896"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3</w:t>
            </w:r>
          </w:p>
        </w:tc>
        <w:tc>
          <w:tcPr>
            <w:tcW w:w="894" w:type="dxa"/>
            <w:tcBorders>
              <w:left w:val="single" w:sz="4" w:space="0" w:color="auto"/>
              <w:right w:val="single" w:sz="18" w:space="0" w:color="auto"/>
            </w:tcBorders>
            <w:shd w:val="clear" w:color="auto" w:fill="D9D9D9" w:themeFill="background1" w:themeFillShade="D9"/>
            <w:vAlign w:val="center"/>
          </w:tcPr>
          <w:p w14:paraId="19BB96C0" w14:textId="5C310B16"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3.53</w:t>
            </w:r>
          </w:p>
        </w:tc>
        <w:tc>
          <w:tcPr>
            <w:tcW w:w="893" w:type="dxa"/>
            <w:tcBorders>
              <w:left w:val="single" w:sz="18" w:space="0" w:color="auto"/>
              <w:right w:val="single" w:sz="4" w:space="0" w:color="auto"/>
            </w:tcBorders>
            <w:shd w:val="clear" w:color="auto" w:fill="D9D9D9" w:themeFill="background1" w:themeFillShade="D9"/>
            <w:vAlign w:val="center"/>
          </w:tcPr>
          <w:p w14:paraId="4C92FE58" w14:textId="608329ED"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20</w:t>
            </w:r>
          </w:p>
        </w:tc>
        <w:tc>
          <w:tcPr>
            <w:tcW w:w="893" w:type="dxa"/>
            <w:tcBorders>
              <w:left w:val="single" w:sz="4" w:space="0" w:color="auto"/>
              <w:right w:val="single" w:sz="18" w:space="0" w:color="auto"/>
            </w:tcBorders>
            <w:shd w:val="clear" w:color="auto" w:fill="D9D9D9" w:themeFill="background1" w:themeFillShade="D9"/>
            <w:vAlign w:val="center"/>
          </w:tcPr>
          <w:p w14:paraId="3E345175" w14:textId="22EC4842"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23.53</w:t>
            </w:r>
          </w:p>
        </w:tc>
        <w:tc>
          <w:tcPr>
            <w:tcW w:w="893" w:type="dxa"/>
            <w:tcBorders>
              <w:left w:val="single" w:sz="18" w:space="0" w:color="auto"/>
              <w:right w:val="single" w:sz="4" w:space="0" w:color="auto"/>
            </w:tcBorders>
            <w:shd w:val="clear" w:color="auto" w:fill="D9D9D9" w:themeFill="background1" w:themeFillShade="D9"/>
            <w:vAlign w:val="center"/>
          </w:tcPr>
          <w:p w14:paraId="7825C706" w14:textId="5D9CD9AD"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60</w:t>
            </w:r>
          </w:p>
        </w:tc>
        <w:tc>
          <w:tcPr>
            <w:tcW w:w="979" w:type="dxa"/>
            <w:tcBorders>
              <w:left w:val="single" w:sz="4" w:space="0" w:color="auto"/>
            </w:tcBorders>
            <w:shd w:val="clear" w:color="auto" w:fill="D9D9D9" w:themeFill="background1" w:themeFillShade="D9"/>
            <w:vAlign w:val="center"/>
          </w:tcPr>
          <w:p w14:paraId="5C5122FF" w14:textId="6557A98C"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70.59</w:t>
            </w:r>
          </w:p>
        </w:tc>
      </w:tr>
      <w:tr w:rsidR="005B79F6" w:rsidRPr="007921F4" w14:paraId="2B229EA6" w14:textId="77777777" w:rsidTr="005B79F6">
        <w:trPr>
          <w:trHeight w:val="373"/>
        </w:trPr>
        <w:tc>
          <w:tcPr>
            <w:tcW w:w="2903" w:type="dxa"/>
            <w:shd w:val="clear" w:color="auto" w:fill="auto"/>
            <w:noWrap/>
            <w:vAlign w:val="center"/>
          </w:tcPr>
          <w:p w14:paraId="6232E034" w14:textId="734E3157" w:rsidR="005B79F6" w:rsidRDefault="005B79F6" w:rsidP="00C121DC">
            <w:pPr>
              <w:keepNext/>
              <w:keepLines/>
              <w:rPr>
                <w:rFonts w:ascii="Arial Narrow" w:hAnsi="Arial Narrow"/>
                <w:b/>
                <w:sz w:val="22"/>
                <w:szCs w:val="22"/>
                <w:lang w:bidi="en-US"/>
              </w:rPr>
            </w:pPr>
            <w:r>
              <w:rPr>
                <w:rFonts w:ascii="Arial Narrow" w:hAnsi="Arial Narrow"/>
                <w:b/>
                <w:sz w:val="22"/>
                <w:szCs w:val="22"/>
                <w:lang w:bidi="en-US"/>
              </w:rPr>
              <w:t xml:space="preserve">Engage students in using a range of technology tools to </w:t>
            </w:r>
            <w:r w:rsidR="00C121DC">
              <w:rPr>
                <w:rFonts w:ascii="Arial Narrow" w:hAnsi="Arial Narrow"/>
                <w:b/>
                <w:sz w:val="22"/>
                <w:szCs w:val="22"/>
                <w:lang w:bidi="en-US"/>
              </w:rPr>
              <w:t xml:space="preserve">achieve learning goals. </w:t>
            </w:r>
          </w:p>
        </w:tc>
        <w:tc>
          <w:tcPr>
            <w:tcW w:w="1460" w:type="dxa"/>
            <w:tcBorders>
              <w:left w:val="single" w:sz="18" w:space="0" w:color="000000"/>
              <w:right w:val="single" w:sz="18" w:space="0" w:color="000000"/>
            </w:tcBorders>
            <w:shd w:val="clear" w:color="auto" w:fill="D9D9D9" w:themeFill="background1" w:themeFillShade="D9"/>
            <w:vAlign w:val="center"/>
          </w:tcPr>
          <w:p w14:paraId="4EAAE511" w14:textId="6F1048AE" w:rsidR="005B79F6" w:rsidRPr="00E36524" w:rsidRDefault="00F978CD" w:rsidP="00AF38E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0D22961E" w14:textId="5EC13FD5"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2</w:t>
            </w:r>
          </w:p>
        </w:tc>
        <w:tc>
          <w:tcPr>
            <w:tcW w:w="893" w:type="dxa"/>
            <w:tcBorders>
              <w:left w:val="single" w:sz="4" w:space="0" w:color="auto"/>
              <w:right w:val="single" w:sz="18" w:space="0" w:color="auto"/>
            </w:tcBorders>
            <w:shd w:val="clear" w:color="auto" w:fill="D9D9D9" w:themeFill="background1" w:themeFillShade="D9"/>
            <w:vAlign w:val="center"/>
          </w:tcPr>
          <w:p w14:paraId="02E5C7AE" w14:textId="36BABBB3" w:rsidR="005B79F6"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2.35</w:t>
            </w:r>
          </w:p>
        </w:tc>
        <w:tc>
          <w:tcPr>
            <w:tcW w:w="893" w:type="dxa"/>
            <w:tcBorders>
              <w:left w:val="single" w:sz="18" w:space="0" w:color="auto"/>
              <w:right w:val="single" w:sz="4" w:space="0" w:color="auto"/>
            </w:tcBorders>
            <w:shd w:val="clear" w:color="auto" w:fill="D9D9D9" w:themeFill="background1" w:themeFillShade="D9"/>
            <w:vAlign w:val="center"/>
          </w:tcPr>
          <w:p w14:paraId="442A1C54" w14:textId="34BF9C64"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6</w:t>
            </w:r>
          </w:p>
        </w:tc>
        <w:tc>
          <w:tcPr>
            <w:tcW w:w="894" w:type="dxa"/>
            <w:tcBorders>
              <w:left w:val="single" w:sz="4" w:space="0" w:color="auto"/>
              <w:right w:val="single" w:sz="18" w:space="0" w:color="auto"/>
            </w:tcBorders>
            <w:shd w:val="clear" w:color="auto" w:fill="D9D9D9" w:themeFill="background1" w:themeFillShade="D9"/>
            <w:vAlign w:val="center"/>
          </w:tcPr>
          <w:p w14:paraId="1E8D8C40" w14:textId="35DF846A"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7.06</w:t>
            </w:r>
          </w:p>
        </w:tc>
        <w:tc>
          <w:tcPr>
            <w:tcW w:w="893" w:type="dxa"/>
            <w:tcBorders>
              <w:left w:val="single" w:sz="18" w:space="0" w:color="auto"/>
              <w:right w:val="single" w:sz="4" w:space="0" w:color="auto"/>
            </w:tcBorders>
            <w:shd w:val="clear" w:color="auto" w:fill="D9D9D9" w:themeFill="background1" w:themeFillShade="D9"/>
            <w:vAlign w:val="center"/>
          </w:tcPr>
          <w:p w14:paraId="374A338A" w14:textId="5AE7B969"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21</w:t>
            </w:r>
          </w:p>
        </w:tc>
        <w:tc>
          <w:tcPr>
            <w:tcW w:w="893" w:type="dxa"/>
            <w:tcBorders>
              <w:left w:val="single" w:sz="4" w:space="0" w:color="auto"/>
              <w:right w:val="single" w:sz="18" w:space="0" w:color="auto"/>
            </w:tcBorders>
            <w:shd w:val="clear" w:color="auto" w:fill="D9D9D9" w:themeFill="background1" w:themeFillShade="D9"/>
            <w:vAlign w:val="center"/>
          </w:tcPr>
          <w:p w14:paraId="34A80921" w14:textId="06C0E85C" w:rsidR="005B79F6" w:rsidRPr="00E36524" w:rsidRDefault="00F978CD" w:rsidP="000C5C44">
            <w:pPr>
              <w:keepNext/>
              <w:keepLines/>
              <w:jc w:val="center"/>
              <w:rPr>
                <w:rFonts w:ascii="Arial Narrow" w:hAnsi="Arial Narrow"/>
                <w:sz w:val="22"/>
                <w:szCs w:val="22"/>
                <w:lang w:bidi="en-US"/>
              </w:rPr>
            </w:pPr>
            <w:r>
              <w:rPr>
                <w:rFonts w:ascii="Arial Narrow" w:hAnsi="Arial Narrow"/>
                <w:sz w:val="22"/>
                <w:szCs w:val="22"/>
                <w:lang w:bidi="en-US"/>
              </w:rPr>
              <w:t>24.71</w:t>
            </w:r>
          </w:p>
        </w:tc>
        <w:tc>
          <w:tcPr>
            <w:tcW w:w="893" w:type="dxa"/>
            <w:tcBorders>
              <w:left w:val="single" w:sz="18" w:space="0" w:color="auto"/>
              <w:right w:val="single" w:sz="4" w:space="0" w:color="auto"/>
            </w:tcBorders>
            <w:shd w:val="clear" w:color="auto" w:fill="D9D9D9" w:themeFill="background1" w:themeFillShade="D9"/>
            <w:vAlign w:val="center"/>
          </w:tcPr>
          <w:p w14:paraId="2D730238" w14:textId="319EC486" w:rsidR="005B79F6" w:rsidRPr="00E36524" w:rsidRDefault="00F978CD" w:rsidP="003F5FF6">
            <w:pPr>
              <w:keepNext/>
              <w:keepLines/>
              <w:jc w:val="center"/>
              <w:rPr>
                <w:rFonts w:ascii="Arial Narrow" w:hAnsi="Arial Narrow"/>
                <w:sz w:val="22"/>
                <w:szCs w:val="22"/>
                <w:lang w:bidi="en-US"/>
              </w:rPr>
            </w:pPr>
            <w:r>
              <w:rPr>
                <w:rFonts w:ascii="Arial Narrow" w:hAnsi="Arial Narrow"/>
                <w:sz w:val="22"/>
                <w:szCs w:val="22"/>
                <w:lang w:bidi="en-US"/>
              </w:rPr>
              <w:t>56</w:t>
            </w:r>
          </w:p>
        </w:tc>
        <w:tc>
          <w:tcPr>
            <w:tcW w:w="979" w:type="dxa"/>
            <w:tcBorders>
              <w:left w:val="single" w:sz="4" w:space="0" w:color="auto"/>
            </w:tcBorders>
            <w:shd w:val="clear" w:color="auto" w:fill="D9D9D9" w:themeFill="background1" w:themeFillShade="D9"/>
            <w:vAlign w:val="center"/>
          </w:tcPr>
          <w:p w14:paraId="3028DFE8" w14:textId="32E61DE0" w:rsidR="005B79F6" w:rsidRPr="00E36524" w:rsidRDefault="00F978CD" w:rsidP="00AF38E3">
            <w:pPr>
              <w:keepNext/>
              <w:keepLines/>
              <w:jc w:val="center"/>
              <w:rPr>
                <w:rFonts w:ascii="Arial Narrow" w:hAnsi="Arial Narrow"/>
                <w:sz w:val="22"/>
                <w:szCs w:val="22"/>
                <w:lang w:bidi="en-US"/>
              </w:rPr>
            </w:pPr>
            <w:r>
              <w:rPr>
                <w:rFonts w:ascii="Arial Narrow" w:hAnsi="Arial Narrow"/>
                <w:sz w:val="22"/>
                <w:szCs w:val="22"/>
                <w:lang w:bidi="en-US"/>
              </w:rPr>
              <w:t>65.88</w:t>
            </w:r>
          </w:p>
        </w:tc>
      </w:tr>
      <w:tr w:rsidR="005B79F6" w:rsidRPr="007921F4" w14:paraId="630FFE57" w14:textId="77777777" w:rsidTr="005B79F6">
        <w:trPr>
          <w:trHeight w:val="373"/>
        </w:trPr>
        <w:tc>
          <w:tcPr>
            <w:tcW w:w="2903" w:type="dxa"/>
            <w:shd w:val="clear" w:color="auto" w:fill="auto"/>
            <w:noWrap/>
            <w:vAlign w:val="center"/>
          </w:tcPr>
          <w:p w14:paraId="126783C0" w14:textId="6E96DD83" w:rsidR="005B79F6" w:rsidRDefault="005B79F6" w:rsidP="00C8585B">
            <w:pPr>
              <w:keepNext/>
              <w:keepLines/>
              <w:rPr>
                <w:rFonts w:ascii="Arial Narrow" w:hAnsi="Arial Narrow"/>
                <w:b/>
                <w:sz w:val="22"/>
                <w:szCs w:val="22"/>
                <w:lang w:bidi="en-US"/>
              </w:rPr>
            </w:pPr>
            <w:r>
              <w:rPr>
                <w:rFonts w:ascii="Arial Narrow" w:hAnsi="Arial Narrow"/>
                <w:b/>
                <w:sz w:val="22"/>
                <w:szCs w:val="22"/>
                <w:lang w:bidi="en-US"/>
              </w:rPr>
              <w:t>Help students develop critical thinking processes.</w:t>
            </w:r>
          </w:p>
        </w:tc>
        <w:tc>
          <w:tcPr>
            <w:tcW w:w="1460" w:type="dxa"/>
            <w:tcBorders>
              <w:left w:val="single" w:sz="18" w:space="0" w:color="000000"/>
              <w:right w:val="single" w:sz="18" w:space="0" w:color="000000"/>
            </w:tcBorders>
            <w:shd w:val="clear" w:color="auto" w:fill="D9D9D9" w:themeFill="background1" w:themeFillShade="D9"/>
            <w:vAlign w:val="center"/>
          </w:tcPr>
          <w:p w14:paraId="3E1C071A" w14:textId="4114E202" w:rsidR="005B79F6" w:rsidRPr="00E36524" w:rsidRDefault="00F978CD" w:rsidP="00C8585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54495692" w14:textId="592F3314"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w:t>
            </w:r>
          </w:p>
        </w:tc>
        <w:tc>
          <w:tcPr>
            <w:tcW w:w="893" w:type="dxa"/>
            <w:tcBorders>
              <w:left w:val="single" w:sz="4" w:space="0" w:color="auto"/>
              <w:right w:val="single" w:sz="18" w:space="0" w:color="auto"/>
            </w:tcBorders>
            <w:shd w:val="clear" w:color="auto" w:fill="D9D9D9" w:themeFill="background1" w:themeFillShade="D9"/>
            <w:vAlign w:val="center"/>
          </w:tcPr>
          <w:p w14:paraId="1C8B0EFC" w14:textId="02C763A1"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1.18</w:t>
            </w:r>
          </w:p>
        </w:tc>
        <w:tc>
          <w:tcPr>
            <w:tcW w:w="893" w:type="dxa"/>
            <w:tcBorders>
              <w:left w:val="single" w:sz="18" w:space="0" w:color="auto"/>
              <w:right w:val="single" w:sz="4" w:space="0" w:color="auto"/>
            </w:tcBorders>
            <w:shd w:val="clear" w:color="auto" w:fill="D9D9D9" w:themeFill="background1" w:themeFillShade="D9"/>
            <w:vAlign w:val="center"/>
          </w:tcPr>
          <w:p w14:paraId="1DCA9B43" w14:textId="3645D767"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w:t>
            </w:r>
          </w:p>
        </w:tc>
        <w:tc>
          <w:tcPr>
            <w:tcW w:w="894" w:type="dxa"/>
            <w:tcBorders>
              <w:left w:val="single" w:sz="4" w:space="0" w:color="auto"/>
              <w:right w:val="single" w:sz="18" w:space="0" w:color="auto"/>
            </w:tcBorders>
            <w:shd w:val="clear" w:color="auto" w:fill="D9D9D9" w:themeFill="background1" w:themeFillShade="D9"/>
            <w:vAlign w:val="center"/>
          </w:tcPr>
          <w:p w14:paraId="00B31849" w14:textId="306561F0"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0.00</w:t>
            </w:r>
          </w:p>
        </w:tc>
        <w:tc>
          <w:tcPr>
            <w:tcW w:w="893" w:type="dxa"/>
            <w:tcBorders>
              <w:left w:val="single" w:sz="18" w:space="0" w:color="auto"/>
              <w:right w:val="single" w:sz="4" w:space="0" w:color="auto"/>
            </w:tcBorders>
            <w:shd w:val="clear" w:color="auto" w:fill="D9D9D9" w:themeFill="background1" w:themeFillShade="D9"/>
            <w:vAlign w:val="center"/>
          </w:tcPr>
          <w:p w14:paraId="71B74BCF" w14:textId="3C6B04A9"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23</w:t>
            </w:r>
          </w:p>
        </w:tc>
        <w:tc>
          <w:tcPr>
            <w:tcW w:w="893" w:type="dxa"/>
            <w:tcBorders>
              <w:left w:val="single" w:sz="4" w:space="0" w:color="auto"/>
              <w:right w:val="single" w:sz="18" w:space="0" w:color="auto"/>
            </w:tcBorders>
            <w:shd w:val="clear" w:color="auto" w:fill="D9D9D9" w:themeFill="background1" w:themeFillShade="D9"/>
            <w:vAlign w:val="center"/>
          </w:tcPr>
          <w:p w14:paraId="1FE4333F" w14:textId="709EA461"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27.06</w:t>
            </w:r>
          </w:p>
        </w:tc>
        <w:tc>
          <w:tcPr>
            <w:tcW w:w="893" w:type="dxa"/>
            <w:tcBorders>
              <w:left w:val="single" w:sz="18" w:space="0" w:color="auto"/>
              <w:right w:val="single" w:sz="4" w:space="0" w:color="auto"/>
            </w:tcBorders>
            <w:shd w:val="clear" w:color="auto" w:fill="D9D9D9" w:themeFill="background1" w:themeFillShade="D9"/>
            <w:vAlign w:val="center"/>
          </w:tcPr>
          <w:p w14:paraId="108EBE3F" w14:textId="1115070A"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61</w:t>
            </w:r>
          </w:p>
        </w:tc>
        <w:tc>
          <w:tcPr>
            <w:tcW w:w="979" w:type="dxa"/>
            <w:tcBorders>
              <w:left w:val="single" w:sz="4" w:space="0" w:color="auto"/>
            </w:tcBorders>
            <w:shd w:val="clear" w:color="auto" w:fill="D9D9D9" w:themeFill="background1" w:themeFillShade="D9"/>
            <w:vAlign w:val="center"/>
          </w:tcPr>
          <w:p w14:paraId="4F253FDE" w14:textId="6EBBD063"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71.76</w:t>
            </w:r>
          </w:p>
        </w:tc>
      </w:tr>
      <w:tr w:rsidR="005B79F6" w:rsidRPr="007921F4" w14:paraId="6CD86F5D" w14:textId="77777777" w:rsidTr="005B79F6">
        <w:trPr>
          <w:trHeight w:val="373"/>
        </w:trPr>
        <w:tc>
          <w:tcPr>
            <w:tcW w:w="2903" w:type="dxa"/>
            <w:shd w:val="clear" w:color="auto" w:fill="auto"/>
            <w:noWrap/>
            <w:vAlign w:val="center"/>
          </w:tcPr>
          <w:p w14:paraId="0B93E40B" w14:textId="65D047C5" w:rsidR="005B79F6" w:rsidRDefault="005B79F6" w:rsidP="00C8585B">
            <w:pPr>
              <w:keepNext/>
              <w:keepLines/>
              <w:rPr>
                <w:rFonts w:ascii="Arial Narrow" w:hAnsi="Arial Narrow"/>
                <w:b/>
                <w:sz w:val="22"/>
                <w:szCs w:val="22"/>
                <w:lang w:bidi="en-US"/>
              </w:rPr>
            </w:pPr>
            <w:r>
              <w:rPr>
                <w:rFonts w:ascii="Arial Narrow" w:hAnsi="Arial Narrow"/>
                <w:b/>
                <w:sz w:val="22"/>
                <w:szCs w:val="22"/>
                <w:lang w:bidi="en-US"/>
              </w:rPr>
              <w:t>Help students develop skills to solve complex problems.</w:t>
            </w:r>
          </w:p>
        </w:tc>
        <w:tc>
          <w:tcPr>
            <w:tcW w:w="1460" w:type="dxa"/>
            <w:tcBorders>
              <w:left w:val="single" w:sz="18" w:space="0" w:color="000000"/>
              <w:right w:val="single" w:sz="18" w:space="0" w:color="000000"/>
            </w:tcBorders>
            <w:shd w:val="clear" w:color="auto" w:fill="D9D9D9" w:themeFill="background1" w:themeFillShade="D9"/>
            <w:vAlign w:val="center"/>
          </w:tcPr>
          <w:p w14:paraId="7267D35A" w14:textId="36366A4A" w:rsidR="005B79F6" w:rsidRPr="00E36524" w:rsidRDefault="00F978CD" w:rsidP="00C8585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14241391" w14:textId="60986A54"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w:t>
            </w:r>
          </w:p>
        </w:tc>
        <w:tc>
          <w:tcPr>
            <w:tcW w:w="893" w:type="dxa"/>
            <w:tcBorders>
              <w:left w:val="single" w:sz="4" w:space="0" w:color="auto"/>
              <w:right w:val="single" w:sz="18" w:space="0" w:color="auto"/>
            </w:tcBorders>
            <w:shd w:val="clear" w:color="auto" w:fill="D9D9D9" w:themeFill="background1" w:themeFillShade="D9"/>
            <w:vAlign w:val="center"/>
          </w:tcPr>
          <w:p w14:paraId="470F5C7F" w14:textId="5234035D" w:rsidR="005B79F6" w:rsidRPr="00E36524" w:rsidRDefault="00F978CD" w:rsidP="00EE6334">
            <w:pPr>
              <w:keepNext/>
              <w:keepLines/>
              <w:jc w:val="center"/>
              <w:rPr>
                <w:rFonts w:ascii="Arial Narrow" w:hAnsi="Arial Narrow"/>
                <w:sz w:val="22"/>
                <w:szCs w:val="22"/>
                <w:lang w:bidi="en-US"/>
              </w:rPr>
            </w:pPr>
            <w:r>
              <w:rPr>
                <w:rFonts w:ascii="Arial Narrow" w:hAnsi="Arial Narrow"/>
                <w:sz w:val="22"/>
                <w:szCs w:val="22"/>
                <w:lang w:bidi="en-US"/>
              </w:rPr>
              <w:t>1.18</w:t>
            </w:r>
          </w:p>
        </w:tc>
        <w:tc>
          <w:tcPr>
            <w:tcW w:w="893" w:type="dxa"/>
            <w:tcBorders>
              <w:left w:val="single" w:sz="18" w:space="0" w:color="auto"/>
              <w:right w:val="single" w:sz="4" w:space="0" w:color="auto"/>
            </w:tcBorders>
            <w:shd w:val="clear" w:color="auto" w:fill="D9D9D9" w:themeFill="background1" w:themeFillShade="D9"/>
            <w:vAlign w:val="center"/>
          </w:tcPr>
          <w:p w14:paraId="335C3E2B" w14:textId="3071E160"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w:t>
            </w:r>
          </w:p>
        </w:tc>
        <w:tc>
          <w:tcPr>
            <w:tcW w:w="894" w:type="dxa"/>
            <w:tcBorders>
              <w:left w:val="single" w:sz="4" w:space="0" w:color="auto"/>
              <w:right w:val="single" w:sz="18" w:space="0" w:color="auto"/>
            </w:tcBorders>
            <w:shd w:val="clear" w:color="auto" w:fill="D9D9D9" w:themeFill="background1" w:themeFillShade="D9"/>
            <w:vAlign w:val="center"/>
          </w:tcPr>
          <w:p w14:paraId="74C9BCC7" w14:textId="1BDFEA82"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1.18</w:t>
            </w:r>
          </w:p>
        </w:tc>
        <w:tc>
          <w:tcPr>
            <w:tcW w:w="893" w:type="dxa"/>
            <w:tcBorders>
              <w:left w:val="single" w:sz="18" w:space="0" w:color="auto"/>
              <w:right w:val="single" w:sz="4" w:space="0" w:color="auto"/>
            </w:tcBorders>
            <w:shd w:val="clear" w:color="auto" w:fill="D9D9D9" w:themeFill="background1" w:themeFillShade="D9"/>
            <w:vAlign w:val="center"/>
          </w:tcPr>
          <w:p w14:paraId="7A5C113B" w14:textId="78342D67"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24</w:t>
            </w:r>
          </w:p>
        </w:tc>
        <w:tc>
          <w:tcPr>
            <w:tcW w:w="893" w:type="dxa"/>
            <w:tcBorders>
              <w:left w:val="single" w:sz="4" w:space="0" w:color="auto"/>
              <w:right w:val="single" w:sz="18" w:space="0" w:color="auto"/>
            </w:tcBorders>
            <w:shd w:val="clear" w:color="auto" w:fill="D9D9D9" w:themeFill="background1" w:themeFillShade="D9"/>
            <w:vAlign w:val="center"/>
          </w:tcPr>
          <w:p w14:paraId="390DF6DA" w14:textId="04BEC0C2"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28.24</w:t>
            </w:r>
          </w:p>
        </w:tc>
        <w:tc>
          <w:tcPr>
            <w:tcW w:w="893" w:type="dxa"/>
            <w:tcBorders>
              <w:left w:val="single" w:sz="18" w:space="0" w:color="auto"/>
              <w:right w:val="single" w:sz="4" w:space="0" w:color="auto"/>
            </w:tcBorders>
            <w:shd w:val="clear" w:color="auto" w:fill="D9D9D9" w:themeFill="background1" w:themeFillShade="D9"/>
            <w:vAlign w:val="center"/>
          </w:tcPr>
          <w:p w14:paraId="67C3CAC1" w14:textId="24F57B2A"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59</w:t>
            </w:r>
          </w:p>
        </w:tc>
        <w:tc>
          <w:tcPr>
            <w:tcW w:w="979" w:type="dxa"/>
            <w:tcBorders>
              <w:left w:val="single" w:sz="4" w:space="0" w:color="auto"/>
            </w:tcBorders>
            <w:shd w:val="clear" w:color="auto" w:fill="D9D9D9" w:themeFill="background1" w:themeFillShade="D9"/>
            <w:vAlign w:val="center"/>
          </w:tcPr>
          <w:p w14:paraId="5D464BD7" w14:textId="7882C5EF"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69.41</w:t>
            </w:r>
          </w:p>
        </w:tc>
      </w:tr>
      <w:tr w:rsidR="005B79F6" w:rsidRPr="007921F4" w14:paraId="206DE6BB" w14:textId="77777777" w:rsidTr="005B79F6">
        <w:trPr>
          <w:trHeight w:val="373"/>
        </w:trPr>
        <w:tc>
          <w:tcPr>
            <w:tcW w:w="2903" w:type="dxa"/>
            <w:shd w:val="clear" w:color="auto" w:fill="auto"/>
            <w:noWrap/>
            <w:vAlign w:val="center"/>
          </w:tcPr>
          <w:p w14:paraId="3EAA9137" w14:textId="7EFFA431" w:rsidR="005B79F6" w:rsidRDefault="005B79F6" w:rsidP="00C8585B">
            <w:pPr>
              <w:keepNext/>
              <w:keepLines/>
              <w:rPr>
                <w:rFonts w:ascii="Arial Narrow" w:hAnsi="Arial Narrow"/>
                <w:b/>
                <w:sz w:val="22"/>
                <w:szCs w:val="22"/>
                <w:lang w:bidi="en-US"/>
              </w:rPr>
            </w:pPr>
            <w:r>
              <w:rPr>
                <w:rFonts w:ascii="Arial Narrow" w:hAnsi="Arial Narrow"/>
                <w:b/>
                <w:sz w:val="22"/>
                <w:szCs w:val="22"/>
                <w:lang w:bidi="en-US"/>
              </w:rPr>
              <w:t>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 xml:space="preserve"> how interdisciplinary themes connect to core subjects.</w:t>
            </w:r>
          </w:p>
        </w:tc>
        <w:tc>
          <w:tcPr>
            <w:tcW w:w="1460" w:type="dxa"/>
            <w:tcBorders>
              <w:left w:val="single" w:sz="18" w:space="0" w:color="000000"/>
              <w:right w:val="single" w:sz="18" w:space="0" w:color="000000"/>
            </w:tcBorders>
            <w:shd w:val="clear" w:color="auto" w:fill="D9D9D9" w:themeFill="background1" w:themeFillShade="D9"/>
            <w:vAlign w:val="center"/>
          </w:tcPr>
          <w:p w14:paraId="64101442" w14:textId="4BF04D32" w:rsidR="005B79F6" w:rsidRPr="00E36524" w:rsidRDefault="00F978CD" w:rsidP="00C8585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57E6258E" w14:textId="5CCE5C3E"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w:t>
            </w:r>
          </w:p>
        </w:tc>
        <w:tc>
          <w:tcPr>
            <w:tcW w:w="893" w:type="dxa"/>
            <w:tcBorders>
              <w:left w:val="single" w:sz="4" w:space="0" w:color="auto"/>
              <w:right w:val="single" w:sz="18" w:space="0" w:color="auto"/>
            </w:tcBorders>
            <w:shd w:val="clear" w:color="auto" w:fill="D9D9D9" w:themeFill="background1" w:themeFillShade="D9"/>
            <w:vAlign w:val="center"/>
          </w:tcPr>
          <w:p w14:paraId="333BA2E9" w14:textId="73B591A2" w:rsidR="005B79F6" w:rsidRPr="00E36524" w:rsidRDefault="00F978CD" w:rsidP="0099456D">
            <w:pPr>
              <w:keepNext/>
              <w:keepLines/>
              <w:jc w:val="center"/>
              <w:rPr>
                <w:rFonts w:ascii="Arial Narrow" w:hAnsi="Arial Narrow"/>
                <w:sz w:val="22"/>
                <w:szCs w:val="22"/>
                <w:lang w:bidi="en-US"/>
              </w:rPr>
            </w:pPr>
            <w:r>
              <w:rPr>
                <w:rFonts w:ascii="Arial Narrow" w:hAnsi="Arial Narrow"/>
                <w:sz w:val="22"/>
                <w:szCs w:val="22"/>
                <w:lang w:bidi="en-US"/>
              </w:rPr>
              <w:t>0.00</w:t>
            </w:r>
          </w:p>
        </w:tc>
        <w:tc>
          <w:tcPr>
            <w:tcW w:w="893" w:type="dxa"/>
            <w:tcBorders>
              <w:left w:val="single" w:sz="18" w:space="0" w:color="auto"/>
              <w:right w:val="single" w:sz="4" w:space="0" w:color="auto"/>
            </w:tcBorders>
            <w:shd w:val="clear" w:color="auto" w:fill="D9D9D9" w:themeFill="background1" w:themeFillShade="D9"/>
            <w:vAlign w:val="center"/>
          </w:tcPr>
          <w:p w14:paraId="11E594D2" w14:textId="17A0EF43"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3</w:t>
            </w:r>
          </w:p>
        </w:tc>
        <w:tc>
          <w:tcPr>
            <w:tcW w:w="894" w:type="dxa"/>
            <w:tcBorders>
              <w:left w:val="single" w:sz="4" w:space="0" w:color="auto"/>
              <w:right w:val="single" w:sz="18" w:space="0" w:color="auto"/>
            </w:tcBorders>
            <w:shd w:val="clear" w:color="auto" w:fill="D9D9D9" w:themeFill="background1" w:themeFillShade="D9"/>
            <w:vAlign w:val="center"/>
          </w:tcPr>
          <w:p w14:paraId="2F8AFD67" w14:textId="1407971D"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3.53</w:t>
            </w:r>
          </w:p>
        </w:tc>
        <w:tc>
          <w:tcPr>
            <w:tcW w:w="893" w:type="dxa"/>
            <w:tcBorders>
              <w:left w:val="single" w:sz="18" w:space="0" w:color="auto"/>
              <w:right w:val="single" w:sz="4" w:space="0" w:color="auto"/>
            </w:tcBorders>
            <w:shd w:val="clear" w:color="auto" w:fill="D9D9D9" w:themeFill="background1" w:themeFillShade="D9"/>
            <w:vAlign w:val="center"/>
          </w:tcPr>
          <w:p w14:paraId="02282C57" w14:textId="023CE8BD"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18</w:t>
            </w:r>
          </w:p>
        </w:tc>
        <w:tc>
          <w:tcPr>
            <w:tcW w:w="893" w:type="dxa"/>
            <w:tcBorders>
              <w:left w:val="single" w:sz="4" w:space="0" w:color="auto"/>
              <w:right w:val="single" w:sz="18" w:space="0" w:color="auto"/>
            </w:tcBorders>
            <w:shd w:val="clear" w:color="auto" w:fill="D9D9D9" w:themeFill="background1" w:themeFillShade="D9"/>
            <w:vAlign w:val="center"/>
          </w:tcPr>
          <w:p w14:paraId="5A39C9DD" w14:textId="75B94CC9"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21.18</w:t>
            </w:r>
          </w:p>
        </w:tc>
        <w:tc>
          <w:tcPr>
            <w:tcW w:w="893" w:type="dxa"/>
            <w:tcBorders>
              <w:left w:val="single" w:sz="18" w:space="0" w:color="auto"/>
              <w:right w:val="single" w:sz="4" w:space="0" w:color="auto"/>
            </w:tcBorders>
            <w:shd w:val="clear" w:color="auto" w:fill="D9D9D9" w:themeFill="background1" w:themeFillShade="D9"/>
            <w:vAlign w:val="center"/>
          </w:tcPr>
          <w:p w14:paraId="76020F55" w14:textId="60C3A8B7"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64</w:t>
            </w:r>
          </w:p>
        </w:tc>
        <w:tc>
          <w:tcPr>
            <w:tcW w:w="979" w:type="dxa"/>
            <w:tcBorders>
              <w:left w:val="single" w:sz="4" w:space="0" w:color="auto"/>
            </w:tcBorders>
            <w:shd w:val="clear" w:color="auto" w:fill="D9D9D9" w:themeFill="background1" w:themeFillShade="D9"/>
            <w:vAlign w:val="center"/>
          </w:tcPr>
          <w:p w14:paraId="48131DE0" w14:textId="4D2C6266"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75.29</w:t>
            </w:r>
          </w:p>
        </w:tc>
      </w:tr>
      <w:tr w:rsidR="005B79F6" w:rsidRPr="007921F4" w14:paraId="50321C3C" w14:textId="77777777" w:rsidTr="005B79F6">
        <w:trPr>
          <w:trHeight w:val="373"/>
        </w:trPr>
        <w:tc>
          <w:tcPr>
            <w:tcW w:w="2903" w:type="dxa"/>
            <w:shd w:val="clear" w:color="auto" w:fill="auto"/>
            <w:noWrap/>
            <w:vAlign w:val="center"/>
          </w:tcPr>
          <w:p w14:paraId="0F23E1D8" w14:textId="14C65FCA" w:rsidR="005B79F6" w:rsidRDefault="005B79F6" w:rsidP="00C8585B">
            <w:pPr>
              <w:keepNext/>
              <w:keepLines/>
              <w:rPr>
                <w:rFonts w:ascii="Arial Narrow" w:hAnsi="Arial Narrow"/>
                <w:b/>
                <w:sz w:val="22"/>
                <w:szCs w:val="22"/>
                <w:lang w:bidi="en-US"/>
              </w:rPr>
            </w:pPr>
            <w:r>
              <w:rPr>
                <w:rFonts w:ascii="Arial Narrow" w:hAnsi="Arial Narrow"/>
                <w:b/>
                <w:sz w:val="22"/>
                <w:szCs w:val="22"/>
                <w:lang w:bidi="en-US"/>
              </w:rPr>
              <w:t xml:space="preserve">Know where </w:t>
            </w:r>
            <w:r w:rsidR="00D804FD">
              <w:rPr>
                <w:rFonts w:ascii="Arial Narrow" w:hAnsi="Arial Narrow"/>
                <w:b/>
                <w:sz w:val="22"/>
                <w:szCs w:val="22"/>
                <w:lang w:bidi="en-US"/>
              </w:rPr>
              <w:t>and</w:t>
            </w:r>
            <w:r>
              <w:rPr>
                <w:rFonts w:ascii="Arial Narrow" w:hAnsi="Arial Narrow"/>
                <w:b/>
                <w:sz w:val="22"/>
                <w:szCs w:val="22"/>
                <w:lang w:bidi="en-US"/>
              </w:rPr>
              <w:t xml:space="preserve"> how to access resources to build global awareness </w:t>
            </w:r>
            <w:r w:rsidR="00D804FD">
              <w:rPr>
                <w:rFonts w:ascii="Arial Narrow" w:hAnsi="Arial Narrow"/>
                <w:b/>
                <w:sz w:val="22"/>
                <w:szCs w:val="22"/>
                <w:lang w:bidi="en-US"/>
              </w:rPr>
              <w:t>and</w:t>
            </w:r>
            <w:r>
              <w:rPr>
                <w:rFonts w:ascii="Arial Narrow" w:hAnsi="Arial Narrow"/>
                <w:b/>
                <w:sz w:val="22"/>
                <w:szCs w:val="22"/>
                <w:lang w:bidi="en-US"/>
              </w:rPr>
              <w:t xml:space="preserve"> 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ing.</w:t>
            </w:r>
          </w:p>
        </w:tc>
        <w:tc>
          <w:tcPr>
            <w:tcW w:w="1460" w:type="dxa"/>
            <w:tcBorders>
              <w:left w:val="single" w:sz="18" w:space="0" w:color="000000"/>
              <w:right w:val="single" w:sz="18" w:space="0" w:color="000000"/>
            </w:tcBorders>
            <w:shd w:val="clear" w:color="auto" w:fill="D9D9D9" w:themeFill="background1" w:themeFillShade="D9"/>
            <w:vAlign w:val="center"/>
          </w:tcPr>
          <w:p w14:paraId="6A6D4AF0" w14:textId="3AC7CECD" w:rsidR="005B79F6" w:rsidRPr="00E36524" w:rsidRDefault="00F978CD" w:rsidP="0099456D">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right w:val="single" w:sz="4" w:space="0" w:color="auto"/>
            </w:tcBorders>
            <w:shd w:val="clear" w:color="auto" w:fill="D9D9D9" w:themeFill="background1" w:themeFillShade="D9"/>
            <w:vAlign w:val="center"/>
          </w:tcPr>
          <w:p w14:paraId="7DE0C468" w14:textId="1E556FF5"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w:t>
            </w:r>
          </w:p>
        </w:tc>
        <w:tc>
          <w:tcPr>
            <w:tcW w:w="893" w:type="dxa"/>
            <w:tcBorders>
              <w:left w:val="single" w:sz="4" w:space="0" w:color="auto"/>
              <w:right w:val="single" w:sz="18" w:space="0" w:color="auto"/>
            </w:tcBorders>
            <w:shd w:val="clear" w:color="auto" w:fill="D9D9D9" w:themeFill="background1" w:themeFillShade="D9"/>
            <w:vAlign w:val="center"/>
          </w:tcPr>
          <w:p w14:paraId="32DBC736" w14:textId="4EB4C98B"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1.18</w:t>
            </w:r>
          </w:p>
        </w:tc>
        <w:tc>
          <w:tcPr>
            <w:tcW w:w="893" w:type="dxa"/>
            <w:tcBorders>
              <w:left w:val="single" w:sz="18" w:space="0" w:color="auto"/>
              <w:right w:val="single" w:sz="4" w:space="0" w:color="auto"/>
            </w:tcBorders>
            <w:shd w:val="clear" w:color="auto" w:fill="D9D9D9" w:themeFill="background1" w:themeFillShade="D9"/>
            <w:vAlign w:val="center"/>
          </w:tcPr>
          <w:p w14:paraId="34763F28" w14:textId="08A4B48A"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w:t>
            </w:r>
          </w:p>
        </w:tc>
        <w:tc>
          <w:tcPr>
            <w:tcW w:w="894" w:type="dxa"/>
            <w:tcBorders>
              <w:left w:val="single" w:sz="4" w:space="0" w:color="auto"/>
              <w:right w:val="single" w:sz="18" w:space="0" w:color="auto"/>
            </w:tcBorders>
            <w:shd w:val="clear" w:color="auto" w:fill="D9D9D9" w:themeFill="background1" w:themeFillShade="D9"/>
            <w:vAlign w:val="center"/>
          </w:tcPr>
          <w:p w14:paraId="3761A185" w14:textId="31AEB9D9"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7.06</w:t>
            </w:r>
          </w:p>
        </w:tc>
        <w:tc>
          <w:tcPr>
            <w:tcW w:w="893" w:type="dxa"/>
            <w:tcBorders>
              <w:left w:val="single" w:sz="18" w:space="0" w:color="auto"/>
              <w:right w:val="single" w:sz="4" w:space="0" w:color="auto"/>
            </w:tcBorders>
            <w:shd w:val="clear" w:color="auto" w:fill="D9D9D9" w:themeFill="background1" w:themeFillShade="D9"/>
            <w:vAlign w:val="center"/>
          </w:tcPr>
          <w:p w14:paraId="377E49CD" w14:textId="171C77A7"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25</w:t>
            </w:r>
          </w:p>
        </w:tc>
        <w:tc>
          <w:tcPr>
            <w:tcW w:w="893" w:type="dxa"/>
            <w:tcBorders>
              <w:left w:val="single" w:sz="4" w:space="0" w:color="auto"/>
              <w:right w:val="single" w:sz="18" w:space="0" w:color="auto"/>
            </w:tcBorders>
            <w:shd w:val="clear" w:color="auto" w:fill="D9D9D9" w:themeFill="background1" w:themeFillShade="D9"/>
            <w:vAlign w:val="center"/>
          </w:tcPr>
          <w:p w14:paraId="02E21930" w14:textId="3A26EF86"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29.41</w:t>
            </w:r>
          </w:p>
        </w:tc>
        <w:tc>
          <w:tcPr>
            <w:tcW w:w="893" w:type="dxa"/>
            <w:tcBorders>
              <w:left w:val="single" w:sz="18" w:space="0" w:color="auto"/>
              <w:right w:val="single" w:sz="4" w:space="0" w:color="auto"/>
            </w:tcBorders>
            <w:shd w:val="clear" w:color="auto" w:fill="D9D9D9" w:themeFill="background1" w:themeFillShade="D9"/>
            <w:vAlign w:val="center"/>
          </w:tcPr>
          <w:p w14:paraId="36ED0681" w14:textId="02BFC7D1"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53</w:t>
            </w:r>
          </w:p>
        </w:tc>
        <w:tc>
          <w:tcPr>
            <w:tcW w:w="979" w:type="dxa"/>
            <w:tcBorders>
              <w:left w:val="single" w:sz="4" w:space="0" w:color="auto"/>
            </w:tcBorders>
            <w:shd w:val="clear" w:color="auto" w:fill="D9D9D9" w:themeFill="background1" w:themeFillShade="D9"/>
            <w:vAlign w:val="center"/>
          </w:tcPr>
          <w:p w14:paraId="3E1F41F5" w14:textId="12615221"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62.35</w:t>
            </w:r>
          </w:p>
        </w:tc>
      </w:tr>
      <w:tr w:rsidR="005B79F6" w:rsidRPr="007921F4" w14:paraId="320FA5D3" w14:textId="77777777" w:rsidTr="005B79F6">
        <w:trPr>
          <w:trHeight w:val="373"/>
        </w:trPr>
        <w:tc>
          <w:tcPr>
            <w:tcW w:w="2903" w:type="dxa"/>
            <w:shd w:val="clear" w:color="auto" w:fill="auto"/>
            <w:noWrap/>
            <w:vAlign w:val="center"/>
          </w:tcPr>
          <w:p w14:paraId="33787F04" w14:textId="53384318" w:rsidR="005B79F6" w:rsidRDefault="005B79F6" w:rsidP="00C8585B">
            <w:pPr>
              <w:keepNext/>
              <w:keepLines/>
              <w:rPr>
                <w:rFonts w:ascii="Arial Narrow" w:hAnsi="Arial Narrow"/>
                <w:b/>
                <w:sz w:val="22"/>
                <w:szCs w:val="22"/>
                <w:lang w:bidi="en-US"/>
              </w:rPr>
            </w:pPr>
            <w:r>
              <w:rPr>
                <w:rFonts w:ascii="Arial Narrow" w:hAnsi="Arial Narrow"/>
                <w:b/>
                <w:sz w:val="22"/>
                <w:szCs w:val="22"/>
                <w:lang w:bidi="en-US"/>
              </w:rPr>
              <w:t>Help students analyze multiple sources of evidence to draw sou</w:t>
            </w:r>
            <w:r w:rsidR="00C2196E">
              <w:rPr>
                <w:rFonts w:ascii="Arial Narrow" w:hAnsi="Arial Narrow"/>
                <w:b/>
                <w:sz w:val="22"/>
                <w:szCs w:val="22"/>
                <w:lang w:bidi="en-US"/>
              </w:rPr>
              <w:t>nd c</w:t>
            </w:r>
            <w:r>
              <w:rPr>
                <w:rFonts w:ascii="Arial Narrow" w:hAnsi="Arial Narrow"/>
                <w:b/>
                <w:sz w:val="22"/>
                <w:szCs w:val="22"/>
                <w:lang w:bidi="en-US"/>
              </w:rPr>
              <w:t>onclusions.</w:t>
            </w:r>
          </w:p>
        </w:tc>
        <w:tc>
          <w:tcPr>
            <w:tcW w:w="146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B2CD24C" w14:textId="3A986E1E" w:rsidR="005B79F6" w:rsidRPr="00E36524" w:rsidRDefault="00F978CD" w:rsidP="00C8585B">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3" w:type="dxa"/>
            <w:tcBorders>
              <w:left w:val="single" w:sz="18" w:space="0" w:color="000000"/>
              <w:bottom w:val="single" w:sz="4" w:space="0" w:color="auto"/>
              <w:right w:val="single" w:sz="4" w:space="0" w:color="auto"/>
            </w:tcBorders>
            <w:shd w:val="clear" w:color="auto" w:fill="D9D9D9" w:themeFill="background1" w:themeFillShade="D9"/>
            <w:vAlign w:val="center"/>
          </w:tcPr>
          <w:p w14:paraId="518C625C" w14:textId="04C5533D"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14:paraId="11A63878" w14:textId="2116F293"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0.00</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14:paraId="30D10D4A" w14:textId="0864B9B6"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w:t>
            </w:r>
          </w:p>
        </w:tc>
        <w:tc>
          <w:tcPr>
            <w:tcW w:w="894" w:type="dxa"/>
            <w:tcBorders>
              <w:left w:val="single" w:sz="4" w:space="0" w:color="auto"/>
              <w:bottom w:val="single" w:sz="4" w:space="0" w:color="auto"/>
              <w:right w:val="single" w:sz="18" w:space="0" w:color="auto"/>
            </w:tcBorders>
            <w:shd w:val="clear" w:color="auto" w:fill="D9D9D9" w:themeFill="background1" w:themeFillShade="D9"/>
            <w:vAlign w:val="center"/>
          </w:tcPr>
          <w:p w14:paraId="5EF7A47A" w14:textId="1B353976"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2.35</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14:paraId="5D6DB8EE" w14:textId="63EA1C23"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25</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14:paraId="555C6FC8" w14:textId="2746545E"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29.41</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14:paraId="56392605" w14:textId="501F51F8"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58</w:t>
            </w:r>
          </w:p>
        </w:tc>
        <w:tc>
          <w:tcPr>
            <w:tcW w:w="979" w:type="dxa"/>
            <w:tcBorders>
              <w:left w:val="single" w:sz="4" w:space="0" w:color="auto"/>
              <w:bottom w:val="single" w:sz="4" w:space="0" w:color="auto"/>
            </w:tcBorders>
            <w:shd w:val="clear" w:color="auto" w:fill="D9D9D9" w:themeFill="background1" w:themeFillShade="D9"/>
            <w:vAlign w:val="center"/>
          </w:tcPr>
          <w:p w14:paraId="697469E7" w14:textId="5C987D4B" w:rsidR="005B79F6" w:rsidRPr="00E36524" w:rsidRDefault="00F978CD" w:rsidP="00C8585B">
            <w:pPr>
              <w:keepNext/>
              <w:keepLines/>
              <w:jc w:val="center"/>
              <w:rPr>
                <w:rFonts w:ascii="Arial Narrow" w:hAnsi="Arial Narrow"/>
                <w:sz w:val="22"/>
                <w:szCs w:val="22"/>
                <w:lang w:bidi="en-US"/>
              </w:rPr>
            </w:pPr>
            <w:r>
              <w:rPr>
                <w:rFonts w:ascii="Arial Narrow" w:hAnsi="Arial Narrow"/>
                <w:sz w:val="22"/>
                <w:szCs w:val="22"/>
                <w:lang w:bidi="en-US"/>
              </w:rPr>
              <w:t>68.24</w:t>
            </w:r>
          </w:p>
        </w:tc>
      </w:tr>
    </w:tbl>
    <w:p w14:paraId="42982389" w14:textId="2DE3CBF5" w:rsidR="00E35ECE" w:rsidRDefault="00610218" w:rsidP="00C8585B">
      <w:pPr>
        <w:rPr>
          <w:rFonts w:ascii="Arial Narrow" w:hAnsi="Arial Narrow"/>
          <w:i/>
          <w:lang w:bidi="en-US"/>
        </w:rPr>
        <w:sectPr w:rsidR="00E35ECE" w:rsidSect="006A7E6F">
          <w:footerReference w:type="default" r:id="rId23"/>
          <w:pgSz w:w="15840" w:h="12240" w:orient="landscape"/>
          <w:pgMar w:top="1440" w:right="1440" w:bottom="1440" w:left="1440" w:header="720" w:footer="720" w:gutter="0"/>
          <w:cols w:space="720"/>
          <w:docGrid w:linePitch="360"/>
        </w:sectPr>
      </w:pPr>
      <w:r>
        <w:rPr>
          <w:rFonts w:ascii="Arial Narrow" w:hAnsi="Arial Narrow"/>
          <w:i/>
          <w:iCs/>
          <w:lang w:bidi="en-US"/>
        </w:rPr>
        <w:t xml:space="preserve">Note. </w:t>
      </w:r>
      <w:r>
        <w:rPr>
          <w:rFonts w:ascii="Arial Narrow" w:hAnsi="Arial Narrow"/>
          <w:iCs/>
          <w:lang w:bidi="en-US"/>
        </w:rPr>
        <w:t xml:space="preserve">Data from items </w:t>
      </w:r>
      <w:r w:rsidR="00E614DE" w:rsidRPr="00610218">
        <w:rPr>
          <w:rFonts w:ascii="Arial Narrow" w:hAnsi="Arial Narrow"/>
          <w:lang w:bidi="en-US"/>
        </w:rPr>
        <w:t>B1a-t</w:t>
      </w:r>
      <w:r w:rsidRPr="00610218">
        <w:rPr>
          <w:rFonts w:ascii="Arial Narrow" w:hAnsi="Arial Narrow"/>
          <w:lang w:bidi="en-US"/>
        </w:rPr>
        <w:t>.</w:t>
      </w:r>
    </w:p>
    <w:p w14:paraId="221047E1" w14:textId="34242D24" w:rsidR="00144AE9" w:rsidRDefault="001F2F2C" w:rsidP="001260FF">
      <w:pPr>
        <w:pStyle w:val="TableHeading"/>
        <w:tabs>
          <w:tab w:val="clear" w:pos="990"/>
          <w:tab w:val="clear" w:pos="1080"/>
          <w:tab w:val="left" w:pos="900"/>
        </w:tabs>
        <w:ind w:left="0"/>
      </w:pPr>
      <w:r>
        <w:lastRenderedPageBreak/>
        <w:t>Preparation for Teaching: Instructional Practice. To what extent do you agree or disagree that your teacher preparation program gave you the ba</w:t>
      </w:r>
      <w:r w:rsidR="00E7745A">
        <w:t>sic skills to do the following?</w:t>
      </w:r>
    </w:p>
    <w:tbl>
      <w:tblPr>
        <w:tblW w:w="5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0-1"/>
      </w:tblPr>
      <w:tblGrid>
        <w:gridCol w:w="3000"/>
        <w:gridCol w:w="773"/>
        <w:gridCol w:w="772"/>
        <w:gridCol w:w="772"/>
      </w:tblGrid>
      <w:tr w:rsidR="00C461C6" w:rsidRPr="003374CE" w14:paraId="71B056EE" w14:textId="77777777" w:rsidTr="006C6305">
        <w:trPr>
          <w:trHeight w:val="150"/>
        </w:trPr>
        <w:tc>
          <w:tcPr>
            <w:tcW w:w="3000" w:type="dxa"/>
            <w:tcBorders>
              <w:bottom w:val="single" w:sz="4" w:space="0" w:color="000000"/>
            </w:tcBorders>
            <w:shd w:val="clear" w:color="auto" w:fill="B8CCE4" w:themeFill="accent1" w:themeFillTint="66"/>
            <w:noWrap/>
            <w:vAlign w:val="center"/>
          </w:tcPr>
          <w:p w14:paraId="3CF51384" w14:textId="77777777" w:rsidR="00C461C6" w:rsidRPr="003374CE" w:rsidRDefault="00C461C6" w:rsidP="00F16B18">
            <w:pPr>
              <w:keepNext/>
              <w:keepLines/>
              <w:rPr>
                <w:rFonts w:ascii="Arial Narrow" w:hAnsi="Arial Narrow"/>
                <w:b/>
                <w:bCs/>
                <w:color w:val="auto"/>
                <w:sz w:val="22"/>
                <w:szCs w:val="22"/>
                <w:lang w:bidi="en-US"/>
              </w:rPr>
            </w:pPr>
          </w:p>
        </w:tc>
        <w:tc>
          <w:tcPr>
            <w:tcW w:w="773" w:type="dxa"/>
            <w:tcBorders>
              <w:bottom w:val="single" w:sz="4" w:space="0" w:color="000000"/>
              <w:right w:val="single" w:sz="4" w:space="0" w:color="auto"/>
            </w:tcBorders>
            <w:shd w:val="clear" w:color="auto" w:fill="B8CCE4" w:themeFill="accent1" w:themeFillTint="66"/>
          </w:tcPr>
          <w:p w14:paraId="20FA8A85" w14:textId="537D8D30" w:rsidR="00C461C6" w:rsidRPr="003374CE" w:rsidRDefault="00C461C6" w:rsidP="00F16B18">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14:paraId="46A0C271" w14:textId="77777777" w:rsidR="00C461C6" w:rsidRPr="003374CE" w:rsidRDefault="00C461C6" w:rsidP="00F16B18">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14:paraId="205056C0" w14:textId="77777777" w:rsidR="00C461C6" w:rsidRPr="003374CE" w:rsidRDefault="00C461C6" w:rsidP="00F16B18">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C461C6" w:rsidRPr="00F86D28" w14:paraId="21C0ACF7" w14:textId="77777777" w:rsidTr="00C461C6">
        <w:trPr>
          <w:trHeight w:val="757"/>
        </w:trPr>
        <w:tc>
          <w:tcPr>
            <w:tcW w:w="3000" w:type="dxa"/>
            <w:shd w:val="clear" w:color="auto" w:fill="auto"/>
            <w:noWrap/>
            <w:vAlign w:val="center"/>
          </w:tcPr>
          <w:p w14:paraId="1503ED9D" w14:textId="7001E60B"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Effectively teach the subject matter in my licensure area.</w:t>
            </w:r>
          </w:p>
        </w:tc>
        <w:tc>
          <w:tcPr>
            <w:tcW w:w="773" w:type="dxa"/>
            <w:tcBorders>
              <w:right w:val="single" w:sz="4" w:space="0" w:color="auto"/>
            </w:tcBorders>
            <w:shd w:val="clear" w:color="auto" w:fill="auto"/>
            <w:vAlign w:val="center"/>
          </w:tcPr>
          <w:p w14:paraId="52BF4AF8" w14:textId="610B9D28"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0FABE902" w14:textId="1598EB7D" w:rsidR="00C461C6" w:rsidRPr="00E36524" w:rsidRDefault="00F978CD" w:rsidP="002A0C38">
            <w:pPr>
              <w:jc w:val="center"/>
              <w:rPr>
                <w:rFonts w:ascii="Arial Narrow" w:hAnsi="Arial Narrow" w:cs="Arial"/>
                <w:sz w:val="22"/>
                <w:szCs w:val="22"/>
              </w:rPr>
            </w:pPr>
            <w:r>
              <w:rPr>
                <w:rFonts w:ascii="Arial Narrow" w:hAnsi="Arial Narrow" w:cs="Arial"/>
                <w:sz w:val="22"/>
                <w:szCs w:val="22"/>
              </w:rPr>
              <w:t>3.78</w:t>
            </w:r>
          </w:p>
        </w:tc>
        <w:tc>
          <w:tcPr>
            <w:tcW w:w="772" w:type="dxa"/>
            <w:tcBorders>
              <w:left w:val="single" w:sz="4" w:space="0" w:color="auto"/>
              <w:right w:val="single" w:sz="18" w:space="0" w:color="000000"/>
            </w:tcBorders>
            <w:shd w:val="clear" w:color="auto" w:fill="auto"/>
            <w:vAlign w:val="center"/>
          </w:tcPr>
          <w:p w14:paraId="5116AE31" w14:textId="268ED9BA" w:rsidR="00C461C6" w:rsidRPr="00E36524" w:rsidRDefault="00F978CD" w:rsidP="009151CF">
            <w:pPr>
              <w:jc w:val="center"/>
              <w:rPr>
                <w:rFonts w:ascii="Arial Narrow" w:hAnsi="Arial Narrow" w:cs="Arial"/>
                <w:sz w:val="22"/>
                <w:szCs w:val="22"/>
              </w:rPr>
            </w:pPr>
            <w:r>
              <w:rPr>
                <w:rFonts w:ascii="Arial Narrow" w:hAnsi="Arial Narrow" w:cs="Arial"/>
                <w:sz w:val="22"/>
                <w:szCs w:val="22"/>
              </w:rPr>
              <w:t>0.44</w:t>
            </w:r>
          </w:p>
        </w:tc>
      </w:tr>
      <w:tr w:rsidR="00C461C6" w:rsidRPr="00F86D28" w14:paraId="61B3B934" w14:textId="77777777" w:rsidTr="00C461C6">
        <w:trPr>
          <w:trHeight w:val="757"/>
        </w:trPr>
        <w:tc>
          <w:tcPr>
            <w:tcW w:w="3000" w:type="dxa"/>
            <w:shd w:val="clear" w:color="auto" w:fill="auto"/>
            <w:noWrap/>
            <w:vAlign w:val="center"/>
          </w:tcPr>
          <w:p w14:paraId="77B84496" w14:textId="17B106E5"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 xml:space="preserve">Select instructional strategies to align with learning goals </w:t>
            </w:r>
            <w:r w:rsidR="00D804FD">
              <w:rPr>
                <w:rFonts w:ascii="Arial Narrow" w:hAnsi="Arial Narrow"/>
                <w:b/>
                <w:sz w:val="22"/>
                <w:szCs w:val="22"/>
                <w:lang w:bidi="en-US"/>
              </w:rPr>
              <w:t>and</w:t>
            </w:r>
            <w:r>
              <w:rPr>
                <w:rFonts w:ascii="Arial Narrow" w:hAnsi="Arial Narrow"/>
                <w:b/>
                <w:sz w:val="22"/>
                <w:szCs w:val="22"/>
                <w:lang w:bidi="en-US"/>
              </w:rPr>
              <w:t xml:space="preserve"> st</w:t>
            </w:r>
            <w:r w:rsidR="00D804FD">
              <w:rPr>
                <w:rFonts w:ascii="Arial Narrow" w:hAnsi="Arial Narrow"/>
                <w:b/>
                <w:sz w:val="22"/>
                <w:szCs w:val="22"/>
                <w:lang w:bidi="en-US"/>
              </w:rPr>
              <w:t>and</w:t>
            </w:r>
            <w:r>
              <w:rPr>
                <w:rFonts w:ascii="Arial Narrow" w:hAnsi="Arial Narrow"/>
                <w:b/>
                <w:sz w:val="22"/>
                <w:szCs w:val="22"/>
                <w:lang w:bidi="en-US"/>
              </w:rPr>
              <w:t>ards.</w:t>
            </w:r>
          </w:p>
        </w:tc>
        <w:tc>
          <w:tcPr>
            <w:tcW w:w="773" w:type="dxa"/>
            <w:tcBorders>
              <w:right w:val="single" w:sz="4" w:space="0" w:color="auto"/>
            </w:tcBorders>
            <w:shd w:val="clear" w:color="auto" w:fill="auto"/>
            <w:vAlign w:val="center"/>
          </w:tcPr>
          <w:p w14:paraId="732C2BEB" w14:textId="51437AB4"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009DD946" w14:textId="24C725D5" w:rsidR="00C461C6" w:rsidRPr="00E36524" w:rsidRDefault="00F978CD" w:rsidP="002A0C38">
            <w:pPr>
              <w:jc w:val="center"/>
              <w:rPr>
                <w:rFonts w:ascii="Arial Narrow" w:hAnsi="Arial Narrow" w:cs="Arial"/>
                <w:sz w:val="22"/>
                <w:szCs w:val="22"/>
              </w:rPr>
            </w:pPr>
            <w:r>
              <w:rPr>
                <w:rFonts w:ascii="Arial Narrow" w:hAnsi="Arial Narrow" w:cs="Arial"/>
                <w:sz w:val="22"/>
                <w:szCs w:val="22"/>
              </w:rPr>
              <w:t>3.75</w:t>
            </w:r>
          </w:p>
        </w:tc>
        <w:tc>
          <w:tcPr>
            <w:tcW w:w="772" w:type="dxa"/>
            <w:tcBorders>
              <w:left w:val="single" w:sz="4" w:space="0" w:color="auto"/>
              <w:right w:val="single" w:sz="18" w:space="0" w:color="000000"/>
            </w:tcBorders>
            <w:shd w:val="clear" w:color="auto" w:fill="auto"/>
            <w:vAlign w:val="center"/>
          </w:tcPr>
          <w:p w14:paraId="42A5127E" w14:textId="07031913"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0.53</w:t>
            </w:r>
          </w:p>
        </w:tc>
      </w:tr>
      <w:tr w:rsidR="00C461C6" w:rsidRPr="00F86D28" w14:paraId="46295EE0" w14:textId="77777777" w:rsidTr="00C461C6">
        <w:trPr>
          <w:trHeight w:val="757"/>
        </w:trPr>
        <w:tc>
          <w:tcPr>
            <w:tcW w:w="3000" w:type="dxa"/>
            <w:shd w:val="clear" w:color="auto" w:fill="auto"/>
            <w:noWrap/>
            <w:vAlign w:val="center"/>
          </w:tcPr>
          <w:p w14:paraId="46D4E113" w14:textId="59E5461A"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Design activities where students engage with subject matter from a variety of perspectives.</w:t>
            </w:r>
          </w:p>
        </w:tc>
        <w:tc>
          <w:tcPr>
            <w:tcW w:w="773" w:type="dxa"/>
            <w:tcBorders>
              <w:right w:val="single" w:sz="4" w:space="0" w:color="auto"/>
            </w:tcBorders>
            <w:shd w:val="clear" w:color="auto" w:fill="auto"/>
            <w:vAlign w:val="center"/>
          </w:tcPr>
          <w:p w14:paraId="6FCB5FEE" w14:textId="1CE5A653"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682C18FB" w14:textId="312A8F60" w:rsidR="00C461C6" w:rsidRPr="00E36524" w:rsidRDefault="00F978CD" w:rsidP="009151CF">
            <w:pPr>
              <w:jc w:val="center"/>
              <w:rPr>
                <w:rFonts w:ascii="Arial Narrow" w:hAnsi="Arial Narrow" w:cs="Arial"/>
                <w:sz w:val="22"/>
                <w:szCs w:val="22"/>
              </w:rPr>
            </w:pPr>
            <w:r>
              <w:rPr>
                <w:rFonts w:ascii="Arial Narrow" w:hAnsi="Arial Narrow" w:cs="Arial"/>
                <w:sz w:val="22"/>
                <w:szCs w:val="22"/>
              </w:rPr>
              <w:t>3.73</w:t>
            </w:r>
          </w:p>
        </w:tc>
        <w:tc>
          <w:tcPr>
            <w:tcW w:w="772" w:type="dxa"/>
            <w:tcBorders>
              <w:left w:val="single" w:sz="4" w:space="0" w:color="auto"/>
              <w:right w:val="single" w:sz="18" w:space="0" w:color="000000"/>
            </w:tcBorders>
            <w:shd w:val="clear" w:color="auto" w:fill="auto"/>
            <w:vAlign w:val="center"/>
          </w:tcPr>
          <w:p w14:paraId="7EC74832" w14:textId="48CB2BD1"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0.58</w:t>
            </w:r>
          </w:p>
        </w:tc>
      </w:tr>
      <w:tr w:rsidR="00C461C6" w:rsidRPr="00F86D28" w14:paraId="29ADC847" w14:textId="77777777" w:rsidTr="00C461C6">
        <w:trPr>
          <w:trHeight w:val="757"/>
        </w:trPr>
        <w:tc>
          <w:tcPr>
            <w:tcW w:w="3000" w:type="dxa"/>
            <w:shd w:val="clear" w:color="auto" w:fill="auto"/>
            <w:noWrap/>
            <w:vAlign w:val="center"/>
          </w:tcPr>
          <w:p w14:paraId="3C298394" w14:textId="078C527E"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Account for students’ prior knowledge or experiences in instructional planning.</w:t>
            </w:r>
          </w:p>
        </w:tc>
        <w:tc>
          <w:tcPr>
            <w:tcW w:w="773" w:type="dxa"/>
            <w:tcBorders>
              <w:right w:val="single" w:sz="4" w:space="0" w:color="auto"/>
            </w:tcBorders>
            <w:shd w:val="clear" w:color="auto" w:fill="auto"/>
            <w:vAlign w:val="center"/>
          </w:tcPr>
          <w:p w14:paraId="1FA99431" w14:textId="355CD7E1" w:rsidR="00C461C6" w:rsidRPr="00E36524" w:rsidRDefault="00F978CD" w:rsidP="009151CF">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47A6E3F5" w14:textId="45D29C3E" w:rsidR="00C461C6" w:rsidRPr="00E36524" w:rsidRDefault="00F978CD" w:rsidP="002A2253">
            <w:pPr>
              <w:jc w:val="center"/>
              <w:rPr>
                <w:rFonts w:ascii="Arial Narrow" w:hAnsi="Arial Narrow" w:cs="Arial"/>
                <w:sz w:val="22"/>
                <w:szCs w:val="22"/>
              </w:rPr>
            </w:pPr>
            <w:r>
              <w:rPr>
                <w:rFonts w:ascii="Arial Narrow" w:hAnsi="Arial Narrow" w:cs="Arial"/>
                <w:sz w:val="22"/>
                <w:szCs w:val="22"/>
              </w:rPr>
              <w:t>3.71</w:t>
            </w:r>
          </w:p>
        </w:tc>
        <w:tc>
          <w:tcPr>
            <w:tcW w:w="772" w:type="dxa"/>
            <w:tcBorders>
              <w:left w:val="single" w:sz="4" w:space="0" w:color="auto"/>
              <w:right w:val="single" w:sz="18" w:space="0" w:color="000000"/>
            </w:tcBorders>
            <w:shd w:val="clear" w:color="auto" w:fill="auto"/>
            <w:vAlign w:val="center"/>
          </w:tcPr>
          <w:p w14:paraId="688404C5" w14:textId="3BC0D7A2"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0.50</w:t>
            </w:r>
          </w:p>
        </w:tc>
      </w:tr>
      <w:tr w:rsidR="00C461C6" w:rsidRPr="00F86D28" w14:paraId="23F92747" w14:textId="77777777" w:rsidTr="00C461C6">
        <w:trPr>
          <w:trHeight w:val="757"/>
        </w:trPr>
        <w:tc>
          <w:tcPr>
            <w:tcW w:w="3000" w:type="dxa"/>
            <w:shd w:val="clear" w:color="auto" w:fill="auto"/>
            <w:noWrap/>
            <w:vAlign w:val="center"/>
          </w:tcPr>
          <w:p w14:paraId="0AE92590" w14:textId="14C1A795"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Design long-range instructional plans that meet curricular goals.</w:t>
            </w:r>
          </w:p>
        </w:tc>
        <w:tc>
          <w:tcPr>
            <w:tcW w:w="773" w:type="dxa"/>
            <w:tcBorders>
              <w:right w:val="single" w:sz="4" w:space="0" w:color="auto"/>
            </w:tcBorders>
            <w:shd w:val="clear" w:color="auto" w:fill="auto"/>
            <w:vAlign w:val="center"/>
          </w:tcPr>
          <w:p w14:paraId="2D52A9A7" w14:textId="701D24E9"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5743492D" w14:textId="291DEE4A" w:rsidR="00C461C6" w:rsidRPr="00E36524" w:rsidRDefault="00F978CD" w:rsidP="002A2253">
            <w:pPr>
              <w:jc w:val="center"/>
              <w:rPr>
                <w:rFonts w:ascii="Arial Narrow" w:hAnsi="Arial Narrow" w:cs="Arial"/>
                <w:sz w:val="22"/>
                <w:szCs w:val="22"/>
              </w:rPr>
            </w:pPr>
            <w:r>
              <w:rPr>
                <w:rFonts w:ascii="Arial Narrow" w:hAnsi="Arial Narrow" w:cs="Arial"/>
                <w:sz w:val="22"/>
                <w:szCs w:val="22"/>
              </w:rPr>
              <w:t>3.56</w:t>
            </w:r>
          </w:p>
        </w:tc>
        <w:tc>
          <w:tcPr>
            <w:tcW w:w="772" w:type="dxa"/>
            <w:tcBorders>
              <w:left w:val="single" w:sz="4" w:space="0" w:color="auto"/>
              <w:right w:val="single" w:sz="18" w:space="0" w:color="000000"/>
            </w:tcBorders>
            <w:shd w:val="clear" w:color="auto" w:fill="auto"/>
            <w:vAlign w:val="center"/>
          </w:tcPr>
          <w:p w14:paraId="4B5B3790" w14:textId="7C4B593B" w:rsidR="00C461C6" w:rsidRPr="00E36524" w:rsidRDefault="00F978CD" w:rsidP="009151CF">
            <w:pPr>
              <w:jc w:val="center"/>
              <w:rPr>
                <w:rFonts w:ascii="Arial Narrow" w:hAnsi="Arial Narrow" w:cs="Arial"/>
                <w:sz w:val="22"/>
                <w:szCs w:val="22"/>
              </w:rPr>
            </w:pPr>
            <w:r>
              <w:rPr>
                <w:rFonts w:ascii="Arial Narrow" w:hAnsi="Arial Narrow" w:cs="Arial"/>
                <w:sz w:val="22"/>
                <w:szCs w:val="22"/>
              </w:rPr>
              <w:t>0.64</w:t>
            </w:r>
          </w:p>
        </w:tc>
      </w:tr>
      <w:tr w:rsidR="00C461C6" w:rsidRPr="00F86D28" w14:paraId="54DB221B" w14:textId="77777777" w:rsidTr="00C461C6">
        <w:trPr>
          <w:trHeight w:val="757"/>
        </w:trPr>
        <w:tc>
          <w:tcPr>
            <w:tcW w:w="3000" w:type="dxa"/>
            <w:shd w:val="clear" w:color="auto" w:fill="auto"/>
            <w:noWrap/>
            <w:vAlign w:val="center"/>
          </w:tcPr>
          <w:p w14:paraId="28649873" w14:textId="4BBE2123"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Regularly adjust instructional plans to meet students’ needs.</w:t>
            </w:r>
          </w:p>
        </w:tc>
        <w:tc>
          <w:tcPr>
            <w:tcW w:w="773" w:type="dxa"/>
            <w:tcBorders>
              <w:right w:val="single" w:sz="4" w:space="0" w:color="auto"/>
            </w:tcBorders>
            <w:shd w:val="clear" w:color="auto" w:fill="auto"/>
            <w:vAlign w:val="center"/>
          </w:tcPr>
          <w:p w14:paraId="36393C75" w14:textId="71AB3028"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4CD135AF" w14:textId="4F6354F5" w:rsidR="00C461C6" w:rsidRPr="00E36524" w:rsidRDefault="00F978CD" w:rsidP="009151CF">
            <w:pPr>
              <w:jc w:val="center"/>
              <w:rPr>
                <w:rFonts w:ascii="Arial Narrow" w:hAnsi="Arial Narrow" w:cs="Arial"/>
                <w:sz w:val="22"/>
                <w:szCs w:val="22"/>
              </w:rPr>
            </w:pPr>
            <w:r>
              <w:rPr>
                <w:rFonts w:ascii="Arial Narrow" w:hAnsi="Arial Narrow" w:cs="Arial"/>
                <w:sz w:val="22"/>
                <w:szCs w:val="22"/>
              </w:rPr>
              <w:t>3.67</w:t>
            </w:r>
          </w:p>
        </w:tc>
        <w:tc>
          <w:tcPr>
            <w:tcW w:w="772" w:type="dxa"/>
            <w:tcBorders>
              <w:left w:val="single" w:sz="4" w:space="0" w:color="auto"/>
              <w:right w:val="single" w:sz="18" w:space="0" w:color="000000"/>
            </w:tcBorders>
            <w:shd w:val="clear" w:color="auto" w:fill="auto"/>
            <w:vAlign w:val="center"/>
          </w:tcPr>
          <w:p w14:paraId="11056AF8" w14:textId="30BF2088"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0.58</w:t>
            </w:r>
          </w:p>
        </w:tc>
      </w:tr>
      <w:tr w:rsidR="00C461C6" w:rsidRPr="00F86D28" w14:paraId="15B8D492" w14:textId="77777777" w:rsidTr="00C461C6">
        <w:trPr>
          <w:trHeight w:val="757"/>
        </w:trPr>
        <w:tc>
          <w:tcPr>
            <w:tcW w:w="3000" w:type="dxa"/>
            <w:shd w:val="clear" w:color="auto" w:fill="auto"/>
            <w:noWrap/>
            <w:vAlign w:val="center"/>
          </w:tcPr>
          <w:p w14:paraId="75B83BF9" w14:textId="58BE601A"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Plan lessons with clear learning objectives/goals in mi</w:t>
            </w:r>
            <w:r w:rsidR="00C2196E">
              <w:rPr>
                <w:rFonts w:ascii="Arial Narrow" w:hAnsi="Arial Narrow"/>
                <w:b/>
                <w:sz w:val="22"/>
                <w:szCs w:val="22"/>
                <w:lang w:bidi="en-US"/>
              </w:rPr>
              <w:t>nd</w:t>
            </w:r>
            <w:r>
              <w:rPr>
                <w:rFonts w:ascii="Arial Narrow" w:hAnsi="Arial Narrow"/>
                <w:b/>
                <w:sz w:val="22"/>
                <w:szCs w:val="22"/>
                <w:lang w:bidi="en-US"/>
              </w:rPr>
              <w:t>.</w:t>
            </w:r>
          </w:p>
        </w:tc>
        <w:tc>
          <w:tcPr>
            <w:tcW w:w="773" w:type="dxa"/>
            <w:tcBorders>
              <w:right w:val="single" w:sz="4" w:space="0" w:color="auto"/>
            </w:tcBorders>
            <w:shd w:val="clear" w:color="auto" w:fill="auto"/>
            <w:vAlign w:val="center"/>
          </w:tcPr>
          <w:p w14:paraId="37E1BB50" w14:textId="2F4FDFF8"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69DBCFA4" w14:textId="264FE96A" w:rsidR="00C461C6" w:rsidRPr="00E36524" w:rsidRDefault="00F978CD" w:rsidP="009151CF">
            <w:pPr>
              <w:jc w:val="center"/>
              <w:rPr>
                <w:rFonts w:ascii="Arial Narrow" w:hAnsi="Arial Narrow" w:cs="Arial"/>
                <w:sz w:val="22"/>
                <w:szCs w:val="22"/>
              </w:rPr>
            </w:pPr>
            <w:r>
              <w:rPr>
                <w:rFonts w:ascii="Arial Narrow" w:hAnsi="Arial Narrow" w:cs="Arial"/>
                <w:sz w:val="22"/>
                <w:szCs w:val="22"/>
              </w:rPr>
              <w:t>3.84</w:t>
            </w:r>
          </w:p>
        </w:tc>
        <w:tc>
          <w:tcPr>
            <w:tcW w:w="772" w:type="dxa"/>
            <w:tcBorders>
              <w:left w:val="single" w:sz="4" w:space="0" w:color="auto"/>
              <w:right w:val="single" w:sz="18" w:space="0" w:color="000000"/>
            </w:tcBorders>
            <w:shd w:val="clear" w:color="auto" w:fill="auto"/>
            <w:vAlign w:val="center"/>
          </w:tcPr>
          <w:p w14:paraId="30B9AFC7" w14:textId="62BA4373" w:rsidR="00C461C6" w:rsidRPr="00E36524" w:rsidRDefault="00F978CD" w:rsidP="009151CF">
            <w:pPr>
              <w:jc w:val="center"/>
              <w:rPr>
                <w:rFonts w:ascii="Arial Narrow" w:hAnsi="Arial Narrow" w:cs="Arial"/>
                <w:sz w:val="22"/>
                <w:szCs w:val="22"/>
              </w:rPr>
            </w:pPr>
            <w:r>
              <w:rPr>
                <w:rFonts w:ascii="Arial Narrow" w:hAnsi="Arial Narrow" w:cs="Arial"/>
                <w:sz w:val="22"/>
                <w:szCs w:val="22"/>
              </w:rPr>
              <w:t>0.37</w:t>
            </w:r>
          </w:p>
        </w:tc>
      </w:tr>
      <w:tr w:rsidR="00C461C6" w:rsidRPr="00F86D28" w14:paraId="1BEAC2B5" w14:textId="77777777" w:rsidTr="00C461C6">
        <w:trPr>
          <w:trHeight w:val="757"/>
        </w:trPr>
        <w:tc>
          <w:tcPr>
            <w:tcW w:w="3000" w:type="dxa"/>
            <w:shd w:val="clear" w:color="auto" w:fill="auto"/>
            <w:noWrap/>
            <w:vAlign w:val="center"/>
          </w:tcPr>
          <w:p w14:paraId="6EBFB416" w14:textId="3EB9B3B4"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 xml:space="preserve">Design </w:t>
            </w:r>
            <w:r w:rsidR="00D804FD">
              <w:rPr>
                <w:rFonts w:ascii="Arial Narrow" w:hAnsi="Arial Narrow"/>
                <w:b/>
                <w:sz w:val="22"/>
                <w:szCs w:val="22"/>
                <w:lang w:bidi="en-US"/>
              </w:rPr>
              <w:t>and</w:t>
            </w:r>
            <w:r>
              <w:rPr>
                <w:rFonts w:ascii="Arial Narrow" w:hAnsi="Arial Narrow"/>
                <w:b/>
                <w:sz w:val="22"/>
                <w:szCs w:val="22"/>
                <w:lang w:bidi="en-US"/>
              </w:rPr>
              <w:t xml:space="preserve"> modify assessments to match learning objectives.</w:t>
            </w:r>
          </w:p>
        </w:tc>
        <w:tc>
          <w:tcPr>
            <w:tcW w:w="773" w:type="dxa"/>
            <w:tcBorders>
              <w:right w:val="single" w:sz="4" w:space="0" w:color="auto"/>
            </w:tcBorders>
            <w:shd w:val="clear" w:color="auto" w:fill="auto"/>
            <w:vAlign w:val="center"/>
          </w:tcPr>
          <w:p w14:paraId="4B6CA208" w14:textId="1EBA789B"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2190F86E" w14:textId="72B1A660" w:rsidR="00C461C6" w:rsidRPr="00E36524" w:rsidRDefault="00F978CD" w:rsidP="002A2253">
            <w:pPr>
              <w:jc w:val="center"/>
              <w:rPr>
                <w:rFonts w:ascii="Arial Narrow" w:hAnsi="Arial Narrow" w:cs="Arial"/>
                <w:sz w:val="22"/>
                <w:szCs w:val="22"/>
              </w:rPr>
            </w:pPr>
            <w:r>
              <w:rPr>
                <w:rFonts w:ascii="Arial Narrow" w:hAnsi="Arial Narrow" w:cs="Arial"/>
                <w:sz w:val="22"/>
                <w:szCs w:val="22"/>
              </w:rPr>
              <w:t>3.66</w:t>
            </w:r>
          </w:p>
        </w:tc>
        <w:tc>
          <w:tcPr>
            <w:tcW w:w="772" w:type="dxa"/>
            <w:tcBorders>
              <w:left w:val="single" w:sz="4" w:space="0" w:color="auto"/>
              <w:right w:val="single" w:sz="18" w:space="0" w:color="000000"/>
            </w:tcBorders>
            <w:shd w:val="clear" w:color="auto" w:fill="auto"/>
            <w:vAlign w:val="center"/>
          </w:tcPr>
          <w:p w14:paraId="51976089" w14:textId="2448A970" w:rsidR="00C461C6" w:rsidRPr="00E36524" w:rsidRDefault="00F978CD" w:rsidP="009151CF">
            <w:pPr>
              <w:jc w:val="center"/>
              <w:rPr>
                <w:rFonts w:ascii="Arial Narrow" w:hAnsi="Arial Narrow" w:cs="Arial"/>
                <w:sz w:val="22"/>
                <w:szCs w:val="22"/>
              </w:rPr>
            </w:pPr>
            <w:r>
              <w:rPr>
                <w:rFonts w:ascii="Arial Narrow" w:hAnsi="Arial Narrow" w:cs="Arial"/>
                <w:sz w:val="22"/>
                <w:szCs w:val="22"/>
              </w:rPr>
              <w:t>0.60</w:t>
            </w:r>
          </w:p>
        </w:tc>
      </w:tr>
      <w:tr w:rsidR="00C461C6" w:rsidRPr="00F86D28" w14:paraId="5F8C396D" w14:textId="77777777" w:rsidTr="00C461C6">
        <w:trPr>
          <w:trHeight w:val="757"/>
        </w:trPr>
        <w:tc>
          <w:tcPr>
            <w:tcW w:w="3000" w:type="dxa"/>
            <w:shd w:val="clear" w:color="auto" w:fill="auto"/>
            <w:noWrap/>
            <w:vAlign w:val="center"/>
          </w:tcPr>
          <w:p w14:paraId="183C5207" w14:textId="455D63C1"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Provide students with meaningful feedback to guide next steps in learning.</w:t>
            </w:r>
          </w:p>
        </w:tc>
        <w:tc>
          <w:tcPr>
            <w:tcW w:w="773" w:type="dxa"/>
            <w:tcBorders>
              <w:right w:val="single" w:sz="4" w:space="0" w:color="auto"/>
            </w:tcBorders>
            <w:shd w:val="clear" w:color="auto" w:fill="auto"/>
            <w:vAlign w:val="center"/>
          </w:tcPr>
          <w:p w14:paraId="5D2399D4" w14:textId="1298EB35" w:rsidR="00C461C6" w:rsidRPr="00E36524" w:rsidRDefault="00F978CD" w:rsidP="009151CF">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39D13834" w14:textId="0F84089A" w:rsidR="00C461C6" w:rsidRPr="00E36524" w:rsidRDefault="00F978CD" w:rsidP="002A2253">
            <w:pPr>
              <w:jc w:val="center"/>
              <w:rPr>
                <w:rFonts w:ascii="Arial Narrow" w:hAnsi="Arial Narrow" w:cs="Arial"/>
                <w:sz w:val="22"/>
                <w:szCs w:val="22"/>
              </w:rPr>
            </w:pPr>
            <w:r>
              <w:rPr>
                <w:rFonts w:ascii="Arial Narrow" w:hAnsi="Arial Narrow" w:cs="Arial"/>
                <w:sz w:val="22"/>
                <w:szCs w:val="22"/>
              </w:rPr>
              <w:t>3.75</w:t>
            </w:r>
          </w:p>
        </w:tc>
        <w:tc>
          <w:tcPr>
            <w:tcW w:w="772" w:type="dxa"/>
            <w:tcBorders>
              <w:left w:val="single" w:sz="4" w:space="0" w:color="auto"/>
              <w:right w:val="single" w:sz="18" w:space="0" w:color="000000"/>
            </w:tcBorders>
            <w:shd w:val="clear" w:color="auto" w:fill="auto"/>
            <w:vAlign w:val="center"/>
          </w:tcPr>
          <w:p w14:paraId="2A65E2BB" w14:textId="574AC633" w:rsidR="00C461C6" w:rsidRPr="00E36524" w:rsidRDefault="00F978CD" w:rsidP="009151CF">
            <w:pPr>
              <w:jc w:val="center"/>
              <w:rPr>
                <w:rFonts w:ascii="Arial Narrow" w:hAnsi="Arial Narrow" w:cs="Arial"/>
                <w:sz w:val="22"/>
                <w:szCs w:val="22"/>
              </w:rPr>
            </w:pPr>
            <w:r>
              <w:rPr>
                <w:rFonts w:ascii="Arial Narrow" w:hAnsi="Arial Narrow" w:cs="Arial"/>
                <w:sz w:val="22"/>
                <w:szCs w:val="22"/>
              </w:rPr>
              <w:t>0.43</w:t>
            </w:r>
          </w:p>
        </w:tc>
      </w:tr>
      <w:tr w:rsidR="00C461C6" w:rsidRPr="00F86D28" w14:paraId="4AB35436" w14:textId="77777777" w:rsidTr="00C461C6">
        <w:trPr>
          <w:trHeight w:val="757"/>
        </w:trPr>
        <w:tc>
          <w:tcPr>
            <w:tcW w:w="3000" w:type="dxa"/>
            <w:shd w:val="clear" w:color="auto" w:fill="auto"/>
            <w:noWrap/>
            <w:vAlign w:val="center"/>
          </w:tcPr>
          <w:p w14:paraId="2184022F" w14:textId="509E2F0C"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Engage students in self-assessment strategies.</w:t>
            </w:r>
          </w:p>
        </w:tc>
        <w:tc>
          <w:tcPr>
            <w:tcW w:w="773" w:type="dxa"/>
            <w:tcBorders>
              <w:right w:val="single" w:sz="4" w:space="0" w:color="auto"/>
            </w:tcBorders>
            <w:shd w:val="clear" w:color="auto" w:fill="auto"/>
            <w:vAlign w:val="center"/>
          </w:tcPr>
          <w:p w14:paraId="60549B04" w14:textId="3A2AEB91"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28CBCF68" w14:textId="48F97F34" w:rsidR="00C461C6" w:rsidRPr="00E36524" w:rsidRDefault="00F978CD" w:rsidP="002A2253">
            <w:pPr>
              <w:jc w:val="center"/>
              <w:rPr>
                <w:rFonts w:ascii="Arial Narrow" w:hAnsi="Arial Narrow" w:cs="Arial"/>
                <w:sz w:val="22"/>
                <w:szCs w:val="22"/>
              </w:rPr>
            </w:pPr>
            <w:r>
              <w:rPr>
                <w:rFonts w:ascii="Arial Narrow" w:hAnsi="Arial Narrow" w:cs="Arial"/>
                <w:sz w:val="22"/>
                <w:szCs w:val="22"/>
              </w:rPr>
              <w:t>3.66</w:t>
            </w:r>
          </w:p>
        </w:tc>
        <w:tc>
          <w:tcPr>
            <w:tcW w:w="772" w:type="dxa"/>
            <w:tcBorders>
              <w:left w:val="single" w:sz="4" w:space="0" w:color="auto"/>
              <w:right w:val="single" w:sz="18" w:space="0" w:color="000000"/>
            </w:tcBorders>
            <w:shd w:val="clear" w:color="auto" w:fill="auto"/>
            <w:vAlign w:val="center"/>
          </w:tcPr>
          <w:p w14:paraId="2DE0924A" w14:textId="408B8F69"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0.52</w:t>
            </w:r>
          </w:p>
        </w:tc>
      </w:tr>
    </w:tbl>
    <w:p w14:paraId="4E04E1AB" w14:textId="77777777" w:rsidR="007F4F8A" w:rsidRDefault="007F4F8A">
      <w:r>
        <w:br w:type="page"/>
      </w:r>
    </w:p>
    <w:tbl>
      <w:tblPr>
        <w:tblW w:w="5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0-2"/>
      </w:tblPr>
      <w:tblGrid>
        <w:gridCol w:w="3000"/>
        <w:gridCol w:w="773"/>
        <w:gridCol w:w="772"/>
        <w:gridCol w:w="772"/>
      </w:tblGrid>
      <w:tr w:rsidR="007F4F8A" w:rsidRPr="003374CE" w14:paraId="223CCBF4" w14:textId="77777777" w:rsidTr="006C6305">
        <w:trPr>
          <w:trHeight w:val="150"/>
        </w:trPr>
        <w:tc>
          <w:tcPr>
            <w:tcW w:w="3000" w:type="dxa"/>
            <w:tcBorders>
              <w:bottom w:val="single" w:sz="4" w:space="0" w:color="000000"/>
            </w:tcBorders>
            <w:shd w:val="clear" w:color="auto" w:fill="B8CCE4" w:themeFill="accent1" w:themeFillTint="66"/>
            <w:noWrap/>
            <w:vAlign w:val="center"/>
          </w:tcPr>
          <w:p w14:paraId="0B04D0F9" w14:textId="77777777" w:rsidR="007F4F8A" w:rsidRPr="003374CE" w:rsidRDefault="007F4F8A" w:rsidP="007B2694">
            <w:pPr>
              <w:keepNext/>
              <w:keepLines/>
              <w:rPr>
                <w:rFonts w:ascii="Arial Narrow" w:hAnsi="Arial Narrow"/>
                <w:b/>
                <w:bCs/>
                <w:color w:val="auto"/>
                <w:sz w:val="22"/>
                <w:szCs w:val="22"/>
                <w:lang w:bidi="en-US"/>
              </w:rPr>
            </w:pPr>
          </w:p>
        </w:tc>
        <w:tc>
          <w:tcPr>
            <w:tcW w:w="773" w:type="dxa"/>
            <w:tcBorders>
              <w:bottom w:val="single" w:sz="4" w:space="0" w:color="000000"/>
              <w:right w:val="single" w:sz="4" w:space="0" w:color="auto"/>
            </w:tcBorders>
            <w:shd w:val="clear" w:color="auto" w:fill="B8CCE4" w:themeFill="accent1" w:themeFillTint="66"/>
          </w:tcPr>
          <w:p w14:paraId="52D19B93" w14:textId="77777777" w:rsidR="007F4F8A" w:rsidRPr="003374CE" w:rsidRDefault="007F4F8A" w:rsidP="007B2694">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14:paraId="4E4A3C4E" w14:textId="77777777" w:rsidR="007F4F8A" w:rsidRPr="003374CE" w:rsidRDefault="007F4F8A" w:rsidP="007B2694">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14:paraId="10F85761" w14:textId="77777777" w:rsidR="007F4F8A" w:rsidRPr="003374CE" w:rsidRDefault="007F4F8A" w:rsidP="007B2694">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C461C6" w:rsidRPr="00F86D28" w14:paraId="4FFE6D19" w14:textId="77777777" w:rsidTr="00C461C6">
        <w:trPr>
          <w:trHeight w:val="757"/>
        </w:trPr>
        <w:tc>
          <w:tcPr>
            <w:tcW w:w="3000" w:type="dxa"/>
            <w:shd w:val="clear" w:color="auto" w:fill="auto"/>
            <w:noWrap/>
            <w:vAlign w:val="center"/>
          </w:tcPr>
          <w:p w14:paraId="5CB2827E" w14:textId="4607EFCC" w:rsidR="00C461C6" w:rsidRPr="00EF375A" w:rsidRDefault="00C461C6" w:rsidP="00C121DC">
            <w:pPr>
              <w:keepNext/>
              <w:keepLines/>
              <w:rPr>
                <w:rFonts w:ascii="Arial Narrow" w:hAnsi="Arial Narrow"/>
                <w:b/>
                <w:sz w:val="22"/>
                <w:szCs w:val="22"/>
                <w:lang w:bidi="en-US"/>
              </w:rPr>
            </w:pPr>
            <w:r>
              <w:rPr>
                <w:rFonts w:ascii="Arial Narrow" w:hAnsi="Arial Narrow"/>
                <w:b/>
                <w:sz w:val="22"/>
                <w:szCs w:val="22"/>
                <w:lang w:bidi="en-US"/>
              </w:rPr>
              <w:t xml:space="preserve">Use formative </w:t>
            </w:r>
            <w:r w:rsidR="00D804FD">
              <w:rPr>
                <w:rFonts w:ascii="Arial Narrow" w:hAnsi="Arial Narrow"/>
                <w:b/>
                <w:sz w:val="22"/>
                <w:szCs w:val="22"/>
                <w:lang w:bidi="en-US"/>
              </w:rPr>
              <w:t>and</w:t>
            </w:r>
            <w:r>
              <w:rPr>
                <w:rFonts w:ascii="Arial Narrow" w:hAnsi="Arial Narrow"/>
                <w:b/>
                <w:sz w:val="22"/>
                <w:szCs w:val="22"/>
                <w:lang w:bidi="en-US"/>
              </w:rPr>
              <w:t xml:space="preserve"> summative assessments to </w:t>
            </w:r>
            <w:r w:rsidR="00C121DC">
              <w:rPr>
                <w:rFonts w:ascii="Arial Narrow" w:hAnsi="Arial Narrow"/>
                <w:b/>
                <w:sz w:val="22"/>
                <w:szCs w:val="22"/>
                <w:lang w:bidi="en-US"/>
              </w:rPr>
              <w:t xml:space="preserve">inform instructional practice. </w:t>
            </w:r>
          </w:p>
        </w:tc>
        <w:tc>
          <w:tcPr>
            <w:tcW w:w="773" w:type="dxa"/>
            <w:tcBorders>
              <w:right w:val="single" w:sz="4" w:space="0" w:color="auto"/>
            </w:tcBorders>
            <w:shd w:val="clear" w:color="auto" w:fill="auto"/>
            <w:vAlign w:val="center"/>
          </w:tcPr>
          <w:p w14:paraId="474504AC" w14:textId="45097A86" w:rsidR="00C461C6" w:rsidRPr="00E073C1"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3DD11FB7" w14:textId="17AE362E" w:rsidR="00C461C6" w:rsidRPr="00E073C1" w:rsidRDefault="00F978CD" w:rsidP="009151CF">
            <w:pPr>
              <w:jc w:val="center"/>
              <w:rPr>
                <w:rFonts w:ascii="Arial Narrow" w:hAnsi="Arial Narrow" w:cs="Arial"/>
                <w:sz w:val="22"/>
                <w:szCs w:val="22"/>
              </w:rPr>
            </w:pPr>
            <w:r>
              <w:rPr>
                <w:rFonts w:ascii="Arial Narrow" w:hAnsi="Arial Narrow" w:cs="Arial"/>
                <w:sz w:val="22"/>
                <w:szCs w:val="22"/>
              </w:rPr>
              <w:t>3.78</w:t>
            </w:r>
          </w:p>
        </w:tc>
        <w:tc>
          <w:tcPr>
            <w:tcW w:w="772" w:type="dxa"/>
            <w:tcBorders>
              <w:left w:val="single" w:sz="4" w:space="0" w:color="auto"/>
              <w:right w:val="single" w:sz="18" w:space="0" w:color="000000"/>
            </w:tcBorders>
            <w:shd w:val="clear" w:color="auto" w:fill="auto"/>
            <w:vAlign w:val="center"/>
          </w:tcPr>
          <w:p w14:paraId="1ABA722B" w14:textId="116151D7" w:rsidR="00C461C6" w:rsidRPr="00E073C1" w:rsidRDefault="00F978CD" w:rsidP="009151CF">
            <w:pPr>
              <w:jc w:val="center"/>
              <w:rPr>
                <w:rFonts w:ascii="Arial Narrow" w:hAnsi="Arial Narrow" w:cs="Arial"/>
                <w:sz w:val="22"/>
                <w:szCs w:val="22"/>
              </w:rPr>
            </w:pPr>
            <w:r>
              <w:rPr>
                <w:rFonts w:ascii="Arial Narrow" w:hAnsi="Arial Narrow" w:cs="Arial"/>
                <w:sz w:val="22"/>
                <w:szCs w:val="22"/>
              </w:rPr>
              <w:t>0.44</w:t>
            </w:r>
          </w:p>
        </w:tc>
      </w:tr>
      <w:tr w:rsidR="00C461C6" w:rsidRPr="00F86D28" w14:paraId="3E4DBAFA" w14:textId="77777777" w:rsidTr="00C461C6">
        <w:trPr>
          <w:trHeight w:val="757"/>
        </w:trPr>
        <w:tc>
          <w:tcPr>
            <w:tcW w:w="3000" w:type="dxa"/>
            <w:shd w:val="clear" w:color="auto" w:fill="auto"/>
            <w:noWrap/>
            <w:vAlign w:val="center"/>
          </w:tcPr>
          <w:p w14:paraId="6EAC4121" w14:textId="41BCD3F3"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 xml:space="preserve"> issues of reliability </w:t>
            </w:r>
            <w:r w:rsidR="00D804FD">
              <w:rPr>
                <w:rFonts w:ascii="Arial Narrow" w:hAnsi="Arial Narrow"/>
                <w:b/>
                <w:sz w:val="22"/>
                <w:szCs w:val="22"/>
                <w:lang w:bidi="en-US"/>
              </w:rPr>
              <w:t>and</w:t>
            </w:r>
            <w:r>
              <w:rPr>
                <w:rFonts w:ascii="Arial Narrow" w:hAnsi="Arial Narrow"/>
                <w:b/>
                <w:sz w:val="22"/>
                <w:szCs w:val="22"/>
                <w:lang w:bidi="en-US"/>
              </w:rPr>
              <w:t xml:space="preserve"> validity in assessment.</w:t>
            </w:r>
          </w:p>
        </w:tc>
        <w:tc>
          <w:tcPr>
            <w:tcW w:w="773" w:type="dxa"/>
            <w:tcBorders>
              <w:right w:val="single" w:sz="4" w:space="0" w:color="auto"/>
            </w:tcBorders>
            <w:shd w:val="clear" w:color="auto" w:fill="auto"/>
            <w:vAlign w:val="center"/>
          </w:tcPr>
          <w:p w14:paraId="614B8227" w14:textId="5D8D5163"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28CCF30D" w14:textId="11782A38" w:rsidR="00C461C6" w:rsidRPr="00E36524" w:rsidRDefault="00F978CD" w:rsidP="009151CF">
            <w:pPr>
              <w:jc w:val="center"/>
              <w:rPr>
                <w:rFonts w:ascii="Arial Narrow" w:hAnsi="Arial Narrow" w:cs="Arial"/>
                <w:sz w:val="22"/>
                <w:szCs w:val="22"/>
              </w:rPr>
            </w:pPr>
            <w:r>
              <w:rPr>
                <w:rFonts w:ascii="Arial Narrow" w:hAnsi="Arial Narrow" w:cs="Arial"/>
                <w:sz w:val="22"/>
                <w:szCs w:val="22"/>
              </w:rPr>
              <w:t>3.75</w:t>
            </w:r>
          </w:p>
        </w:tc>
        <w:tc>
          <w:tcPr>
            <w:tcW w:w="772" w:type="dxa"/>
            <w:tcBorders>
              <w:left w:val="single" w:sz="4" w:space="0" w:color="auto"/>
              <w:right w:val="single" w:sz="18" w:space="0" w:color="000000"/>
            </w:tcBorders>
            <w:shd w:val="clear" w:color="auto" w:fill="auto"/>
            <w:vAlign w:val="center"/>
          </w:tcPr>
          <w:p w14:paraId="59950E3E" w14:textId="49F8655C"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0.53</w:t>
            </w:r>
          </w:p>
        </w:tc>
      </w:tr>
      <w:tr w:rsidR="00C461C6" w:rsidRPr="00F86D28" w14:paraId="4212F7DA" w14:textId="77777777" w:rsidTr="00C461C6">
        <w:trPr>
          <w:trHeight w:val="757"/>
        </w:trPr>
        <w:tc>
          <w:tcPr>
            <w:tcW w:w="3000" w:type="dxa"/>
            <w:shd w:val="clear" w:color="auto" w:fill="auto"/>
            <w:noWrap/>
            <w:vAlign w:val="center"/>
          </w:tcPr>
          <w:p w14:paraId="470AD2C6" w14:textId="03AE39F8" w:rsidR="00C461C6" w:rsidRPr="00EF375A" w:rsidRDefault="00C121DC" w:rsidP="009151CF">
            <w:pPr>
              <w:keepNext/>
              <w:keepLines/>
              <w:rPr>
                <w:rFonts w:ascii="Arial Narrow" w:hAnsi="Arial Narrow"/>
                <w:b/>
                <w:sz w:val="22"/>
                <w:szCs w:val="22"/>
                <w:lang w:bidi="en-US"/>
              </w:rPr>
            </w:pPr>
            <w:r>
              <w:rPr>
                <w:rFonts w:ascii="Arial Narrow" w:hAnsi="Arial Narrow"/>
                <w:b/>
                <w:sz w:val="22"/>
                <w:szCs w:val="22"/>
                <w:lang w:bidi="en-US"/>
              </w:rPr>
              <w:t xml:space="preserve">Analyze </w:t>
            </w:r>
            <w:r w:rsidR="00C461C6">
              <w:rPr>
                <w:rFonts w:ascii="Arial Narrow" w:hAnsi="Arial Narrow"/>
                <w:b/>
                <w:sz w:val="22"/>
                <w:szCs w:val="22"/>
                <w:lang w:bidi="en-US"/>
              </w:rPr>
              <w:t>appropriate types of assessment data to identify student learning needs.</w:t>
            </w:r>
          </w:p>
        </w:tc>
        <w:tc>
          <w:tcPr>
            <w:tcW w:w="773" w:type="dxa"/>
            <w:tcBorders>
              <w:right w:val="single" w:sz="4" w:space="0" w:color="auto"/>
            </w:tcBorders>
            <w:shd w:val="clear" w:color="auto" w:fill="auto"/>
            <w:vAlign w:val="center"/>
          </w:tcPr>
          <w:p w14:paraId="0544DA7D" w14:textId="59554B0B"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3D7E97BF" w14:textId="382CCFEB" w:rsidR="00C461C6" w:rsidRPr="00E36524" w:rsidRDefault="00F978CD" w:rsidP="009151CF">
            <w:pPr>
              <w:jc w:val="center"/>
              <w:rPr>
                <w:rFonts w:ascii="Arial Narrow" w:hAnsi="Arial Narrow" w:cs="Arial"/>
                <w:sz w:val="22"/>
                <w:szCs w:val="22"/>
              </w:rPr>
            </w:pPr>
            <w:r>
              <w:rPr>
                <w:rFonts w:ascii="Arial Narrow" w:hAnsi="Arial Narrow" w:cs="Arial"/>
                <w:sz w:val="22"/>
                <w:szCs w:val="22"/>
              </w:rPr>
              <w:t>3.73</w:t>
            </w:r>
          </w:p>
        </w:tc>
        <w:tc>
          <w:tcPr>
            <w:tcW w:w="772" w:type="dxa"/>
            <w:tcBorders>
              <w:left w:val="single" w:sz="4" w:space="0" w:color="auto"/>
              <w:right w:val="single" w:sz="18" w:space="0" w:color="000000"/>
            </w:tcBorders>
            <w:shd w:val="clear" w:color="auto" w:fill="auto"/>
            <w:vAlign w:val="center"/>
          </w:tcPr>
          <w:p w14:paraId="3C9045EA" w14:textId="2A314BEE"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0.58</w:t>
            </w:r>
          </w:p>
        </w:tc>
      </w:tr>
      <w:tr w:rsidR="00C121DC" w:rsidRPr="00F86D28" w14:paraId="57C22229" w14:textId="77777777" w:rsidTr="00C461C6">
        <w:trPr>
          <w:trHeight w:val="757"/>
        </w:trPr>
        <w:tc>
          <w:tcPr>
            <w:tcW w:w="3000" w:type="dxa"/>
            <w:shd w:val="clear" w:color="auto" w:fill="auto"/>
            <w:noWrap/>
            <w:vAlign w:val="center"/>
          </w:tcPr>
          <w:p w14:paraId="155B3B51" w14:textId="16C148F3" w:rsidR="00C121DC" w:rsidRDefault="00C121DC" w:rsidP="009151CF">
            <w:pPr>
              <w:keepNext/>
              <w:keepLines/>
              <w:rPr>
                <w:rFonts w:ascii="Arial Narrow" w:hAnsi="Arial Narrow"/>
                <w:b/>
                <w:sz w:val="22"/>
                <w:szCs w:val="22"/>
                <w:lang w:bidi="en-US"/>
              </w:rPr>
            </w:pPr>
            <w:r>
              <w:rPr>
                <w:rFonts w:ascii="Arial Narrow" w:hAnsi="Arial Narrow"/>
                <w:b/>
                <w:sz w:val="22"/>
                <w:szCs w:val="22"/>
                <w:lang w:bidi="en-US"/>
              </w:rPr>
              <w:t xml:space="preserve">Differentiate assessment for all learners. </w:t>
            </w:r>
          </w:p>
        </w:tc>
        <w:tc>
          <w:tcPr>
            <w:tcW w:w="773" w:type="dxa"/>
            <w:tcBorders>
              <w:right w:val="single" w:sz="4" w:space="0" w:color="auto"/>
            </w:tcBorders>
            <w:shd w:val="clear" w:color="auto" w:fill="auto"/>
            <w:vAlign w:val="center"/>
          </w:tcPr>
          <w:p w14:paraId="67FF521D" w14:textId="403AAFF8" w:rsidR="00C121DC" w:rsidRPr="00E36524" w:rsidRDefault="00F978CD" w:rsidP="009151CF">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48FE0B82" w14:textId="267D9403" w:rsidR="00C121DC" w:rsidRPr="00E36524" w:rsidRDefault="00F978CD" w:rsidP="009151CF">
            <w:pPr>
              <w:jc w:val="center"/>
              <w:rPr>
                <w:rFonts w:ascii="Arial Narrow" w:hAnsi="Arial Narrow" w:cs="Arial"/>
                <w:sz w:val="22"/>
                <w:szCs w:val="22"/>
              </w:rPr>
            </w:pPr>
            <w:r>
              <w:rPr>
                <w:rFonts w:ascii="Arial Narrow" w:hAnsi="Arial Narrow" w:cs="Arial"/>
                <w:sz w:val="22"/>
                <w:szCs w:val="22"/>
              </w:rPr>
              <w:t>3.71</w:t>
            </w:r>
          </w:p>
        </w:tc>
        <w:tc>
          <w:tcPr>
            <w:tcW w:w="772" w:type="dxa"/>
            <w:tcBorders>
              <w:left w:val="single" w:sz="4" w:space="0" w:color="auto"/>
              <w:right w:val="single" w:sz="18" w:space="0" w:color="000000"/>
            </w:tcBorders>
            <w:shd w:val="clear" w:color="auto" w:fill="auto"/>
            <w:vAlign w:val="center"/>
          </w:tcPr>
          <w:p w14:paraId="550C666C" w14:textId="3AA4058A" w:rsidR="00C121DC" w:rsidRPr="00E36524" w:rsidRDefault="00F978CD" w:rsidP="009151CF">
            <w:pPr>
              <w:jc w:val="center"/>
              <w:rPr>
                <w:rFonts w:ascii="Arial Narrow" w:hAnsi="Arial Narrow" w:cs="Arial"/>
                <w:sz w:val="22"/>
                <w:szCs w:val="22"/>
              </w:rPr>
            </w:pPr>
            <w:r>
              <w:rPr>
                <w:rFonts w:ascii="Arial Narrow" w:hAnsi="Arial Narrow" w:cs="Arial"/>
                <w:sz w:val="22"/>
                <w:szCs w:val="22"/>
              </w:rPr>
              <w:t>0.50</w:t>
            </w:r>
          </w:p>
        </w:tc>
      </w:tr>
      <w:tr w:rsidR="00C461C6" w:rsidRPr="00F86D28" w14:paraId="3520FE20" w14:textId="77777777" w:rsidTr="00C461C6">
        <w:trPr>
          <w:trHeight w:val="757"/>
        </w:trPr>
        <w:tc>
          <w:tcPr>
            <w:tcW w:w="3000" w:type="dxa"/>
            <w:shd w:val="clear" w:color="auto" w:fill="auto"/>
            <w:noWrap/>
            <w:vAlign w:val="center"/>
          </w:tcPr>
          <w:p w14:paraId="6CBB3984" w14:textId="72B5BB5C" w:rsidR="00C461C6" w:rsidRPr="00EF375A" w:rsidRDefault="00C461C6" w:rsidP="00C121DC">
            <w:pPr>
              <w:keepNext/>
              <w:keepLines/>
              <w:rPr>
                <w:rFonts w:ascii="Arial Narrow" w:hAnsi="Arial Narrow"/>
                <w:b/>
                <w:sz w:val="22"/>
                <w:szCs w:val="22"/>
                <w:lang w:bidi="en-US"/>
              </w:rPr>
            </w:pPr>
            <w:r>
              <w:rPr>
                <w:rFonts w:ascii="Arial Narrow" w:hAnsi="Arial Narrow"/>
                <w:b/>
                <w:sz w:val="22"/>
                <w:szCs w:val="22"/>
                <w:lang w:bidi="en-US"/>
              </w:rPr>
              <w:t xml:space="preserve">Use digital </w:t>
            </w:r>
            <w:r w:rsidR="00D804FD">
              <w:rPr>
                <w:rFonts w:ascii="Arial Narrow" w:hAnsi="Arial Narrow"/>
                <w:b/>
                <w:sz w:val="22"/>
                <w:szCs w:val="22"/>
                <w:lang w:bidi="en-US"/>
              </w:rPr>
              <w:t>and</w:t>
            </w:r>
            <w:r>
              <w:rPr>
                <w:rFonts w:ascii="Arial Narrow" w:hAnsi="Arial Narrow"/>
                <w:b/>
                <w:sz w:val="22"/>
                <w:szCs w:val="22"/>
                <w:lang w:bidi="en-US"/>
              </w:rPr>
              <w:t xml:space="preserve"> interactive technologies to achieve </w:t>
            </w:r>
            <w:r w:rsidR="00C121DC">
              <w:rPr>
                <w:rFonts w:ascii="Arial Narrow" w:hAnsi="Arial Narrow"/>
                <w:b/>
                <w:sz w:val="22"/>
                <w:szCs w:val="22"/>
                <w:lang w:bidi="en-US"/>
              </w:rPr>
              <w:t>instructional</w:t>
            </w:r>
            <w:r>
              <w:rPr>
                <w:rFonts w:ascii="Arial Narrow" w:hAnsi="Arial Narrow"/>
                <w:b/>
                <w:sz w:val="22"/>
                <w:szCs w:val="22"/>
                <w:lang w:bidi="en-US"/>
              </w:rPr>
              <w:t xml:space="preserve"> goals.</w:t>
            </w:r>
          </w:p>
        </w:tc>
        <w:tc>
          <w:tcPr>
            <w:tcW w:w="773" w:type="dxa"/>
            <w:tcBorders>
              <w:right w:val="single" w:sz="4" w:space="0" w:color="auto"/>
            </w:tcBorders>
            <w:shd w:val="clear" w:color="auto" w:fill="auto"/>
            <w:vAlign w:val="center"/>
          </w:tcPr>
          <w:p w14:paraId="659A640D" w14:textId="41755FCA"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6EFD4486" w14:textId="4EE8AE5C" w:rsidR="00C461C6" w:rsidRPr="00E36524" w:rsidRDefault="00F978CD" w:rsidP="009151CF">
            <w:pPr>
              <w:jc w:val="center"/>
              <w:rPr>
                <w:rFonts w:ascii="Arial Narrow" w:hAnsi="Arial Narrow" w:cs="Arial"/>
                <w:sz w:val="22"/>
                <w:szCs w:val="22"/>
              </w:rPr>
            </w:pPr>
            <w:r>
              <w:rPr>
                <w:rFonts w:ascii="Arial Narrow" w:hAnsi="Arial Narrow" w:cs="Arial"/>
                <w:sz w:val="22"/>
                <w:szCs w:val="22"/>
              </w:rPr>
              <w:t>3.56</w:t>
            </w:r>
          </w:p>
        </w:tc>
        <w:tc>
          <w:tcPr>
            <w:tcW w:w="772" w:type="dxa"/>
            <w:tcBorders>
              <w:left w:val="single" w:sz="4" w:space="0" w:color="auto"/>
              <w:right w:val="single" w:sz="18" w:space="0" w:color="000000"/>
            </w:tcBorders>
            <w:shd w:val="clear" w:color="auto" w:fill="auto"/>
            <w:vAlign w:val="center"/>
          </w:tcPr>
          <w:p w14:paraId="053AC7E9" w14:textId="4F75E16D" w:rsidR="00C461C6" w:rsidRPr="00E36524" w:rsidRDefault="00F978CD" w:rsidP="009151CF">
            <w:pPr>
              <w:jc w:val="center"/>
              <w:rPr>
                <w:rFonts w:ascii="Arial Narrow" w:hAnsi="Arial Narrow" w:cs="Arial"/>
                <w:sz w:val="22"/>
                <w:szCs w:val="22"/>
              </w:rPr>
            </w:pPr>
            <w:r>
              <w:rPr>
                <w:rFonts w:ascii="Arial Narrow" w:hAnsi="Arial Narrow" w:cs="Arial"/>
                <w:sz w:val="22"/>
                <w:szCs w:val="22"/>
              </w:rPr>
              <w:t>0.64</w:t>
            </w:r>
          </w:p>
        </w:tc>
      </w:tr>
      <w:tr w:rsidR="00C461C6" w:rsidRPr="00F86D28" w14:paraId="3054B4C9" w14:textId="77777777" w:rsidTr="00C461C6">
        <w:trPr>
          <w:trHeight w:val="757"/>
        </w:trPr>
        <w:tc>
          <w:tcPr>
            <w:tcW w:w="3000" w:type="dxa"/>
            <w:shd w:val="clear" w:color="auto" w:fill="auto"/>
            <w:noWrap/>
            <w:vAlign w:val="center"/>
          </w:tcPr>
          <w:p w14:paraId="02FED361" w14:textId="444BF6CF" w:rsidR="00C461C6" w:rsidRPr="00EF375A" w:rsidRDefault="00C461C6" w:rsidP="00C121DC">
            <w:pPr>
              <w:keepNext/>
              <w:keepLines/>
              <w:rPr>
                <w:rFonts w:ascii="Arial Narrow" w:hAnsi="Arial Narrow"/>
                <w:b/>
                <w:sz w:val="22"/>
                <w:szCs w:val="22"/>
                <w:lang w:bidi="en-US"/>
              </w:rPr>
            </w:pPr>
            <w:r>
              <w:rPr>
                <w:rFonts w:ascii="Arial Narrow" w:hAnsi="Arial Narrow"/>
                <w:b/>
                <w:sz w:val="22"/>
                <w:szCs w:val="22"/>
                <w:lang w:bidi="en-US"/>
              </w:rPr>
              <w:t xml:space="preserve">Engage students in using a range of technology tools to </w:t>
            </w:r>
            <w:r w:rsidR="00C121DC">
              <w:rPr>
                <w:rFonts w:ascii="Arial Narrow" w:hAnsi="Arial Narrow"/>
                <w:b/>
                <w:sz w:val="22"/>
                <w:szCs w:val="22"/>
                <w:lang w:bidi="en-US"/>
              </w:rPr>
              <w:t>achieve learning goals</w:t>
            </w:r>
            <w:r>
              <w:rPr>
                <w:rFonts w:ascii="Arial Narrow" w:hAnsi="Arial Narrow"/>
                <w:b/>
                <w:sz w:val="22"/>
                <w:szCs w:val="22"/>
                <w:lang w:bidi="en-US"/>
              </w:rPr>
              <w:t>.</w:t>
            </w:r>
          </w:p>
        </w:tc>
        <w:tc>
          <w:tcPr>
            <w:tcW w:w="773" w:type="dxa"/>
            <w:tcBorders>
              <w:right w:val="single" w:sz="4" w:space="0" w:color="auto"/>
            </w:tcBorders>
            <w:shd w:val="clear" w:color="auto" w:fill="auto"/>
            <w:vAlign w:val="center"/>
          </w:tcPr>
          <w:p w14:paraId="04FFE9B6" w14:textId="785602E9"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68B5AACE" w14:textId="16BAAF90" w:rsidR="00C461C6" w:rsidRPr="00E36524" w:rsidRDefault="00F978CD" w:rsidP="009151CF">
            <w:pPr>
              <w:jc w:val="center"/>
              <w:rPr>
                <w:rFonts w:ascii="Arial Narrow" w:hAnsi="Arial Narrow" w:cs="Arial"/>
                <w:sz w:val="22"/>
                <w:szCs w:val="22"/>
              </w:rPr>
            </w:pPr>
            <w:r>
              <w:rPr>
                <w:rFonts w:ascii="Arial Narrow" w:hAnsi="Arial Narrow" w:cs="Arial"/>
                <w:sz w:val="22"/>
                <w:szCs w:val="22"/>
              </w:rPr>
              <w:t>3.67</w:t>
            </w:r>
          </w:p>
        </w:tc>
        <w:tc>
          <w:tcPr>
            <w:tcW w:w="772" w:type="dxa"/>
            <w:tcBorders>
              <w:left w:val="single" w:sz="4" w:space="0" w:color="auto"/>
              <w:right w:val="single" w:sz="18" w:space="0" w:color="000000"/>
            </w:tcBorders>
            <w:shd w:val="clear" w:color="auto" w:fill="auto"/>
            <w:vAlign w:val="center"/>
          </w:tcPr>
          <w:p w14:paraId="1C66A0CE" w14:textId="12EDF82A"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0.58</w:t>
            </w:r>
          </w:p>
        </w:tc>
      </w:tr>
      <w:tr w:rsidR="00C461C6" w:rsidRPr="00F86D28" w14:paraId="0EF74C1F" w14:textId="77777777" w:rsidTr="00C461C6">
        <w:trPr>
          <w:trHeight w:val="757"/>
        </w:trPr>
        <w:tc>
          <w:tcPr>
            <w:tcW w:w="3000" w:type="dxa"/>
            <w:shd w:val="clear" w:color="auto" w:fill="auto"/>
            <w:noWrap/>
            <w:vAlign w:val="center"/>
          </w:tcPr>
          <w:p w14:paraId="3CA84CC0" w14:textId="33FCB5E4"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Help students develop critical thinking processes.</w:t>
            </w:r>
          </w:p>
        </w:tc>
        <w:tc>
          <w:tcPr>
            <w:tcW w:w="773" w:type="dxa"/>
            <w:tcBorders>
              <w:right w:val="single" w:sz="4" w:space="0" w:color="auto"/>
            </w:tcBorders>
            <w:shd w:val="clear" w:color="auto" w:fill="auto"/>
            <w:vAlign w:val="center"/>
          </w:tcPr>
          <w:p w14:paraId="1F953167" w14:textId="4E56165C"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3994F31E" w14:textId="57A49C9D" w:rsidR="00C461C6" w:rsidRPr="00E36524" w:rsidRDefault="00F978CD" w:rsidP="009151CF">
            <w:pPr>
              <w:jc w:val="center"/>
              <w:rPr>
                <w:rFonts w:ascii="Arial Narrow" w:hAnsi="Arial Narrow" w:cs="Arial"/>
                <w:sz w:val="22"/>
                <w:szCs w:val="22"/>
              </w:rPr>
            </w:pPr>
            <w:r>
              <w:rPr>
                <w:rFonts w:ascii="Arial Narrow" w:hAnsi="Arial Narrow" w:cs="Arial"/>
                <w:sz w:val="22"/>
                <w:szCs w:val="22"/>
              </w:rPr>
              <w:t>3.84</w:t>
            </w:r>
          </w:p>
        </w:tc>
        <w:tc>
          <w:tcPr>
            <w:tcW w:w="772" w:type="dxa"/>
            <w:tcBorders>
              <w:left w:val="single" w:sz="4" w:space="0" w:color="auto"/>
              <w:right w:val="single" w:sz="18" w:space="0" w:color="000000"/>
            </w:tcBorders>
            <w:shd w:val="clear" w:color="auto" w:fill="auto"/>
            <w:vAlign w:val="center"/>
          </w:tcPr>
          <w:p w14:paraId="223F904E" w14:textId="61192107" w:rsidR="00C461C6" w:rsidRPr="00E36524" w:rsidRDefault="00F978CD" w:rsidP="009151CF">
            <w:pPr>
              <w:jc w:val="center"/>
              <w:rPr>
                <w:rFonts w:ascii="Arial Narrow" w:hAnsi="Arial Narrow" w:cs="Arial"/>
                <w:sz w:val="22"/>
                <w:szCs w:val="22"/>
              </w:rPr>
            </w:pPr>
            <w:r>
              <w:rPr>
                <w:rFonts w:ascii="Arial Narrow" w:hAnsi="Arial Narrow" w:cs="Arial"/>
                <w:sz w:val="22"/>
                <w:szCs w:val="22"/>
              </w:rPr>
              <w:t>0.37</w:t>
            </w:r>
          </w:p>
        </w:tc>
      </w:tr>
      <w:tr w:rsidR="00C461C6" w:rsidRPr="00F86D28" w14:paraId="1B6B9E6C" w14:textId="77777777" w:rsidTr="00C461C6">
        <w:trPr>
          <w:trHeight w:val="757"/>
        </w:trPr>
        <w:tc>
          <w:tcPr>
            <w:tcW w:w="3000" w:type="dxa"/>
            <w:shd w:val="clear" w:color="auto" w:fill="auto"/>
            <w:noWrap/>
            <w:vAlign w:val="center"/>
          </w:tcPr>
          <w:p w14:paraId="40300AD7" w14:textId="74B33AA1"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Help students develop skills to solve complex problems.</w:t>
            </w:r>
          </w:p>
        </w:tc>
        <w:tc>
          <w:tcPr>
            <w:tcW w:w="773" w:type="dxa"/>
            <w:tcBorders>
              <w:right w:val="single" w:sz="4" w:space="0" w:color="auto"/>
            </w:tcBorders>
            <w:shd w:val="clear" w:color="auto" w:fill="auto"/>
            <w:vAlign w:val="center"/>
          </w:tcPr>
          <w:p w14:paraId="0E1CC22F" w14:textId="1C14FC43"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00524405" w14:textId="6C1E4D56" w:rsidR="00C461C6" w:rsidRPr="00E36524" w:rsidRDefault="00F978CD" w:rsidP="009151CF">
            <w:pPr>
              <w:jc w:val="center"/>
              <w:rPr>
                <w:rFonts w:ascii="Arial Narrow" w:hAnsi="Arial Narrow" w:cs="Arial"/>
                <w:sz w:val="22"/>
                <w:szCs w:val="22"/>
              </w:rPr>
            </w:pPr>
            <w:r>
              <w:rPr>
                <w:rFonts w:ascii="Arial Narrow" w:hAnsi="Arial Narrow" w:cs="Arial"/>
                <w:sz w:val="22"/>
                <w:szCs w:val="22"/>
              </w:rPr>
              <w:t>3.66</w:t>
            </w:r>
          </w:p>
        </w:tc>
        <w:tc>
          <w:tcPr>
            <w:tcW w:w="772" w:type="dxa"/>
            <w:tcBorders>
              <w:left w:val="single" w:sz="4" w:space="0" w:color="auto"/>
              <w:right w:val="single" w:sz="18" w:space="0" w:color="000000"/>
            </w:tcBorders>
            <w:shd w:val="clear" w:color="auto" w:fill="auto"/>
            <w:vAlign w:val="center"/>
          </w:tcPr>
          <w:p w14:paraId="6F08171B" w14:textId="6189C285" w:rsidR="00C461C6" w:rsidRPr="00E36524" w:rsidRDefault="00F978CD" w:rsidP="009151CF">
            <w:pPr>
              <w:jc w:val="center"/>
              <w:rPr>
                <w:rFonts w:ascii="Arial Narrow" w:hAnsi="Arial Narrow" w:cs="Arial"/>
                <w:sz w:val="22"/>
                <w:szCs w:val="22"/>
              </w:rPr>
            </w:pPr>
            <w:r>
              <w:rPr>
                <w:rFonts w:ascii="Arial Narrow" w:hAnsi="Arial Narrow" w:cs="Arial"/>
                <w:sz w:val="22"/>
                <w:szCs w:val="22"/>
              </w:rPr>
              <w:t>0.60</w:t>
            </w:r>
          </w:p>
        </w:tc>
      </w:tr>
      <w:tr w:rsidR="00C461C6" w:rsidRPr="00F86D28" w14:paraId="037C94DC" w14:textId="77777777" w:rsidTr="00C461C6">
        <w:trPr>
          <w:trHeight w:val="757"/>
        </w:trPr>
        <w:tc>
          <w:tcPr>
            <w:tcW w:w="3000" w:type="dxa"/>
            <w:shd w:val="clear" w:color="auto" w:fill="auto"/>
            <w:noWrap/>
            <w:vAlign w:val="center"/>
          </w:tcPr>
          <w:p w14:paraId="0AA94544" w14:textId="2D83F76A"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 xml:space="preserve"> how interdisciplinary themes connect to core subjects.</w:t>
            </w:r>
          </w:p>
        </w:tc>
        <w:tc>
          <w:tcPr>
            <w:tcW w:w="773" w:type="dxa"/>
            <w:tcBorders>
              <w:right w:val="single" w:sz="4" w:space="0" w:color="auto"/>
            </w:tcBorders>
            <w:shd w:val="clear" w:color="auto" w:fill="auto"/>
            <w:vAlign w:val="center"/>
          </w:tcPr>
          <w:p w14:paraId="1AD305BE" w14:textId="7CF83FE7" w:rsidR="00C461C6" w:rsidRPr="00E36524" w:rsidRDefault="00F978CD" w:rsidP="009151CF">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2C8FFACE" w14:textId="5AB88E15" w:rsidR="00C461C6" w:rsidRPr="00E36524" w:rsidRDefault="00F978CD" w:rsidP="009151CF">
            <w:pPr>
              <w:jc w:val="center"/>
              <w:rPr>
                <w:rFonts w:ascii="Arial Narrow" w:hAnsi="Arial Narrow" w:cs="Arial"/>
                <w:sz w:val="22"/>
                <w:szCs w:val="22"/>
              </w:rPr>
            </w:pPr>
            <w:r>
              <w:rPr>
                <w:rFonts w:ascii="Arial Narrow" w:hAnsi="Arial Narrow" w:cs="Arial"/>
                <w:sz w:val="22"/>
                <w:szCs w:val="22"/>
              </w:rPr>
              <w:t>3.75</w:t>
            </w:r>
          </w:p>
        </w:tc>
        <w:tc>
          <w:tcPr>
            <w:tcW w:w="772" w:type="dxa"/>
            <w:tcBorders>
              <w:left w:val="single" w:sz="4" w:space="0" w:color="auto"/>
              <w:right w:val="single" w:sz="18" w:space="0" w:color="000000"/>
            </w:tcBorders>
            <w:shd w:val="clear" w:color="auto" w:fill="auto"/>
            <w:vAlign w:val="center"/>
          </w:tcPr>
          <w:p w14:paraId="2A956DD4" w14:textId="752F9D8F" w:rsidR="00C461C6" w:rsidRPr="00E36524" w:rsidRDefault="00F978CD" w:rsidP="009151CF">
            <w:pPr>
              <w:jc w:val="center"/>
              <w:rPr>
                <w:rFonts w:ascii="Arial Narrow" w:hAnsi="Arial Narrow" w:cs="Arial"/>
                <w:sz w:val="22"/>
                <w:szCs w:val="22"/>
              </w:rPr>
            </w:pPr>
            <w:r>
              <w:rPr>
                <w:rFonts w:ascii="Arial Narrow" w:hAnsi="Arial Narrow" w:cs="Arial"/>
                <w:sz w:val="22"/>
                <w:szCs w:val="22"/>
              </w:rPr>
              <w:t>0.43</w:t>
            </w:r>
          </w:p>
        </w:tc>
      </w:tr>
      <w:tr w:rsidR="00C461C6" w:rsidRPr="00F86D28" w14:paraId="5AA6B728" w14:textId="77777777" w:rsidTr="00C461C6">
        <w:trPr>
          <w:trHeight w:val="757"/>
        </w:trPr>
        <w:tc>
          <w:tcPr>
            <w:tcW w:w="3000" w:type="dxa"/>
            <w:shd w:val="clear" w:color="auto" w:fill="auto"/>
            <w:noWrap/>
            <w:vAlign w:val="center"/>
          </w:tcPr>
          <w:p w14:paraId="5D67655B" w14:textId="3C485530"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 xml:space="preserve">Know where </w:t>
            </w:r>
            <w:r w:rsidR="00D804FD">
              <w:rPr>
                <w:rFonts w:ascii="Arial Narrow" w:hAnsi="Arial Narrow"/>
                <w:b/>
                <w:sz w:val="22"/>
                <w:szCs w:val="22"/>
                <w:lang w:bidi="en-US"/>
              </w:rPr>
              <w:t>and</w:t>
            </w:r>
            <w:r>
              <w:rPr>
                <w:rFonts w:ascii="Arial Narrow" w:hAnsi="Arial Narrow"/>
                <w:b/>
                <w:sz w:val="22"/>
                <w:szCs w:val="22"/>
                <w:lang w:bidi="en-US"/>
              </w:rPr>
              <w:t xml:space="preserve"> how to access resources to build global awareness </w:t>
            </w:r>
            <w:r w:rsidR="00D804FD">
              <w:rPr>
                <w:rFonts w:ascii="Arial Narrow" w:hAnsi="Arial Narrow"/>
                <w:b/>
                <w:sz w:val="22"/>
                <w:szCs w:val="22"/>
                <w:lang w:bidi="en-US"/>
              </w:rPr>
              <w:t>and</w:t>
            </w:r>
            <w:r>
              <w:rPr>
                <w:rFonts w:ascii="Arial Narrow" w:hAnsi="Arial Narrow"/>
                <w:b/>
                <w:sz w:val="22"/>
                <w:szCs w:val="22"/>
                <w:lang w:bidi="en-US"/>
              </w:rPr>
              <w:t xml:space="preserve"> 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ing.</w:t>
            </w:r>
          </w:p>
        </w:tc>
        <w:tc>
          <w:tcPr>
            <w:tcW w:w="773" w:type="dxa"/>
            <w:tcBorders>
              <w:right w:val="single" w:sz="4" w:space="0" w:color="auto"/>
            </w:tcBorders>
            <w:shd w:val="clear" w:color="auto" w:fill="auto"/>
            <w:vAlign w:val="center"/>
          </w:tcPr>
          <w:p w14:paraId="62A83F0E" w14:textId="3EBC604C"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6B87E49C" w14:textId="5BC72C6F" w:rsidR="00C461C6" w:rsidRPr="00E36524" w:rsidRDefault="00F978CD" w:rsidP="009151CF">
            <w:pPr>
              <w:jc w:val="center"/>
              <w:rPr>
                <w:rFonts w:ascii="Arial Narrow" w:hAnsi="Arial Narrow" w:cs="Arial"/>
                <w:sz w:val="22"/>
                <w:szCs w:val="22"/>
              </w:rPr>
            </w:pPr>
            <w:r>
              <w:rPr>
                <w:rFonts w:ascii="Arial Narrow" w:hAnsi="Arial Narrow" w:cs="Arial"/>
                <w:sz w:val="22"/>
                <w:szCs w:val="22"/>
              </w:rPr>
              <w:t>3.46</w:t>
            </w:r>
          </w:p>
        </w:tc>
        <w:tc>
          <w:tcPr>
            <w:tcW w:w="772" w:type="dxa"/>
            <w:tcBorders>
              <w:left w:val="single" w:sz="4" w:space="0" w:color="auto"/>
              <w:right w:val="single" w:sz="18" w:space="0" w:color="000000"/>
            </w:tcBorders>
            <w:shd w:val="clear" w:color="auto" w:fill="auto"/>
            <w:vAlign w:val="center"/>
          </w:tcPr>
          <w:p w14:paraId="575A1D6C" w14:textId="03007C97" w:rsidR="00C461C6" w:rsidRPr="00E36524" w:rsidRDefault="00F978CD" w:rsidP="009151CF">
            <w:pPr>
              <w:jc w:val="center"/>
              <w:rPr>
                <w:rFonts w:ascii="Arial Narrow" w:hAnsi="Arial Narrow" w:cs="Arial"/>
                <w:sz w:val="22"/>
                <w:szCs w:val="22"/>
              </w:rPr>
            </w:pPr>
            <w:r>
              <w:rPr>
                <w:rFonts w:ascii="Arial Narrow" w:hAnsi="Arial Narrow" w:cs="Arial"/>
                <w:sz w:val="22"/>
                <w:szCs w:val="22"/>
              </w:rPr>
              <w:t>0.71</w:t>
            </w:r>
          </w:p>
        </w:tc>
      </w:tr>
      <w:tr w:rsidR="00C461C6" w:rsidRPr="00F86D28" w14:paraId="166613C5" w14:textId="77777777" w:rsidTr="00C461C6">
        <w:trPr>
          <w:trHeight w:val="757"/>
        </w:trPr>
        <w:tc>
          <w:tcPr>
            <w:tcW w:w="3000" w:type="dxa"/>
            <w:shd w:val="clear" w:color="auto" w:fill="auto"/>
            <w:noWrap/>
            <w:vAlign w:val="center"/>
          </w:tcPr>
          <w:p w14:paraId="48CD686D" w14:textId="639E7D47" w:rsidR="00C461C6" w:rsidRPr="00EF375A" w:rsidRDefault="00C461C6" w:rsidP="009151CF">
            <w:pPr>
              <w:keepNext/>
              <w:keepLines/>
              <w:rPr>
                <w:rFonts w:ascii="Arial Narrow" w:hAnsi="Arial Narrow"/>
                <w:b/>
                <w:sz w:val="22"/>
                <w:szCs w:val="22"/>
                <w:lang w:bidi="en-US"/>
              </w:rPr>
            </w:pPr>
            <w:r>
              <w:rPr>
                <w:rFonts w:ascii="Arial Narrow" w:hAnsi="Arial Narrow"/>
                <w:b/>
                <w:sz w:val="22"/>
                <w:szCs w:val="22"/>
                <w:lang w:bidi="en-US"/>
              </w:rPr>
              <w:t>Help students analyze multiple sources of evidence to draw sou</w:t>
            </w:r>
            <w:r w:rsidR="00C2196E">
              <w:rPr>
                <w:rFonts w:ascii="Arial Narrow" w:hAnsi="Arial Narrow"/>
                <w:b/>
                <w:sz w:val="22"/>
                <w:szCs w:val="22"/>
                <w:lang w:bidi="en-US"/>
              </w:rPr>
              <w:t xml:space="preserve">nd </w:t>
            </w:r>
            <w:r>
              <w:rPr>
                <w:rFonts w:ascii="Arial Narrow" w:hAnsi="Arial Narrow"/>
                <w:b/>
                <w:sz w:val="22"/>
                <w:szCs w:val="22"/>
                <w:lang w:bidi="en-US"/>
              </w:rPr>
              <w:t>conclusions.</w:t>
            </w:r>
          </w:p>
        </w:tc>
        <w:tc>
          <w:tcPr>
            <w:tcW w:w="773" w:type="dxa"/>
            <w:tcBorders>
              <w:right w:val="single" w:sz="4" w:space="0" w:color="auto"/>
            </w:tcBorders>
            <w:shd w:val="clear" w:color="auto" w:fill="auto"/>
            <w:vAlign w:val="center"/>
          </w:tcPr>
          <w:p w14:paraId="0B2BF0D9" w14:textId="448D797D" w:rsidR="00C461C6" w:rsidRPr="00E36524" w:rsidRDefault="00F978CD" w:rsidP="009151C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2FC360BE" w14:textId="32500856" w:rsidR="00C461C6" w:rsidRPr="00E36524" w:rsidRDefault="00F978CD" w:rsidP="009151CF">
            <w:pPr>
              <w:jc w:val="center"/>
              <w:rPr>
                <w:rFonts w:ascii="Arial Narrow" w:hAnsi="Arial Narrow" w:cs="Arial"/>
                <w:sz w:val="22"/>
                <w:szCs w:val="22"/>
              </w:rPr>
            </w:pPr>
            <w:r>
              <w:rPr>
                <w:rFonts w:ascii="Arial Narrow" w:hAnsi="Arial Narrow" w:cs="Arial"/>
                <w:sz w:val="22"/>
                <w:szCs w:val="22"/>
              </w:rPr>
              <w:t>3.66</w:t>
            </w:r>
          </w:p>
        </w:tc>
        <w:tc>
          <w:tcPr>
            <w:tcW w:w="772" w:type="dxa"/>
            <w:tcBorders>
              <w:left w:val="single" w:sz="4" w:space="0" w:color="auto"/>
              <w:right w:val="single" w:sz="18" w:space="0" w:color="000000"/>
            </w:tcBorders>
            <w:shd w:val="clear" w:color="auto" w:fill="auto"/>
            <w:vAlign w:val="center"/>
          </w:tcPr>
          <w:p w14:paraId="75631D6E" w14:textId="534A49E8" w:rsidR="00C461C6" w:rsidRPr="00E36524" w:rsidRDefault="00F978CD" w:rsidP="009151CF">
            <w:pPr>
              <w:jc w:val="center"/>
              <w:rPr>
                <w:rFonts w:ascii="Arial Narrow" w:hAnsi="Arial Narrow" w:cs="Arial"/>
                <w:sz w:val="22"/>
                <w:szCs w:val="22"/>
              </w:rPr>
            </w:pPr>
            <w:r>
              <w:rPr>
                <w:rFonts w:ascii="Arial Narrow" w:hAnsi="Arial Narrow" w:cs="Arial"/>
                <w:sz w:val="22"/>
                <w:szCs w:val="22"/>
              </w:rPr>
              <w:t>0.52</w:t>
            </w:r>
          </w:p>
        </w:tc>
      </w:tr>
    </w:tbl>
    <w:p w14:paraId="30567F33" w14:textId="45BE097D" w:rsidR="00CD185D" w:rsidRPr="00E7745A" w:rsidRDefault="00E7745A" w:rsidP="00CD185D">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items </w:t>
      </w:r>
      <w:r w:rsidRPr="00E7745A">
        <w:rPr>
          <w:rFonts w:ascii="Arial Narrow" w:hAnsi="Arial Narrow"/>
          <w:lang w:bidi="en-US"/>
        </w:rPr>
        <w:t>B1a-</w:t>
      </w:r>
      <w:r w:rsidR="00F701A2">
        <w:rPr>
          <w:rFonts w:ascii="Arial Narrow" w:hAnsi="Arial Narrow"/>
          <w:lang w:bidi="en-US"/>
        </w:rPr>
        <w:t>u</w:t>
      </w:r>
      <w:r w:rsidRPr="00E7745A">
        <w:rPr>
          <w:rFonts w:ascii="Arial Narrow" w:hAnsi="Arial Narrow"/>
          <w:lang w:bidi="en-US"/>
        </w:rPr>
        <w:t>.</w:t>
      </w:r>
      <w:r w:rsidR="00BF4163">
        <w:rPr>
          <w:rFonts w:ascii="Arial Narrow" w:hAnsi="Arial Narrow"/>
          <w:i/>
          <w:lang w:bidi="en-US"/>
        </w:rPr>
        <w:t xml:space="preserve"> </w:t>
      </w:r>
      <w:r w:rsidR="00CD185D" w:rsidRPr="00E7745A">
        <w:rPr>
          <w:rFonts w:ascii="Arial Narrow" w:hAnsi="Arial Narrow"/>
          <w:lang w:bidi="en-US"/>
        </w:rPr>
        <w:t>Scale: 1</w:t>
      </w:r>
      <w:r w:rsidR="001260FF">
        <w:rPr>
          <w:rFonts w:ascii="Arial Narrow" w:hAnsi="Arial Narrow"/>
          <w:lang w:bidi="en-US"/>
        </w:rPr>
        <w:t xml:space="preserve"> </w:t>
      </w:r>
      <w:r w:rsidR="00CD185D" w:rsidRPr="00E7745A">
        <w:rPr>
          <w:rFonts w:ascii="Arial Narrow" w:hAnsi="Arial Narrow"/>
          <w:lang w:bidi="en-US"/>
        </w:rPr>
        <w:t>=</w:t>
      </w:r>
      <w:r w:rsidR="001260FF">
        <w:rPr>
          <w:rFonts w:ascii="Arial Narrow" w:hAnsi="Arial Narrow"/>
          <w:lang w:bidi="en-US"/>
        </w:rPr>
        <w:t xml:space="preserve"> </w:t>
      </w:r>
      <w:r w:rsidR="00CD185D" w:rsidRPr="00E7745A">
        <w:rPr>
          <w:rFonts w:ascii="Arial Narrow" w:hAnsi="Arial Narrow"/>
          <w:lang w:bidi="en-US"/>
        </w:rPr>
        <w:t>Disagree; 2</w:t>
      </w:r>
      <w:r w:rsidR="001260FF">
        <w:rPr>
          <w:rFonts w:ascii="Arial Narrow" w:hAnsi="Arial Narrow"/>
          <w:lang w:bidi="en-US"/>
        </w:rPr>
        <w:t xml:space="preserve"> </w:t>
      </w:r>
      <w:r w:rsidR="00CD185D" w:rsidRPr="00E7745A">
        <w:rPr>
          <w:rFonts w:ascii="Arial Narrow" w:hAnsi="Arial Narrow"/>
          <w:lang w:bidi="en-US"/>
        </w:rPr>
        <w:t>=</w:t>
      </w:r>
      <w:r w:rsidR="001260FF">
        <w:rPr>
          <w:rFonts w:ascii="Arial Narrow" w:hAnsi="Arial Narrow"/>
          <w:lang w:bidi="en-US"/>
        </w:rPr>
        <w:t xml:space="preserve"> </w:t>
      </w:r>
      <w:r w:rsidR="00C2196E">
        <w:rPr>
          <w:rFonts w:ascii="Arial Narrow" w:hAnsi="Arial Narrow"/>
          <w:lang w:bidi="en-US"/>
        </w:rPr>
        <w:t>Tend</w:t>
      </w:r>
      <w:r w:rsidR="00CD185D" w:rsidRPr="00E7745A">
        <w:rPr>
          <w:rFonts w:ascii="Arial Narrow" w:hAnsi="Arial Narrow"/>
          <w:lang w:bidi="en-US"/>
        </w:rPr>
        <w:t xml:space="preserve"> to Disagree; 3</w:t>
      </w:r>
      <w:r w:rsidR="001260FF">
        <w:rPr>
          <w:rFonts w:ascii="Arial Narrow" w:hAnsi="Arial Narrow"/>
          <w:lang w:bidi="en-US"/>
        </w:rPr>
        <w:t xml:space="preserve"> </w:t>
      </w:r>
      <w:r w:rsidR="00CD185D" w:rsidRPr="00E7745A">
        <w:rPr>
          <w:rFonts w:ascii="Arial Narrow" w:hAnsi="Arial Narrow"/>
          <w:lang w:bidi="en-US"/>
        </w:rPr>
        <w:t>=</w:t>
      </w:r>
      <w:r w:rsidR="001260FF">
        <w:rPr>
          <w:rFonts w:ascii="Arial Narrow" w:hAnsi="Arial Narrow"/>
          <w:lang w:bidi="en-US"/>
        </w:rPr>
        <w:t xml:space="preserve"> </w:t>
      </w:r>
      <w:r w:rsidR="00C2196E">
        <w:rPr>
          <w:rFonts w:ascii="Arial Narrow" w:hAnsi="Arial Narrow"/>
          <w:lang w:bidi="en-US"/>
        </w:rPr>
        <w:t>Tend</w:t>
      </w:r>
      <w:r w:rsidR="00CD185D" w:rsidRPr="00E7745A">
        <w:rPr>
          <w:rFonts w:ascii="Arial Narrow" w:hAnsi="Arial Narrow"/>
          <w:lang w:bidi="en-US"/>
        </w:rPr>
        <w:t xml:space="preserve"> to Agree; 4</w:t>
      </w:r>
      <w:r w:rsidR="001260FF">
        <w:rPr>
          <w:rFonts w:ascii="Arial Narrow" w:hAnsi="Arial Narrow"/>
          <w:lang w:bidi="en-US"/>
        </w:rPr>
        <w:t xml:space="preserve"> </w:t>
      </w:r>
      <w:r w:rsidR="00CD185D" w:rsidRPr="00E7745A">
        <w:rPr>
          <w:rFonts w:ascii="Arial Narrow" w:hAnsi="Arial Narrow"/>
          <w:lang w:bidi="en-US"/>
        </w:rPr>
        <w:t>=</w:t>
      </w:r>
      <w:r w:rsidR="001260FF">
        <w:rPr>
          <w:rFonts w:ascii="Arial Narrow" w:hAnsi="Arial Narrow"/>
          <w:lang w:bidi="en-US"/>
        </w:rPr>
        <w:t xml:space="preserve"> </w:t>
      </w:r>
      <w:r w:rsidR="00CD185D" w:rsidRPr="00E7745A">
        <w:rPr>
          <w:rFonts w:ascii="Arial Narrow" w:hAnsi="Arial Narrow"/>
          <w:lang w:bidi="en-US"/>
        </w:rPr>
        <w:t>Agree.</w:t>
      </w:r>
    </w:p>
    <w:p w14:paraId="06FD3050" w14:textId="77777777" w:rsidR="00CD185D" w:rsidRDefault="00CD185D" w:rsidP="00CD185D">
      <w:pPr>
        <w:pStyle w:val="TableHeading"/>
        <w:numPr>
          <w:ilvl w:val="0"/>
          <w:numId w:val="0"/>
        </w:numPr>
        <w:tabs>
          <w:tab w:val="clear" w:pos="1080"/>
          <w:tab w:val="left" w:pos="900"/>
        </w:tabs>
      </w:pPr>
    </w:p>
    <w:p w14:paraId="2D1B6ECE" w14:textId="1F0C6C64" w:rsidR="00622CE0" w:rsidRDefault="00622CE0" w:rsidP="00CD185D">
      <w:pPr>
        <w:pStyle w:val="TableHeading"/>
        <w:numPr>
          <w:ilvl w:val="0"/>
          <w:numId w:val="0"/>
        </w:numPr>
        <w:tabs>
          <w:tab w:val="clear" w:pos="1080"/>
          <w:tab w:val="left" w:pos="900"/>
        </w:tabs>
      </w:pPr>
    </w:p>
    <w:p w14:paraId="2210487C" w14:textId="5F7DD2A3" w:rsidR="00D85E4E" w:rsidRPr="00DE5371" w:rsidRDefault="00900692" w:rsidP="00DE5371">
      <w:pPr>
        <w:pStyle w:val="Tables"/>
        <w:numPr>
          <w:ilvl w:val="0"/>
          <w:numId w:val="16"/>
        </w:numPr>
        <w:rPr>
          <w:color w:val="auto"/>
        </w:rPr>
      </w:pPr>
      <w:r w:rsidRPr="00DE5371">
        <w:rPr>
          <w:color w:val="auto"/>
        </w:rPr>
        <w:t>Preparation for Teaching: Diverse Learners. To what extent do you agree or disagree that your teacher preparation program gave you the basic skills to do the following?</w:t>
      </w:r>
    </w:p>
    <w:tbl>
      <w:tblPr>
        <w:tblW w:w="114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1"/>
      </w:tblPr>
      <w:tblGrid>
        <w:gridCol w:w="2790"/>
        <w:gridCol w:w="1395"/>
        <w:gridCol w:w="907"/>
        <w:gridCol w:w="908"/>
        <w:gridCol w:w="908"/>
        <w:gridCol w:w="908"/>
        <w:gridCol w:w="908"/>
        <w:gridCol w:w="908"/>
        <w:gridCol w:w="908"/>
        <w:gridCol w:w="909"/>
      </w:tblGrid>
      <w:tr w:rsidR="00F701A2" w:rsidRPr="00766C59" w14:paraId="55214314" w14:textId="77777777" w:rsidTr="00BC016C">
        <w:trPr>
          <w:trHeight w:val="611"/>
        </w:trPr>
        <w:tc>
          <w:tcPr>
            <w:tcW w:w="2790" w:type="dxa"/>
            <w:vMerge w:val="restart"/>
            <w:shd w:val="clear" w:color="auto" w:fill="B8CCE4" w:themeFill="accent1" w:themeFillTint="66"/>
            <w:noWrap/>
            <w:vAlign w:val="center"/>
          </w:tcPr>
          <w:p w14:paraId="6E8E99EE" w14:textId="77777777" w:rsidR="00F701A2" w:rsidRPr="00766C59" w:rsidRDefault="00F701A2" w:rsidP="0098586A">
            <w:pPr>
              <w:keepNext/>
              <w:keepLines/>
              <w:rPr>
                <w:rFonts w:ascii="Arial Narrow" w:hAnsi="Arial Narrow"/>
                <w:b/>
                <w:bCs/>
                <w:color w:val="auto"/>
                <w:sz w:val="22"/>
                <w:szCs w:val="22"/>
                <w:lang w:bidi="en-US"/>
              </w:rPr>
            </w:pPr>
          </w:p>
        </w:tc>
        <w:tc>
          <w:tcPr>
            <w:tcW w:w="1395" w:type="dxa"/>
            <w:tcBorders>
              <w:left w:val="single" w:sz="18" w:space="0" w:color="000000"/>
              <w:bottom w:val="single" w:sz="4" w:space="0" w:color="auto"/>
              <w:right w:val="single" w:sz="18" w:space="0" w:color="000000"/>
            </w:tcBorders>
            <w:shd w:val="clear" w:color="auto" w:fill="B8CCE4" w:themeFill="accent1" w:themeFillTint="66"/>
            <w:vAlign w:val="center"/>
          </w:tcPr>
          <w:p w14:paraId="6D6ED75E" w14:textId="497AF3EE"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815"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504935D9"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816"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6725381B" w14:textId="30CE8857" w:rsidR="00F701A2"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23A393AF" w14:textId="19E65062"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816"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55656FD9" w14:textId="0EE2306F"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2F80B86A"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817" w:type="dxa"/>
            <w:gridSpan w:val="2"/>
            <w:tcBorders>
              <w:left w:val="single" w:sz="18" w:space="0" w:color="auto"/>
              <w:bottom w:val="single" w:sz="4" w:space="0" w:color="auto"/>
            </w:tcBorders>
            <w:shd w:val="clear" w:color="auto" w:fill="B8CCE4" w:themeFill="accent1" w:themeFillTint="66"/>
            <w:vAlign w:val="center"/>
          </w:tcPr>
          <w:p w14:paraId="782F9984"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F701A2" w:rsidRPr="00766C59" w14:paraId="7D12B71D" w14:textId="77777777" w:rsidTr="00BC016C">
        <w:trPr>
          <w:trHeight w:val="341"/>
        </w:trPr>
        <w:tc>
          <w:tcPr>
            <w:tcW w:w="2790" w:type="dxa"/>
            <w:vMerge/>
            <w:tcBorders>
              <w:bottom w:val="single" w:sz="4" w:space="0" w:color="000000"/>
            </w:tcBorders>
            <w:shd w:val="clear" w:color="auto" w:fill="B8CCE4" w:themeFill="accent1" w:themeFillTint="66"/>
            <w:noWrap/>
            <w:vAlign w:val="center"/>
          </w:tcPr>
          <w:p w14:paraId="78174648" w14:textId="77777777" w:rsidR="00F701A2" w:rsidRPr="00766C59" w:rsidRDefault="00F701A2" w:rsidP="0098586A">
            <w:pPr>
              <w:keepNext/>
              <w:keepLines/>
              <w:rPr>
                <w:rFonts w:ascii="Arial Narrow" w:hAnsi="Arial Narrow"/>
                <w:b/>
                <w:bCs/>
                <w:color w:val="auto"/>
                <w:sz w:val="22"/>
                <w:szCs w:val="22"/>
                <w:lang w:bidi="en-US"/>
              </w:rPr>
            </w:pPr>
          </w:p>
        </w:tc>
        <w:tc>
          <w:tcPr>
            <w:tcW w:w="1395"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2B1CB0DC" w14:textId="7777777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907"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06B9BFE4" w14:textId="2B895DD5"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1F034ABF" w14:textId="34A6B0D8"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0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5C574EB6" w14:textId="7B716319"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1C738758" w14:textId="0926E8D5"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0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171BEBAD" w14:textId="1AB9E3BD"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252D01DF" w14:textId="230E96B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0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4AADA06D" w14:textId="177EEC3C"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9" w:type="dxa"/>
            <w:tcBorders>
              <w:top w:val="single" w:sz="4" w:space="0" w:color="auto"/>
              <w:left w:val="single" w:sz="4" w:space="0" w:color="auto"/>
              <w:bottom w:val="single" w:sz="4" w:space="0" w:color="000000"/>
            </w:tcBorders>
            <w:shd w:val="clear" w:color="auto" w:fill="B8CCE4" w:themeFill="accent1" w:themeFillTint="66"/>
            <w:vAlign w:val="center"/>
          </w:tcPr>
          <w:p w14:paraId="01F05C54" w14:textId="1DDAD753"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B79F6" w:rsidRPr="007921F4" w14:paraId="60ACA7CE" w14:textId="77777777" w:rsidTr="005B79F6">
        <w:trPr>
          <w:trHeight w:val="373"/>
        </w:trPr>
        <w:tc>
          <w:tcPr>
            <w:tcW w:w="2790" w:type="dxa"/>
            <w:shd w:val="clear" w:color="auto" w:fill="auto"/>
            <w:noWrap/>
            <w:vAlign w:val="center"/>
          </w:tcPr>
          <w:p w14:paraId="5207C102" w14:textId="29309596" w:rsidR="005B79F6" w:rsidRPr="00602380" w:rsidRDefault="005B79F6" w:rsidP="009151CF">
            <w:pPr>
              <w:keepNext/>
              <w:keepLines/>
              <w:rPr>
                <w:rFonts w:ascii="Arial Narrow" w:hAnsi="Arial Narrow"/>
                <w:b/>
                <w:sz w:val="22"/>
                <w:szCs w:val="22"/>
                <w:lang w:bidi="en-US"/>
              </w:rPr>
            </w:pPr>
            <w:r>
              <w:rPr>
                <w:rFonts w:ascii="Arial Narrow" w:hAnsi="Arial Narrow"/>
                <w:b/>
                <w:sz w:val="22"/>
                <w:szCs w:val="22"/>
                <w:lang w:bidi="en-US"/>
              </w:rPr>
              <w:t xml:space="preserve">Effectively teach students from culturally </w:t>
            </w:r>
            <w:r w:rsidR="00D804FD">
              <w:rPr>
                <w:rFonts w:ascii="Arial Narrow" w:hAnsi="Arial Narrow"/>
                <w:b/>
                <w:sz w:val="22"/>
                <w:szCs w:val="22"/>
                <w:lang w:bidi="en-US"/>
              </w:rPr>
              <w:t>and</w:t>
            </w:r>
            <w:r>
              <w:rPr>
                <w:rFonts w:ascii="Arial Narrow" w:hAnsi="Arial Narrow"/>
                <w:b/>
                <w:sz w:val="22"/>
                <w:szCs w:val="22"/>
                <w:lang w:bidi="en-US"/>
              </w:rPr>
              <w:t xml:space="preserve"> ethnically diverse backgrou</w:t>
            </w:r>
            <w:r w:rsidR="00C2196E">
              <w:rPr>
                <w:rFonts w:ascii="Arial Narrow" w:hAnsi="Arial Narrow"/>
                <w:b/>
                <w:sz w:val="22"/>
                <w:szCs w:val="22"/>
                <w:lang w:bidi="en-US"/>
              </w:rPr>
              <w:t>nd</w:t>
            </w:r>
            <w:r>
              <w:rPr>
                <w:rFonts w:ascii="Arial Narrow" w:hAnsi="Arial Narrow"/>
                <w:b/>
                <w:sz w:val="22"/>
                <w:szCs w:val="22"/>
                <w:lang w:bidi="en-US"/>
              </w:rPr>
              <w:t xml:space="preserve">s </w:t>
            </w:r>
            <w:r w:rsidR="00D804FD">
              <w:rPr>
                <w:rFonts w:ascii="Arial Narrow" w:hAnsi="Arial Narrow"/>
                <w:b/>
                <w:sz w:val="22"/>
                <w:szCs w:val="22"/>
                <w:lang w:bidi="en-US"/>
              </w:rPr>
              <w:t>and</w:t>
            </w:r>
            <w:r>
              <w:rPr>
                <w:rFonts w:ascii="Arial Narrow" w:hAnsi="Arial Narrow"/>
                <w:b/>
                <w:sz w:val="22"/>
                <w:szCs w:val="22"/>
                <w:lang w:bidi="en-US"/>
              </w:rPr>
              <w:t xml:space="preserve"> communities.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2FE64E7" w14:textId="6402389F"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7471B008" w14:textId="444328D1"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487B1300" w14:textId="5F81B9D5"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3494CDBA" w14:textId="0EC30D67"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8</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4BA53388" w14:textId="6BE5E6E8"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9.41</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1BB6D5E1" w14:textId="6DD83EDA"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5037DAAD" w14:textId="1BF012AE"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35.29</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09CCF2B2" w14:textId="64095CD3"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46</w:t>
            </w:r>
          </w:p>
        </w:tc>
        <w:tc>
          <w:tcPr>
            <w:tcW w:w="909" w:type="dxa"/>
            <w:tcBorders>
              <w:left w:val="single" w:sz="4" w:space="0" w:color="auto"/>
              <w:bottom w:val="single" w:sz="4" w:space="0" w:color="auto"/>
            </w:tcBorders>
            <w:shd w:val="clear" w:color="auto" w:fill="D9D9D9" w:themeFill="background1" w:themeFillShade="D9"/>
            <w:vAlign w:val="center"/>
          </w:tcPr>
          <w:p w14:paraId="168753F5" w14:textId="563AECA8"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54.12</w:t>
            </w:r>
          </w:p>
        </w:tc>
      </w:tr>
      <w:tr w:rsidR="005B79F6" w:rsidRPr="007921F4" w14:paraId="68927139" w14:textId="77777777" w:rsidTr="005B79F6">
        <w:trPr>
          <w:trHeight w:val="373"/>
        </w:trPr>
        <w:tc>
          <w:tcPr>
            <w:tcW w:w="2790" w:type="dxa"/>
            <w:shd w:val="clear" w:color="auto" w:fill="auto"/>
            <w:noWrap/>
            <w:vAlign w:val="center"/>
          </w:tcPr>
          <w:p w14:paraId="2CF683AB" w14:textId="19A6A5F5" w:rsidR="005B79F6" w:rsidRPr="00602380" w:rsidRDefault="00C121DC" w:rsidP="009151CF">
            <w:pPr>
              <w:keepNext/>
              <w:keepLines/>
              <w:rPr>
                <w:rFonts w:ascii="Arial Narrow" w:hAnsi="Arial Narrow"/>
                <w:b/>
                <w:sz w:val="22"/>
                <w:szCs w:val="22"/>
                <w:lang w:bidi="en-US"/>
              </w:rPr>
            </w:pPr>
            <w:r>
              <w:rPr>
                <w:rFonts w:ascii="Arial Narrow" w:hAnsi="Arial Narrow"/>
                <w:b/>
                <w:sz w:val="22"/>
                <w:szCs w:val="22"/>
                <w:lang w:bidi="en-US"/>
              </w:rPr>
              <w:t>Differentiate</w:t>
            </w:r>
            <w:r w:rsidR="005B79F6">
              <w:rPr>
                <w:rFonts w:ascii="Arial Narrow" w:hAnsi="Arial Narrow"/>
                <w:b/>
                <w:sz w:val="22"/>
                <w:szCs w:val="22"/>
                <w:lang w:bidi="en-US"/>
              </w:rPr>
              <w:t xml:space="preserve"> instruction for a variety of learning needs.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66B6A4B" w14:textId="2D95D95A"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51D97F89" w14:textId="68C00FE2"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1FFE7EC4" w14:textId="2B2E482A"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0151F06F" w14:textId="29933ECA"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3F8193E3" w14:textId="10DC8275"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4.71</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691342D5" w14:textId="76858962"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22F7C2BE" w14:textId="7BF46E5B"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25.88</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15F6B2F1" w14:textId="6B3A9FB4"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59</w:t>
            </w:r>
          </w:p>
        </w:tc>
        <w:tc>
          <w:tcPr>
            <w:tcW w:w="909" w:type="dxa"/>
            <w:tcBorders>
              <w:left w:val="single" w:sz="4" w:space="0" w:color="auto"/>
              <w:bottom w:val="single" w:sz="4" w:space="0" w:color="auto"/>
            </w:tcBorders>
            <w:shd w:val="clear" w:color="auto" w:fill="D9D9D9" w:themeFill="background1" w:themeFillShade="D9"/>
            <w:vAlign w:val="center"/>
          </w:tcPr>
          <w:p w14:paraId="343B78B4" w14:textId="430DA5F7"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69.41</w:t>
            </w:r>
          </w:p>
        </w:tc>
      </w:tr>
      <w:tr w:rsidR="005B79F6" w:rsidRPr="007921F4" w14:paraId="1C8C1DE9" w14:textId="77777777" w:rsidTr="005B79F6">
        <w:trPr>
          <w:trHeight w:val="373"/>
        </w:trPr>
        <w:tc>
          <w:tcPr>
            <w:tcW w:w="2790" w:type="dxa"/>
            <w:shd w:val="clear" w:color="auto" w:fill="auto"/>
            <w:noWrap/>
            <w:vAlign w:val="center"/>
          </w:tcPr>
          <w:p w14:paraId="1A61BC22" w14:textId="5A5A8E46" w:rsidR="005B79F6" w:rsidRPr="00602380" w:rsidRDefault="00C121DC" w:rsidP="009151CF">
            <w:pPr>
              <w:keepNext/>
              <w:keepLines/>
              <w:rPr>
                <w:rFonts w:ascii="Arial Narrow" w:hAnsi="Arial Narrow"/>
                <w:b/>
                <w:sz w:val="22"/>
                <w:szCs w:val="22"/>
                <w:lang w:bidi="en-US"/>
              </w:rPr>
            </w:pPr>
            <w:r>
              <w:rPr>
                <w:rFonts w:ascii="Arial Narrow" w:hAnsi="Arial Narrow"/>
                <w:b/>
                <w:sz w:val="22"/>
                <w:szCs w:val="22"/>
                <w:lang w:bidi="en-US"/>
              </w:rPr>
              <w:t xml:space="preserve">Differentiate for students at varied developmental levels. </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6680A67" w14:textId="7DA4CC05"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5063DE4B" w14:textId="3633CD1C"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2253CB06" w14:textId="7C507739"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03A06E9D" w14:textId="35FAAD8F"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3CC030D0" w14:textId="6CE1177F"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7.06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341D62BF" w14:textId="124F4718"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18</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6662024A" w14:textId="06672330"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21.18</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58FEC6F8" w14:textId="3DBD9625"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61</w:t>
            </w:r>
          </w:p>
        </w:tc>
        <w:tc>
          <w:tcPr>
            <w:tcW w:w="909" w:type="dxa"/>
            <w:tcBorders>
              <w:left w:val="single" w:sz="4" w:space="0" w:color="auto"/>
              <w:bottom w:val="single" w:sz="4" w:space="0" w:color="auto"/>
            </w:tcBorders>
            <w:shd w:val="clear" w:color="auto" w:fill="D9D9D9" w:themeFill="background1" w:themeFillShade="D9"/>
            <w:vAlign w:val="center"/>
          </w:tcPr>
          <w:p w14:paraId="4123FC20" w14:textId="2D35DBA4"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71.76</w:t>
            </w:r>
          </w:p>
        </w:tc>
      </w:tr>
      <w:tr w:rsidR="005B79F6" w:rsidRPr="007921F4" w14:paraId="3DDE7B7B" w14:textId="77777777" w:rsidTr="005B79F6">
        <w:trPr>
          <w:trHeight w:val="373"/>
        </w:trPr>
        <w:tc>
          <w:tcPr>
            <w:tcW w:w="2790" w:type="dxa"/>
            <w:shd w:val="clear" w:color="auto" w:fill="auto"/>
            <w:noWrap/>
            <w:vAlign w:val="center"/>
          </w:tcPr>
          <w:p w14:paraId="2384481A" w14:textId="36A9A63A" w:rsidR="005B79F6" w:rsidRPr="00602380" w:rsidRDefault="00C121DC" w:rsidP="009151CF">
            <w:pPr>
              <w:keepNext/>
              <w:keepLines/>
              <w:rPr>
                <w:rFonts w:ascii="Arial Narrow" w:hAnsi="Arial Narrow"/>
                <w:b/>
                <w:sz w:val="22"/>
                <w:szCs w:val="22"/>
                <w:lang w:bidi="en-US"/>
              </w:rPr>
            </w:pPr>
            <w:r>
              <w:rPr>
                <w:rFonts w:ascii="Arial Narrow" w:hAnsi="Arial Narrow"/>
                <w:b/>
                <w:sz w:val="22"/>
                <w:szCs w:val="22"/>
                <w:lang w:bidi="en-US"/>
              </w:rPr>
              <w:t>Differentiate to meet</w:t>
            </w:r>
            <w:r w:rsidR="005B79F6">
              <w:rPr>
                <w:rFonts w:ascii="Arial Narrow" w:hAnsi="Arial Narrow"/>
                <w:b/>
                <w:sz w:val="22"/>
                <w:szCs w:val="22"/>
                <w:lang w:bidi="en-US"/>
              </w:rPr>
              <w:t xml:space="preserve"> the needs of students from various socioeconomic backgrou</w:t>
            </w:r>
            <w:r w:rsidR="00C2196E">
              <w:rPr>
                <w:rFonts w:ascii="Arial Narrow" w:hAnsi="Arial Narrow"/>
                <w:b/>
                <w:sz w:val="22"/>
                <w:szCs w:val="22"/>
                <w:lang w:bidi="en-US"/>
              </w:rPr>
              <w:t>nd</w:t>
            </w:r>
            <w:r w:rsidR="005B79F6">
              <w:rPr>
                <w:rFonts w:ascii="Arial Narrow" w:hAnsi="Arial Narrow"/>
                <w:b/>
                <w:sz w:val="22"/>
                <w:szCs w:val="22"/>
                <w:lang w:bidi="en-US"/>
              </w:rPr>
              <w:t>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C475E56" w14:textId="0637E006"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48FADBBD" w14:textId="2899F78F"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5ACCBAF9" w14:textId="35BAF753"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0.00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7B2DD013" w14:textId="60AF04D7"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27945F24" w14:textId="35599634"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7.14</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0212B3D6" w14:textId="48E42A86"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24</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2289BE5C" w14:textId="74402427"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28.57</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195889F2" w14:textId="5BB7E553"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54</w:t>
            </w:r>
          </w:p>
        </w:tc>
        <w:tc>
          <w:tcPr>
            <w:tcW w:w="909" w:type="dxa"/>
            <w:tcBorders>
              <w:left w:val="single" w:sz="4" w:space="0" w:color="auto"/>
              <w:bottom w:val="single" w:sz="4" w:space="0" w:color="auto"/>
            </w:tcBorders>
            <w:shd w:val="clear" w:color="auto" w:fill="D9D9D9" w:themeFill="background1" w:themeFillShade="D9"/>
            <w:vAlign w:val="center"/>
          </w:tcPr>
          <w:p w14:paraId="74B0CE12" w14:textId="38E5966A"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64.29</w:t>
            </w:r>
          </w:p>
        </w:tc>
      </w:tr>
      <w:tr w:rsidR="005B79F6" w:rsidRPr="007921F4" w14:paraId="758C373B" w14:textId="77777777" w:rsidTr="005B79F6">
        <w:trPr>
          <w:trHeight w:val="373"/>
        </w:trPr>
        <w:tc>
          <w:tcPr>
            <w:tcW w:w="2790" w:type="dxa"/>
            <w:shd w:val="clear" w:color="auto" w:fill="auto"/>
            <w:noWrap/>
            <w:vAlign w:val="center"/>
          </w:tcPr>
          <w:p w14:paraId="579E5AE8" w14:textId="4175E304" w:rsidR="005B79F6" w:rsidRPr="00602380" w:rsidRDefault="00C121DC" w:rsidP="009151CF">
            <w:pPr>
              <w:keepNext/>
              <w:keepLines/>
              <w:rPr>
                <w:rFonts w:ascii="Arial Narrow" w:hAnsi="Arial Narrow"/>
                <w:b/>
                <w:sz w:val="22"/>
                <w:szCs w:val="22"/>
                <w:lang w:bidi="en-US"/>
              </w:rPr>
            </w:pPr>
            <w:r>
              <w:rPr>
                <w:rFonts w:ascii="Arial Narrow" w:hAnsi="Arial Narrow"/>
                <w:b/>
                <w:sz w:val="22"/>
                <w:szCs w:val="22"/>
                <w:lang w:bidi="en-US"/>
              </w:rPr>
              <w:t xml:space="preserve">Differentiate </w:t>
            </w:r>
            <w:r w:rsidR="005B79F6">
              <w:rPr>
                <w:rFonts w:ascii="Arial Narrow" w:hAnsi="Arial Narrow"/>
                <w:b/>
                <w:sz w:val="22"/>
                <w:szCs w:val="22"/>
                <w:lang w:bidi="en-US"/>
              </w:rPr>
              <w:t xml:space="preserve">instruction for students with IEPs </w:t>
            </w:r>
            <w:r w:rsidR="00D804FD">
              <w:rPr>
                <w:rFonts w:ascii="Arial Narrow" w:hAnsi="Arial Narrow"/>
                <w:b/>
                <w:sz w:val="22"/>
                <w:szCs w:val="22"/>
                <w:lang w:bidi="en-US"/>
              </w:rPr>
              <w:t>and</w:t>
            </w:r>
            <w:r w:rsidR="005B79F6">
              <w:rPr>
                <w:rFonts w:ascii="Arial Narrow" w:hAnsi="Arial Narrow"/>
                <w:b/>
                <w:sz w:val="22"/>
                <w:szCs w:val="22"/>
                <w:lang w:bidi="en-US"/>
              </w:rPr>
              <w:t xml:space="preserve"> 504 plans.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6A0AFF3A" w14:textId="5AC8449C"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42EE54B9" w14:textId="4FFD0849"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4C351253" w14:textId="3933BCC6"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2B0CE12E" w14:textId="10DDD31F"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28277230" w14:textId="28F901EA"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8.24</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0C545210" w14:textId="73CB2394"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19DCF340" w14:textId="5320E019"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31.76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4C6CA402" w14:textId="2F41F853"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50</w:t>
            </w:r>
          </w:p>
        </w:tc>
        <w:tc>
          <w:tcPr>
            <w:tcW w:w="909" w:type="dxa"/>
            <w:tcBorders>
              <w:left w:val="single" w:sz="4" w:space="0" w:color="auto"/>
              <w:bottom w:val="single" w:sz="4" w:space="0" w:color="auto"/>
            </w:tcBorders>
            <w:shd w:val="clear" w:color="auto" w:fill="D9D9D9" w:themeFill="background1" w:themeFillShade="D9"/>
            <w:vAlign w:val="center"/>
          </w:tcPr>
          <w:p w14:paraId="7EDCBEAF" w14:textId="10E04872"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58.82</w:t>
            </w:r>
          </w:p>
        </w:tc>
      </w:tr>
      <w:tr w:rsidR="005B79F6" w:rsidRPr="007921F4" w14:paraId="6E487A49" w14:textId="77777777" w:rsidTr="005B79F6">
        <w:trPr>
          <w:trHeight w:val="373"/>
        </w:trPr>
        <w:tc>
          <w:tcPr>
            <w:tcW w:w="2790" w:type="dxa"/>
            <w:shd w:val="clear" w:color="auto" w:fill="auto"/>
            <w:noWrap/>
            <w:vAlign w:val="center"/>
          </w:tcPr>
          <w:p w14:paraId="1C81BA0A" w14:textId="4D7EADBD" w:rsidR="005B79F6" w:rsidRPr="00602380" w:rsidRDefault="009A008F" w:rsidP="009151CF">
            <w:pPr>
              <w:keepNext/>
              <w:keepLines/>
              <w:rPr>
                <w:rFonts w:ascii="Arial Narrow" w:hAnsi="Arial Narrow"/>
                <w:b/>
                <w:sz w:val="22"/>
                <w:szCs w:val="22"/>
                <w:lang w:bidi="en-US"/>
              </w:rPr>
            </w:pPr>
            <w:r>
              <w:rPr>
                <w:rFonts w:ascii="Arial Narrow" w:hAnsi="Arial Narrow"/>
                <w:b/>
                <w:sz w:val="22"/>
                <w:szCs w:val="22"/>
                <w:lang w:bidi="en-US"/>
              </w:rPr>
              <w:t xml:space="preserve">Differentiate </w:t>
            </w:r>
            <w:r w:rsidR="005B79F6">
              <w:rPr>
                <w:rFonts w:ascii="Arial Narrow" w:hAnsi="Arial Narrow"/>
                <w:b/>
                <w:sz w:val="22"/>
                <w:szCs w:val="22"/>
                <w:lang w:bidi="en-US"/>
              </w:rPr>
              <w:t>instruction for students with mental health needs.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7A34C69D" w14:textId="0747EB0D"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55B47BD5" w14:textId="6D10F696"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07FF6B88" w14:textId="3ED0C06B"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1.18</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6CCCE904" w14:textId="6972A04F"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0C142987" w14:textId="6D7CF5ED"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14.12</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7C89E93F" w14:textId="6DF36F45"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25</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51C6017C" w14:textId="2F0092BE"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29.41</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3433C598" w14:textId="440A536C"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47</w:t>
            </w:r>
          </w:p>
        </w:tc>
        <w:tc>
          <w:tcPr>
            <w:tcW w:w="909" w:type="dxa"/>
            <w:tcBorders>
              <w:left w:val="single" w:sz="4" w:space="0" w:color="auto"/>
              <w:bottom w:val="single" w:sz="4" w:space="0" w:color="auto"/>
            </w:tcBorders>
            <w:shd w:val="clear" w:color="auto" w:fill="D9D9D9" w:themeFill="background1" w:themeFillShade="D9"/>
            <w:vAlign w:val="center"/>
          </w:tcPr>
          <w:p w14:paraId="41302000" w14:textId="5B2F2C40"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55.29</w:t>
            </w:r>
          </w:p>
        </w:tc>
      </w:tr>
      <w:tr w:rsidR="005B79F6" w:rsidRPr="007921F4" w14:paraId="393BB5EF" w14:textId="77777777" w:rsidTr="005B79F6">
        <w:trPr>
          <w:trHeight w:val="373"/>
        </w:trPr>
        <w:tc>
          <w:tcPr>
            <w:tcW w:w="2790" w:type="dxa"/>
            <w:shd w:val="clear" w:color="auto" w:fill="auto"/>
            <w:noWrap/>
            <w:vAlign w:val="center"/>
          </w:tcPr>
          <w:p w14:paraId="2226ED34" w14:textId="388C586B" w:rsidR="005B79F6" w:rsidRPr="00602380" w:rsidRDefault="009A008F" w:rsidP="009A008F">
            <w:pPr>
              <w:keepNext/>
              <w:keepLines/>
              <w:rPr>
                <w:rFonts w:ascii="Arial Narrow" w:hAnsi="Arial Narrow"/>
                <w:b/>
                <w:sz w:val="22"/>
                <w:szCs w:val="22"/>
                <w:lang w:bidi="en-US"/>
              </w:rPr>
            </w:pPr>
            <w:r>
              <w:rPr>
                <w:rFonts w:ascii="Arial Narrow" w:hAnsi="Arial Narrow"/>
                <w:b/>
                <w:sz w:val="22"/>
                <w:szCs w:val="22"/>
                <w:lang w:bidi="en-US"/>
              </w:rPr>
              <w:t>Differentiate i</w:t>
            </w:r>
            <w:r w:rsidR="005B79F6">
              <w:rPr>
                <w:rFonts w:ascii="Arial Narrow" w:hAnsi="Arial Narrow"/>
                <w:b/>
                <w:sz w:val="22"/>
                <w:szCs w:val="22"/>
                <w:lang w:bidi="en-US"/>
              </w:rPr>
              <w:t xml:space="preserve">nstruction for gifted </w:t>
            </w:r>
            <w:r w:rsidR="00D804FD">
              <w:rPr>
                <w:rFonts w:ascii="Arial Narrow" w:hAnsi="Arial Narrow"/>
                <w:b/>
                <w:sz w:val="22"/>
                <w:szCs w:val="22"/>
                <w:lang w:bidi="en-US"/>
              </w:rPr>
              <w:t>and</w:t>
            </w:r>
            <w:r w:rsidR="005B79F6">
              <w:rPr>
                <w:rFonts w:ascii="Arial Narrow" w:hAnsi="Arial Narrow"/>
                <w:b/>
                <w:sz w:val="22"/>
                <w:szCs w:val="22"/>
                <w:lang w:bidi="en-US"/>
              </w:rPr>
              <w:t xml:space="preserve"> talented students.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F3C66A0" w14:textId="3BC1812C" w:rsidR="005B79F6" w:rsidRPr="00602380" w:rsidRDefault="00F978CD" w:rsidP="009151C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2B39F7D8" w14:textId="09853A5F"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69E5ECA3" w14:textId="571D09A1"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2.35</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34B41AE2" w14:textId="10074B65"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7C7818A1" w14:textId="02E4165F"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11.76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2655D219" w14:textId="033AE23A"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27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4569DB6E" w14:textId="050588E4"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31.76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0913D658" w14:textId="406157AF" w:rsidR="005B79F6" w:rsidRPr="007921F4"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46</w:t>
            </w:r>
          </w:p>
        </w:tc>
        <w:tc>
          <w:tcPr>
            <w:tcW w:w="909" w:type="dxa"/>
            <w:tcBorders>
              <w:left w:val="single" w:sz="4" w:space="0" w:color="auto"/>
              <w:bottom w:val="single" w:sz="4" w:space="0" w:color="auto"/>
            </w:tcBorders>
            <w:shd w:val="clear" w:color="auto" w:fill="D9D9D9" w:themeFill="background1" w:themeFillShade="D9"/>
            <w:vAlign w:val="center"/>
          </w:tcPr>
          <w:p w14:paraId="5912971A" w14:textId="716DA402" w:rsidR="005B79F6" w:rsidRPr="00602380" w:rsidRDefault="00F978CD" w:rsidP="009151CF">
            <w:pPr>
              <w:keepNext/>
              <w:keepLines/>
              <w:jc w:val="center"/>
              <w:rPr>
                <w:rFonts w:ascii="Arial Narrow" w:hAnsi="Arial Narrow"/>
                <w:sz w:val="22"/>
                <w:szCs w:val="22"/>
                <w:lang w:bidi="en-US"/>
              </w:rPr>
            </w:pPr>
            <w:r>
              <w:rPr>
                <w:rFonts w:ascii="Arial Narrow" w:hAnsi="Arial Narrow"/>
                <w:sz w:val="22"/>
                <w:szCs w:val="22"/>
                <w:lang w:bidi="en-US"/>
              </w:rPr>
              <w:t>54.12</w:t>
            </w:r>
          </w:p>
        </w:tc>
      </w:tr>
      <w:tr w:rsidR="005B79F6" w:rsidRPr="007921F4" w14:paraId="39DC6F6C" w14:textId="77777777" w:rsidTr="005B79F6">
        <w:trPr>
          <w:trHeight w:val="373"/>
        </w:trPr>
        <w:tc>
          <w:tcPr>
            <w:tcW w:w="2790" w:type="dxa"/>
            <w:shd w:val="clear" w:color="auto" w:fill="auto"/>
            <w:noWrap/>
            <w:vAlign w:val="center"/>
          </w:tcPr>
          <w:p w14:paraId="6C94DDB3" w14:textId="64F26F27" w:rsidR="005B79F6" w:rsidRDefault="009A008F" w:rsidP="009A008F">
            <w:pPr>
              <w:keepNext/>
              <w:keepLines/>
              <w:rPr>
                <w:rFonts w:ascii="Arial Narrow" w:hAnsi="Arial Narrow"/>
                <w:b/>
                <w:sz w:val="22"/>
                <w:szCs w:val="22"/>
                <w:lang w:bidi="en-US"/>
              </w:rPr>
            </w:pPr>
            <w:r>
              <w:rPr>
                <w:rFonts w:ascii="Arial Narrow" w:hAnsi="Arial Narrow"/>
                <w:b/>
                <w:sz w:val="22"/>
                <w:szCs w:val="22"/>
                <w:lang w:bidi="en-US"/>
              </w:rPr>
              <w:t>Differentiate i</w:t>
            </w:r>
            <w:r w:rsidR="005B79F6">
              <w:rPr>
                <w:rFonts w:ascii="Arial Narrow" w:hAnsi="Arial Narrow"/>
                <w:b/>
                <w:sz w:val="22"/>
                <w:szCs w:val="22"/>
                <w:lang w:bidi="en-US"/>
              </w:rPr>
              <w:t>nstruction for English-language learners.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69F5D71E" w14:textId="1639E61A" w:rsidR="005B79F6" w:rsidRPr="00602380" w:rsidRDefault="00F978CD" w:rsidP="00983565">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174A7CF5" w14:textId="463D3336"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4</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1FA87B6D" w14:textId="34E26833"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4.71</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1D93D5D3" w14:textId="6CC42E3D"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15</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4B7EAF3B" w14:textId="3D2EBF77"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17.65</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56155162" w14:textId="457401E3"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27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0AE00C79" w14:textId="0E792A26"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31.76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504B38B3" w14:textId="5952AE9F"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39</w:t>
            </w:r>
          </w:p>
        </w:tc>
        <w:tc>
          <w:tcPr>
            <w:tcW w:w="909" w:type="dxa"/>
            <w:tcBorders>
              <w:left w:val="single" w:sz="4" w:space="0" w:color="auto"/>
              <w:bottom w:val="single" w:sz="4" w:space="0" w:color="auto"/>
            </w:tcBorders>
            <w:shd w:val="clear" w:color="auto" w:fill="D9D9D9" w:themeFill="background1" w:themeFillShade="D9"/>
            <w:vAlign w:val="center"/>
          </w:tcPr>
          <w:p w14:paraId="70CB1473" w14:textId="5401FA27"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45.88</w:t>
            </w:r>
          </w:p>
        </w:tc>
      </w:tr>
      <w:tr w:rsidR="005B79F6" w:rsidRPr="007921F4" w14:paraId="4BEA3373" w14:textId="77777777" w:rsidTr="005B79F6">
        <w:trPr>
          <w:trHeight w:val="373"/>
        </w:trPr>
        <w:tc>
          <w:tcPr>
            <w:tcW w:w="2790" w:type="dxa"/>
            <w:shd w:val="clear" w:color="auto" w:fill="auto"/>
            <w:noWrap/>
            <w:vAlign w:val="center"/>
          </w:tcPr>
          <w:p w14:paraId="1DC4EDBB" w14:textId="25E99BB1" w:rsidR="005B79F6" w:rsidRDefault="005B79F6" w:rsidP="009A008F">
            <w:pPr>
              <w:keepNext/>
              <w:keepLines/>
              <w:rPr>
                <w:rFonts w:ascii="Arial Narrow" w:hAnsi="Arial Narrow"/>
                <w:b/>
                <w:sz w:val="22"/>
                <w:szCs w:val="22"/>
                <w:lang w:bidi="en-US"/>
              </w:rPr>
            </w:pPr>
            <w:r>
              <w:rPr>
                <w:rFonts w:ascii="Arial Narrow" w:hAnsi="Arial Narrow"/>
                <w:b/>
                <w:sz w:val="22"/>
                <w:szCs w:val="22"/>
                <w:lang w:bidi="en-US"/>
              </w:rPr>
              <w:t>Access resources</w:t>
            </w:r>
            <w:r w:rsidR="009A008F">
              <w:rPr>
                <w:rFonts w:ascii="Arial Narrow" w:hAnsi="Arial Narrow"/>
                <w:b/>
                <w:sz w:val="22"/>
                <w:szCs w:val="22"/>
                <w:lang w:bidi="en-US"/>
              </w:rPr>
              <w:t xml:space="preserve"> to foster learning for students with diverse needs. </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14:paraId="1EBD60BA" w14:textId="6AE695B0" w:rsidR="005B79F6" w:rsidRPr="00602380" w:rsidRDefault="00F978CD" w:rsidP="00983565">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14:paraId="62347BBC" w14:textId="2B0973E1"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127BD608" w14:textId="24AF4ACB"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0.00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33CEB89D" w14:textId="73D50F3B"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1C8D325C" w14:textId="4FB64132"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8.24</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6FD1A64C" w14:textId="1DEFF142"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28</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14:paraId="58E59843" w14:textId="19073F81"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32.94</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14:paraId="7B0F167B" w14:textId="461BF920" w:rsidR="005B79F6" w:rsidRPr="007921F4"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50</w:t>
            </w:r>
          </w:p>
        </w:tc>
        <w:tc>
          <w:tcPr>
            <w:tcW w:w="909" w:type="dxa"/>
            <w:tcBorders>
              <w:left w:val="single" w:sz="4" w:space="0" w:color="auto"/>
              <w:bottom w:val="single" w:sz="4" w:space="0" w:color="auto"/>
            </w:tcBorders>
            <w:shd w:val="clear" w:color="auto" w:fill="D9D9D9" w:themeFill="background1" w:themeFillShade="D9"/>
            <w:vAlign w:val="center"/>
          </w:tcPr>
          <w:p w14:paraId="0CDE6C37" w14:textId="3A31227B" w:rsidR="005B79F6" w:rsidRPr="00602380" w:rsidRDefault="00F978CD" w:rsidP="00983565">
            <w:pPr>
              <w:keepNext/>
              <w:keepLines/>
              <w:jc w:val="center"/>
              <w:rPr>
                <w:rFonts w:ascii="Arial Narrow" w:hAnsi="Arial Narrow"/>
                <w:sz w:val="22"/>
                <w:szCs w:val="22"/>
                <w:lang w:bidi="en-US"/>
              </w:rPr>
            </w:pPr>
            <w:r>
              <w:rPr>
                <w:rFonts w:ascii="Arial Narrow" w:hAnsi="Arial Narrow"/>
                <w:sz w:val="22"/>
                <w:szCs w:val="22"/>
                <w:lang w:bidi="en-US"/>
              </w:rPr>
              <w:t>58.82</w:t>
            </w:r>
          </w:p>
        </w:tc>
      </w:tr>
    </w:tbl>
    <w:p w14:paraId="6065F6D8" w14:textId="78A158F5" w:rsidR="00093A72" w:rsidRPr="00763708" w:rsidRDefault="001D0459" w:rsidP="00763708">
      <w:pPr>
        <w:sectPr w:rsidR="00093A72" w:rsidRPr="00763708" w:rsidSect="00900692">
          <w:footerReference w:type="default" r:id="rId24"/>
          <w:pgSz w:w="15840" w:h="12240" w:orient="landscape"/>
          <w:pgMar w:top="1440" w:right="1440" w:bottom="864" w:left="1440" w:header="720" w:footer="720" w:gutter="0"/>
          <w:cols w:space="720"/>
          <w:docGrid w:linePitch="360"/>
        </w:sectPr>
      </w:pPr>
      <w:r>
        <w:rPr>
          <w:rFonts w:ascii="Arial Narrow" w:hAnsi="Arial Narrow"/>
          <w:i/>
          <w:iCs/>
          <w:lang w:bidi="en-US"/>
        </w:rPr>
        <w:t xml:space="preserve">Note. </w:t>
      </w:r>
      <w:r>
        <w:rPr>
          <w:rFonts w:ascii="Arial Narrow" w:hAnsi="Arial Narrow"/>
          <w:iCs/>
          <w:lang w:bidi="en-US"/>
        </w:rPr>
        <w:t xml:space="preserve">Data from items </w:t>
      </w:r>
      <w:r w:rsidR="00763708" w:rsidRPr="001D0459">
        <w:rPr>
          <w:rFonts w:ascii="Arial Narrow" w:hAnsi="Arial Narrow"/>
          <w:lang w:bidi="en-US"/>
        </w:rPr>
        <w:t>B2a-</w:t>
      </w:r>
      <w:r w:rsidR="00F701A2">
        <w:rPr>
          <w:rFonts w:ascii="Arial Narrow" w:hAnsi="Arial Narrow"/>
          <w:lang w:bidi="en-US"/>
        </w:rPr>
        <w:t>i</w:t>
      </w:r>
      <w:r w:rsidRPr="001D0459">
        <w:rPr>
          <w:rFonts w:ascii="Arial Narrow" w:hAnsi="Arial Narrow"/>
          <w:lang w:bidi="en-US"/>
        </w:rPr>
        <w:t>.</w:t>
      </w:r>
    </w:p>
    <w:p w14:paraId="221048BF" w14:textId="0FFFD63D" w:rsidR="00FB7B17" w:rsidRDefault="00900692" w:rsidP="00DE5371">
      <w:pPr>
        <w:pStyle w:val="TableHeading"/>
        <w:tabs>
          <w:tab w:val="clear" w:pos="990"/>
          <w:tab w:val="left" w:pos="900"/>
        </w:tabs>
        <w:ind w:left="0"/>
      </w:pPr>
      <w:r>
        <w:lastRenderedPageBreak/>
        <w:t>Preparation for Teaching: Diverse Learners. To what extent do you agree or disagree that your teacher preparation program gave you the ba</w:t>
      </w:r>
      <w:r w:rsidR="008A512A">
        <w:t>sic skills to do the following?</w:t>
      </w:r>
    </w:p>
    <w:tbl>
      <w:tblPr>
        <w:tblW w:w="5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2"/>
      </w:tblPr>
      <w:tblGrid>
        <w:gridCol w:w="2731"/>
        <w:gridCol w:w="803"/>
        <w:gridCol w:w="802"/>
        <w:gridCol w:w="802"/>
      </w:tblGrid>
      <w:tr w:rsidR="00E74F91" w:rsidRPr="003374CE" w14:paraId="60547957" w14:textId="77777777" w:rsidTr="006C6305">
        <w:trPr>
          <w:trHeight w:val="150"/>
        </w:trPr>
        <w:tc>
          <w:tcPr>
            <w:tcW w:w="2731" w:type="dxa"/>
            <w:tcBorders>
              <w:bottom w:val="single" w:sz="4" w:space="0" w:color="000000"/>
            </w:tcBorders>
            <w:shd w:val="clear" w:color="auto" w:fill="B8CCE4" w:themeFill="accent1" w:themeFillTint="66"/>
            <w:noWrap/>
            <w:vAlign w:val="center"/>
          </w:tcPr>
          <w:p w14:paraId="0CF5415C" w14:textId="77777777" w:rsidR="00E74F91" w:rsidRPr="003374CE" w:rsidRDefault="00E74F91" w:rsidP="00F16B18">
            <w:pPr>
              <w:keepNext/>
              <w:keepLines/>
              <w:rPr>
                <w:rFonts w:ascii="Arial Narrow" w:hAnsi="Arial Narrow"/>
                <w:b/>
                <w:bCs/>
                <w:color w:val="auto"/>
                <w:sz w:val="22"/>
                <w:szCs w:val="22"/>
                <w:lang w:bidi="en-US"/>
              </w:rPr>
            </w:pPr>
          </w:p>
        </w:tc>
        <w:tc>
          <w:tcPr>
            <w:tcW w:w="803" w:type="dxa"/>
            <w:tcBorders>
              <w:bottom w:val="single" w:sz="4" w:space="0" w:color="000000"/>
              <w:right w:val="single" w:sz="4" w:space="0" w:color="auto"/>
            </w:tcBorders>
            <w:shd w:val="clear" w:color="auto" w:fill="B8CCE4" w:themeFill="accent1" w:themeFillTint="66"/>
          </w:tcPr>
          <w:p w14:paraId="37D9298F" w14:textId="57BD3BBD" w:rsidR="00E74F91" w:rsidRPr="003374CE" w:rsidRDefault="00E74F91" w:rsidP="00F16B18">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02" w:type="dxa"/>
            <w:tcBorders>
              <w:left w:val="single" w:sz="4" w:space="0" w:color="auto"/>
              <w:bottom w:val="single" w:sz="4" w:space="0" w:color="000000"/>
              <w:right w:val="single" w:sz="4" w:space="0" w:color="auto"/>
            </w:tcBorders>
            <w:shd w:val="clear" w:color="auto" w:fill="B8CCE4" w:themeFill="accent1" w:themeFillTint="66"/>
          </w:tcPr>
          <w:p w14:paraId="211C2333" w14:textId="77777777" w:rsidR="00E74F91" w:rsidRPr="003374CE" w:rsidRDefault="00E74F91" w:rsidP="00F16B18">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802" w:type="dxa"/>
            <w:tcBorders>
              <w:left w:val="single" w:sz="4" w:space="0" w:color="auto"/>
              <w:bottom w:val="single" w:sz="4" w:space="0" w:color="000000"/>
              <w:right w:val="single" w:sz="18" w:space="0" w:color="000000"/>
            </w:tcBorders>
            <w:shd w:val="clear" w:color="auto" w:fill="B8CCE4" w:themeFill="accent1" w:themeFillTint="66"/>
          </w:tcPr>
          <w:p w14:paraId="4F7F239C" w14:textId="77777777" w:rsidR="00E74F91" w:rsidRPr="003374CE" w:rsidRDefault="00E74F91" w:rsidP="00F16B18">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9A008F" w:rsidRPr="00F86D28" w14:paraId="6C2CA4BF" w14:textId="77777777" w:rsidTr="00E74F91">
        <w:trPr>
          <w:trHeight w:val="757"/>
        </w:trPr>
        <w:tc>
          <w:tcPr>
            <w:tcW w:w="2731" w:type="dxa"/>
            <w:shd w:val="clear" w:color="auto" w:fill="auto"/>
            <w:noWrap/>
            <w:vAlign w:val="center"/>
          </w:tcPr>
          <w:p w14:paraId="23BFE688" w14:textId="76C503FA" w:rsidR="009A008F" w:rsidRPr="00EF375A" w:rsidRDefault="009A008F" w:rsidP="00C2196E">
            <w:pPr>
              <w:keepNext/>
              <w:keepLines/>
              <w:rPr>
                <w:rFonts w:ascii="Arial Narrow" w:hAnsi="Arial Narrow"/>
                <w:b/>
                <w:sz w:val="22"/>
                <w:szCs w:val="22"/>
                <w:lang w:bidi="en-US"/>
              </w:rPr>
            </w:pPr>
            <w:r>
              <w:rPr>
                <w:rFonts w:ascii="Arial Narrow" w:hAnsi="Arial Narrow"/>
                <w:b/>
                <w:sz w:val="22"/>
                <w:szCs w:val="22"/>
                <w:lang w:bidi="en-US"/>
              </w:rPr>
              <w:t xml:space="preserve">Effectively teach students from culturally </w:t>
            </w:r>
            <w:r w:rsidR="00D804FD">
              <w:rPr>
                <w:rFonts w:ascii="Arial Narrow" w:hAnsi="Arial Narrow"/>
                <w:b/>
                <w:sz w:val="22"/>
                <w:szCs w:val="22"/>
                <w:lang w:bidi="en-US"/>
              </w:rPr>
              <w:t>and</w:t>
            </w:r>
            <w:r w:rsidR="00C2196E">
              <w:rPr>
                <w:rFonts w:ascii="Arial Narrow" w:hAnsi="Arial Narrow"/>
                <w:b/>
                <w:sz w:val="22"/>
                <w:szCs w:val="22"/>
                <w:lang w:bidi="en-US"/>
              </w:rPr>
              <w:t xml:space="preserve"> ethnically diverse background</w:t>
            </w:r>
            <w:r>
              <w:rPr>
                <w:rFonts w:ascii="Arial Narrow" w:hAnsi="Arial Narrow"/>
                <w:b/>
                <w:sz w:val="22"/>
                <w:szCs w:val="22"/>
                <w:lang w:bidi="en-US"/>
              </w:rPr>
              <w:t xml:space="preserve">s </w:t>
            </w:r>
            <w:r w:rsidR="00D804FD">
              <w:rPr>
                <w:rFonts w:ascii="Arial Narrow" w:hAnsi="Arial Narrow"/>
                <w:b/>
                <w:sz w:val="22"/>
                <w:szCs w:val="22"/>
                <w:lang w:bidi="en-US"/>
              </w:rPr>
              <w:t>and</w:t>
            </w:r>
            <w:r>
              <w:rPr>
                <w:rFonts w:ascii="Arial Narrow" w:hAnsi="Arial Narrow"/>
                <w:b/>
                <w:sz w:val="22"/>
                <w:szCs w:val="22"/>
                <w:lang w:bidi="en-US"/>
              </w:rPr>
              <w:t xml:space="preserve"> communities.</w:t>
            </w:r>
          </w:p>
        </w:tc>
        <w:tc>
          <w:tcPr>
            <w:tcW w:w="803" w:type="dxa"/>
            <w:tcBorders>
              <w:right w:val="single" w:sz="4" w:space="0" w:color="auto"/>
            </w:tcBorders>
            <w:shd w:val="clear" w:color="auto" w:fill="auto"/>
            <w:vAlign w:val="center"/>
          </w:tcPr>
          <w:p w14:paraId="13FBC6C7" w14:textId="0A04AB11"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3D056BD4" w14:textId="7023719B" w:rsidR="009A008F" w:rsidRPr="00E36524" w:rsidRDefault="00F978CD" w:rsidP="009A008F">
            <w:pPr>
              <w:jc w:val="center"/>
              <w:rPr>
                <w:rFonts w:ascii="Arial Narrow" w:hAnsi="Arial Narrow" w:cs="Arial"/>
                <w:sz w:val="22"/>
                <w:szCs w:val="22"/>
              </w:rPr>
            </w:pPr>
            <w:r>
              <w:rPr>
                <w:rFonts w:ascii="Arial Narrow" w:hAnsi="Arial Narrow" w:cs="Arial"/>
                <w:sz w:val="22"/>
                <w:szCs w:val="22"/>
              </w:rPr>
              <w:t>3.42</w:t>
            </w:r>
          </w:p>
        </w:tc>
        <w:tc>
          <w:tcPr>
            <w:tcW w:w="802" w:type="dxa"/>
            <w:tcBorders>
              <w:left w:val="single" w:sz="4" w:space="0" w:color="auto"/>
              <w:right w:val="single" w:sz="18" w:space="0" w:color="000000"/>
            </w:tcBorders>
            <w:shd w:val="clear" w:color="auto" w:fill="auto"/>
            <w:vAlign w:val="center"/>
          </w:tcPr>
          <w:p w14:paraId="14066BF3" w14:textId="1ACA3D9F" w:rsidR="009A008F" w:rsidRPr="00E36524" w:rsidRDefault="00F978CD" w:rsidP="009A008F">
            <w:pPr>
              <w:jc w:val="center"/>
              <w:rPr>
                <w:rFonts w:ascii="Arial Narrow" w:hAnsi="Arial Narrow" w:cs="Arial"/>
                <w:sz w:val="22"/>
                <w:szCs w:val="22"/>
              </w:rPr>
            </w:pPr>
            <w:r>
              <w:rPr>
                <w:rFonts w:ascii="Arial Narrow" w:hAnsi="Arial Narrow" w:cs="Arial"/>
                <w:sz w:val="22"/>
                <w:szCs w:val="22"/>
              </w:rPr>
              <w:t>0.71</w:t>
            </w:r>
          </w:p>
        </w:tc>
      </w:tr>
      <w:tr w:rsidR="009A008F" w:rsidRPr="00F86D28" w14:paraId="353A9919" w14:textId="77777777" w:rsidTr="00E74F91">
        <w:trPr>
          <w:trHeight w:val="757"/>
        </w:trPr>
        <w:tc>
          <w:tcPr>
            <w:tcW w:w="2731" w:type="dxa"/>
            <w:shd w:val="clear" w:color="auto" w:fill="auto"/>
            <w:noWrap/>
            <w:vAlign w:val="center"/>
          </w:tcPr>
          <w:p w14:paraId="07B9297A" w14:textId="034044E4"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Differentiate instruction for a variety of learning needs.</w:t>
            </w:r>
          </w:p>
        </w:tc>
        <w:tc>
          <w:tcPr>
            <w:tcW w:w="803" w:type="dxa"/>
            <w:tcBorders>
              <w:right w:val="single" w:sz="4" w:space="0" w:color="auto"/>
            </w:tcBorders>
            <w:shd w:val="clear" w:color="auto" w:fill="auto"/>
            <w:vAlign w:val="center"/>
          </w:tcPr>
          <w:p w14:paraId="6578EAFC" w14:textId="5BAACF68"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6ADBB231" w14:textId="42E3B008"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3.65</w:t>
            </w:r>
          </w:p>
        </w:tc>
        <w:tc>
          <w:tcPr>
            <w:tcW w:w="802" w:type="dxa"/>
            <w:tcBorders>
              <w:left w:val="single" w:sz="4" w:space="0" w:color="auto"/>
              <w:right w:val="single" w:sz="18" w:space="0" w:color="000000"/>
            </w:tcBorders>
            <w:shd w:val="clear" w:color="auto" w:fill="auto"/>
            <w:vAlign w:val="center"/>
          </w:tcPr>
          <w:p w14:paraId="094FEA2E" w14:textId="33E50849" w:rsidR="009A008F" w:rsidRPr="00E36524" w:rsidRDefault="00F978CD" w:rsidP="009A008F">
            <w:pPr>
              <w:jc w:val="center"/>
              <w:rPr>
                <w:rFonts w:ascii="Arial Narrow" w:hAnsi="Arial Narrow" w:cs="Arial"/>
                <w:sz w:val="22"/>
                <w:szCs w:val="22"/>
              </w:rPr>
            </w:pPr>
            <w:r>
              <w:rPr>
                <w:rFonts w:ascii="Arial Narrow" w:hAnsi="Arial Narrow" w:cs="Arial"/>
                <w:sz w:val="22"/>
                <w:szCs w:val="22"/>
              </w:rPr>
              <w:t>0.57</w:t>
            </w:r>
          </w:p>
        </w:tc>
      </w:tr>
      <w:tr w:rsidR="009A008F" w:rsidRPr="00F86D28" w14:paraId="425C18C0" w14:textId="77777777" w:rsidTr="00E74F91">
        <w:trPr>
          <w:trHeight w:val="757"/>
        </w:trPr>
        <w:tc>
          <w:tcPr>
            <w:tcW w:w="2731" w:type="dxa"/>
            <w:shd w:val="clear" w:color="auto" w:fill="auto"/>
            <w:noWrap/>
            <w:vAlign w:val="center"/>
          </w:tcPr>
          <w:p w14:paraId="24101845" w14:textId="539F84AB"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Differentiate for students at varied developmental levels. </w:t>
            </w:r>
          </w:p>
        </w:tc>
        <w:tc>
          <w:tcPr>
            <w:tcW w:w="803" w:type="dxa"/>
            <w:tcBorders>
              <w:right w:val="single" w:sz="4" w:space="0" w:color="auto"/>
            </w:tcBorders>
            <w:shd w:val="clear" w:color="auto" w:fill="auto"/>
            <w:vAlign w:val="center"/>
          </w:tcPr>
          <w:p w14:paraId="187FCDC9" w14:textId="747BA924"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7A064CC4" w14:textId="4714B500"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3.65</w:t>
            </w:r>
          </w:p>
        </w:tc>
        <w:tc>
          <w:tcPr>
            <w:tcW w:w="802" w:type="dxa"/>
            <w:tcBorders>
              <w:left w:val="single" w:sz="4" w:space="0" w:color="auto"/>
              <w:right w:val="single" w:sz="18" w:space="0" w:color="000000"/>
            </w:tcBorders>
            <w:shd w:val="clear" w:color="auto" w:fill="auto"/>
            <w:vAlign w:val="center"/>
          </w:tcPr>
          <w:p w14:paraId="5EBBF69C" w14:textId="0070A2A3" w:rsidR="009A008F" w:rsidRPr="00E36524" w:rsidRDefault="00F978CD" w:rsidP="009A008F">
            <w:pPr>
              <w:jc w:val="center"/>
              <w:rPr>
                <w:rFonts w:ascii="Arial Narrow" w:hAnsi="Arial Narrow" w:cs="Arial"/>
                <w:sz w:val="22"/>
                <w:szCs w:val="22"/>
              </w:rPr>
            </w:pPr>
            <w:r>
              <w:rPr>
                <w:rFonts w:ascii="Arial Narrow" w:hAnsi="Arial Narrow" w:cs="Arial"/>
                <w:sz w:val="22"/>
                <w:szCs w:val="22"/>
              </w:rPr>
              <w:t>0.61</w:t>
            </w:r>
          </w:p>
        </w:tc>
      </w:tr>
      <w:tr w:rsidR="009A008F" w:rsidRPr="00F86D28" w14:paraId="38965664" w14:textId="77777777" w:rsidTr="00E74F91">
        <w:trPr>
          <w:trHeight w:val="757"/>
        </w:trPr>
        <w:tc>
          <w:tcPr>
            <w:tcW w:w="2731" w:type="dxa"/>
            <w:shd w:val="clear" w:color="auto" w:fill="auto"/>
            <w:noWrap/>
            <w:vAlign w:val="center"/>
          </w:tcPr>
          <w:p w14:paraId="622E6081" w14:textId="34002CC6"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Differentiate to meet the needs of students from various socioeconomic backgrou</w:t>
            </w:r>
            <w:r w:rsidR="00C2196E">
              <w:rPr>
                <w:rFonts w:ascii="Arial Narrow" w:hAnsi="Arial Narrow"/>
                <w:b/>
                <w:sz w:val="22"/>
                <w:szCs w:val="22"/>
                <w:lang w:bidi="en-US"/>
              </w:rPr>
              <w:t>nd</w:t>
            </w:r>
            <w:r>
              <w:rPr>
                <w:rFonts w:ascii="Arial Narrow" w:hAnsi="Arial Narrow"/>
                <w:b/>
                <w:sz w:val="22"/>
                <w:szCs w:val="22"/>
                <w:lang w:bidi="en-US"/>
              </w:rPr>
              <w:t>s.</w:t>
            </w:r>
          </w:p>
        </w:tc>
        <w:tc>
          <w:tcPr>
            <w:tcW w:w="803" w:type="dxa"/>
            <w:tcBorders>
              <w:right w:val="single" w:sz="4" w:space="0" w:color="auto"/>
            </w:tcBorders>
            <w:shd w:val="clear" w:color="auto" w:fill="auto"/>
            <w:vAlign w:val="center"/>
          </w:tcPr>
          <w:p w14:paraId="28391E24" w14:textId="7C1BEE53" w:rsidR="009A008F" w:rsidRPr="00E36524" w:rsidRDefault="00F978CD" w:rsidP="009A008F">
            <w:pPr>
              <w:jc w:val="center"/>
              <w:rPr>
                <w:rFonts w:ascii="Arial Narrow" w:hAnsi="Arial Narrow" w:cs="Arial"/>
                <w:sz w:val="22"/>
                <w:szCs w:val="22"/>
              </w:rPr>
            </w:pPr>
            <w:r>
              <w:rPr>
                <w:rFonts w:ascii="Arial Narrow" w:hAnsi="Arial Narrow" w:cs="Arial"/>
                <w:sz w:val="22"/>
                <w:szCs w:val="22"/>
              </w:rPr>
              <w:t>84</w:t>
            </w:r>
          </w:p>
        </w:tc>
        <w:tc>
          <w:tcPr>
            <w:tcW w:w="802" w:type="dxa"/>
            <w:tcBorders>
              <w:left w:val="single" w:sz="4" w:space="0" w:color="auto"/>
              <w:right w:val="single" w:sz="4" w:space="0" w:color="auto"/>
            </w:tcBorders>
            <w:shd w:val="clear" w:color="auto" w:fill="D9D9D9" w:themeFill="background1" w:themeFillShade="D9"/>
            <w:vAlign w:val="center"/>
          </w:tcPr>
          <w:p w14:paraId="3246066C" w14:textId="5692DF50" w:rsidR="009A008F" w:rsidRPr="00E36524" w:rsidRDefault="00F978CD" w:rsidP="009A008F">
            <w:pPr>
              <w:jc w:val="center"/>
              <w:rPr>
                <w:rFonts w:ascii="Arial Narrow" w:hAnsi="Arial Narrow" w:cs="Arial"/>
                <w:sz w:val="22"/>
                <w:szCs w:val="22"/>
              </w:rPr>
            </w:pPr>
            <w:r>
              <w:rPr>
                <w:rFonts w:ascii="Arial Narrow" w:hAnsi="Arial Narrow" w:cs="Arial"/>
                <w:sz w:val="22"/>
                <w:szCs w:val="22"/>
              </w:rPr>
              <w:t>3.57</w:t>
            </w:r>
          </w:p>
        </w:tc>
        <w:tc>
          <w:tcPr>
            <w:tcW w:w="802" w:type="dxa"/>
            <w:tcBorders>
              <w:left w:val="single" w:sz="4" w:space="0" w:color="auto"/>
              <w:right w:val="single" w:sz="18" w:space="0" w:color="000000"/>
            </w:tcBorders>
            <w:shd w:val="clear" w:color="auto" w:fill="auto"/>
            <w:vAlign w:val="center"/>
          </w:tcPr>
          <w:p w14:paraId="437131AE" w14:textId="5B8DDA80" w:rsidR="009A008F" w:rsidRPr="00E36524" w:rsidRDefault="00F978CD" w:rsidP="009A008F">
            <w:pPr>
              <w:jc w:val="center"/>
              <w:rPr>
                <w:rFonts w:ascii="Arial Narrow" w:hAnsi="Arial Narrow" w:cs="Arial"/>
                <w:sz w:val="22"/>
                <w:szCs w:val="22"/>
              </w:rPr>
            </w:pPr>
            <w:r>
              <w:rPr>
                <w:rFonts w:ascii="Arial Narrow" w:hAnsi="Arial Narrow" w:cs="Arial"/>
                <w:sz w:val="22"/>
                <w:szCs w:val="22"/>
              </w:rPr>
              <w:t>0.62</w:t>
            </w:r>
          </w:p>
        </w:tc>
      </w:tr>
      <w:tr w:rsidR="009A008F" w:rsidRPr="00F86D28" w14:paraId="5D3458DE" w14:textId="77777777" w:rsidTr="00E74F91">
        <w:trPr>
          <w:trHeight w:val="757"/>
        </w:trPr>
        <w:tc>
          <w:tcPr>
            <w:tcW w:w="2731" w:type="dxa"/>
            <w:shd w:val="clear" w:color="auto" w:fill="auto"/>
            <w:noWrap/>
            <w:vAlign w:val="center"/>
          </w:tcPr>
          <w:p w14:paraId="7A7D1E21" w14:textId="7870759C"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Differentiate instruction for students with IEPs </w:t>
            </w:r>
            <w:r w:rsidR="00D804FD">
              <w:rPr>
                <w:rFonts w:ascii="Arial Narrow" w:hAnsi="Arial Narrow"/>
                <w:b/>
                <w:sz w:val="22"/>
                <w:szCs w:val="22"/>
                <w:lang w:bidi="en-US"/>
              </w:rPr>
              <w:t>and</w:t>
            </w:r>
            <w:r>
              <w:rPr>
                <w:rFonts w:ascii="Arial Narrow" w:hAnsi="Arial Narrow"/>
                <w:b/>
                <w:sz w:val="22"/>
                <w:szCs w:val="22"/>
                <w:lang w:bidi="en-US"/>
              </w:rPr>
              <w:t xml:space="preserve"> 504 plans.</w:t>
            </w:r>
          </w:p>
        </w:tc>
        <w:tc>
          <w:tcPr>
            <w:tcW w:w="803" w:type="dxa"/>
            <w:tcBorders>
              <w:right w:val="single" w:sz="4" w:space="0" w:color="auto"/>
            </w:tcBorders>
            <w:shd w:val="clear" w:color="auto" w:fill="auto"/>
            <w:vAlign w:val="center"/>
          </w:tcPr>
          <w:p w14:paraId="2CF9D618" w14:textId="6C04438E"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0797252C" w14:textId="7AA07D5E" w:rsidR="009A008F" w:rsidRPr="00E36524" w:rsidRDefault="00F978CD" w:rsidP="009A008F">
            <w:pPr>
              <w:jc w:val="center"/>
              <w:rPr>
                <w:rFonts w:ascii="Arial Narrow" w:hAnsi="Arial Narrow" w:cs="Arial"/>
                <w:sz w:val="22"/>
                <w:szCs w:val="22"/>
              </w:rPr>
            </w:pPr>
            <w:r>
              <w:rPr>
                <w:rFonts w:ascii="Arial Narrow" w:hAnsi="Arial Narrow" w:cs="Arial"/>
                <w:sz w:val="22"/>
                <w:szCs w:val="22"/>
              </w:rPr>
              <w:t>3.48</w:t>
            </w:r>
          </w:p>
        </w:tc>
        <w:tc>
          <w:tcPr>
            <w:tcW w:w="802" w:type="dxa"/>
            <w:tcBorders>
              <w:left w:val="single" w:sz="4" w:space="0" w:color="auto"/>
              <w:right w:val="single" w:sz="18" w:space="0" w:color="000000"/>
            </w:tcBorders>
            <w:shd w:val="clear" w:color="auto" w:fill="auto"/>
            <w:vAlign w:val="center"/>
          </w:tcPr>
          <w:p w14:paraId="4C79C347" w14:textId="79F676CE" w:rsidR="009A008F" w:rsidRPr="00E36524" w:rsidRDefault="00F978CD" w:rsidP="009A008F">
            <w:pPr>
              <w:jc w:val="center"/>
              <w:rPr>
                <w:rFonts w:ascii="Arial Narrow" w:hAnsi="Arial Narrow" w:cs="Arial"/>
                <w:sz w:val="22"/>
                <w:szCs w:val="22"/>
              </w:rPr>
            </w:pPr>
            <w:r>
              <w:rPr>
                <w:rFonts w:ascii="Arial Narrow" w:hAnsi="Arial Narrow" w:cs="Arial"/>
                <w:sz w:val="22"/>
                <w:szCs w:val="22"/>
              </w:rPr>
              <w:t>0.70</w:t>
            </w:r>
          </w:p>
        </w:tc>
      </w:tr>
      <w:tr w:rsidR="009A008F" w:rsidRPr="00F86D28" w14:paraId="6D0EACCC" w14:textId="77777777" w:rsidTr="00E74F91">
        <w:trPr>
          <w:trHeight w:val="757"/>
        </w:trPr>
        <w:tc>
          <w:tcPr>
            <w:tcW w:w="2731" w:type="dxa"/>
            <w:shd w:val="clear" w:color="auto" w:fill="auto"/>
            <w:noWrap/>
            <w:vAlign w:val="center"/>
          </w:tcPr>
          <w:p w14:paraId="3C422AA5" w14:textId="0C137A85"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Differentiate instruction for students with mental health needs.</w:t>
            </w:r>
          </w:p>
        </w:tc>
        <w:tc>
          <w:tcPr>
            <w:tcW w:w="803" w:type="dxa"/>
            <w:tcBorders>
              <w:right w:val="single" w:sz="4" w:space="0" w:color="auto"/>
            </w:tcBorders>
            <w:shd w:val="clear" w:color="auto" w:fill="auto"/>
            <w:vAlign w:val="center"/>
          </w:tcPr>
          <w:p w14:paraId="516AC84B" w14:textId="7F38C02F"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0892C29C" w14:textId="3F31B4F3" w:rsidR="009A008F" w:rsidRPr="00E36524" w:rsidRDefault="00F978CD" w:rsidP="009A008F">
            <w:pPr>
              <w:jc w:val="center"/>
              <w:rPr>
                <w:rFonts w:ascii="Arial Narrow" w:hAnsi="Arial Narrow" w:cs="Arial"/>
                <w:sz w:val="22"/>
                <w:szCs w:val="22"/>
              </w:rPr>
            </w:pPr>
            <w:r>
              <w:rPr>
                <w:rFonts w:ascii="Arial Narrow" w:hAnsi="Arial Narrow" w:cs="Arial"/>
                <w:sz w:val="22"/>
                <w:szCs w:val="22"/>
              </w:rPr>
              <w:t>3.39</w:t>
            </w:r>
          </w:p>
        </w:tc>
        <w:tc>
          <w:tcPr>
            <w:tcW w:w="802" w:type="dxa"/>
            <w:tcBorders>
              <w:left w:val="single" w:sz="4" w:space="0" w:color="auto"/>
              <w:right w:val="single" w:sz="18" w:space="0" w:color="000000"/>
            </w:tcBorders>
            <w:shd w:val="clear" w:color="auto" w:fill="auto"/>
            <w:vAlign w:val="center"/>
          </w:tcPr>
          <w:p w14:paraId="01409A97" w14:textId="70F79B14" w:rsidR="009A008F" w:rsidRPr="00E36524" w:rsidRDefault="00F978CD" w:rsidP="009A008F">
            <w:pPr>
              <w:jc w:val="center"/>
              <w:rPr>
                <w:rFonts w:ascii="Arial Narrow" w:hAnsi="Arial Narrow" w:cs="Arial"/>
                <w:sz w:val="22"/>
                <w:szCs w:val="22"/>
              </w:rPr>
            </w:pPr>
            <w:r>
              <w:rPr>
                <w:rFonts w:ascii="Arial Narrow" w:hAnsi="Arial Narrow" w:cs="Arial"/>
                <w:sz w:val="22"/>
                <w:szCs w:val="22"/>
              </w:rPr>
              <w:t>0.77</w:t>
            </w:r>
          </w:p>
        </w:tc>
      </w:tr>
      <w:tr w:rsidR="009A008F" w:rsidRPr="00F86D28" w14:paraId="561039FD" w14:textId="77777777" w:rsidTr="00E74F91">
        <w:trPr>
          <w:trHeight w:val="757"/>
        </w:trPr>
        <w:tc>
          <w:tcPr>
            <w:tcW w:w="2731" w:type="dxa"/>
            <w:shd w:val="clear" w:color="auto" w:fill="auto"/>
            <w:noWrap/>
            <w:vAlign w:val="center"/>
          </w:tcPr>
          <w:p w14:paraId="6707EF37" w14:textId="3BD14879"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Differentiate instruction for gifted </w:t>
            </w:r>
            <w:r w:rsidR="00D804FD">
              <w:rPr>
                <w:rFonts w:ascii="Arial Narrow" w:hAnsi="Arial Narrow"/>
                <w:b/>
                <w:sz w:val="22"/>
                <w:szCs w:val="22"/>
                <w:lang w:bidi="en-US"/>
              </w:rPr>
              <w:t>and</w:t>
            </w:r>
            <w:r>
              <w:rPr>
                <w:rFonts w:ascii="Arial Narrow" w:hAnsi="Arial Narrow"/>
                <w:b/>
                <w:sz w:val="22"/>
                <w:szCs w:val="22"/>
                <w:lang w:bidi="en-US"/>
              </w:rPr>
              <w:t xml:space="preserve"> talented students.</w:t>
            </w:r>
          </w:p>
        </w:tc>
        <w:tc>
          <w:tcPr>
            <w:tcW w:w="803" w:type="dxa"/>
            <w:tcBorders>
              <w:right w:val="single" w:sz="4" w:space="0" w:color="auto"/>
            </w:tcBorders>
            <w:shd w:val="clear" w:color="auto" w:fill="auto"/>
            <w:vAlign w:val="center"/>
          </w:tcPr>
          <w:p w14:paraId="3670FA68" w14:textId="66052F12"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27433110" w14:textId="6FEBB973" w:rsidR="009A008F" w:rsidRPr="00E36524" w:rsidRDefault="00F978CD" w:rsidP="009A008F">
            <w:pPr>
              <w:jc w:val="center"/>
              <w:rPr>
                <w:rFonts w:ascii="Arial Narrow" w:hAnsi="Arial Narrow" w:cs="Arial"/>
                <w:sz w:val="22"/>
                <w:szCs w:val="22"/>
              </w:rPr>
            </w:pPr>
            <w:r>
              <w:rPr>
                <w:rFonts w:ascii="Arial Narrow" w:hAnsi="Arial Narrow" w:cs="Arial"/>
                <w:sz w:val="22"/>
                <w:szCs w:val="22"/>
              </w:rPr>
              <w:t>3.38</w:t>
            </w:r>
          </w:p>
        </w:tc>
        <w:tc>
          <w:tcPr>
            <w:tcW w:w="802" w:type="dxa"/>
            <w:tcBorders>
              <w:left w:val="single" w:sz="4" w:space="0" w:color="auto"/>
              <w:right w:val="single" w:sz="18" w:space="0" w:color="000000"/>
            </w:tcBorders>
            <w:shd w:val="clear" w:color="auto" w:fill="auto"/>
            <w:vAlign w:val="center"/>
          </w:tcPr>
          <w:p w14:paraId="57BDFF03" w14:textId="413670E8" w:rsidR="009A008F" w:rsidRPr="00E36524" w:rsidRDefault="00F978CD" w:rsidP="009A008F">
            <w:pPr>
              <w:jc w:val="center"/>
              <w:rPr>
                <w:rFonts w:ascii="Arial Narrow" w:hAnsi="Arial Narrow" w:cs="Arial"/>
                <w:sz w:val="22"/>
                <w:szCs w:val="22"/>
              </w:rPr>
            </w:pPr>
            <w:r>
              <w:rPr>
                <w:rFonts w:ascii="Arial Narrow" w:hAnsi="Arial Narrow" w:cs="Arial"/>
                <w:sz w:val="22"/>
                <w:szCs w:val="22"/>
              </w:rPr>
              <w:t>0.78</w:t>
            </w:r>
          </w:p>
        </w:tc>
      </w:tr>
      <w:tr w:rsidR="009A008F" w:rsidRPr="00F86D28" w14:paraId="771452B1" w14:textId="77777777" w:rsidTr="00E74F91">
        <w:trPr>
          <w:trHeight w:val="757"/>
        </w:trPr>
        <w:tc>
          <w:tcPr>
            <w:tcW w:w="2731" w:type="dxa"/>
            <w:shd w:val="clear" w:color="auto" w:fill="auto"/>
            <w:noWrap/>
            <w:vAlign w:val="center"/>
          </w:tcPr>
          <w:p w14:paraId="478D9273" w14:textId="325C4C7E"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Differentiate instruction for English-language learners.</w:t>
            </w:r>
          </w:p>
        </w:tc>
        <w:tc>
          <w:tcPr>
            <w:tcW w:w="803" w:type="dxa"/>
            <w:tcBorders>
              <w:right w:val="single" w:sz="4" w:space="0" w:color="auto"/>
            </w:tcBorders>
            <w:shd w:val="clear" w:color="auto" w:fill="auto"/>
            <w:vAlign w:val="center"/>
          </w:tcPr>
          <w:p w14:paraId="1D382311" w14:textId="60963F22"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0DA5FC20" w14:textId="7F00E6CC" w:rsidR="009A008F" w:rsidRPr="00E36524" w:rsidRDefault="00F978CD" w:rsidP="009A008F">
            <w:pPr>
              <w:jc w:val="center"/>
              <w:rPr>
                <w:rFonts w:ascii="Arial Narrow" w:hAnsi="Arial Narrow" w:cs="Arial"/>
                <w:sz w:val="22"/>
                <w:szCs w:val="22"/>
              </w:rPr>
            </w:pPr>
            <w:r>
              <w:rPr>
                <w:rFonts w:ascii="Arial Narrow" w:hAnsi="Arial Narrow" w:cs="Arial"/>
                <w:sz w:val="22"/>
                <w:szCs w:val="22"/>
              </w:rPr>
              <w:t>3.19</w:t>
            </w:r>
          </w:p>
        </w:tc>
        <w:tc>
          <w:tcPr>
            <w:tcW w:w="802" w:type="dxa"/>
            <w:tcBorders>
              <w:left w:val="single" w:sz="4" w:space="0" w:color="auto"/>
              <w:right w:val="single" w:sz="18" w:space="0" w:color="000000"/>
            </w:tcBorders>
            <w:shd w:val="clear" w:color="auto" w:fill="auto"/>
            <w:vAlign w:val="center"/>
          </w:tcPr>
          <w:p w14:paraId="33C60CE6" w14:textId="60A30C14" w:rsidR="009A008F" w:rsidRPr="00E36524" w:rsidRDefault="00F978CD" w:rsidP="009A008F">
            <w:pPr>
              <w:jc w:val="center"/>
              <w:rPr>
                <w:rFonts w:ascii="Arial Narrow" w:hAnsi="Arial Narrow" w:cs="Arial"/>
                <w:sz w:val="22"/>
                <w:szCs w:val="22"/>
              </w:rPr>
            </w:pPr>
            <w:r>
              <w:rPr>
                <w:rFonts w:ascii="Arial Narrow" w:hAnsi="Arial Narrow" w:cs="Arial"/>
                <w:sz w:val="22"/>
                <w:szCs w:val="22"/>
              </w:rPr>
              <w:t>0.89</w:t>
            </w:r>
          </w:p>
        </w:tc>
      </w:tr>
      <w:tr w:rsidR="009A008F" w:rsidRPr="00F86D28" w14:paraId="1EABC566" w14:textId="77777777" w:rsidTr="00E74F91">
        <w:trPr>
          <w:trHeight w:val="757"/>
        </w:trPr>
        <w:tc>
          <w:tcPr>
            <w:tcW w:w="2731" w:type="dxa"/>
            <w:shd w:val="clear" w:color="auto" w:fill="auto"/>
            <w:noWrap/>
            <w:vAlign w:val="center"/>
          </w:tcPr>
          <w:p w14:paraId="61B53AEC" w14:textId="19EF5C09"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Access resources to foster learning for students with diverse needs. </w:t>
            </w:r>
          </w:p>
        </w:tc>
        <w:tc>
          <w:tcPr>
            <w:tcW w:w="803" w:type="dxa"/>
            <w:tcBorders>
              <w:right w:val="single" w:sz="4" w:space="0" w:color="auto"/>
            </w:tcBorders>
            <w:shd w:val="clear" w:color="auto" w:fill="auto"/>
            <w:vAlign w:val="center"/>
          </w:tcPr>
          <w:p w14:paraId="00A25BDC" w14:textId="6A1351BA"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802" w:type="dxa"/>
            <w:tcBorders>
              <w:left w:val="single" w:sz="4" w:space="0" w:color="auto"/>
              <w:right w:val="single" w:sz="4" w:space="0" w:color="auto"/>
            </w:tcBorders>
            <w:shd w:val="clear" w:color="auto" w:fill="D9D9D9" w:themeFill="background1" w:themeFillShade="D9"/>
            <w:vAlign w:val="center"/>
          </w:tcPr>
          <w:p w14:paraId="6FAABE84" w14:textId="02332D15" w:rsidR="009A008F" w:rsidRPr="00E36524" w:rsidRDefault="00F978CD" w:rsidP="009A008F">
            <w:pPr>
              <w:jc w:val="center"/>
              <w:rPr>
                <w:rFonts w:ascii="Arial Narrow" w:hAnsi="Arial Narrow" w:cs="Arial"/>
                <w:sz w:val="22"/>
                <w:szCs w:val="22"/>
              </w:rPr>
            </w:pPr>
            <w:r>
              <w:rPr>
                <w:rFonts w:ascii="Arial Narrow" w:hAnsi="Arial Narrow" w:cs="Arial"/>
                <w:sz w:val="22"/>
                <w:szCs w:val="22"/>
              </w:rPr>
              <w:t>3.51</w:t>
            </w:r>
          </w:p>
        </w:tc>
        <w:tc>
          <w:tcPr>
            <w:tcW w:w="802" w:type="dxa"/>
            <w:tcBorders>
              <w:left w:val="single" w:sz="4" w:space="0" w:color="auto"/>
              <w:right w:val="single" w:sz="18" w:space="0" w:color="000000"/>
            </w:tcBorders>
            <w:shd w:val="clear" w:color="auto" w:fill="auto"/>
            <w:vAlign w:val="center"/>
          </w:tcPr>
          <w:p w14:paraId="045BC59E" w14:textId="00553050" w:rsidR="009A008F" w:rsidRPr="00E36524" w:rsidRDefault="00F978CD" w:rsidP="009A008F">
            <w:pPr>
              <w:jc w:val="center"/>
              <w:rPr>
                <w:rFonts w:ascii="Arial Narrow" w:hAnsi="Arial Narrow" w:cs="Arial"/>
                <w:sz w:val="22"/>
                <w:szCs w:val="22"/>
              </w:rPr>
            </w:pPr>
            <w:r>
              <w:rPr>
                <w:rFonts w:ascii="Arial Narrow" w:hAnsi="Arial Narrow" w:cs="Arial"/>
                <w:sz w:val="22"/>
                <w:szCs w:val="22"/>
              </w:rPr>
              <w:t>0.64</w:t>
            </w:r>
          </w:p>
        </w:tc>
      </w:tr>
    </w:tbl>
    <w:p w14:paraId="5890BDBD" w14:textId="775C5366" w:rsidR="003077F0" w:rsidRPr="00BF4163" w:rsidRDefault="008A512A" w:rsidP="00BF4163">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items </w:t>
      </w:r>
      <w:r w:rsidR="006F129E" w:rsidRPr="008A512A">
        <w:rPr>
          <w:rFonts w:ascii="Arial Narrow" w:hAnsi="Arial Narrow"/>
          <w:lang w:bidi="en-US"/>
        </w:rPr>
        <w:t>B2a-</w:t>
      </w:r>
      <w:r w:rsidR="00F701A2">
        <w:rPr>
          <w:rFonts w:ascii="Arial Narrow" w:hAnsi="Arial Narrow"/>
          <w:lang w:bidi="en-US"/>
        </w:rPr>
        <w:t>i</w:t>
      </w:r>
      <w:r w:rsidRPr="008A512A">
        <w:rPr>
          <w:rFonts w:ascii="Arial Narrow" w:hAnsi="Arial Narrow"/>
          <w:lang w:bidi="en-US"/>
        </w:rPr>
        <w:t>.</w:t>
      </w:r>
      <w:r w:rsidR="00BF4163">
        <w:rPr>
          <w:rFonts w:ascii="Arial Narrow" w:hAnsi="Arial Narrow"/>
          <w:lang w:bidi="en-US"/>
        </w:rPr>
        <w:t xml:space="preserve"> </w:t>
      </w:r>
      <w:r w:rsidR="006F129E" w:rsidRPr="008A512A">
        <w:rPr>
          <w:rFonts w:ascii="Arial Narrow" w:hAnsi="Arial Narrow"/>
          <w:lang w:bidi="en-US"/>
        </w:rPr>
        <w:t>Scale: 1</w:t>
      </w:r>
      <w:r w:rsidR="00456C0F">
        <w:rPr>
          <w:rFonts w:ascii="Arial Narrow" w:hAnsi="Arial Narrow"/>
          <w:lang w:bidi="en-US"/>
        </w:rPr>
        <w:t xml:space="preserve"> </w:t>
      </w:r>
      <w:r w:rsidR="006F129E" w:rsidRPr="008A512A">
        <w:rPr>
          <w:rFonts w:ascii="Arial Narrow" w:hAnsi="Arial Narrow"/>
          <w:lang w:bidi="en-US"/>
        </w:rPr>
        <w:t>=</w:t>
      </w:r>
      <w:r w:rsidR="00456C0F">
        <w:rPr>
          <w:rFonts w:ascii="Arial Narrow" w:hAnsi="Arial Narrow"/>
          <w:lang w:bidi="en-US"/>
        </w:rPr>
        <w:t xml:space="preserve"> </w:t>
      </w:r>
      <w:r w:rsidR="006F129E" w:rsidRPr="008A512A">
        <w:rPr>
          <w:rFonts w:ascii="Arial Narrow" w:hAnsi="Arial Narrow"/>
          <w:lang w:bidi="en-US"/>
        </w:rPr>
        <w:t>Disagree; 2</w:t>
      </w:r>
      <w:r w:rsidR="00456C0F">
        <w:rPr>
          <w:rFonts w:ascii="Arial Narrow" w:hAnsi="Arial Narrow"/>
          <w:lang w:bidi="en-US"/>
        </w:rPr>
        <w:t xml:space="preserve"> </w:t>
      </w:r>
      <w:r w:rsidR="006F129E" w:rsidRPr="008A512A">
        <w:rPr>
          <w:rFonts w:ascii="Arial Narrow" w:hAnsi="Arial Narrow"/>
          <w:lang w:bidi="en-US"/>
        </w:rPr>
        <w:t>=</w:t>
      </w:r>
      <w:r w:rsidR="00456C0F">
        <w:rPr>
          <w:rFonts w:ascii="Arial Narrow" w:hAnsi="Arial Narrow"/>
          <w:lang w:bidi="en-US"/>
        </w:rPr>
        <w:t xml:space="preserve"> </w:t>
      </w:r>
      <w:r w:rsidR="00C2196E">
        <w:rPr>
          <w:rFonts w:ascii="Arial Narrow" w:hAnsi="Arial Narrow"/>
          <w:lang w:bidi="en-US"/>
        </w:rPr>
        <w:t>Tend</w:t>
      </w:r>
      <w:r w:rsidR="006F129E" w:rsidRPr="008A512A">
        <w:rPr>
          <w:rFonts w:ascii="Arial Narrow" w:hAnsi="Arial Narrow"/>
          <w:lang w:bidi="en-US"/>
        </w:rPr>
        <w:t xml:space="preserve"> to Disagree; 3</w:t>
      </w:r>
      <w:r w:rsidR="00456C0F">
        <w:rPr>
          <w:rFonts w:ascii="Arial Narrow" w:hAnsi="Arial Narrow"/>
          <w:lang w:bidi="en-US"/>
        </w:rPr>
        <w:t xml:space="preserve"> </w:t>
      </w:r>
      <w:r w:rsidR="006F129E" w:rsidRPr="008A512A">
        <w:rPr>
          <w:rFonts w:ascii="Arial Narrow" w:hAnsi="Arial Narrow"/>
          <w:lang w:bidi="en-US"/>
        </w:rPr>
        <w:t>=</w:t>
      </w:r>
      <w:r w:rsidR="00456C0F">
        <w:rPr>
          <w:rFonts w:ascii="Arial Narrow" w:hAnsi="Arial Narrow"/>
          <w:lang w:bidi="en-US"/>
        </w:rPr>
        <w:t xml:space="preserve"> </w:t>
      </w:r>
      <w:r w:rsidR="00C2196E">
        <w:rPr>
          <w:rFonts w:ascii="Arial Narrow" w:hAnsi="Arial Narrow"/>
          <w:lang w:bidi="en-US"/>
        </w:rPr>
        <w:t>Tend</w:t>
      </w:r>
      <w:r w:rsidR="006F129E" w:rsidRPr="008A512A">
        <w:rPr>
          <w:rFonts w:ascii="Arial Narrow" w:hAnsi="Arial Narrow"/>
          <w:lang w:bidi="en-US"/>
        </w:rPr>
        <w:t xml:space="preserve"> to Agree; 4</w:t>
      </w:r>
      <w:r w:rsidR="00456C0F">
        <w:rPr>
          <w:rFonts w:ascii="Arial Narrow" w:hAnsi="Arial Narrow"/>
          <w:lang w:bidi="en-US"/>
        </w:rPr>
        <w:t xml:space="preserve"> </w:t>
      </w:r>
      <w:r w:rsidR="006F129E" w:rsidRPr="008A512A">
        <w:rPr>
          <w:rFonts w:ascii="Arial Narrow" w:hAnsi="Arial Narrow"/>
          <w:lang w:bidi="en-US"/>
        </w:rPr>
        <w:t>=</w:t>
      </w:r>
      <w:r w:rsidR="00456C0F">
        <w:rPr>
          <w:rFonts w:ascii="Arial Narrow" w:hAnsi="Arial Narrow"/>
          <w:lang w:bidi="en-US"/>
        </w:rPr>
        <w:t xml:space="preserve"> </w:t>
      </w:r>
      <w:r w:rsidR="006F129E" w:rsidRPr="008A512A">
        <w:rPr>
          <w:rFonts w:ascii="Arial Narrow" w:hAnsi="Arial Narrow"/>
          <w:lang w:bidi="en-US"/>
        </w:rPr>
        <w:t>Agree.</w:t>
      </w:r>
    </w:p>
    <w:p w14:paraId="71E59F70" w14:textId="77777777" w:rsidR="006F129E" w:rsidRDefault="006F129E" w:rsidP="003077F0">
      <w:pPr>
        <w:pStyle w:val="TableHeading"/>
        <w:numPr>
          <w:ilvl w:val="0"/>
          <w:numId w:val="0"/>
        </w:numPr>
        <w:tabs>
          <w:tab w:val="clear" w:pos="1080"/>
          <w:tab w:val="left" w:pos="900"/>
        </w:tabs>
      </w:pPr>
    </w:p>
    <w:p w14:paraId="7746BB24" w14:textId="77777777" w:rsidR="003077F0" w:rsidRDefault="003077F0" w:rsidP="003077F0">
      <w:pPr>
        <w:pStyle w:val="TableHeading"/>
        <w:numPr>
          <w:ilvl w:val="0"/>
          <w:numId w:val="0"/>
        </w:numPr>
        <w:tabs>
          <w:tab w:val="clear" w:pos="1080"/>
          <w:tab w:val="left" w:pos="900"/>
        </w:tabs>
      </w:pPr>
    </w:p>
    <w:p w14:paraId="5400B428" w14:textId="77777777" w:rsidR="003077F0" w:rsidRDefault="003077F0" w:rsidP="003077F0">
      <w:pPr>
        <w:pStyle w:val="TableHeading"/>
        <w:numPr>
          <w:ilvl w:val="0"/>
          <w:numId w:val="0"/>
        </w:numPr>
        <w:tabs>
          <w:tab w:val="clear" w:pos="1080"/>
          <w:tab w:val="left" w:pos="900"/>
        </w:tabs>
      </w:pPr>
    </w:p>
    <w:p w14:paraId="524B927F" w14:textId="77777777" w:rsidR="0073266B" w:rsidRDefault="0073266B" w:rsidP="0073266B">
      <w:pPr>
        <w:pStyle w:val="TableHeading"/>
        <w:numPr>
          <w:ilvl w:val="0"/>
          <w:numId w:val="0"/>
        </w:numPr>
        <w:tabs>
          <w:tab w:val="clear" w:pos="1080"/>
          <w:tab w:val="left" w:pos="900"/>
        </w:tabs>
        <w:sectPr w:rsidR="0073266B" w:rsidSect="00093A72">
          <w:footerReference w:type="default" r:id="rId25"/>
          <w:pgSz w:w="12240" w:h="15840"/>
          <w:pgMar w:top="1440" w:right="1440" w:bottom="1440" w:left="1440" w:header="720" w:footer="720" w:gutter="0"/>
          <w:cols w:space="720"/>
          <w:docGrid w:linePitch="360"/>
        </w:sectPr>
      </w:pPr>
    </w:p>
    <w:p w14:paraId="6D447644" w14:textId="51B1CBB8" w:rsidR="003077F0" w:rsidRPr="00DE5371" w:rsidRDefault="007F4F8A" w:rsidP="007F4F8A">
      <w:pPr>
        <w:pStyle w:val="Tables"/>
        <w:numPr>
          <w:ilvl w:val="0"/>
          <w:numId w:val="0"/>
        </w:numPr>
        <w:tabs>
          <w:tab w:val="clear" w:pos="1080"/>
        </w:tabs>
        <w:rPr>
          <w:color w:val="auto"/>
        </w:rPr>
      </w:pPr>
      <w:r>
        <w:rPr>
          <w:color w:val="auto"/>
        </w:rPr>
        <w:lastRenderedPageBreak/>
        <w:t xml:space="preserve">Table 13. </w:t>
      </w:r>
      <w:r w:rsidR="0073266B" w:rsidRPr="00DE5371">
        <w:rPr>
          <w:color w:val="auto"/>
        </w:rPr>
        <w:t xml:space="preserve">Preparation for Teaching: Learning Environment. To what extent do you agree or disagree that your teacher preparation program </w:t>
      </w:r>
      <w:r w:rsidR="000F01E2" w:rsidRPr="00DE5371">
        <w:rPr>
          <w:color w:val="auto"/>
        </w:rPr>
        <w:t>gave</w:t>
      </w:r>
      <w:r w:rsidR="0073266B" w:rsidRPr="00DE5371">
        <w:rPr>
          <w:color w:val="auto"/>
        </w:rPr>
        <w:t xml:space="preserve"> you </w:t>
      </w:r>
      <w:r w:rsidR="000F01E2" w:rsidRPr="00DE5371">
        <w:rPr>
          <w:color w:val="auto"/>
        </w:rPr>
        <w:t xml:space="preserve">the basic skills </w:t>
      </w:r>
      <w:r w:rsidR="0073266B" w:rsidRPr="00DE5371">
        <w:rPr>
          <w:color w:val="auto"/>
        </w:rPr>
        <w:t>to do the following?</w:t>
      </w:r>
    </w:p>
    <w:tbl>
      <w:tblPr>
        <w:tblW w:w="115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3"/>
      </w:tblPr>
      <w:tblGrid>
        <w:gridCol w:w="3240"/>
        <w:gridCol w:w="1440"/>
        <w:gridCol w:w="720"/>
        <w:gridCol w:w="900"/>
        <w:gridCol w:w="720"/>
        <w:gridCol w:w="900"/>
        <w:gridCol w:w="810"/>
        <w:gridCol w:w="900"/>
        <w:gridCol w:w="900"/>
        <w:gridCol w:w="990"/>
      </w:tblGrid>
      <w:tr w:rsidR="00BE4050" w:rsidRPr="00766C59" w14:paraId="2656288C" w14:textId="77777777" w:rsidTr="00BC016C">
        <w:trPr>
          <w:trHeight w:val="611"/>
        </w:trPr>
        <w:tc>
          <w:tcPr>
            <w:tcW w:w="3240" w:type="dxa"/>
            <w:vMerge w:val="restart"/>
            <w:shd w:val="clear" w:color="auto" w:fill="B8CCE4" w:themeFill="accent1" w:themeFillTint="66"/>
            <w:noWrap/>
            <w:vAlign w:val="center"/>
          </w:tcPr>
          <w:p w14:paraId="2A32C582" w14:textId="77777777" w:rsidR="00BE4050" w:rsidRPr="00766C59" w:rsidRDefault="00BE4050" w:rsidP="0098586A">
            <w:pPr>
              <w:keepNext/>
              <w:keepLines/>
              <w:rPr>
                <w:rFonts w:ascii="Arial Narrow" w:hAnsi="Arial Narrow"/>
                <w:b/>
                <w:bCs/>
                <w:color w:val="auto"/>
                <w:sz w:val="22"/>
                <w:szCs w:val="22"/>
                <w:lang w:bidi="en-US"/>
              </w:rPr>
            </w:pPr>
          </w:p>
        </w:tc>
        <w:tc>
          <w:tcPr>
            <w:tcW w:w="1440" w:type="dxa"/>
            <w:tcBorders>
              <w:left w:val="single" w:sz="18" w:space="0" w:color="000000"/>
              <w:bottom w:val="single" w:sz="4" w:space="0" w:color="auto"/>
              <w:right w:val="single" w:sz="18" w:space="0" w:color="000000"/>
            </w:tcBorders>
            <w:shd w:val="clear" w:color="auto" w:fill="B8CCE4" w:themeFill="accent1" w:themeFillTint="66"/>
            <w:vAlign w:val="center"/>
          </w:tcPr>
          <w:p w14:paraId="55676926" w14:textId="505095AC"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620"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7B39AD0B" w14:textId="7777777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620"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3D2854CD" w14:textId="58DB4065" w:rsidR="00BE4050"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6EB081D2" w14:textId="4F4A034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10"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047134D4" w14:textId="01211C2A"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06044CE9" w14:textId="7777777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890" w:type="dxa"/>
            <w:gridSpan w:val="2"/>
            <w:tcBorders>
              <w:left w:val="single" w:sz="18" w:space="0" w:color="auto"/>
              <w:bottom w:val="single" w:sz="4" w:space="0" w:color="auto"/>
            </w:tcBorders>
            <w:shd w:val="clear" w:color="auto" w:fill="B8CCE4" w:themeFill="accent1" w:themeFillTint="66"/>
            <w:vAlign w:val="center"/>
          </w:tcPr>
          <w:p w14:paraId="6E073A58" w14:textId="77777777" w:rsidR="00BE4050" w:rsidRPr="00766C59" w:rsidRDefault="00BE4050"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BE4050" w:rsidRPr="00766C59" w14:paraId="242072C5" w14:textId="77777777" w:rsidTr="00BC016C">
        <w:trPr>
          <w:trHeight w:val="341"/>
        </w:trPr>
        <w:tc>
          <w:tcPr>
            <w:tcW w:w="3240" w:type="dxa"/>
            <w:vMerge/>
            <w:tcBorders>
              <w:bottom w:val="single" w:sz="4" w:space="0" w:color="000000"/>
            </w:tcBorders>
            <w:shd w:val="clear" w:color="auto" w:fill="B8CCE4" w:themeFill="accent1" w:themeFillTint="66"/>
            <w:noWrap/>
            <w:vAlign w:val="center"/>
          </w:tcPr>
          <w:p w14:paraId="525E4FF6" w14:textId="77777777" w:rsidR="00BE4050" w:rsidRPr="00766C59" w:rsidRDefault="00BE4050" w:rsidP="0098586A">
            <w:pPr>
              <w:keepNext/>
              <w:keepLines/>
              <w:rPr>
                <w:rFonts w:ascii="Arial Narrow" w:hAnsi="Arial Narrow"/>
                <w:b/>
                <w:bCs/>
                <w:color w:val="auto"/>
                <w:sz w:val="22"/>
                <w:szCs w:val="22"/>
                <w:lang w:bidi="en-US"/>
              </w:rPr>
            </w:pPr>
          </w:p>
        </w:tc>
        <w:tc>
          <w:tcPr>
            <w:tcW w:w="1440"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1A262B02" w14:textId="77777777"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720"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454CA0A0" w14:textId="5B87847F"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27BAFD1B" w14:textId="37AA553F"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72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4B8CCCA0" w14:textId="3FB514CD"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7392EB77" w14:textId="22077E75"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1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66603029" w14:textId="2E044445"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0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13247F85" w14:textId="15FE0AE3"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90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7A3CD6FF" w14:textId="54567A95"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90" w:type="dxa"/>
            <w:tcBorders>
              <w:top w:val="single" w:sz="4" w:space="0" w:color="auto"/>
              <w:left w:val="single" w:sz="4" w:space="0" w:color="auto"/>
              <w:bottom w:val="single" w:sz="4" w:space="0" w:color="000000"/>
            </w:tcBorders>
            <w:shd w:val="clear" w:color="auto" w:fill="B8CCE4" w:themeFill="accent1" w:themeFillTint="66"/>
            <w:vAlign w:val="center"/>
          </w:tcPr>
          <w:p w14:paraId="0B10F1FF" w14:textId="797E60EB" w:rsidR="00BE4050" w:rsidRPr="00766C59" w:rsidRDefault="00BE4050"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B79F6" w:rsidRPr="007921F4" w14:paraId="6102BEDE" w14:textId="77777777" w:rsidTr="005B79F6">
        <w:trPr>
          <w:trHeight w:val="373"/>
        </w:trPr>
        <w:tc>
          <w:tcPr>
            <w:tcW w:w="3240" w:type="dxa"/>
            <w:shd w:val="clear" w:color="auto" w:fill="auto"/>
            <w:noWrap/>
            <w:vAlign w:val="center"/>
          </w:tcPr>
          <w:p w14:paraId="0BDFACB6" w14:textId="25E4E902" w:rsidR="005B79F6" w:rsidRPr="00602380" w:rsidRDefault="005B79F6" w:rsidP="00267843">
            <w:pPr>
              <w:keepNext/>
              <w:keepLines/>
              <w:rPr>
                <w:rFonts w:ascii="Arial Narrow" w:hAnsi="Arial Narrow"/>
                <w:b/>
                <w:sz w:val="22"/>
                <w:szCs w:val="22"/>
                <w:lang w:bidi="en-US"/>
              </w:rPr>
            </w:pPr>
            <w:r>
              <w:rPr>
                <w:rFonts w:ascii="Arial Narrow" w:hAnsi="Arial Narrow"/>
                <w:b/>
                <w:sz w:val="22"/>
                <w:szCs w:val="22"/>
                <w:lang w:bidi="en-US"/>
              </w:rPr>
              <w:t>Clearly communicate expectations for appropriate student behavior.</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17B0B68" w14:textId="5F2B0A96"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58716CF8" w14:textId="1141FCB3"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126E5E48" w14:textId="2B880AF0"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14:paraId="2F23B11F" w14:textId="1D185D99"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074EB840" w14:textId="4ACB8A34"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71FF1563" w14:textId="7D81BBA3"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14</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61E46243" w14:textId="750858BE"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16.47</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119A8261" w14:textId="5C416D07"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71</w:t>
            </w:r>
          </w:p>
        </w:tc>
        <w:tc>
          <w:tcPr>
            <w:tcW w:w="990" w:type="dxa"/>
            <w:tcBorders>
              <w:left w:val="single" w:sz="4" w:space="0" w:color="auto"/>
              <w:bottom w:val="single" w:sz="4" w:space="0" w:color="auto"/>
            </w:tcBorders>
            <w:shd w:val="clear" w:color="auto" w:fill="D9D9D9" w:themeFill="background1" w:themeFillShade="D9"/>
            <w:vAlign w:val="center"/>
          </w:tcPr>
          <w:p w14:paraId="6F887523" w14:textId="5500970F"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83.53</w:t>
            </w:r>
          </w:p>
        </w:tc>
      </w:tr>
      <w:tr w:rsidR="005B79F6" w:rsidRPr="007921F4" w14:paraId="12FE64BA" w14:textId="77777777" w:rsidTr="005B79F6">
        <w:trPr>
          <w:trHeight w:val="373"/>
        </w:trPr>
        <w:tc>
          <w:tcPr>
            <w:tcW w:w="3240" w:type="dxa"/>
            <w:shd w:val="clear" w:color="auto" w:fill="auto"/>
            <w:noWrap/>
            <w:vAlign w:val="center"/>
          </w:tcPr>
          <w:p w14:paraId="581F9D50" w14:textId="6C3CEBED" w:rsidR="005B79F6" w:rsidRPr="00602380" w:rsidRDefault="005B79F6" w:rsidP="00267843">
            <w:pPr>
              <w:keepNext/>
              <w:keepLines/>
              <w:rPr>
                <w:rFonts w:ascii="Arial Narrow" w:hAnsi="Arial Narrow"/>
                <w:b/>
                <w:sz w:val="22"/>
                <w:szCs w:val="22"/>
                <w:lang w:bidi="en-US"/>
              </w:rPr>
            </w:pPr>
            <w:r>
              <w:rPr>
                <w:rFonts w:ascii="Arial Narrow" w:hAnsi="Arial Narrow"/>
                <w:b/>
                <w:sz w:val="22"/>
                <w:szCs w:val="22"/>
                <w:lang w:bidi="en-US"/>
              </w:rPr>
              <w:t xml:space="preserve">Use effective communication skills </w:t>
            </w:r>
            <w:r w:rsidR="00D804FD">
              <w:rPr>
                <w:rFonts w:ascii="Arial Narrow" w:hAnsi="Arial Narrow"/>
                <w:b/>
                <w:sz w:val="22"/>
                <w:szCs w:val="22"/>
                <w:lang w:bidi="en-US"/>
              </w:rPr>
              <w:t>and</w:t>
            </w:r>
            <w:r>
              <w:rPr>
                <w:rFonts w:ascii="Arial Narrow" w:hAnsi="Arial Narrow"/>
                <w:b/>
                <w:sz w:val="22"/>
                <w:szCs w:val="22"/>
                <w:lang w:bidi="en-US"/>
              </w:rPr>
              <w:t xml:space="preserve"> strategies to convey ideas </w:t>
            </w:r>
            <w:r w:rsidR="00D804FD">
              <w:rPr>
                <w:rFonts w:ascii="Arial Narrow" w:hAnsi="Arial Narrow"/>
                <w:b/>
                <w:sz w:val="22"/>
                <w:szCs w:val="22"/>
                <w:lang w:bidi="en-US"/>
              </w:rPr>
              <w:t>and</w:t>
            </w:r>
            <w:r>
              <w:rPr>
                <w:rFonts w:ascii="Arial Narrow" w:hAnsi="Arial Narrow"/>
                <w:b/>
                <w:sz w:val="22"/>
                <w:szCs w:val="22"/>
                <w:lang w:bidi="en-US"/>
              </w:rPr>
              <w:t xml:space="preserve"> information to students.</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DF68F9D" w14:textId="12AFFB69"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06F067BC" w14:textId="044CA04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4FC847C6" w14:textId="0AAD4898"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14:paraId="517664C6" w14:textId="34C6944F"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4604E4B5" w14:textId="4134712B"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44C6D95B" w14:textId="13E649A1"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1B8D5D97" w14:textId="04A3522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15.29</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194C220E" w14:textId="0893392D"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72</w:t>
            </w:r>
          </w:p>
        </w:tc>
        <w:tc>
          <w:tcPr>
            <w:tcW w:w="990" w:type="dxa"/>
            <w:tcBorders>
              <w:left w:val="single" w:sz="4" w:space="0" w:color="auto"/>
              <w:bottom w:val="single" w:sz="4" w:space="0" w:color="auto"/>
            </w:tcBorders>
            <w:shd w:val="clear" w:color="auto" w:fill="D9D9D9" w:themeFill="background1" w:themeFillShade="D9"/>
            <w:vAlign w:val="center"/>
          </w:tcPr>
          <w:p w14:paraId="18C32F68" w14:textId="13051DC3"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84.71</w:t>
            </w:r>
          </w:p>
        </w:tc>
      </w:tr>
      <w:tr w:rsidR="005B79F6" w:rsidRPr="007921F4" w14:paraId="4C03A6D5" w14:textId="77777777" w:rsidTr="005B79F6">
        <w:trPr>
          <w:trHeight w:val="373"/>
        </w:trPr>
        <w:tc>
          <w:tcPr>
            <w:tcW w:w="3240" w:type="dxa"/>
            <w:shd w:val="clear" w:color="auto" w:fill="auto"/>
            <w:noWrap/>
            <w:vAlign w:val="center"/>
          </w:tcPr>
          <w:p w14:paraId="0D942CD8" w14:textId="5230928F" w:rsidR="005B79F6" w:rsidRPr="00602380" w:rsidRDefault="009A008F" w:rsidP="00267843">
            <w:pPr>
              <w:keepNext/>
              <w:keepLines/>
              <w:rPr>
                <w:rFonts w:ascii="Arial Narrow" w:hAnsi="Arial Narrow"/>
                <w:b/>
                <w:sz w:val="22"/>
                <w:szCs w:val="22"/>
                <w:lang w:bidi="en-US"/>
              </w:rPr>
            </w:pPr>
            <w:r>
              <w:rPr>
                <w:rFonts w:ascii="Arial Narrow" w:hAnsi="Arial Narrow"/>
                <w:b/>
                <w:sz w:val="22"/>
                <w:szCs w:val="22"/>
                <w:lang w:bidi="en-US"/>
              </w:rPr>
              <w:t>C</w:t>
            </w:r>
            <w:r w:rsidR="005B79F6">
              <w:rPr>
                <w:rFonts w:ascii="Arial Narrow" w:hAnsi="Arial Narrow"/>
                <w:b/>
                <w:sz w:val="22"/>
                <w:szCs w:val="22"/>
                <w:lang w:bidi="en-US"/>
              </w:rPr>
              <w:t>onnect core content to real-life experiences for students.</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FF98B48" w14:textId="46536DF9"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73611608" w14:textId="09AEC2C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6E9718AE" w14:textId="1072ED31"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14:paraId="359ABB14" w14:textId="24021A50"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4</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0C07CF73" w14:textId="7FB83AA9"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4.71</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22AE38CF" w14:textId="59AF7029"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19</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10C6225C" w14:textId="3A6EBE05"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22.35</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1C20F000" w14:textId="457C999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62</w:t>
            </w:r>
          </w:p>
        </w:tc>
        <w:tc>
          <w:tcPr>
            <w:tcW w:w="990" w:type="dxa"/>
            <w:tcBorders>
              <w:left w:val="single" w:sz="4" w:space="0" w:color="auto"/>
              <w:bottom w:val="single" w:sz="4" w:space="0" w:color="auto"/>
            </w:tcBorders>
            <w:shd w:val="clear" w:color="auto" w:fill="D9D9D9" w:themeFill="background1" w:themeFillShade="D9"/>
            <w:vAlign w:val="center"/>
          </w:tcPr>
          <w:p w14:paraId="36A3FBE7" w14:textId="581CEC2D"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72.94</w:t>
            </w:r>
          </w:p>
        </w:tc>
      </w:tr>
      <w:tr w:rsidR="005B79F6" w:rsidRPr="007921F4" w14:paraId="59E5E5D9" w14:textId="77777777" w:rsidTr="005B79F6">
        <w:trPr>
          <w:trHeight w:val="373"/>
        </w:trPr>
        <w:tc>
          <w:tcPr>
            <w:tcW w:w="3240" w:type="dxa"/>
            <w:shd w:val="clear" w:color="auto" w:fill="auto"/>
            <w:noWrap/>
            <w:vAlign w:val="center"/>
          </w:tcPr>
          <w:p w14:paraId="0803BDE7" w14:textId="3397CFA9" w:rsidR="005B79F6" w:rsidRPr="00602380" w:rsidRDefault="005B79F6" w:rsidP="009A008F">
            <w:pPr>
              <w:keepNext/>
              <w:keepLines/>
              <w:rPr>
                <w:rFonts w:ascii="Arial Narrow" w:hAnsi="Arial Narrow"/>
                <w:b/>
                <w:sz w:val="22"/>
                <w:szCs w:val="22"/>
                <w:lang w:bidi="en-US"/>
              </w:rPr>
            </w:pPr>
            <w:r>
              <w:rPr>
                <w:rFonts w:ascii="Arial Narrow" w:hAnsi="Arial Narrow"/>
                <w:b/>
                <w:sz w:val="22"/>
                <w:szCs w:val="22"/>
                <w:lang w:bidi="en-US"/>
              </w:rPr>
              <w:t xml:space="preserve">Help students work </w:t>
            </w:r>
            <w:r w:rsidR="009A008F">
              <w:rPr>
                <w:rFonts w:ascii="Arial Narrow" w:hAnsi="Arial Narrow"/>
                <w:b/>
                <w:sz w:val="22"/>
                <w:szCs w:val="22"/>
                <w:lang w:bidi="en-US"/>
              </w:rPr>
              <w:t>together</w:t>
            </w:r>
            <w:r>
              <w:rPr>
                <w:rFonts w:ascii="Arial Narrow" w:hAnsi="Arial Narrow"/>
                <w:b/>
                <w:sz w:val="22"/>
                <w:szCs w:val="22"/>
                <w:lang w:bidi="en-US"/>
              </w:rPr>
              <w:t xml:space="preserve"> to achieve learning goals.</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F35A41D" w14:textId="689D6EA2"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17E59453" w14:textId="7AAA3974"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5D77F8EF" w14:textId="6F6B19F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1.18</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14:paraId="5E95DF49" w14:textId="7ACFF843"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36A3D407" w14:textId="177412F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4609E895" w14:textId="5B081B24"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052C8662" w14:textId="6106219F" w:rsidR="005B79F6" w:rsidRPr="00E36524" w:rsidRDefault="00F978CD" w:rsidP="00660286">
            <w:pPr>
              <w:keepNext/>
              <w:keepLines/>
              <w:jc w:val="center"/>
              <w:rPr>
                <w:rFonts w:ascii="Arial Narrow" w:hAnsi="Arial Narrow"/>
                <w:sz w:val="22"/>
                <w:szCs w:val="22"/>
                <w:lang w:bidi="en-US"/>
              </w:rPr>
            </w:pPr>
            <w:r>
              <w:rPr>
                <w:rFonts w:ascii="Arial Narrow" w:hAnsi="Arial Narrow"/>
                <w:sz w:val="22"/>
                <w:szCs w:val="22"/>
                <w:lang w:bidi="en-US"/>
              </w:rPr>
              <w:t>14.12</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182C0072" w14:textId="4344C008"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72</w:t>
            </w:r>
          </w:p>
        </w:tc>
        <w:tc>
          <w:tcPr>
            <w:tcW w:w="990" w:type="dxa"/>
            <w:tcBorders>
              <w:left w:val="single" w:sz="4" w:space="0" w:color="auto"/>
              <w:bottom w:val="single" w:sz="4" w:space="0" w:color="auto"/>
            </w:tcBorders>
            <w:shd w:val="clear" w:color="auto" w:fill="D9D9D9" w:themeFill="background1" w:themeFillShade="D9"/>
            <w:vAlign w:val="center"/>
          </w:tcPr>
          <w:p w14:paraId="6B19DAA5" w14:textId="3F87C2A1"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84.71</w:t>
            </w:r>
          </w:p>
        </w:tc>
      </w:tr>
      <w:tr w:rsidR="005B79F6" w:rsidRPr="007921F4" w14:paraId="772EB0CC" w14:textId="77777777" w:rsidTr="005B79F6">
        <w:trPr>
          <w:trHeight w:val="373"/>
        </w:trPr>
        <w:tc>
          <w:tcPr>
            <w:tcW w:w="3240" w:type="dxa"/>
            <w:shd w:val="clear" w:color="auto" w:fill="auto"/>
            <w:noWrap/>
            <w:vAlign w:val="center"/>
          </w:tcPr>
          <w:p w14:paraId="7E6CCE79" w14:textId="7A224D07" w:rsidR="005B79F6" w:rsidRPr="00602380" w:rsidRDefault="005B79F6" w:rsidP="00267843">
            <w:pPr>
              <w:keepNext/>
              <w:keepLines/>
              <w:rPr>
                <w:rFonts w:ascii="Arial Narrow" w:hAnsi="Arial Narrow"/>
                <w:b/>
                <w:sz w:val="22"/>
                <w:szCs w:val="22"/>
                <w:lang w:bidi="en-US"/>
              </w:rPr>
            </w:pPr>
            <w:r>
              <w:rPr>
                <w:rFonts w:ascii="Arial Narrow" w:hAnsi="Arial Narrow"/>
                <w:b/>
                <w:sz w:val="22"/>
                <w:szCs w:val="22"/>
                <w:lang w:bidi="en-US"/>
              </w:rPr>
              <w:t xml:space="preserve">Develop </w:t>
            </w:r>
            <w:r w:rsidR="00D804FD">
              <w:rPr>
                <w:rFonts w:ascii="Arial Narrow" w:hAnsi="Arial Narrow"/>
                <w:b/>
                <w:sz w:val="22"/>
                <w:szCs w:val="22"/>
                <w:lang w:bidi="en-US"/>
              </w:rPr>
              <w:t>and</w:t>
            </w:r>
            <w:r>
              <w:rPr>
                <w:rFonts w:ascii="Arial Narrow" w:hAnsi="Arial Narrow"/>
                <w:b/>
                <w:sz w:val="22"/>
                <w:szCs w:val="22"/>
                <w:lang w:bidi="en-US"/>
              </w:rPr>
              <w:t xml:space="preserve"> maintain a classroom environment that promotes student engagement.</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F4DDEEB" w14:textId="56427E84"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496DB6D6" w14:textId="4FFC7A99"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110C04F0" w14:textId="23F827F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14:paraId="152632D2" w14:textId="0221BCD2"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75786EA3" w14:textId="63557D75"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1.18</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283966F1" w14:textId="61BAE20C"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9</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3D2EEB9D" w14:textId="597ED075"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10.59</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4C11CB7D" w14:textId="710FFA22"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75</w:t>
            </w:r>
          </w:p>
        </w:tc>
        <w:tc>
          <w:tcPr>
            <w:tcW w:w="990" w:type="dxa"/>
            <w:tcBorders>
              <w:left w:val="single" w:sz="4" w:space="0" w:color="auto"/>
              <w:bottom w:val="single" w:sz="4" w:space="0" w:color="auto"/>
            </w:tcBorders>
            <w:shd w:val="clear" w:color="auto" w:fill="D9D9D9" w:themeFill="background1" w:themeFillShade="D9"/>
            <w:vAlign w:val="center"/>
          </w:tcPr>
          <w:p w14:paraId="61B85200" w14:textId="0CFBDE32"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88.24</w:t>
            </w:r>
          </w:p>
        </w:tc>
      </w:tr>
      <w:tr w:rsidR="005B79F6" w:rsidRPr="007921F4" w14:paraId="36240267" w14:textId="77777777" w:rsidTr="005B79F6">
        <w:trPr>
          <w:trHeight w:val="373"/>
        </w:trPr>
        <w:tc>
          <w:tcPr>
            <w:tcW w:w="3240" w:type="dxa"/>
            <w:shd w:val="clear" w:color="auto" w:fill="auto"/>
            <w:noWrap/>
            <w:vAlign w:val="center"/>
          </w:tcPr>
          <w:p w14:paraId="6B90B6A7" w14:textId="115D28B1" w:rsidR="005B79F6" w:rsidRPr="00602380" w:rsidRDefault="005B79F6" w:rsidP="00267843">
            <w:pPr>
              <w:keepNext/>
              <w:keepLines/>
              <w:rPr>
                <w:rFonts w:ascii="Arial Narrow" w:hAnsi="Arial Narrow"/>
                <w:b/>
                <w:sz w:val="22"/>
                <w:szCs w:val="22"/>
                <w:lang w:bidi="en-US"/>
              </w:rPr>
            </w:pPr>
            <w:r>
              <w:rPr>
                <w:rFonts w:ascii="Arial Narrow" w:hAnsi="Arial Narrow"/>
                <w:b/>
                <w:sz w:val="22"/>
                <w:szCs w:val="22"/>
                <w:lang w:bidi="en-US"/>
              </w:rPr>
              <w:t>Respo</w:t>
            </w:r>
            <w:r w:rsidR="00C2196E">
              <w:rPr>
                <w:rFonts w:ascii="Arial Narrow" w:hAnsi="Arial Narrow"/>
                <w:b/>
                <w:sz w:val="22"/>
                <w:szCs w:val="22"/>
                <w:lang w:bidi="en-US"/>
              </w:rPr>
              <w:t>nd</w:t>
            </w:r>
            <w:r>
              <w:rPr>
                <w:rFonts w:ascii="Arial Narrow" w:hAnsi="Arial Narrow"/>
                <w:b/>
                <w:sz w:val="22"/>
                <w:szCs w:val="22"/>
                <w:lang w:bidi="en-US"/>
              </w:rPr>
              <w:t xml:space="preserve"> appropriately to student behavior.</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F5B6DBB" w14:textId="3587D0BF"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618D5B53" w14:textId="36600C2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06F5686E" w14:textId="1DBEE2B3"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1.18</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14:paraId="0FB3FF4F" w14:textId="3F0BBF26"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075627C9" w14:textId="40B0F1A4"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3.53</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0F40F256" w14:textId="5F32FC70"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20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499D7614" w14:textId="420B490D"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23.53</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38C7B6E1" w14:textId="45FE54EF"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75</w:t>
            </w:r>
          </w:p>
        </w:tc>
        <w:tc>
          <w:tcPr>
            <w:tcW w:w="990" w:type="dxa"/>
            <w:tcBorders>
              <w:left w:val="single" w:sz="4" w:space="0" w:color="auto"/>
              <w:bottom w:val="single" w:sz="4" w:space="0" w:color="auto"/>
            </w:tcBorders>
            <w:shd w:val="clear" w:color="auto" w:fill="D9D9D9" w:themeFill="background1" w:themeFillShade="D9"/>
            <w:vAlign w:val="center"/>
          </w:tcPr>
          <w:p w14:paraId="60BFB8DE" w14:textId="490D2D2A"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71.76</w:t>
            </w:r>
          </w:p>
        </w:tc>
      </w:tr>
      <w:tr w:rsidR="005B79F6" w:rsidRPr="007921F4" w14:paraId="44A0F7C5" w14:textId="77777777" w:rsidTr="005B79F6">
        <w:trPr>
          <w:trHeight w:val="373"/>
        </w:trPr>
        <w:tc>
          <w:tcPr>
            <w:tcW w:w="3240" w:type="dxa"/>
            <w:shd w:val="clear" w:color="auto" w:fill="auto"/>
            <w:noWrap/>
            <w:vAlign w:val="center"/>
          </w:tcPr>
          <w:p w14:paraId="38CCBB9B" w14:textId="29D4860B" w:rsidR="005B79F6" w:rsidRPr="00602380" w:rsidRDefault="005B79F6" w:rsidP="00267843">
            <w:pPr>
              <w:keepNext/>
              <w:keepLines/>
              <w:rPr>
                <w:rFonts w:ascii="Arial Narrow" w:hAnsi="Arial Narrow"/>
                <w:b/>
                <w:sz w:val="22"/>
                <w:szCs w:val="22"/>
                <w:lang w:bidi="en-US"/>
              </w:rPr>
            </w:pPr>
            <w:r>
              <w:rPr>
                <w:rFonts w:ascii="Arial Narrow" w:hAnsi="Arial Narrow"/>
                <w:b/>
                <w:sz w:val="22"/>
                <w:szCs w:val="22"/>
                <w:lang w:bidi="en-US"/>
              </w:rPr>
              <w:t>Create a learning environment in which differences such as race, culture, ge</w:t>
            </w:r>
            <w:r w:rsidR="00C2196E">
              <w:rPr>
                <w:rFonts w:ascii="Arial Narrow" w:hAnsi="Arial Narrow"/>
                <w:b/>
                <w:sz w:val="22"/>
                <w:szCs w:val="22"/>
                <w:lang w:bidi="en-US"/>
              </w:rPr>
              <w:t>nd</w:t>
            </w:r>
            <w:r>
              <w:rPr>
                <w:rFonts w:ascii="Arial Narrow" w:hAnsi="Arial Narrow"/>
                <w:b/>
                <w:sz w:val="22"/>
                <w:szCs w:val="22"/>
                <w:lang w:bidi="en-US"/>
              </w:rPr>
              <w:t xml:space="preserve">er, sexual orientation, </w:t>
            </w:r>
            <w:r w:rsidR="00D804FD">
              <w:rPr>
                <w:rFonts w:ascii="Arial Narrow" w:hAnsi="Arial Narrow"/>
                <w:b/>
                <w:sz w:val="22"/>
                <w:szCs w:val="22"/>
                <w:lang w:bidi="en-US"/>
              </w:rPr>
              <w:t>and</w:t>
            </w:r>
            <w:r>
              <w:rPr>
                <w:rFonts w:ascii="Arial Narrow" w:hAnsi="Arial Narrow"/>
                <w:b/>
                <w:sz w:val="22"/>
                <w:szCs w:val="22"/>
                <w:lang w:bidi="en-US"/>
              </w:rPr>
              <w:t xml:space="preserve"> language are respected.</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128F8189" w14:textId="198A8405" w:rsidR="005B79F6" w:rsidRPr="00E36524" w:rsidRDefault="00F978CD" w:rsidP="00267843">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266928BB" w14:textId="71F76C89"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2B4C5E1C" w14:textId="3C0BB0DE"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2BC31949" w14:textId="278CFA1C"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76ADD970" w14:textId="6663C642"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1.18</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067B8850" w14:textId="1CB9B3C3"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22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4C292AD2" w14:textId="1B31F4E4"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25.88</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625C983F" w14:textId="668C9961"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62</w:t>
            </w:r>
          </w:p>
        </w:tc>
        <w:tc>
          <w:tcPr>
            <w:tcW w:w="990" w:type="dxa"/>
            <w:tcBorders>
              <w:left w:val="single" w:sz="4" w:space="0" w:color="auto"/>
              <w:bottom w:val="single" w:sz="4" w:space="0" w:color="auto"/>
            </w:tcBorders>
            <w:shd w:val="clear" w:color="auto" w:fill="D9D9D9" w:themeFill="background1" w:themeFillShade="D9"/>
            <w:vAlign w:val="center"/>
          </w:tcPr>
          <w:p w14:paraId="1549A08D" w14:textId="3AE5142D" w:rsidR="005B79F6" w:rsidRPr="00E36524" w:rsidRDefault="00F978CD" w:rsidP="00267843">
            <w:pPr>
              <w:keepNext/>
              <w:keepLines/>
              <w:jc w:val="center"/>
              <w:rPr>
                <w:rFonts w:ascii="Arial Narrow" w:hAnsi="Arial Narrow"/>
                <w:sz w:val="22"/>
                <w:szCs w:val="22"/>
                <w:lang w:bidi="en-US"/>
              </w:rPr>
            </w:pPr>
            <w:r>
              <w:rPr>
                <w:rFonts w:ascii="Arial Narrow" w:hAnsi="Arial Narrow"/>
                <w:sz w:val="22"/>
                <w:szCs w:val="22"/>
                <w:lang w:bidi="en-US"/>
              </w:rPr>
              <w:t>72.94</w:t>
            </w:r>
          </w:p>
        </w:tc>
      </w:tr>
      <w:tr w:rsidR="005B79F6" w:rsidRPr="007921F4" w14:paraId="5C5C556B" w14:textId="77777777" w:rsidTr="005B79F6">
        <w:trPr>
          <w:trHeight w:val="373"/>
        </w:trPr>
        <w:tc>
          <w:tcPr>
            <w:tcW w:w="3240" w:type="dxa"/>
            <w:shd w:val="clear" w:color="auto" w:fill="auto"/>
            <w:noWrap/>
            <w:vAlign w:val="center"/>
          </w:tcPr>
          <w:p w14:paraId="272DE65C" w14:textId="0657DBEC" w:rsidR="005B79F6" w:rsidRDefault="009A008F" w:rsidP="009A008F">
            <w:pPr>
              <w:keepNext/>
              <w:keepLines/>
              <w:rPr>
                <w:rFonts w:ascii="Arial Narrow" w:hAnsi="Arial Narrow"/>
                <w:b/>
                <w:sz w:val="22"/>
                <w:szCs w:val="22"/>
                <w:lang w:bidi="en-US"/>
              </w:rPr>
            </w:pPr>
            <w:r>
              <w:rPr>
                <w:rFonts w:ascii="Arial Narrow" w:hAnsi="Arial Narrow"/>
                <w:b/>
                <w:sz w:val="22"/>
                <w:szCs w:val="22"/>
                <w:lang w:bidi="en-US"/>
              </w:rPr>
              <w:t>Help students regulate their own behavior.</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629FBE5" w14:textId="0143D872" w:rsidR="005B79F6" w:rsidRPr="00E36524" w:rsidRDefault="00F978CD" w:rsidP="0072139A">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33B14D72" w14:textId="22D33594"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33F4CC4E" w14:textId="1BBB3008"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514EA786" w14:textId="772E69E6"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7</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517D9BB1" w14:textId="4AA18D95"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8.24</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5ACAB13D" w14:textId="32C17A73"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19</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2CFE4621" w14:textId="43836824"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22.35</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31D53914" w14:textId="233F092B"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59</w:t>
            </w:r>
          </w:p>
        </w:tc>
        <w:tc>
          <w:tcPr>
            <w:tcW w:w="990" w:type="dxa"/>
            <w:tcBorders>
              <w:left w:val="single" w:sz="4" w:space="0" w:color="auto"/>
              <w:bottom w:val="single" w:sz="4" w:space="0" w:color="auto"/>
            </w:tcBorders>
            <w:shd w:val="clear" w:color="auto" w:fill="D9D9D9" w:themeFill="background1" w:themeFillShade="D9"/>
            <w:vAlign w:val="center"/>
          </w:tcPr>
          <w:p w14:paraId="5BFB8CFB" w14:textId="444F732A"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69.41</w:t>
            </w:r>
          </w:p>
        </w:tc>
      </w:tr>
      <w:tr w:rsidR="005B79F6" w:rsidRPr="007921F4" w14:paraId="26B54F6E" w14:textId="77777777" w:rsidTr="005B79F6">
        <w:trPr>
          <w:trHeight w:val="373"/>
        </w:trPr>
        <w:tc>
          <w:tcPr>
            <w:tcW w:w="3240" w:type="dxa"/>
            <w:shd w:val="clear" w:color="auto" w:fill="auto"/>
            <w:noWrap/>
            <w:vAlign w:val="center"/>
          </w:tcPr>
          <w:p w14:paraId="30E1F277" w14:textId="452F318D" w:rsidR="005B79F6" w:rsidRDefault="005B79F6" w:rsidP="0072139A">
            <w:pPr>
              <w:keepNext/>
              <w:keepLines/>
              <w:rPr>
                <w:rFonts w:ascii="Arial Narrow" w:hAnsi="Arial Narrow"/>
                <w:b/>
                <w:sz w:val="22"/>
                <w:szCs w:val="22"/>
                <w:lang w:bidi="en-US"/>
              </w:rPr>
            </w:pPr>
            <w:r>
              <w:rPr>
                <w:rFonts w:ascii="Arial Narrow" w:hAnsi="Arial Narrow"/>
                <w:b/>
                <w:sz w:val="22"/>
                <w:szCs w:val="22"/>
                <w:lang w:bidi="en-US"/>
              </w:rPr>
              <w:t>Effectively organize the physical environment of the classroom for instruction.</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0CD49E5" w14:textId="3701E31B" w:rsidR="005B79F6" w:rsidRPr="00E36524" w:rsidRDefault="00F978CD" w:rsidP="0072139A">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1E98AA1D" w14:textId="5E725C45"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61C2DECB" w14:textId="644ABE9F"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0.00</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14:paraId="0BE9FDCC" w14:textId="227FC7C2"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2ABA2BBD" w14:textId="1B1F29D5"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3.53</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14:paraId="432CC714" w14:textId="15948761"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16</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14:paraId="27DE26CE" w14:textId="7E1A5426"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18.82</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14:paraId="10836CD4" w14:textId="531B33AF"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66</w:t>
            </w:r>
          </w:p>
        </w:tc>
        <w:tc>
          <w:tcPr>
            <w:tcW w:w="990" w:type="dxa"/>
            <w:tcBorders>
              <w:left w:val="single" w:sz="4" w:space="0" w:color="auto"/>
              <w:bottom w:val="single" w:sz="4" w:space="0" w:color="auto"/>
            </w:tcBorders>
            <w:shd w:val="clear" w:color="auto" w:fill="D9D9D9" w:themeFill="background1" w:themeFillShade="D9"/>
            <w:vAlign w:val="center"/>
          </w:tcPr>
          <w:p w14:paraId="1CF2B924" w14:textId="559AA068" w:rsidR="005B79F6" w:rsidRPr="00E36524" w:rsidRDefault="00F978CD" w:rsidP="0072139A">
            <w:pPr>
              <w:keepNext/>
              <w:keepLines/>
              <w:jc w:val="center"/>
              <w:rPr>
                <w:rFonts w:ascii="Arial Narrow" w:hAnsi="Arial Narrow"/>
                <w:sz w:val="22"/>
                <w:szCs w:val="22"/>
                <w:lang w:bidi="en-US"/>
              </w:rPr>
            </w:pPr>
            <w:r>
              <w:rPr>
                <w:rFonts w:ascii="Arial Narrow" w:hAnsi="Arial Narrow"/>
                <w:sz w:val="22"/>
                <w:szCs w:val="22"/>
                <w:lang w:bidi="en-US"/>
              </w:rPr>
              <w:t>77.65</w:t>
            </w:r>
          </w:p>
        </w:tc>
      </w:tr>
    </w:tbl>
    <w:p w14:paraId="640DDE58" w14:textId="58510F43" w:rsidR="002767F5" w:rsidRDefault="00CD4E4D" w:rsidP="009661D7">
      <w:pPr>
        <w:rPr>
          <w:rFonts w:ascii="Arial Narrow" w:hAnsi="Arial Narrow"/>
          <w:lang w:bidi="en-US"/>
        </w:rPr>
      </w:pPr>
      <w:r>
        <w:rPr>
          <w:rFonts w:ascii="Arial Narrow" w:hAnsi="Arial Narrow"/>
          <w:i/>
          <w:iCs/>
          <w:lang w:bidi="en-US"/>
        </w:rPr>
        <w:t xml:space="preserve">Note. </w:t>
      </w:r>
      <w:r>
        <w:rPr>
          <w:rFonts w:ascii="Arial Narrow" w:hAnsi="Arial Narrow"/>
          <w:iCs/>
          <w:lang w:bidi="en-US"/>
        </w:rPr>
        <w:t xml:space="preserve">Data from items </w:t>
      </w:r>
      <w:r w:rsidR="005A27ED" w:rsidRPr="00CD4E4D">
        <w:rPr>
          <w:rFonts w:ascii="Arial Narrow" w:hAnsi="Arial Narrow"/>
          <w:lang w:bidi="en-US"/>
        </w:rPr>
        <w:t>B3a-i</w:t>
      </w:r>
      <w:r>
        <w:rPr>
          <w:rFonts w:ascii="Arial Narrow" w:hAnsi="Arial Narrow"/>
          <w:lang w:bidi="en-US"/>
        </w:rPr>
        <w:t>.</w:t>
      </w:r>
    </w:p>
    <w:p w14:paraId="4D6A1F12" w14:textId="0FEC3329" w:rsidR="004A11F0" w:rsidRPr="004A11F0" w:rsidRDefault="004A11F0" w:rsidP="009661D7">
      <w:pPr>
        <w:rPr>
          <w:rFonts w:ascii="Arial Narrow" w:hAnsi="Arial Narrow"/>
        </w:rPr>
      </w:pPr>
      <w:r>
        <w:rPr>
          <w:rFonts w:ascii="Arial Narrow" w:hAnsi="Arial Narrow"/>
        </w:rPr>
        <w:t>.</w:t>
      </w:r>
    </w:p>
    <w:p w14:paraId="4E96E204" w14:textId="77777777" w:rsidR="002767F5" w:rsidRDefault="002767F5" w:rsidP="002767F5">
      <w:pPr>
        <w:pStyle w:val="TableHeading"/>
        <w:numPr>
          <w:ilvl w:val="0"/>
          <w:numId w:val="0"/>
        </w:numPr>
        <w:tabs>
          <w:tab w:val="clear" w:pos="1080"/>
          <w:tab w:val="left" w:pos="450"/>
        </w:tabs>
      </w:pPr>
    </w:p>
    <w:p w14:paraId="4708F596" w14:textId="77777777" w:rsidR="002767F5" w:rsidRDefault="002767F5" w:rsidP="002767F5">
      <w:pPr>
        <w:pStyle w:val="TableHeading"/>
        <w:numPr>
          <w:ilvl w:val="0"/>
          <w:numId w:val="0"/>
        </w:numPr>
        <w:tabs>
          <w:tab w:val="clear" w:pos="1080"/>
          <w:tab w:val="left" w:pos="450"/>
        </w:tabs>
      </w:pPr>
    </w:p>
    <w:p w14:paraId="1C96106B" w14:textId="77777777" w:rsidR="002767F5" w:rsidRDefault="002767F5" w:rsidP="002767F5">
      <w:pPr>
        <w:pStyle w:val="TableHeading"/>
        <w:numPr>
          <w:ilvl w:val="0"/>
          <w:numId w:val="0"/>
        </w:numPr>
        <w:tabs>
          <w:tab w:val="clear" w:pos="1080"/>
          <w:tab w:val="left" w:pos="450"/>
        </w:tabs>
      </w:pPr>
    </w:p>
    <w:p w14:paraId="797C54D6" w14:textId="77777777" w:rsidR="00352DD6" w:rsidRDefault="00352DD6" w:rsidP="002767F5">
      <w:pPr>
        <w:pStyle w:val="TableHeading"/>
        <w:numPr>
          <w:ilvl w:val="0"/>
          <w:numId w:val="0"/>
        </w:numPr>
        <w:tabs>
          <w:tab w:val="clear" w:pos="1080"/>
          <w:tab w:val="left" w:pos="450"/>
        </w:tabs>
        <w:sectPr w:rsidR="00352DD6" w:rsidSect="002767F5">
          <w:footerReference w:type="default" r:id="rId26"/>
          <w:pgSz w:w="15840" w:h="12240" w:orient="landscape"/>
          <w:pgMar w:top="1440" w:right="1440" w:bottom="864" w:left="1440" w:header="720" w:footer="720" w:gutter="0"/>
          <w:cols w:space="720"/>
          <w:docGrid w:linePitch="360"/>
        </w:sectPr>
      </w:pPr>
    </w:p>
    <w:p w14:paraId="779CD771" w14:textId="44CC5AE1" w:rsidR="003077F0" w:rsidRDefault="007F4F8A" w:rsidP="007F4F8A">
      <w:pPr>
        <w:pStyle w:val="TableHeading"/>
        <w:numPr>
          <w:ilvl w:val="0"/>
          <w:numId w:val="0"/>
        </w:numPr>
      </w:pPr>
      <w:r>
        <w:lastRenderedPageBreak/>
        <w:t xml:space="preserve">Table 14. </w:t>
      </w:r>
      <w:r w:rsidR="00352DD6">
        <w:t xml:space="preserve">Preparation for Teaching: Learning Environment. To what extent do you agree or disagree that your teacher preparation program </w:t>
      </w:r>
      <w:r w:rsidR="000F01E2">
        <w:t>gave</w:t>
      </w:r>
      <w:r w:rsidR="00352DD6">
        <w:t xml:space="preserve"> you </w:t>
      </w:r>
      <w:r w:rsidR="000F01E2">
        <w:t xml:space="preserve">the basic skills </w:t>
      </w:r>
      <w:r w:rsidR="00352DD6">
        <w:t>to do the following?</w:t>
      </w:r>
    </w:p>
    <w:tbl>
      <w:tblPr>
        <w:tblW w:w="5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4"/>
      </w:tblPr>
      <w:tblGrid>
        <w:gridCol w:w="3039"/>
        <w:gridCol w:w="767"/>
        <w:gridCol w:w="768"/>
        <w:gridCol w:w="768"/>
      </w:tblGrid>
      <w:tr w:rsidR="00E84209" w:rsidRPr="003374CE" w14:paraId="7476D697" w14:textId="77777777" w:rsidTr="006C6305">
        <w:trPr>
          <w:trHeight w:val="150"/>
        </w:trPr>
        <w:tc>
          <w:tcPr>
            <w:tcW w:w="3039" w:type="dxa"/>
            <w:tcBorders>
              <w:bottom w:val="single" w:sz="4" w:space="0" w:color="000000"/>
            </w:tcBorders>
            <w:shd w:val="clear" w:color="auto" w:fill="B8CCE4" w:themeFill="accent1" w:themeFillTint="66"/>
            <w:noWrap/>
            <w:vAlign w:val="center"/>
          </w:tcPr>
          <w:p w14:paraId="003538FE" w14:textId="77777777" w:rsidR="00E84209" w:rsidRPr="003374CE" w:rsidRDefault="00E84209" w:rsidP="00807D17">
            <w:pPr>
              <w:keepNext/>
              <w:keepLines/>
              <w:rPr>
                <w:rFonts w:ascii="Arial Narrow" w:hAnsi="Arial Narrow"/>
                <w:b/>
                <w:bCs/>
                <w:color w:val="auto"/>
                <w:sz w:val="22"/>
                <w:szCs w:val="22"/>
                <w:lang w:bidi="en-US"/>
              </w:rPr>
            </w:pPr>
          </w:p>
        </w:tc>
        <w:tc>
          <w:tcPr>
            <w:tcW w:w="767" w:type="dxa"/>
            <w:tcBorders>
              <w:bottom w:val="single" w:sz="4" w:space="0" w:color="000000"/>
              <w:right w:val="single" w:sz="4" w:space="0" w:color="auto"/>
            </w:tcBorders>
            <w:shd w:val="clear" w:color="auto" w:fill="B8CCE4" w:themeFill="accent1" w:themeFillTint="66"/>
          </w:tcPr>
          <w:p w14:paraId="14D82A37" w14:textId="218BADE3" w:rsidR="00E84209" w:rsidRPr="003374CE" w:rsidRDefault="00E84209" w:rsidP="00807D17">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768" w:type="dxa"/>
            <w:tcBorders>
              <w:left w:val="single" w:sz="4" w:space="0" w:color="auto"/>
              <w:bottom w:val="single" w:sz="4" w:space="0" w:color="000000"/>
              <w:right w:val="single" w:sz="4" w:space="0" w:color="auto"/>
            </w:tcBorders>
            <w:shd w:val="clear" w:color="auto" w:fill="B8CCE4" w:themeFill="accent1" w:themeFillTint="66"/>
          </w:tcPr>
          <w:p w14:paraId="43D82D77" w14:textId="77777777" w:rsidR="00E84209" w:rsidRPr="003374CE" w:rsidRDefault="00E84209" w:rsidP="00807D17">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768" w:type="dxa"/>
            <w:tcBorders>
              <w:left w:val="single" w:sz="4" w:space="0" w:color="auto"/>
              <w:bottom w:val="single" w:sz="4" w:space="0" w:color="000000"/>
              <w:right w:val="single" w:sz="18" w:space="0" w:color="000000"/>
            </w:tcBorders>
            <w:shd w:val="clear" w:color="auto" w:fill="B8CCE4" w:themeFill="accent1" w:themeFillTint="66"/>
          </w:tcPr>
          <w:p w14:paraId="5754F9E3" w14:textId="77777777" w:rsidR="00E84209" w:rsidRPr="003374CE" w:rsidRDefault="00E84209" w:rsidP="00807D17">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9A008F" w:rsidRPr="00F86D28" w14:paraId="59B9776B" w14:textId="77777777" w:rsidTr="00E84209">
        <w:trPr>
          <w:trHeight w:val="757"/>
        </w:trPr>
        <w:tc>
          <w:tcPr>
            <w:tcW w:w="3039" w:type="dxa"/>
            <w:shd w:val="clear" w:color="auto" w:fill="auto"/>
            <w:noWrap/>
            <w:vAlign w:val="center"/>
          </w:tcPr>
          <w:p w14:paraId="0E1354A5" w14:textId="60767A9D"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Clearly communicate expectations for appropriate student behavior.</w:t>
            </w:r>
          </w:p>
        </w:tc>
        <w:tc>
          <w:tcPr>
            <w:tcW w:w="767" w:type="dxa"/>
            <w:tcBorders>
              <w:right w:val="single" w:sz="4" w:space="0" w:color="auto"/>
            </w:tcBorders>
            <w:shd w:val="clear" w:color="auto" w:fill="auto"/>
            <w:vAlign w:val="center"/>
          </w:tcPr>
          <w:p w14:paraId="16A3061A" w14:textId="28089BD6"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072DC3DA" w14:textId="6D4F235A" w:rsidR="009A008F" w:rsidRPr="00E36524" w:rsidRDefault="00F978CD" w:rsidP="009A008F">
            <w:pPr>
              <w:jc w:val="center"/>
              <w:rPr>
                <w:rFonts w:ascii="Arial Narrow" w:hAnsi="Arial Narrow" w:cs="Arial"/>
                <w:sz w:val="22"/>
                <w:szCs w:val="22"/>
              </w:rPr>
            </w:pPr>
            <w:r>
              <w:rPr>
                <w:rFonts w:ascii="Arial Narrow" w:hAnsi="Arial Narrow" w:cs="Arial"/>
                <w:sz w:val="22"/>
                <w:szCs w:val="22"/>
              </w:rPr>
              <w:t>3.84</w:t>
            </w:r>
          </w:p>
        </w:tc>
        <w:tc>
          <w:tcPr>
            <w:tcW w:w="768" w:type="dxa"/>
            <w:tcBorders>
              <w:left w:val="single" w:sz="4" w:space="0" w:color="auto"/>
              <w:right w:val="single" w:sz="18" w:space="0" w:color="000000"/>
            </w:tcBorders>
            <w:shd w:val="clear" w:color="auto" w:fill="auto"/>
            <w:vAlign w:val="center"/>
          </w:tcPr>
          <w:p w14:paraId="01BF42B6" w14:textId="100C1FE5" w:rsidR="009A008F" w:rsidRPr="00E36524" w:rsidRDefault="00F978CD" w:rsidP="009A008F">
            <w:pPr>
              <w:jc w:val="center"/>
              <w:rPr>
                <w:rFonts w:ascii="Arial Narrow" w:hAnsi="Arial Narrow" w:cs="Arial"/>
                <w:sz w:val="22"/>
                <w:szCs w:val="22"/>
              </w:rPr>
            </w:pPr>
            <w:r>
              <w:rPr>
                <w:rFonts w:ascii="Arial Narrow" w:hAnsi="Arial Narrow" w:cs="Arial"/>
                <w:sz w:val="22"/>
                <w:szCs w:val="22"/>
              </w:rPr>
              <w:t>0.37</w:t>
            </w:r>
          </w:p>
        </w:tc>
      </w:tr>
      <w:tr w:rsidR="009A008F" w:rsidRPr="00F86D28" w14:paraId="5F243BCF" w14:textId="77777777" w:rsidTr="00E84209">
        <w:trPr>
          <w:trHeight w:val="757"/>
        </w:trPr>
        <w:tc>
          <w:tcPr>
            <w:tcW w:w="3039" w:type="dxa"/>
            <w:shd w:val="clear" w:color="auto" w:fill="auto"/>
            <w:noWrap/>
            <w:vAlign w:val="center"/>
          </w:tcPr>
          <w:p w14:paraId="3B271E29" w14:textId="01D6CA58"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Use effective communication skills </w:t>
            </w:r>
            <w:r w:rsidR="00D804FD">
              <w:rPr>
                <w:rFonts w:ascii="Arial Narrow" w:hAnsi="Arial Narrow"/>
                <w:b/>
                <w:sz w:val="22"/>
                <w:szCs w:val="22"/>
                <w:lang w:bidi="en-US"/>
              </w:rPr>
              <w:t>and</w:t>
            </w:r>
            <w:r>
              <w:rPr>
                <w:rFonts w:ascii="Arial Narrow" w:hAnsi="Arial Narrow"/>
                <w:b/>
                <w:sz w:val="22"/>
                <w:szCs w:val="22"/>
                <w:lang w:bidi="en-US"/>
              </w:rPr>
              <w:t xml:space="preserve"> strategies to convey ideas </w:t>
            </w:r>
            <w:r w:rsidR="00D804FD">
              <w:rPr>
                <w:rFonts w:ascii="Arial Narrow" w:hAnsi="Arial Narrow"/>
                <w:b/>
                <w:sz w:val="22"/>
                <w:szCs w:val="22"/>
                <w:lang w:bidi="en-US"/>
              </w:rPr>
              <w:t>and</w:t>
            </w:r>
            <w:r>
              <w:rPr>
                <w:rFonts w:ascii="Arial Narrow" w:hAnsi="Arial Narrow"/>
                <w:b/>
                <w:sz w:val="22"/>
                <w:szCs w:val="22"/>
                <w:lang w:bidi="en-US"/>
              </w:rPr>
              <w:t xml:space="preserve"> information to students.</w:t>
            </w:r>
          </w:p>
        </w:tc>
        <w:tc>
          <w:tcPr>
            <w:tcW w:w="767" w:type="dxa"/>
            <w:tcBorders>
              <w:right w:val="single" w:sz="4" w:space="0" w:color="auto"/>
            </w:tcBorders>
            <w:shd w:val="clear" w:color="auto" w:fill="auto"/>
            <w:vAlign w:val="center"/>
          </w:tcPr>
          <w:p w14:paraId="66BCE003" w14:textId="3C3052C2"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76EABA1D" w14:textId="24E3A9A8" w:rsidR="009A008F" w:rsidRPr="00E36524" w:rsidRDefault="00F978CD" w:rsidP="009A008F">
            <w:pPr>
              <w:jc w:val="center"/>
              <w:rPr>
                <w:rFonts w:ascii="Arial Narrow" w:hAnsi="Arial Narrow" w:cs="Arial"/>
                <w:sz w:val="22"/>
                <w:szCs w:val="22"/>
              </w:rPr>
            </w:pPr>
            <w:r>
              <w:rPr>
                <w:rFonts w:ascii="Arial Narrow" w:hAnsi="Arial Narrow" w:cs="Arial"/>
                <w:sz w:val="22"/>
                <w:szCs w:val="22"/>
              </w:rPr>
              <w:t>3.85</w:t>
            </w:r>
          </w:p>
        </w:tc>
        <w:tc>
          <w:tcPr>
            <w:tcW w:w="768" w:type="dxa"/>
            <w:tcBorders>
              <w:left w:val="single" w:sz="4" w:space="0" w:color="auto"/>
              <w:right w:val="single" w:sz="18" w:space="0" w:color="000000"/>
            </w:tcBorders>
            <w:shd w:val="clear" w:color="auto" w:fill="auto"/>
            <w:vAlign w:val="center"/>
          </w:tcPr>
          <w:p w14:paraId="25F2E160" w14:textId="4CF048F4" w:rsidR="009A008F" w:rsidRPr="00E36524" w:rsidRDefault="00F978CD" w:rsidP="009A008F">
            <w:pPr>
              <w:jc w:val="center"/>
              <w:rPr>
                <w:rFonts w:ascii="Arial Narrow" w:hAnsi="Arial Narrow" w:cs="Arial"/>
                <w:sz w:val="22"/>
                <w:szCs w:val="22"/>
              </w:rPr>
            </w:pPr>
            <w:r>
              <w:rPr>
                <w:rFonts w:ascii="Arial Narrow" w:hAnsi="Arial Narrow" w:cs="Arial"/>
                <w:sz w:val="22"/>
                <w:szCs w:val="22"/>
              </w:rPr>
              <w:t>0.36</w:t>
            </w:r>
          </w:p>
        </w:tc>
      </w:tr>
      <w:tr w:rsidR="009A008F" w:rsidRPr="00F86D28" w14:paraId="24FC315F" w14:textId="77777777" w:rsidTr="00E84209">
        <w:trPr>
          <w:trHeight w:val="757"/>
        </w:trPr>
        <w:tc>
          <w:tcPr>
            <w:tcW w:w="3039" w:type="dxa"/>
            <w:shd w:val="clear" w:color="auto" w:fill="auto"/>
            <w:noWrap/>
            <w:vAlign w:val="center"/>
          </w:tcPr>
          <w:p w14:paraId="0C176F89" w14:textId="1D5D57C4"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Connect core content to real-life experiences for students.</w:t>
            </w:r>
          </w:p>
        </w:tc>
        <w:tc>
          <w:tcPr>
            <w:tcW w:w="767" w:type="dxa"/>
            <w:tcBorders>
              <w:right w:val="single" w:sz="4" w:space="0" w:color="auto"/>
            </w:tcBorders>
            <w:shd w:val="clear" w:color="auto" w:fill="auto"/>
            <w:vAlign w:val="center"/>
          </w:tcPr>
          <w:p w14:paraId="7A1E8D7E" w14:textId="392B97F3"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012719DB" w14:textId="587120EA"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3.68</w:t>
            </w:r>
          </w:p>
        </w:tc>
        <w:tc>
          <w:tcPr>
            <w:tcW w:w="768" w:type="dxa"/>
            <w:tcBorders>
              <w:left w:val="single" w:sz="4" w:space="0" w:color="auto"/>
              <w:right w:val="single" w:sz="18" w:space="0" w:color="000000"/>
            </w:tcBorders>
            <w:shd w:val="clear" w:color="auto" w:fill="auto"/>
            <w:vAlign w:val="center"/>
          </w:tcPr>
          <w:p w14:paraId="54179C6E" w14:textId="07089078" w:rsidR="009A008F" w:rsidRPr="00E36524" w:rsidRDefault="00F978CD" w:rsidP="009A008F">
            <w:pPr>
              <w:jc w:val="center"/>
              <w:rPr>
                <w:rFonts w:ascii="Arial Narrow" w:hAnsi="Arial Narrow" w:cs="Arial"/>
                <w:sz w:val="22"/>
                <w:szCs w:val="22"/>
              </w:rPr>
            </w:pPr>
            <w:r>
              <w:rPr>
                <w:rFonts w:ascii="Arial Narrow" w:hAnsi="Arial Narrow" w:cs="Arial"/>
                <w:sz w:val="22"/>
                <w:szCs w:val="22"/>
              </w:rPr>
              <w:t>0.56</w:t>
            </w:r>
          </w:p>
        </w:tc>
      </w:tr>
      <w:tr w:rsidR="009A008F" w:rsidRPr="00F86D28" w14:paraId="1AEA9DF1" w14:textId="77777777" w:rsidTr="00E84209">
        <w:trPr>
          <w:trHeight w:val="757"/>
        </w:trPr>
        <w:tc>
          <w:tcPr>
            <w:tcW w:w="3039" w:type="dxa"/>
            <w:shd w:val="clear" w:color="auto" w:fill="auto"/>
            <w:noWrap/>
            <w:vAlign w:val="center"/>
          </w:tcPr>
          <w:p w14:paraId="79FECD3E" w14:textId="20FCC9B4"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Help students work together to achieve learning goals.</w:t>
            </w:r>
          </w:p>
        </w:tc>
        <w:tc>
          <w:tcPr>
            <w:tcW w:w="767" w:type="dxa"/>
            <w:tcBorders>
              <w:right w:val="single" w:sz="4" w:space="0" w:color="auto"/>
            </w:tcBorders>
            <w:shd w:val="clear" w:color="auto" w:fill="auto"/>
            <w:vAlign w:val="center"/>
          </w:tcPr>
          <w:p w14:paraId="3F14CB85" w14:textId="6E9B0ECD"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1BD07ADF" w14:textId="4D93CC0D" w:rsidR="009A008F" w:rsidRPr="00E36524" w:rsidRDefault="00F978CD" w:rsidP="009A008F">
            <w:pPr>
              <w:jc w:val="center"/>
              <w:rPr>
                <w:rFonts w:ascii="Arial Narrow" w:hAnsi="Arial Narrow" w:cs="Arial"/>
                <w:sz w:val="22"/>
                <w:szCs w:val="22"/>
              </w:rPr>
            </w:pPr>
            <w:r>
              <w:rPr>
                <w:rFonts w:ascii="Arial Narrow" w:hAnsi="Arial Narrow" w:cs="Arial"/>
                <w:sz w:val="22"/>
                <w:szCs w:val="22"/>
              </w:rPr>
              <w:t>3.82</w:t>
            </w:r>
          </w:p>
        </w:tc>
        <w:tc>
          <w:tcPr>
            <w:tcW w:w="768" w:type="dxa"/>
            <w:tcBorders>
              <w:left w:val="single" w:sz="4" w:space="0" w:color="auto"/>
              <w:right w:val="single" w:sz="18" w:space="0" w:color="000000"/>
            </w:tcBorders>
            <w:shd w:val="clear" w:color="auto" w:fill="auto"/>
            <w:vAlign w:val="center"/>
          </w:tcPr>
          <w:p w14:paraId="2806706A" w14:textId="3A07F90C" w:rsidR="009A008F" w:rsidRPr="00E36524" w:rsidRDefault="00F978CD" w:rsidP="009A008F">
            <w:pPr>
              <w:jc w:val="center"/>
              <w:rPr>
                <w:rFonts w:ascii="Arial Narrow" w:hAnsi="Arial Narrow" w:cs="Arial"/>
                <w:sz w:val="22"/>
                <w:szCs w:val="22"/>
              </w:rPr>
            </w:pPr>
            <w:r>
              <w:rPr>
                <w:rFonts w:ascii="Arial Narrow" w:hAnsi="Arial Narrow" w:cs="Arial"/>
                <w:sz w:val="22"/>
                <w:szCs w:val="22"/>
              </w:rPr>
              <w:t>0.46</w:t>
            </w:r>
          </w:p>
        </w:tc>
      </w:tr>
      <w:tr w:rsidR="009A008F" w:rsidRPr="00F86D28" w14:paraId="422B0E87" w14:textId="77777777" w:rsidTr="00E84209">
        <w:trPr>
          <w:trHeight w:val="757"/>
        </w:trPr>
        <w:tc>
          <w:tcPr>
            <w:tcW w:w="3039" w:type="dxa"/>
            <w:shd w:val="clear" w:color="auto" w:fill="auto"/>
            <w:noWrap/>
            <w:vAlign w:val="center"/>
          </w:tcPr>
          <w:p w14:paraId="35B9EC9C" w14:textId="03D0512E"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Develop </w:t>
            </w:r>
            <w:r w:rsidR="00D804FD">
              <w:rPr>
                <w:rFonts w:ascii="Arial Narrow" w:hAnsi="Arial Narrow"/>
                <w:b/>
                <w:sz w:val="22"/>
                <w:szCs w:val="22"/>
                <w:lang w:bidi="en-US"/>
              </w:rPr>
              <w:t>and</w:t>
            </w:r>
            <w:r>
              <w:rPr>
                <w:rFonts w:ascii="Arial Narrow" w:hAnsi="Arial Narrow"/>
                <w:b/>
                <w:sz w:val="22"/>
                <w:szCs w:val="22"/>
                <w:lang w:bidi="en-US"/>
              </w:rPr>
              <w:t xml:space="preserve"> maintain a classroom environment that promotes student engagement.</w:t>
            </w:r>
          </w:p>
        </w:tc>
        <w:tc>
          <w:tcPr>
            <w:tcW w:w="767" w:type="dxa"/>
            <w:tcBorders>
              <w:right w:val="single" w:sz="4" w:space="0" w:color="auto"/>
            </w:tcBorders>
            <w:shd w:val="clear" w:color="auto" w:fill="auto"/>
            <w:vAlign w:val="center"/>
          </w:tcPr>
          <w:p w14:paraId="38B6F025" w14:textId="5EEA1188"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5D277C41" w14:textId="54AF75E2" w:rsidR="009A008F" w:rsidRPr="00E36524" w:rsidRDefault="00F978CD" w:rsidP="009A008F">
            <w:pPr>
              <w:jc w:val="center"/>
              <w:rPr>
                <w:rFonts w:ascii="Arial Narrow" w:hAnsi="Arial Narrow" w:cs="Arial"/>
                <w:sz w:val="22"/>
                <w:szCs w:val="22"/>
              </w:rPr>
            </w:pPr>
            <w:r>
              <w:rPr>
                <w:rFonts w:ascii="Arial Narrow" w:hAnsi="Arial Narrow" w:cs="Arial"/>
                <w:sz w:val="22"/>
                <w:szCs w:val="22"/>
              </w:rPr>
              <w:t>3.87</w:t>
            </w:r>
          </w:p>
        </w:tc>
        <w:tc>
          <w:tcPr>
            <w:tcW w:w="768" w:type="dxa"/>
            <w:tcBorders>
              <w:left w:val="single" w:sz="4" w:space="0" w:color="auto"/>
              <w:right w:val="single" w:sz="18" w:space="0" w:color="000000"/>
            </w:tcBorders>
            <w:shd w:val="clear" w:color="auto" w:fill="auto"/>
            <w:vAlign w:val="center"/>
          </w:tcPr>
          <w:p w14:paraId="4ED6A806" w14:textId="6A4A3305" w:rsidR="009A008F" w:rsidRPr="00E36524" w:rsidRDefault="00F978CD" w:rsidP="009A008F">
            <w:pPr>
              <w:jc w:val="center"/>
              <w:rPr>
                <w:rFonts w:ascii="Arial Narrow" w:hAnsi="Arial Narrow" w:cs="Arial"/>
                <w:sz w:val="22"/>
                <w:szCs w:val="22"/>
              </w:rPr>
            </w:pPr>
            <w:r>
              <w:rPr>
                <w:rFonts w:ascii="Arial Narrow" w:hAnsi="Arial Narrow" w:cs="Arial"/>
                <w:sz w:val="22"/>
                <w:szCs w:val="22"/>
              </w:rPr>
              <w:t>0.37</w:t>
            </w:r>
          </w:p>
        </w:tc>
      </w:tr>
      <w:tr w:rsidR="009A008F" w:rsidRPr="00F86D28" w14:paraId="69099A7E" w14:textId="77777777" w:rsidTr="00E84209">
        <w:trPr>
          <w:trHeight w:val="757"/>
        </w:trPr>
        <w:tc>
          <w:tcPr>
            <w:tcW w:w="3039" w:type="dxa"/>
            <w:shd w:val="clear" w:color="auto" w:fill="auto"/>
            <w:noWrap/>
            <w:vAlign w:val="center"/>
          </w:tcPr>
          <w:p w14:paraId="08D92E7B" w14:textId="7B85DC2C"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Respo</w:t>
            </w:r>
            <w:r w:rsidR="00C2196E">
              <w:rPr>
                <w:rFonts w:ascii="Arial Narrow" w:hAnsi="Arial Narrow"/>
                <w:b/>
                <w:sz w:val="22"/>
                <w:szCs w:val="22"/>
                <w:lang w:bidi="en-US"/>
              </w:rPr>
              <w:t>nd</w:t>
            </w:r>
            <w:r>
              <w:rPr>
                <w:rFonts w:ascii="Arial Narrow" w:hAnsi="Arial Narrow"/>
                <w:b/>
                <w:sz w:val="22"/>
                <w:szCs w:val="22"/>
                <w:lang w:bidi="en-US"/>
              </w:rPr>
              <w:t xml:space="preserve"> appropriately to student behavior.</w:t>
            </w:r>
          </w:p>
        </w:tc>
        <w:tc>
          <w:tcPr>
            <w:tcW w:w="767" w:type="dxa"/>
            <w:tcBorders>
              <w:right w:val="single" w:sz="4" w:space="0" w:color="auto"/>
            </w:tcBorders>
            <w:shd w:val="clear" w:color="auto" w:fill="auto"/>
            <w:vAlign w:val="center"/>
          </w:tcPr>
          <w:p w14:paraId="0ED8EB92" w14:textId="3B943171"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32D1ED12" w14:textId="3F3981BC"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3.66</w:t>
            </w:r>
          </w:p>
        </w:tc>
        <w:tc>
          <w:tcPr>
            <w:tcW w:w="768" w:type="dxa"/>
            <w:tcBorders>
              <w:left w:val="single" w:sz="4" w:space="0" w:color="auto"/>
              <w:right w:val="single" w:sz="18" w:space="0" w:color="000000"/>
            </w:tcBorders>
            <w:shd w:val="clear" w:color="auto" w:fill="auto"/>
            <w:vAlign w:val="center"/>
          </w:tcPr>
          <w:p w14:paraId="3A80ABBF" w14:textId="1C32E04B" w:rsidR="009A008F" w:rsidRPr="00E36524" w:rsidRDefault="00F978CD" w:rsidP="009A008F">
            <w:pPr>
              <w:jc w:val="center"/>
              <w:rPr>
                <w:rFonts w:ascii="Arial Narrow" w:hAnsi="Arial Narrow" w:cs="Arial"/>
                <w:sz w:val="22"/>
                <w:szCs w:val="22"/>
              </w:rPr>
            </w:pPr>
            <w:r>
              <w:rPr>
                <w:rFonts w:ascii="Arial Narrow" w:hAnsi="Arial Narrow" w:cs="Arial"/>
                <w:sz w:val="22"/>
                <w:szCs w:val="22"/>
              </w:rPr>
              <w:t>0.60</w:t>
            </w:r>
          </w:p>
        </w:tc>
      </w:tr>
      <w:tr w:rsidR="009A008F" w:rsidRPr="00F86D28" w14:paraId="576CAD26" w14:textId="77777777" w:rsidTr="00E84209">
        <w:trPr>
          <w:trHeight w:val="757"/>
        </w:trPr>
        <w:tc>
          <w:tcPr>
            <w:tcW w:w="3039" w:type="dxa"/>
            <w:shd w:val="clear" w:color="auto" w:fill="auto"/>
            <w:noWrap/>
            <w:vAlign w:val="center"/>
          </w:tcPr>
          <w:p w14:paraId="3078D134" w14:textId="7D707A96"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Create a learning environment in which differences such as race, culture, ge</w:t>
            </w:r>
            <w:r w:rsidR="00C2196E">
              <w:rPr>
                <w:rFonts w:ascii="Arial Narrow" w:hAnsi="Arial Narrow"/>
                <w:b/>
                <w:sz w:val="22"/>
                <w:szCs w:val="22"/>
                <w:lang w:bidi="en-US"/>
              </w:rPr>
              <w:t>nd</w:t>
            </w:r>
            <w:r>
              <w:rPr>
                <w:rFonts w:ascii="Arial Narrow" w:hAnsi="Arial Narrow"/>
                <w:b/>
                <w:sz w:val="22"/>
                <w:szCs w:val="22"/>
                <w:lang w:bidi="en-US"/>
              </w:rPr>
              <w:t xml:space="preserve">er, sexual orientation, </w:t>
            </w:r>
            <w:r w:rsidR="00D804FD">
              <w:rPr>
                <w:rFonts w:ascii="Arial Narrow" w:hAnsi="Arial Narrow"/>
                <w:b/>
                <w:sz w:val="22"/>
                <w:szCs w:val="22"/>
                <w:lang w:bidi="en-US"/>
              </w:rPr>
              <w:t>and</w:t>
            </w:r>
            <w:r>
              <w:rPr>
                <w:rFonts w:ascii="Arial Narrow" w:hAnsi="Arial Narrow"/>
                <w:b/>
                <w:sz w:val="22"/>
                <w:szCs w:val="22"/>
                <w:lang w:bidi="en-US"/>
              </w:rPr>
              <w:t xml:space="preserve"> language are respected.</w:t>
            </w:r>
          </w:p>
        </w:tc>
        <w:tc>
          <w:tcPr>
            <w:tcW w:w="767" w:type="dxa"/>
            <w:tcBorders>
              <w:right w:val="single" w:sz="4" w:space="0" w:color="auto"/>
            </w:tcBorders>
            <w:shd w:val="clear" w:color="auto" w:fill="auto"/>
            <w:vAlign w:val="center"/>
          </w:tcPr>
          <w:p w14:paraId="25FE9447" w14:textId="66D34C4D"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328B4036" w14:textId="53230282" w:rsidR="009A008F" w:rsidRPr="00E36524" w:rsidRDefault="00F978CD" w:rsidP="009A008F">
            <w:pPr>
              <w:jc w:val="center"/>
              <w:rPr>
                <w:rFonts w:ascii="Arial Narrow" w:hAnsi="Arial Narrow" w:cs="Arial"/>
                <w:sz w:val="22"/>
                <w:szCs w:val="22"/>
              </w:rPr>
            </w:pPr>
            <w:r>
              <w:rPr>
                <w:rFonts w:ascii="Arial Narrow" w:hAnsi="Arial Narrow" w:cs="Arial"/>
                <w:sz w:val="22"/>
                <w:szCs w:val="22"/>
              </w:rPr>
              <w:t>3.72</w:t>
            </w:r>
          </w:p>
        </w:tc>
        <w:tc>
          <w:tcPr>
            <w:tcW w:w="768" w:type="dxa"/>
            <w:tcBorders>
              <w:left w:val="single" w:sz="4" w:space="0" w:color="auto"/>
              <w:right w:val="single" w:sz="18" w:space="0" w:color="000000"/>
            </w:tcBorders>
            <w:shd w:val="clear" w:color="auto" w:fill="auto"/>
            <w:vAlign w:val="center"/>
          </w:tcPr>
          <w:p w14:paraId="232B17FC" w14:textId="01241B95" w:rsidR="009A008F" w:rsidRPr="00E36524" w:rsidRDefault="00F978CD" w:rsidP="009A008F">
            <w:pPr>
              <w:jc w:val="center"/>
              <w:rPr>
                <w:rFonts w:ascii="Arial Narrow" w:hAnsi="Arial Narrow" w:cs="Arial"/>
                <w:sz w:val="22"/>
                <w:szCs w:val="22"/>
              </w:rPr>
            </w:pPr>
            <w:r>
              <w:rPr>
                <w:rFonts w:ascii="Arial Narrow" w:hAnsi="Arial Narrow" w:cs="Arial"/>
                <w:sz w:val="22"/>
                <w:szCs w:val="22"/>
              </w:rPr>
              <w:t>0.48</w:t>
            </w:r>
          </w:p>
        </w:tc>
      </w:tr>
      <w:tr w:rsidR="009A008F" w:rsidRPr="00F86D28" w14:paraId="7BD1D108" w14:textId="77777777" w:rsidTr="00E84209">
        <w:trPr>
          <w:trHeight w:val="757"/>
        </w:trPr>
        <w:tc>
          <w:tcPr>
            <w:tcW w:w="3039" w:type="dxa"/>
            <w:shd w:val="clear" w:color="auto" w:fill="auto"/>
            <w:noWrap/>
            <w:vAlign w:val="center"/>
          </w:tcPr>
          <w:p w14:paraId="7F3B63BE" w14:textId="4439BFC2"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Help students regulate their own behavior.</w:t>
            </w:r>
          </w:p>
        </w:tc>
        <w:tc>
          <w:tcPr>
            <w:tcW w:w="767" w:type="dxa"/>
            <w:tcBorders>
              <w:right w:val="single" w:sz="4" w:space="0" w:color="auto"/>
            </w:tcBorders>
            <w:shd w:val="clear" w:color="auto" w:fill="auto"/>
            <w:vAlign w:val="center"/>
          </w:tcPr>
          <w:p w14:paraId="246E612B" w14:textId="6142DB40"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39926CE3" w14:textId="5CE201F6"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3.61</w:t>
            </w:r>
          </w:p>
        </w:tc>
        <w:tc>
          <w:tcPr>
            <w:tcW w:w="768" w:type="dxa"/>
            <w:tcBorders>
              <w:left w:val="single" w:sz="4" w:space="0" w:color="auto"/>
              <w:right w:val="single" w:sz="18" w:space="0" w:color="000000"/>
            </w:tcBorders>
            <w:shd w:val="clear" w:color="auto" w:fill="auto"/>
            <w:vAlign w:val="center"/>
          </w:tcPr>
          <w:p w14:paraId="41681822" w14:textId="65722C42" w:rsidR="009A008F" w:rsidRPr="00E36524" w:rsidRDefault="00F978CD" w:rsidP="009A008F">
            <w:pPr>
              <w:jc w:val="center"/>
              <w:rPr>
                <w:rFonts w:ascii="Arial Narrow" w:hAnsi="Arial Narrow" w:cs="Arial"/>
                <w:sz w:val="22"/>
                <w:szCs w:val="22"/>
              </w:rPr>
            </w:pPr>
            <w:r>
              <w:rPr>
                <w:rFonts w:ascii="Arial Narrow" w:hAnsi="Arial Narrow" w:cs="Arial"/>
                <w:sz w:val="22"/>
                <w:szCs w:val="22"/>
              </w:rPr>
              <w:t>0.63</w:t>
            </w:r>
          </w:p>
        </w:tc>
      </w:tr>
      <w:tr w:rsidR="009A008F" w:rsidRPr="00F86D28" w14:paraId="51B4B5B5" w14:textId="77777777" w:rsidTr="00E84209">
        <w:trPr>
          <w:trHeight w:val="757"/>
        </w:trPr>
        <w:tc>
          <w:tcPr>
            <w:tcW w:w="3039" w:type="dxa"/>
            <w:shd w:val="clear" w:color="auto" w:fill="auto"/>
            <w:noWrap/>
            <w:vAlign w:val="center"/>
          </w:tcPr>
          <w:p w14:paraId="3B4D1758" w14:textId="767E4619"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Effectively organize the physical environment of the classroom for instruction.</w:t>
            </w:r>
          </w:p>
        </w:tc>
        <w:tc>
          <w:tcPr>
            <w:tcW w:w="767" w:type="dxa"/>
            <w:tcBorders>
              <w:right w:val="single" w:sz="4" w:space="0" w:color="auto"/>
            </w:tcBorders>
            <w:shd w:val="clear" w:color="auto" w:fill="auto"/>
            <w:vAlign w:val="center"/>
          </w:tcPr>
          <w:p w14:paraId="17855321" w14:textId="6818BD69"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68" w:type="dxa"/>
            <w:tcBorders>
              <w:left w:val="single" w:sz="4" w:space="0" w:color="auto"/>
              <w:right w:val="single" w:sz="4" w:space="0" w:color="auto"/>
            </w:tcBorders>
            <w:shd w:val="clear" w:color="auto" w:fill="D9D9D9" w:themeFill="background1" w:themeFillShade="D9"/>
            <w:vAlign w:val="center"/>
          </w:tcPr>
          <w:p w14:paraId="70D2C964" w14:textId="18275265" w:rsidR="009A008F" w:rsidRPr="00E36524" w:rsidRDefault="00F978CD" w:rsidP="009A008F">
            <w:pPr>
              <w:jc w:val="center"/>
              <w:rPr>
                <w:rFonts w:ascii="Arial Narrow" w:hAnsi="Arial Narrow" w:cs="Arial"/>
                <w:sz w:val="22"/>
                <w:szCs w:val="22"/>
              </w:rPr>
            </w:pPr>
            <w:r>
              <w:rPr>
                <w:rFonts w:ascii="Arial Narrow" w:hAnsi="Arial Narrow" w:cs="Arial"/>
                <w:sz w:val="22"/>
                <w:szCs w:val="22"/>
              </w:rPr>
              <w:t>3.74</w:t>
            </w:r>
          </w:p>
        </w:tc>
        <w:tc>
          <w:tcPr>
            <w:tcW w:w="768" w:type="dxa"/>
            <w:tcBorders>
              <w:left w:val="single" w:sz="4" w:space="0" w:color="auto"/>
              <w:right w:val="single" w:sz="18" w:space="0" w:color="000000"/>
            </w:tcBorders>
            <w:shd w:val="clear" w:color="auto" w:fill="auto"/>
            <w:vAlign w:val="center"/>
          </w:tcPr>
          <w:p w14:paraId="6184E834" w14:textId="379099B9" w:rsidR="009A008F" w:rsidRPr="00E36524" w:rsidRDefault="00F978CD" w:rsidP="009A008F">
            <w:pPr>
              <w:jc w:val="center"/>
              <w:rPr>
                <w:rFonts w:ascii="Arial Narrow" w:hAnsi="Arial Narrow" w:cs="Arial"/>
                <w:sz w:val="22"/>
                <w:szCs w:val="22"/>
              </w:rPr>
            </w:pPr>
            <w:r>
              <w:rPr>
                <w:rFonts w:ascii="Arial Narrow" w:hAnsi="Arial Narrow" w:cs="Arial"/>
                <w:sz w:val="22"/>
                <w:szCs w:val="22"/>
              </w:rPr>
              <w:t>0.51</w:t>
            </w:r>
          </w:p>
        </w:tc>
      </w:tr>
    </w:tbl>
    <w:p w14:paraId="09900E73" w14:textId="76C426EA" w:rsidR="00043B4B" w:rsidRPr="00BF4163" w:rsidRDefault="00043B4B" w:rsidP="00BF4163">
      <w:pPr>
        <w:rPr>
          <w:rFonts w:ascii="Arial Narrow" w:hAnsi="Arial Narrow"/>
          <w:i/>
          <w:lang w:bidi="en-US"/>
        </w:rPr>
      </w:pPr>
      <w:r w:rsidRPr="00B31605">
        <w:rPr>
          <w:rFonts w:ascii="Arial Narrow" w:hAnsi="Arial Narrow"/>
          <w:lang w:bidi="en-US"/>
        </w:rPr>
        <w:t>Scale: 1</w:t>
      </w:r>
      <w:r w:rsidR="004A406D">
        <w:rPr>
          <w:rFonts w:ascii="Arial Narrow" w:hAnsi="Arial Narrow"/>
          <w:lang w:bidi="en-US"/>
        </w:rPr>
        <w:t xml:space="preserve"> </w:t>
      </w:r>
      <w:r w:rsidRPr="00B31605">
        <w:rPr>
          <w:rFonts w:ascii="Arial Narrow" w:hAnsi="Arial Narrow"/>
          <w:lang w:bidi="en-US"/>
        </w:rPr>
        <w:t>=</w:t>
      </w:r>
      <w:r w:rsidR="004A406D">
        <w:rPr>
          <w:rFonts w:ascii="Arial Narrow" w:hAnsi="Arial Narrow"/>
          <w:lang w:bidi="en-US"/>
        </w:rPr>
        <w:t xml:space="preserve"> </w:t>
      </w:r>
      <w:r w:rsidRPr="00B31605">
        <w:rPr>
          <w:rFonts w:ascii="Arial Narrow" w:hAnsi="Arial Narrow"/>
          <w:lang w:bidi="en-US"/>
        </w:rPr>
        <w:t>Disagree; 2</w:t>
      </w:r>
      <w:r w:rsidR="004A406D">
        <w:rPr>
          <w:rFonts w:ascii="Arial Narrow" w:hAnsi="Arial Narrow"/>
          <w:lang w:bidi="en-US"/>
        </w:rPr>
        <w:t xml:space="preserve"> </w:t>
      </w:r>
      <w:r w:rsidRPr="00B31605">
        <w:rPr>
          <w:rFonts w:ascii="Arial Narrow" w:hAnsi="Arial Narrow"/>
          <w:lang w:bidi="en-US"/>
        </w:rPr>
        <w:t>=</w:t>
      </w:r>
      <w:r w:rsidR="004A406D">
        <w:rPr>
          <w:rFonts w:ascii="Arial Narrow" w:hAnsi="Arial Narrow"/>
          <w:lang w:bidi="en-US"/>
        </w:rPr>
        <w:t xml:space="preserve"> </w:t>
      </w:r>
      <w:r w:rsidR="00C2196E">
        <w:rPr>
          <w:rFonts w:ascii="Arial Narrow" w:hAnsi="Arial Narrow"/>
          <w:lang w:bidi="en-US"/>
        </w:rPr>
        <w:t>Tend</w:t>
      </w:r>
      <w:r w:rsidRPr="00B31605">
        <w:rPr>
          <w:rFonts w:ascii="Arial Narrow" w:hAnsi="Arial Narrow"/>
          <w:lang w:bidi="en-US"/>
        </w:rPr>
        <w:t xml:space="preserve"> to Disagree; 3</w:t>
      </w:r>
      <w:r w:rsidR="004A406D">
        <w:rPr>
          <w:rFonts w:ascii="Arial Narrow" w:hAnsi="Arial Narrow"/>
          <w:lang w:bidi="en-US"/>
        </w:rPr>
        <w:t xml:space="preserve"> </w:t>
      </w:r>
      <w:r w:rsidRPr="00B31605">
        <w:rPr>
          <w:rFonts w:ascii="Arial Narrow" w:hAnsi="Arial Narrow"/>
          <w:lang w:bidi="en-US"/>
        </w:rPr>
        <w:t>=</w:t>
      </w:r>
      <w:r w:rsidR="004A406D">
        <w:rPr>
          <w:rFonts w:ascii="Arial Narrow" w:hAnsi="Arial Narrow"/>
          <w:lang w:bidi="en-US"/>
        </w:rPr>
        <w:t xml:space="preserve"> </w:t>
      </w:r>
      <w:r w:rsidR="00C2196E">
        <w:rPr>
          <w:rFonts w:ascii="Arial Narrow" w:hAnsi="Arial Narrow"/>
          <w:lang w:bidi="en-US"/>
        </w:rPr>
        <w:t>Tend</w:t>
      </w:r>
      <w:r w:rsidRPr="00B31605">
        <w:rPr>
          <w:rFonts w:ascii="Arial Narrow" w:hAnsi="Arial Narrow"/>
          <w:lang w:bidi="en-US"/>
        </w:rPr>
        <w:t xml:space="preserve"> to Agree; 4</w:t>
      </w:r>
      <w:r w:rsidR="004A406D">
        <w:rPr>
          <w:rFonts w:ascii="Arial Narrow" w:hAnsi="Arial Narrow"/>
          <w:lang w:bidi="en-US"/>
        </w:rPr>
        <w:t xml:space="preserve"> </w:t>
      </w:r>
      <w:r w:rsidRPr="00B31605">
        <w:rPr>
          <w:rFonts w:ascii="Arial Narrow" w:hAnsi="Arial Narrow"/>
          <w:lang w:bidi="en-US"/>
        </w:rPr>
        <w:t>=</w:t>
      </w:r>
      <w:r w:rsidR="004A406D">
        <w:rPr>
          <w:rFonts w:ascii="Arial Narrow" w:hAnsi="Arial Narrow"/>
          <w:lang w:bidi="en-US"/>
        </w:rPr>
        <w:t xml:space="preserve"> </w:t>
      </w:r>
      <w:r w:rsidRPr="00B31605">
        <w:rPr>
          <w:rFonts w:ascii="Arial Narrow" w:hAnsi="Arial Narrow"/>
          <w:lang w:bidi="en-US"/>
        </w:rPr>
        <w:t>Agree.</w:t>
      </w:r>
    </w:p>
    <w:p w14:paraId="4BFDDCF2" w14:textId="2EE4693D" w:rsidR="00D619AE" w:rsidRPr="00DE5371" w:rsidRDefault="007F4F8A" w:rsidP="007F4F8A">
      <w:pPr>
        <w:pStyle w:val="Tables"/>
        <w:numPr>
          <w:ilvl w:val="0"/>
          <w:numId w:val="0"/>
        </w:numPr>
        <w:rPr>
          <w:color w:val="auto"/>
        </w:rPr>
      </w:pPr>
      <w:r>
        <w:rPr>
          <w:color w:val="auto"/>
        </w:rPr>
        <w:lastRenderedPageBreak/>
        <w:t xml:space="preserve">Table 15. </w:t>
      </w:r>
      <w:r w:rsidR="006A7A46" w:rsidRPr="00DE5371">
        <w:rPr>
          <w:color w:val="auto"/>
        </w:rPr>
        <w:t>Preparation for Teaching: Professionalism. To what extent do you agree or disagree that your teacher preparation program gave you the basic skills to do the following?</w:t>
      </w:r>
    </w:p>
    <w:tbl>
      <w:tblPr>
        <w:tblW w:w="11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5"/>
      </w:tblPr>
      <w:tblGrid>
        <w:gridCol w:w="2880"/>
        <w:gridCol w:w="1417"/>
        <w:gridCol w:w="891"/>
        <w:gridCol w:w="891"/>
        <w:gridCol w:w="891"/>
        <w:gridCol w:w="891"/>
        <w:gridCol w:w="891"/>
        <w:gridCol w:w="891"/>
        <w:gridCol w:w="891"/>
        <w:gridCol w:w="892"/>
      </w:tblGrid>
      <w:tr w:rsidR="00F701A2" w:rsidRPr="00766C59" w14:paraId="289417C2" w14:textId="77777777" w:rsidTr="00BC016C">
        <w:trPr>
          <w:trHeight w:val="611"/>
        </w:trPr>
        <w:tc>
          <w:tcPr>
            <w:tcW w:w="2880" w:type="dxa"/>
            <w:vMerge w:val="restart"/>
            <w:shd w:val="clear" w:color="auto" w:fill="B8CCE4" w:themeFill="accent1" w:themeFillTint="66"/>
            <w:noWrap/>
            <w:vAlign w:val="center"/>
          </w:tcPr>
          <w:p w14:paraId="34365A35" w14:textId="77777777" w:rsidR="00F701A2" w:rsidRPr="00766C59" w:rsidRDefault="00F701A2" w:rsidP="0098586A">
            <w:pPr>
              <w:keepNext/>
              <w:keepLines/>
              <w:rPr>
                <w:rFonts w:ascii="Arial Narrow" w:hAnsi="Arial Narrow"/>
                <w:b/>
                <w:bCs/>
                <w:color w:val="auto"/>
                <w:sz w:val="22"/>
                <w:szCs w:val="22"/>
                <w:lang w:bidi="en-US"/>
              </w:rPr>
            </w:pPr>
          </w:p>
        </w:tc>
        <w:tc>
          <w:tcPr>
            <w:tcW w:w="1417" w:type="dxa"/>
            <w:tcBorders>
              <w:left w:val="single" w:sz="18" w:space="0" w:color="000000"/>
              <w:bottom w:val="single" w:sz="4" w:space="0" w:color="auto"/>
              <w:right w:val="single" w:sz="18" w:space="0" w:color="000000"/>
            </w:tcBorders>
            <w:shd w:val="clear" w:color="auto" w:fill="B8CCE4" w:themeFill="accent1" w:themeFillTint="66"/>
            <w:vAlign w:val="center"/>
          </w:tcPr>
          <w:p w14:paraId="4B100836" w14:textId="36AD0AE3"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782"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4117E452"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82"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36591F80" w14:textId="06356268" w:rsidR="00F701A2"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4C9EFC6C" w14:textId="141A4C1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82"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0A46A4E3" w14:textId="108534FC"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53305049"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783" w:type="dxa"/>
            <w:gridSpan w:val="2"/>
            <w:tcBorders>
              <w:left w:val="single" w:sz="18" w:space="0" w:color="auto"/>
              <w:bottom w:val="single" w:sz="4" w:space="0" w:color="auto"/>
            </w:tcBorders>
            <w:shd w:val="clear" w:color="auto" w:fill="B8CCE4" w:themeFill="accent1" w:themeFillTint="66"/>
            <w:vAlign w:val="center"/>
          </w:tcPr>
          <w:p w14:paraId="7F84E6B8"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F701A2" w:rsidRPr="00766C59" w14:paraId="4780B632" w14:textId="77777777" w:rsidTr="00BC016C">
        <w:trPr>
          <w:trHeight w:val="341"/>
        </w:trPr>
        <w:tc>
          <w:tcPr>
            <w:tcW w:w="2880" w:type="dxa"/>
            <w:vMerge/>
            <w:tcBorders>
              <w:bottom w:val="single" w:sz="4" w:space="0" w:color="000000"/>
            </w:tcBorders>
            <w:shd w:val="clear" w:color="auto" w:fill="B8CCE4" w:themeFill="accent1" w:themeFillTint="66"/>
            <w:noWrap/>
            <w:vAlign w:val="center"/>
          </w:tcPr>
          <w:p w14:paraId="54602B24" w14:textId="77777777" w:rsidR="00F701A2" w:rsidRPr="00766C59" w:rsidRDefault="00F701A2" w:rsidP="0098586A">
            <w:pPr>
              <w:keepNext/>
              <w:keepLines/>
              <w:rPr>
                <w:rFonts w:ascii="Arial Narrow" w:hAnsi="Arial Narrow"/>
                <w:b/>
                <w:bCs/>
                <w:color w:val="auto"/>
                <w:sz w:val="22"/>
                <w:szCs w:val="22"/>
                <w:lang w:bidi="en-US"/>
              </w:rPr>
            </w:pPr>
          </w:p>
        </w:tc>
        <w:tc>
          <w:tcPr>
            <w:tcW w:w="1417"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7D16D194" w14:textId="7777777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891"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6F731BF0" w14:textId="7355C80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1"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2E03CC16" w14:textId="0D3D718D"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1"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62B9323F" w14:textId="2AE4FC44"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1"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75C974F3" w14:textId="6600A89C"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1"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4C9874DB" w14:textId="133BE246"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1"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0FC7C2AA" w14:textId="2D1EB88C"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1"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7D83A3B5" w14:textId="69C72D85"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2" w:type="dxa"/>
            <w:tcBorders>
              <w:top w:val="single" w:sz="4" w:space="0" w:color="auto"/>
              <w:left w:val="single" w:sz="4" w:space="0" w:color="auto"/>
              <w:bottom w:val="single" w:sz="4" w:space="0" w:color="000000"/>
            </w:tcBorders>
            <w:shd w:val="clear" w:color="auto" w:fill="B8CCE4" w:themeFill="accent1" w:themeFillTint="66"/>
            <w:vAlign w:val="center"/>
          </w:tcPr>
          <w:p w14:paraId="3E2C608C" w14:textId="477D34B3"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B79F6" w:rsidRPr="007921F4" w14:paraId="605D66E7" w14:textId="77777777" w:rsidTr="005B79F6">
        <w:trPr>
          <w:trHeight w:val="373"/>
        </w:trPr>
        <w:tc>
          <w:tcPr>
            <w:tcW w:w="2880" w:type="dxa"/>
            <w:shd w:val="clear" w:color="auto" w:fill="auto"/>
            <w:noWrap/>
            <w:vAlign w:val="center"/>
          </w:tcPr>
          <w:p w14:paraId="2FDA861D" w14:textId="77777777"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Seek out learning opportunities that align with my professional development goals.</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E5BDF26" w14:textId="41662E6A" w:rsidR="005B79F6"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14:paraId="058CAD38" w14:textId="080F7B0B"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00DDECDA" w14:textId="54F00300"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5CD420D0" w14:textId="16B00513"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4</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50FBBF8D" w14:textId="79BF56DB"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4.71</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64F0706B" w14:textId="3C740F29"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22</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77159DCC" w14:textId="4B767E9F"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25.88</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13538EA7" w14:textId="1BE474BA"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59</w:t>
            </w:r>
          </w:p>
        </w:tc>
        <w:tc>
          <w:tcPr>
            <w:tcW w:w="892" w:type="dxa"/>
            <w:tcBorders>
              <w:left w:val="single" w:sz="4" w:space="0" w:color="auto"/>
              <w:bottom w:val="single" w:sz="4" w:space="0" w:color="auto"/>
            </w:tcBorders>
            <w:shd w:val="clear" w:color="auto" w:fill="D9D9D9" w:themeFill="background1" w:themeFillShade="D9"/>
            <w:vAlign w:val="center"/>
          </w:tcPr>
          <w:p w14:paraId="079453BE" w14:textId="265ECAAE"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69.41</w:t>
            </w:r>
          </w:p>
        </w:tc>
      </w:tr>
      <w:tr w:rsidR="005B79F6" w:rsidRPr="007921F4" w14:paraId="3A6618F1" w14:textId="77777777" w:rsidTr="005B79F6">
        <w:trPr>
          <w:trHeight w:val="373"/>
        </w:trPr>
        <w:tc>
          <w:tcPr>
            <w:tcW w:w="2880" w:type="dxa"/>
            <w:shd w:val="clear" w:color="auto" w:fill="auto"/>
            <w:noWrap/>
            <w:vAlign w:val="center"/>
          </w:tcPr>
          <w:p w14:paraId="7E8D7C46" w14:textId="18891ED3"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Access the professional literature to exp</w:t>
            </w:r>
            <w:r w:rsidR="00D804FD">
              <w:rPr>
                <w:rFonts w:ascii="Arial Narrow" w:hAnsi="Arial Narrow"/>
                <w:b/>
                <w:sz w:val="22"/>
                <w:szCs w:val="22"/>
                <w:lang w:bidi="en-US"/>
              </w:rPr>
              <w:t>and</w:t>
            </w:r>
            <w:r>
              <w:rPr>
                <w:rFonts w:ascii="Arial Narrow" w:hAnsi="Arial Narrow"/>
                <w:b/>
                <w:sz w:val="22"/>
                <w:szCs w:val="22"/>
                <w:lang w:bidi="en-US"/>
              </w:rPr>
              <w:t xml:space="preserve"> my knowledge about teaching </w:t>
            </w:r>
            <w:r w:rsidR="00D804FD">
              <w:rPr>
                <w:rFonts w:ascii="Arial Narrow" w:hAnsi="Arial Narrow"/>
                <w:b/>
                <w:sz w:val="22"/>
                <w:szCs w:val="22"/>
                <w:lang w:bidi="en-US"/>
              </w:rPr>
              <w:t>and</w:t>
            </w:r>
            <w:r>
              <w:rPr>
                <w:rFonts w:ascii="Arial Narrow" w:hAnsi="Arial Narrow"/>
                <w:b/>
                <w:sz w:val="22"/>
                <w:szCs w:val="22"/>
                <w:lang w:bidi="en-US"/>
              </w:rPr>
              <w:t xml:space="preserve"> learning.</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6286ECD" w14:textId="1D923726" w:rsidR="005B79F6"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14:paraId="182F883D" w14:textId="0D5A80A7"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728A56DC" w14:textId="640643F5"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403339CC" w14:textId="5F69FE2C"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083D14F7" w14:textId="0048B49B"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2.35</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2A59F0A5" w14:textId="004550E4"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29</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5771A429" w14:textId="7E3CDF3E"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34.12</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3DB397E7" w14:textId="004D4061"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54</w:t>
            </w:r>
          </w:p>
        </w:tc>
        <w:tc>
          <w:tcPr>
            <w:tcW w:w="892" w:type="dxa"/>
            <w:tcBorders>
              <w:left w:val="single" w:sz="4" w:space="0" w:color="auto"/>
              <w:bottom w:val="single" w:sz="4" w:space="0" w:color="auto"/>
            </w:tcBorders>
            <w:shd w:val="clear" w:color="auto" w:fill="D9D9D9" w:themeFill="background1" w:themeFillShade="D9"/>
            <w:vAlign w:val="center"/>
          </w:tcPr>
          <w:p w14:paraId="2DD75F0C" w14:textId="2EAB888E"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63.53</w:t>
            </w:r>
          </w:p>
        </w:tc>
      </w:tr>
      <w:tr w:rsidR="005B79F6" w:rsidRPr="007921F4" w14:paraId="29977300" w14:textId="77777777" w:rsidTr="005B79F6">
        <w:trPr>
          <w:trHeight w:val="373"/>
        </w:trPr>
        <w:tc>
          <w:tcPr>
            <w:tcW w:w="2880" w:type="dxa"/>
            <w:shd w:val="clear" w:color="auto" w:fill="auto"/>
            <w:noWrap/>
            <w:vAlign w:val="center"/>
          </w:tcPr>
          <w:p w14:paraId="29B5C665" w14:textId="73986872" w:rsidR="005B79F6" w:rsidRPr="00602380" w:rsidRDefault="009A008F" w:rsidP="002A72BE">
            <w:pPr>
              <w:keepNext/>
              <w:keepLines/>
              <w:rPr>
                <w:rFonts w:ascii="Arial Narrow" w:hAnsi="Arial Narrow"/>
                <w:b/>
                <w:sz w:val="22"/>
                <w:szCs w:val="22"/>
                <w:lang w:bidi="en-US"/>
              </w:rPr>
            </w:pPr>
            <w:r>
              <w:rPr>
                <w:rFonts w:ascii="Arial Narrow" w:hAnsi="Arial Narrow"/>
                <w:b/>
                <w:sz w:val="22"/>
                <w:szCs w:val="22"/>
                <w:lang w:bidi="en-US"/>
              </w:rPr>
              <w:t xml:space="preserve">Collaborate with parents </w:t>
            </w:r>
            <w:r w:rsidR="00D804FD">
              <w:rPr>
                <w:rFonts w:ascii="Arial Narrow" w:hAnsi="Arial Narrow"/>
                <w:b/>
                <w:sz w:val="22"/>
                <w:szCs w:val="22"/>
                <w:lang w:bidi="en-US"/>
              </w:rPr>
              <w:t>and</w:t>
            </w:r>
            <w:r>
              <w:rPr>
                <w:rFonts w:ascii="Arial Narrow" w:hAnsi="Arial Narrow"/>
                <w:b/>
                <w:sz w:val="22"/>
                <w:szCs w:val="22"/>
                <w:lang w:bidi="en-US"/>
              </w:rPr>
              <w:t xml:space="preserve"> guardians to support student learning. </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3BD8D14" w14:textId="05A275B9" w:rsidR="005B79F6"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14:paraId="59D9FEFF" w14:textId="448AFCAB"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1B186876" w14:textId="230C0A62"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2.35</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126C38F5" w14:textId="1FF71869"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7</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5CD1CA6C" w14:textId="65704092"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8.24</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774F6CA5" w14:textId="1E6A055F"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28</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3D07E6DC" w14:textId="645CC94D"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32.94</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73305591" w14:textId="56A38D3A"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48</w:t>
            </w:r>
          </w:p>
        </w:tc>
        <w:tc>
          <w:tcPr>
            <w:tcW w:w="892" w:type="dxa"/>
            <w:tcBorders>
              <w:left w:val="single" w:sz="4" w:space="0" w:color="auto"/>
              <w:bottom w:val="single" w:sz="4" w:space="0" w:color="auto"/>
            </w:tcBorders>
            <w:shd w:val="clear" w:color="auto" w:fill="D9D9D9" w:themeFill="background1" w:themeFillShade="D9"/>
            <w:vAlign w:val="center"/>
          </w:tcPr>
          <w:p w14:paraId="204F9F1A" w14:textId="5B6DC661"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56.47</w:t>
            </w:r>
          </w:p>
        </w:tc>
      </w:tr>
      <w:tr w:rsidR="005B79F6" w:rsidRPr="007921F4" w14:paraId="0F7CAEF2" w14:textId="77777777" w:rsidTr="005B79F6">
        <w:trPr>
          <w:trHeight w:val="373"/>
        </w:trPr>
        <w:tc>
          <w:tcPr>
            <w:tcW w:w="2880" w:type="dxa"/>
            <w:shd w:val="clear" w:color="auto" w:fill="auto"/>
            <w:noWrap/>
            <w:vAlign w:val="center"/>
          </w:tcPr>
          <w:p w14:paraId="3C5F0E37" w14:textId="2335E388"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Collaborate with teaching colleagues to improve student performance.</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14:paraId="1929439C" w14:textId="1D606F0D" w:rsidR="005B79F6"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14:paraId="5F137F4D" w14:textId="17910A36"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0A079FB1" w14:textId="32416DD8"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6186004C" w14:textId="131FC21A"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3</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6CC649E2" w14:textId="44660FA0"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3.57</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0E0D60FC" w14:textId="1A723F19"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14</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324E5D05" w14:textId="2BEB70FC"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16.67</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03534882" w14:textId="025A314B"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67</w:t>
            </w:r>
          </w:p>
        </w:tc>
        <w:tc>
          <w:tcPr>
            <w:tcW w:w="892" w:type="dxa"/>
            <w:tcBorders>
              <w:left w:val="single" w:sz="4" w:space="0" w:color="auto"/>
              <w:bottom w:val="single" w:sz="4" w:space="0" w:color="auto"/>
            </w:tcBorders>
            <w:shd w:val="clear" w:color="auto" w:fill="D9D9D9" w:themeFill="background1" w:themeFillShade="D9"/>
            <w:vAlign w:val="center"/>
          </w:tcPr>
          <w:p w14:paraId="2D1165D7" w14:textId="5921B122"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79.76</w:t>
            </w:r>
          </w:p>
        </w:tc>
      </w:tr>
      <w:tr w:rsidR="005B79F6" w:rsidRPr="007921F4" w14:paraId="6477158B" w14:textId="77777777" w:rsidTr="005B79F6">
        <w:trPr>
          <w:trHeight w:val="373"/>
        </w:trPr>
        <w:tc>
          <w:tcPr>
            <w:tcW w:w="2880" w:type="dxa"/>
            <w:shd w:val="clear" w:color="auto" w:fill="auto"/>
            <w:noWrap/>
            <w:vAlign w:val="center"/>
          </w:tcPr>
          <w:p w14:paraId="763E95B9" w14:textId="4477B568"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Use colleague feedback to support my development as a teacher.</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81D7B83" w14:textId="7C95499B" w:rsidR="005B79F6"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14:paraId="5E183358" w14:textId="0635B181"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6176A03E" w14:textId="54E74E72"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1.18</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1EEE4C3B" w14:textId="48B9482D"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36EF47E1" w14:textId="0712BB3F"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1.18</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14A5516A" w14:textId="74A60BA4"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16</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25311EB5" w14:textId="211995C8"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18.82</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6873DF5E" w14:textId="6D93CF3A"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67</w:t>
            </w:r>
          </w:p>
        </w:tc>
        <w:tc>
          <w:tcPr>
            <w:tcW w:w="892" w:type="dxa"/>
            <w:tcBorders>
              <w:left w:val="single" w:sz="4" w:space="0" w:color="auto"/>
              <w:bottom w:val="single" w:sz="4" w:space="0" w:color="auto"/>
            </w:tcBorders>
            <w:shd w:val="clear" w:color="auto" w:fill="D9D9D9" w:themeFill="background1" w:themeFillShade="D9"/>
            <w:vAlign w:val="center"/>
          </w:tcPr>
          <w:p w14:paraId="404CFC47" w14:textId="5A81DF67"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78.82</w:t>
            </w:r>
          </w:p>
        </w:tc>
      </w:tr>
      <w:tr w:rsidR="005B79F6" w:rsidRPr="007921F4" w14:paraId="17AA878C" w14:textId="77777777" w:rsidTr="009A008F">
        <w:trPr>
          <w:trHeight w:val="373"/>
        </w:trPr>
        <w:tc>
          <w:tcPr>
            <w:tcW w:w="2880" w:type="dxa"/>
            <w:shd w:val="clear" w:color="auto" w:fill="auto"/>
            <w:noWrap/>
            <w:vAlign w:val="center"/>
          </w:tcPr>
          <w:p w14:paraId="781D540C" w14:textId="48772C9D" w:rsidR="005B79F6" w:rsidRPr="00602380"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Uphold laws related to student rights </w:t>
            </w:r>
            <w:r w:rsidR="00D804FD">
              <w:rPr>
                <w:rFonts w:ascii="Arial Narrow" w:hAnsi="Arial Narrow"/>
                <w:b/>
                <w:sz w:val="22"/>
                <w:szCs w:val="22"/>
                <w:lang w:bidi="en-US"/>
              </w:rPr>
              <w:t>and</w:t>
            </w:r>
            <w:r>
              <w:rPr>
                <w:rFonts w:ascii="Arial Narrow" w:hAnsi="Arial Narrow"/>
                <w:b/>
                <w:sz w:val="22"/>
                <w:szCs w:val="22"/>
                <w:lang w:bidi="en-US"/>
              </w:rPr>
              <w:t xml:space="preserve"> teacher responsibility.</w:t>
            </w:r>
          </w:p>
        </w:tc>
        <w:tc>
          <w:tcPr>
            <w:tcW w:w="1417" w:type="dxa"/>
            <w:tcBorders>
              <w:left w:val="single" w:sz="18" w:space="0" w:color="000000"/>
              <w:right w:val="single" w:sz="18" w:space="0" w:color="000000"/>
            </w:tcBorders>
            <w:shd w:val="clear" w:color="auto" w:fill="D9D9D9" w:themeFill="background1" w:themeFillShade="D9"/>
            <w:vAlign w:val="center"/>
          </w:tcPr>
          <w:p w14:paraId="45034868" w14:textId="43644BA8" w:rsidR="005B79F6"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91" w:type="dxa"/>
            <w:tcBorders>
              <w:left w:val="single" w:sz="18" w:space="0" w:color="000000"/>
              <w:right w:val="single" w:sz="4" w:space="0" w:color="auto"/>
            </w:tcBorders>
            <w:shd w:val="clear" w:color="auto" w:fill="D9D9D9" w:themeFill="background1" w:themeFillShade="D9"/>
            <w:vAlign w:val="center"/>
          </w:tcPr>
          <w:p w14:paraId="29FD8C75" w14:textId="79B752AE"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w:t>
            </w:r>
          </w:p>
        </w:tc>
        <w:tc>
          <w:tcPr>
            <w:tcW w:w="891" w:type="dxa"/>
            <w:tcBorders>
              <w:left w:val="single" w:sz="4" w:space="0" w:color="auto"/>
              <w:right w:val="single" w:sz="18" w:space="0" w:color="auto"/>
            </w:tcBorders>
            <w:shd w:val="clear" w:color="auto" w:fill="D9D9D9" w:themeFill="background1" w:themeFillShade="D9"/>
            <w:vAlign w:val="center"/>
          </w:tcPr>
          <w:p w14:paraId="7F0233B3" w14:textId="08EBD793"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0.00</w:t>
            </w:r>
          </w:p>
        </w:tc>
        <w:tc>
          <w:tcPr>
            <w:tcW w:w="891" w:type="dxa"/>
            <w:tcBorders>
              <w:left w:val="single" w:sz="18" w:space="0" w:color="auto"/>
              <w:right w:val="single" w:sz="4" w:space="0" w:color="auto"/>
            </w:tcBorders>
            <w:shd w:val="clear" w:color="auto" w:fill="D9D9D9" w:themeFill="background1" w:themeFillShade="D9"/>
            <w:vAlign w:val="center"/>
          </w:tcPr>
          <w:p w14:paraId="12865A02" w14:textId="5AB9C757"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w:t>
            </w:r>
          </w:p>
        </w:tc>
        <w:tc>
          <w:tcPr>
            <w:tcW w:w="891" w:type="dxa"/>
            <w:tcBorders>
              <w:left w:val="single" w:sz="4" w:space="0" w:color="auto"/>
              <w:right w:val="single" w:sz="18" w:space="0" w:color="auto"/>
            </w:tcBorders>
            <w:shd w:val="clear" w:color="auto" w:fill="D9D9D9" w:themeFill="background1" w:themeFillShade="D9"/>
            <w:vAlign w:val="center"/>
          </w:tcPr>
          <w:p w14:paraId="4737BB7E" w14:textId="24214380"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1.18</w:t>
            </w:r>
          </w:p>
        </w:tc>
        <w:tc>
          <w:tcPr>
            <w:tcW w:w="891" w:type="dxa"/>
            <w:tcBorders>
              <w:left w:val="single" w:sz="18" w:space="0" w:color="auto"/>
              <w:right w:val="single" w:sz="4" w:space="0" w:color="auto"/>
            </w:tcBorders>
            <w:shd w:val="clear" w:color="auto" w:fill="D9D9D9" w:themeFill="background1" w:themeFillShade="D9"/>
            <w:vAlign w:val="center"/>
          </w:tcPr>
          <w:p w14:paraId="4020B687" w14:textId="2B2758BF"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9</w:t>
            </w:r>
          </w:p>
        </w:tc>
        <w:tc>
          <w:tcPr>
            <w:tcW w:w="891" w:type="dxa"/>
            <w:tcBorders>
              <w:left w:val="single" w:sz="4" w:space="0" w:color="auto"/>
              <w:right w:val="single" w:sz="18" w:space="0" w:color="auto"/>
            </w:tcBorders>
            <w:shd w:val="clear" w:color="auto" w:fill="D9D9D9" w:themeFill="background1" w:themeFillShade="D9"/>
            <w:vAlign w:val="center"/>
          </w:tcPr>
          <w:p w14:paraId="42072625" w14:textId="1F8469A9"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10.59</w:t>
            </w:r>
          </w:p>
        </w:tc>
        <w:tc>
          <w:tcPr>
            <w:tcW w:w="891" w:type="dxa"/>
            <w:tcBorders>
              <w:left w:val="single" w:sz="18" w:space="0" w:color="auto"/>
              <w:right w:val="single" w:sz="4" w:space="0" w:color="auto"/>
            </w:tcBorders>
            <w:shd w:val="clear" w:color="auto" w:fill="D9D9D9" w:themeFill="background1" w:themeFillShade="D9"/>
            <w:vAlign w:val="center"/>
          </w:tcPr>
          <w:p w14:paraId="274F2FC3" w14:textId="35D63CCE"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75</w:t>
            </w:r>
          </w:p>
        </w:tc>
        <w:tc>
          <w:tcPr>
            <w:tcW w:w="892" w:type="dxa"/>
            <w:tcBorders>
              <w:left w:val="single" w:sz="4" w:space="0" w:color="auto"/>
            </w:tcBorders>
            <w:shd w:val="clear" w:color="auto" w:fill="D9D9D9" w:themeFill="background1" w:themeFillShade="D9"/>
            <w:vAlign w:val="center"/>
          </w:tcPr>
          <w:p w14:paraId="23E808E9" w14:textId="76E77E74" w:rsidR="005B79F6"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88.24</w:t>
            </w:r>
          </w:p>
        </w:tc>
      </w:tr>
      <w:tr w:rsidR="009A008F" w:rsidRPr="007921F4" w14:paraId="339992DC" w14:textId="77777777" w:rsidTr="005B79F6">
        <w:trPr>
          <w:trHeight w:val="373"/>
        </w:trPr>
        <w:tc>
          <w:tcPr>
            <w:tcW w:w="2880" w:type="dxa"/>
            <w:shd w:val="clear" w:color="auto" w:fill="auto"/>
            <w:noWrap/>
            <w:vAlign w:val="center"/>
          </w:tcPr>
          <w:p w14:paraId="14D86B9A" w14:textId="15F39B44" w:rsidR="009A008F" w:rsidRDefault="009A008F" w:rsidP="009A008F">
            <w:pPr>
              <w:keepNext/>
              <w:keepLines/>
              <w:rPr>
                <w:rFonts w:ascii="Arial Narrow" w:hAnsi="Arial Narrow"/>
                <w:b/>
                <w:sz w:val="22"/>
                <w:szCs w:val="22"/>
                <w:lang w:bidi="en-US"/>
              </w:rPr>
            </w:pPr>
            <w:r w:rsidRPr="009A008F">
              <w:rPr>
                <w:rFonts w:ascii="Arial Narrow" w:hAnsi="Arial Narrow"/>
                <w:b/>
                <w:sz w:val="22"/>
                <w:szCs w:val="22"/>
                <w:lang w:bidi="en-US"/>
              </w:rPr>
              <w:t>Act as an advocate for all students.</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14:paraId="4DA4B27C" w14:textId="29EB1D41" w:rsidR="009A008F" w:rsidRPr="00602380" w:rsidRDefault="00F978CD" w:rsidP="002A72BE">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14:paraId="42601A16" w14:textId="3BCE1CDB"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7BD58C10" w14:textId="6D35DA05"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4A6B4C5B" w14:textId="45F9D133"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115D135B" w14:textId="1BDB7436"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3ABC4ACC" w14:textId="4D05F78F"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7</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14:paraId="648E4B8C" w14:textId="78F70EC6"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8.33</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14:paraId="41F53916" w14:textId="38FEBC5D"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77</w:t>
            </w:r>
          </w:p>
        </w:tc>
        <w:tc>
          <w:tcPr>
            <w:tcW w:w="892" w:type="dxa"/>
            <w:tcBorders>
              <w:left w:val="single" w:sz="4" w:space="0" w:color="auto"/>
              <w:bottom w:val="single" w:sz="4" w:space="0" w:color="auto"/>
            </w:tcBorders>
            <w:shd w:val="clear" w:color="auto" w:fill="D9D9D9" w:themeFill="background1" w:themeFillShade="D9"/>
            <w:vAlign w:val="center"/>
          </w:tcPr>
          <w:p w14:paraId="779BEB2A" w14:textId="1F8D0E22" w:rsidR="009A008F" w:rsidRPr="00C10B31" w:rsidRDefault="00F978CD" w:rsidP="002A72BE">
            <w:pPr>
              <w:keepNext/>
              <w:keepLines/>
              <w:jc w:val="center"/>
              <w:rPr>
                <w:rFonts w:ascii="Arial Narrow" w:hAnsi="Arial Narrow"/>
                <w:sz w:val="22"/>
                <w:szCs w:val="22"/>
                <w:lang w:bidi="en-US"/>
              </w:rPr>
            </w:pPr>
            <w:r>
              <w:rPr>
                <w:rFonts w:ascii="Arial Narrow" w:hAnsi="Arial Narrow"/>
                <w:sz w:val="22"/>
                <w:szCs w:val="22"/>
                <w:lang w:bidi="en-US"/>
              </w:rPr>
              <w:t>91.67</w:t>
            </w:r>
          </w:p>
        </w:tc>
      </w:tr>
    </w:tbl>
    <w:p w14:paraId="3B3AA007" w14:textId="77777777" w:rsidR="007F3504" w:rsidRDefault="007F3504" w:rsidP="006A7A46">
      <w:pPr>
        <w:rPr>
          <w:rFonts w:ascii="Arial Narrow" w:hAnsi="Arial Narrow"/>
          <w:i/>
          <w:lang w:bidi="en-US"/>
        </w:rPr>
        <w:sectPr w:rsidR="007F3504" w:rsidSect="006A7A46">
          <w:footerReference w:type="default" r:id="rId27"/>
          <w:pgSz w:w="15840" w:h="12240" w:orient="landscape"/>
          <w:pgMar w:top="1440" w:right="1440" w:bottom="864" w:left="1440" w:header="720" w:footer="720" w:gutter="0"/>
          <w:cols w:space="720"/>
          <w:docGrid w:linePitch="360"/>
        </w:sectPr>
      </w:pPr>
    </w:p>
    <w:p w14:paraId="15DD617C" w14:textId="7C12F147" w:rsidR="00D619AE" w:rsidRDefault="007F4F8A" w:rsidP="007F4F8A">
      <w:pPr>
        <w:pStyle w:val="TableHeading"/>
        <w:numPr>
          <w:ilvl w:val="0"/>
          <w:numId w:val="0"/>
        </w:numPr>
      </w:pPr>
      <w:r>
        <w:lastRenderedPageBreak/>
        <w:t xml:space="preserve">Table 16. </w:t>
      </w:r>
      <w:r w:rsidR="007F3504">
        <w:t>Preparation for Teaching: Professionalism. To what extent do you agree or disagree that your teacher preparation program gave you the ba</w:t>
      </w:r>
      <w:r w:rsidR="00DA0F58">
        <w:t>sic skills to do the following?</w:t>
      </w:r>
    </w:p>
    <w:tbl>
      <w:tblPr>
        <w:tblW w:w="5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6"/>
      </w:tblPr>
      <w:tblGrid>
        <w:gridCol w:w="3009"/>
        <w:gridCol w:w="771"/>
        <w:gridCol w:w="772"/>
        <w:gridCol w:w="772"/>
      </w:tblGrid>
      <w:tr w:rsidR="00BA37D7" w:rsidRPr="003374CE" w14:paraId="3923BBA4" w14:textId="77777777" w:rsidTr="006C6305">
        <w:trPr>
          <w:trHeight w:val="150"/>
        </w:trPr>
        <w:tc>
          <w:tcPr>
            <w:tcW w:w="3009" w:type="dxa"/>
            <w:tcBorders>
              <w:bottom w:val="single" w:sz="4" w:space="0" w:color="000000"/>
            </w:tcBorders>
            <w:shd w:val="clear" w:color="auto" w:fill="B8CCE4" w:themeFill="accent1" w:themeFillTint="66"/>
            <w:noWrap/>
            <w:vAlign w:val="center"/>
          </w:tcPr>
          <w:p w14:paraId="5A61F9E0" w14:textId="77777777" w:rsidR="00BA37D7" w:rsidRPr="003374CE" w:rsidRDefault="00BA37D7" w:rsidP="0098586A">
            <w:pPr>
              <w:keepNext/>
              <w:keepLines/>
              <w:rPr>
                <w:rFonts w:ascii="Arial Narrow" w:hAnsi="Arial Narrow"/>
                <w:b/>
                <w:bCs/>
                <w:color w:val="auto"/>
                <w:sz w:val="22"/>
                <w:szCs w:val="22"/>
                <w:lang w:bidi="en-US"/>
              </w:rPr>
            </w:pPr>
          </w:p>
        </w:tc>
        <w:tc>
          <w:tcPr>
            <w:tcW w:w="771" w:type="dxa"/>
            <w:tcBorders>
              <w:bottom w:val="single" w:sz="4" w:space="0" w:color="000000"/>
              <w:right w:val="single" w:sz="4" w:space="0" w:color="auto"/>
            </w:tcBorders>
            <w:shd w:val="clear" w:color="auto" w:fill="B8CCE4" w:themeFill="accent1" w:themeFillTint="66"/>
          </w:tcPr>
          <w:p w14:paraId="7BBBEB13" w14:textId="337EF41C" w:rsidR="00BA37D7" w:rsidRPr="003374CE"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14:paraId="73363CE6" w14:textId="77777777" w:rsidR="00BA37D7" w:rsidRPr="003374CE"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14:paraId="02CB2D48" w14:textId="77777777" w:rsidR="00BA37D7" w:rsidRPr="003374CE" w:rsidRDefault="00BA37D7" w:rsidP="0098586A">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9A008F" w:rsidRPr="00F86D28" w14:paraId="00300343" w14:textId="77777777" w:rsidTr="00BA37D7">
        <w:trPr>
          <w:trHeight w:val="757"/>
        </w:trPr>
        <w:tc>
          <w:tcPr>
            <w:tcW w:w="3009" w:type="dxa"/>
            <w:shd w:val="clear" w:color="auto" w:fill="auto"/>
            <w:noWrap/>
            <w:vAlign w:val="center"/>
          </w:tcPr>
          <w:p w14:paraId="2AE262F0" w14:textId="20BCD036"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Seek out learning opportunities that align with my professional development goals.</w:t>
            </w:r>
          </w:p>
        </w:tc>
        <w:tc>
          <w:tcPr>
            <w:tcW w:w="771" w:type="dxa"/>
            <w:tcBorders>
              <w:right w:val="single" w:sz="4" w:space="0" w:color="auto"/>
            </w:tcBorders>
            <w:shd w:val="clear" w:color="auto" w:fill="auto"/>
            <w:vAlign w:val="center"/>
          </w:tcPr>
          <w:p w14:paraId="49FA5B4B" w14:textId="0163F9BC"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248D1860" w14:textId="73704A6E"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3.65</w:t>
            </w:r>
          </w:p>
        </w:tc>
        <w:tc>
          <w:tcPr>
            <w:tcW w:w="772" w:type="dxa"/>
            <w:tcBorders>
              <w:left w:val="single" w:sz="4" w:space="0" w:color="auto"/>
              <w:right w:val="single" w:sz="18" w:space="0" w:color="000000"/>
            </w:tcBorders>
            <w:shd w:val="clear" w:color="auto" w:fill="auto"/>
            <w:vAlign w:val="center"/>
          </w:tcPr>
          <w:p w14:paraId="53ECE354" w14:textId="35E45373" w:rsidR="009A008F" w:rsidRPr="00E36524" w:rsidRDefault="00F978CD" w:rsidP="009A008F">
            <w:pPr>
              <w:jc w:val="center"/>
              <w:rPr>
                <w:rFonts w:ascii="Arial Narrow" w:hAnsi="Arial Narrow" w:cs="Arial"/>
                <w:sz w:val="22"/>
                <w:szCs w:val="22"/>
              </w:rPr>
            </w:pPr>
            <w:r>
              <w:rPr>
                <w:rFonts w:ascii="Arial Narrow" w:hAnsi="Arial Narrow" w:cs="Arial"/>
                <w:sz w:val="22"/>
                <w:szCs w:val="22"/>
              </w:rPr>
              <w:t>0.57</w:t>
            </w:r>
          </w:p>
        </w:tc>
      </w:tr>
      <w:tr w:rsidR="009A008F" w:rsidRPr="00F86D28" w14:paraId="43B8DF49" w14:textId="77777777" w:rsidTr="00BA37D7">
        <w:trPr>
          <w:trHeight w:val="757"/>
        </w:trPr>
        <w:tc>
          <w:tcPr>
            <w:tcW w:w="3009" w:type="dxa"/>
            <w:shd w:val="clear" w:color="auto" w:fill="auto"/>
            <w:noWrap/>
            <w:vAlign w:val="center"/>
          </w:tcPr>
          <w:p w14:paraId="4CF9D26B" w14:textId="377D6135"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Access the professional literature to exp</w:t>
            </w:r>
            <w:r w:rsidR="00D804FD">
              <w:rPr>
                <w:rFonts w:ascii="Arial Narrow" w:hAnsi="Arial Narrow"/>
                <w:b/>
                <w:sz w:val="22"/>
                <w:szCs w:val="22"/>
                <w:lang w:bidi="en-US"/>
              </w:rPr>
              <w:t>and</w:t>
            </w:r>
            <w:r>
              <w:rPr>
                <w:rFonts w:ascii="Arial Narrow" w:hAnsi="Arial Narrow"/>
                <w:b/>
                <w:sz w:val="22"/>
                <w:szCs w:val="22"/>
                <w:lang w:bidi="en-US"/>
              </w:rPr>
              <w:t xml:space="preserve"> my knowledge about teaching </w:t>
            </w:r>
            <w:r w:rsidR="00D804FD">
              <w:rPr>
                <w:rFonts w:ascii="Arial Narrow" w:hAnsi="Arial Narrow"/>
                <w:b/>
                <w:sz w:val="22"/>
                <w:szCs w:val="22"/>
                <w:lang w:bidi="en-US"/>
              </w:rPr>
              <w:t>and</w:t>
            </w:r>
            <w:r>
              <w:rPr>
                <w:rFonts w:ascii="Arial Narrow" w:hAnsi="Arial Narrow"/>
                <w:b/>
                <w:sz w:val="22"/>
                <w:szCs w:val="22"/>
                <w:lang w:bidi="en-US"/>
              </w:rPr>
              <w:t xml:space="preserve"> learning.</w:t>
            </w:r>
          </w:p>
        </w:tc>
        <w:tc>
          <w:tcPr>
            <w:tcW w:w="771" w:type="dxa"/>
            <w:tcBorders>
              <w:right w:val="single" w:sz="4" w:space="0" w:color="auto"/>
            </w:tcBorders>
            <w:shd w:val="clear" w:color="auto" w:fill="auto"/>
            <w:vAlign w:val="center"/>
          </w:tcPr>
          <w:p w14:paraId="270A2BBD" w14:textId="136240F7"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4C3CC3DB" w14:textId="3B630392" w:rsidR="009A008F" w:rsidRPr="00E36524" w:rsidRDefault="00F978CD" w:rsidP="009A008F">
            <w:pPr>
              <w:jc w:val="center"/>
              <w:rPr>
                <w:rFonts w:ascii="Arial Narrow" w:hAnsi="Arial Narrow" w:cs="Arial"/>
                <w:sz w:val="22"/>
                <w:szCs w:val="22"/>
              </w:rPr>
            </w:pPr>
            <w:r>
              <w:rPr>
                <w:rFonts w:ascii="Arial Narrow" w:hAnsi="Arial Narrow" w:cs="Arial"/>
                <w:sz w:val="22"/>
                <w:szCs w:val="22"/>
              </w:rPr>
              <w:t>3.61</w:t>
            </w:r>
          </w:p>
        </w:tc>
        <w:tc>
          <w:tcPr>
            <w:tcW w:w="772" w:type="dxa"/>
            <w:tcBorders>
              <w:left w:val="single" w:sz="4" w:space="0" w:color="auto"/>
              <w:right w:val="single" w:sz="18" w:space="0" w:color="000000"/>
            </w:tcBorders>
            <w:shd w:val="clear" w:color="auto" w:fill="auto"/>
            <w:vAlign w:val="center"/>
          </w:tcPr>
          <w:p w14:paraId="52328C5D" w14:textId="608CC896" w:rsidR="009A008F" w:rsidRPr="00E36524" w:rsidRDefault="00F978CD" w:rsidP="009A008F">
            <w:pPr>
              <w:rPr>
                <w:rFonts w:ascii="Arial Narrow" w:hAnsi="Arial Narrow" w:cs="Arial"/>
                <w:sz w:val="22"/>
                <w:szCs w:val="22"/>
              </w:rPr>
            </w:pPr>
            <w:r>
              <w:rPr>
                <w:rFonts w:ascii="Arial Narrow" w:hAnsi="Arial Narrow" w:cs="Arial"/>
                <w:sz w:val="22"/>
                <w:szCs w:val="22"/>
              </w:rPr>
              <w:t>0.53</w:t>
            </w:r>
          </w:p>
        </w:tc>
      </w:tr>
      <w:tr w:rsidR="009A008F" w:rsidRPr="00F86D28" w14:paraId="1DC3CAA3" w14:textId="77777777" w:rsidTr="00BA37D7">
        <w:trPr>
          <w:trHeight w:val="757"/>
        </w:trPr>
        <w:tc>
          <w:tcPr>
            <w:tcW w:w="3009" w:type="dxa"/>
            <w:shd w:val="clear" w:color="auto" w:fill="auto"/>
            <w:noWrap/>
            <w:vAlign w:val="center"/>
          </w:tcPr>
          <w:p w14:paraId="265ABF80" w14:textId="0767028F"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Collaborate with parents </w:t>
            </w:r>
            <w:r w:rsidR="00D804FD">
              <w:rPr>
                <w:rFonts w:ascii="Arial Narrow" w:hAnsi="Arial Narrow"/>
                <w:b/>
                <w:sz w:val="22"/>
                <w:szCs w:val="22"/>
                <w:lang w:bidi="en-US"/>
              </w:rPr>
              <w:t>and</w:t>
            </w:r>
            <w:r>
              <w:rPr>
                <w:rFonts w:ascii="Arial Narrow" w:hAnsi="Arial Narrow"/>
                <w:b/>
                <w:sz w:val="22"/>
                <w:szCs w:val="22"/>
                <w:lang w:bidi="en-US"/>
              </w:rPr>
              <w:t xml:space="preserve"> guardians to support student learning. </w:t>
            </w:r>
          </w:p>
        </w:tc>
        <w:tc>
          <w:tcPr>
            <w:tcW w:w="771" w:type="dxa"/>
            <w:tcBorders>
              <w:right w:val="single" w:sz="4" w:space="0" w:color="auto"/>
            </w:tcBorders>
            <w:shd w:val="clear" w:color="auto" w:fill="auto"/>
            <w:vAlign w:val="center"/>
          </w:tcPr>
          <w:p w14:paraId="02714C06" w14:textId="13F80673"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4F7E3056" w14:textId="2D1C2918" w:rsidR="009A008F" w:rsidRPr="00E36524" w:rsidRDefault="00F978CD" w:rsidP="009A008F">
            <w:pPr>
              <w:jc w:val="center"/>
              <w:rPr>
                <w:rFonts w:ascii="Arial Narrow" w:hAnsi="Arial Narrow" w:cs="Arial"/>
                <w:sz w:val="22"/>
                <w:szCs w:val="22"/>
              </w:rPr>
            </w:pPr>
            <w:r>
              <w:rPr>
                <w:rFonts w:ascii="Arial Narrow" w:hAnsi="Arial Narrow" w:cs="Arial"/>
                <w:sz w:val="22"/>
                <w:szCs w:val="22"/>
              </w:rPr>
              <w:t>3.44</w:t>
            </w:r>
          </w:p>
        </w:tc>
        <w:tc>
          <w:tcPr>
            <w:tcW w:w="772" w:type="dxa"/>
            <w:tcBorders>
              <w:left w:val="single" w:sz="4" w:space="0" w:color="auto"/>
              <w:right w:val="single" w:sz="18" w:space="0" w:color="000000"/>
            </w:tcBorders>
            <w:shd w:val="clear" w:color="auto" w:fill="auto"/>
            <w:vAlign w:val="center"/>
          </w:tcPr>
          <w:p w14:paraId="371128E3" w14:textId="2C6143DA" w:rsidR="009A008F" w:rsidRPr="00E36524" w:rsidRDefault="00F978CD" w:rsidP="009A008F">
            <w:pPr>
              <w:jc w:val="center"/>
              <w:rPr>
                <w:rFonts w:ascii="Arial Narrow" w:hAnsi="Arial Narrow" w:cs="Arial"/>
                <w:sz w:val="22"/>
                <w:szCs w:val="22"/>
              </w:rPr>
            </w:pPr>
            <w:r>
              <w:rPr>
                <w:rFonts w:ascii="Arial Narrow" w:hAnsi="Arial Narrow" w:cs="Arial"/>
                <w:sz w:val="22"/>
                <w:szCs w:val="22"/>
              </w:rPr>
              <w:t>0.74</w:t>
            </w:r>
          </w:p>
        </w:tc>
      </w:tr>
      <w:tr w:rsidR="009A008F" w:rsidRPr="00F86D28" w14:paraId="1955B078" w14:textId="77777777" w:rsidTr="00BA37D7">
        <w:trPr>
          <w:trHeight w:val="757"/>
        </w:trPr>
        <w:tc>
          <w:tcPr>
            <w:tcW w:w="3009" w:type="dxa"/>
            <w:shd w:val="clear" w:color="auto" w:fill="auto"/>
            <w:noWrap/>
            <w:vAlign w:val="center"/>
          </w:tcPr>
          <w:p w14:paraId="7B4191BF" w14:textId="58B8B494"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Collaborate with teaching colleagues to improve student performance.</w:t>
            </w:r>
          </w:p>
        </w:tc>
        <w:tc>
          <w:tcPr>
            <w:tcW w:w="771" w:type="dxa"/>
            <w:tcBorders>
              <w:right w:val="single" w:sz="4" w:space="0" w:color="auto"/>
            </w:tcBorders>
            <w:shd w:val="clear" w:color="auto" w:fill="auto"/>
            <w:vAlign w:val="center"/>
          </w:tcPr>
          <w:p w14:paraId="1D8157FB" w14:textId="2A74DCA3" w:rsidR="009A008F" w:rsidRPr="00E36524" w:rsidRDefault="00F978CD" w:rsidP="009A008F">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0618FAF3" w14:textId="604115E8" w:rsidR="009A008F" w:rsidRPr="00E36524" w:rsidRDefault="00F978CD" w:rsidP="009A008F">
            <w:pPr>
              <w:jc w:val="center"/>
              <w:rPr>
                <w:rFonts w:ascii="Arial Narrow" w:hAnsi="Arial Narrow" w:cs="Arial"/>
                <w:sz w:val="22"/>
                <w:szCs w:val="22"/>
              </w:rPr>
            </w:pPr>
            <w:r>
              <w:rPr>
                <w:rFonts w:ascii="Arial Narrow" w:hAnsi="Arial Narrow" w:cs="Arial"/>
                <w:sz w:val="22"/>
                <w:szCs w:val="22"/>
              </w:rPr>
              <w:t>3.76</w:t>
            </w:r>
          </w:p>
        </w:tc>
        <w:tc>
          <w:tcPr>
            <w:tcW w:w="772" w:type="dxa"/>
            <w:tcBorders>
              <w:left w:val="single" w:sz="4" w:space="0" w:color="auto"/>
              <w:right w:val="single" w:sz="18" w:space="0" w:color="000000"/>
            </w:tcBorders>
            <w:shd w:val="clear" w:color="auto" w:fill="auto"/>
            <w:vAlign w:val="center"/>
          </w:tcPr>
          <w:p w14:paraId="075FE9B0" w14:textId="3BF24411" w:rsidR="009A008F" w:rsidRPr="00E36524" w:rsidRDefault="00F978CD" w:rsidP="009A008F">
            <w:pPr>
              <w:jc w:val="center"/>
              <w:rPr>
                <w:rFonts w:ascii="Arial Narrow" w:hAnsi="Arial Narrow" w:cs="Arial"/>
                <w:sz w:val="22"/>
                <w:szCs w:val="22"/>
              </w:rPr>
            </w:pPr>
            <w:r>
              <w:rPr>
                <w:rFonts w:ascii="Arial Narrow" w:hAnsi="Arial Narrow" w:cs="Arial"/>
                <w:sz w:val="22"/>
                <w:szCs w:val="22"/>
              </w:rPr>
              <w:t>0.50</w:t>
            </w:r>
          </w:p>
        </w:tc>
      </w:tr>
      <w:tr w:rsidR="009A008F" w:rsidRPr="00F86D28" w14:paraId="51F2A94D" w14:textId="77777777" w:rsidTr="00BA37D7">
        <w:trPr>
          <w:trHeight w:val="757"/>
        </w:trPr>
        <w:tc>
          <w:tcPr>
            <w:tcW w:w="3009" w:type="dxa"/>
            <w:shd w:val="clear" w:color="auto" w:fill="auto"/>
            <w:noWrap/>
            <w:vAlign w:val="center"/>
          </w:tcPr>
          <w:p w14:paraId="075FAF2F" w14:textId="40F48994"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Use colleague feedback to support my development as a teacher.</w:t>
            </w:r>
          </w:p>
        </w:tc>
        <w:tc>
          <w:tcPr>
            <w:tcW w:w="771" w:type="dxa"/>
            <w:tcBorders>
              <w:right w:val="single" w:sz="4" w:space="0" w:color="auto"/>
            </w:tcBorders>
            <w:shd w:val="clear" w:color="auto" w:fill="auto"/>
            <w:vAlign w:val="center"/>
          </w:tcPr>
          <w:p w14:paraId="7CD04B67" w14:textId="582A1166"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5DE9AA7F" w14:textId="60EA4BFF" w:rsidR="009A008F" w:rsidRPr="00E36524" w:rsidRDefault="00F978CD" w:rsidP="009A008F">
            <w:pPr>
              <w:jc w:val="center"/>
              <w:rPr>
                <w:rFonts w:ascii="Arial Narrow" w:hAnsi="Arial Narrow" w:cs="Arial"/>
                <w:sz w:val="22"/>
                <w:szCs w:val="22"/>
              </w:rPr>
            </w:pPr>
            <w:r>
              <w:rPr>
                <w:rFonts w:ascii="Arial Narrow" w:hAnsi="Arial Narrow" w:cs="Arial"/>
                <w:sz w:val="22"/>
                <w:szCs w:val="22"/>
              </w:rPr>
              <w:t>3.75</w:t>
            </w:r>
          </w:p>
        </w:tc>
        <w:tc>
          <w:tcPr>
            <w:tcW w:w="772" w:type="dxa"/>
            <w:tcBorders>
              <w:left w:val="single" w:sz="4" w:space="0" w:color="auto"/>
              <w:right w:val="single" w:sz="18" w:space="0" w:color="000000"/>
            </w:tcBorders>
            <w:shd w:val="clear" w:color="auto" w:fill="auto"/>
            <w:vAlign w:val="center"/>
          </w:tcPr>
          <w:p w14:paraId="683EC28B" w14:textId="17725C97" w:rsidR="009A008F" w:rsidRPr="00E36524" w:rsidRDefault="00F978CD" w:rsidP="009A008F">
            <w:pPr>
              <w:jc w:val="center"/>
              <w:rPr>
                <w:rFonts w:ascii="Arial Narrow" w:hAnsi="Arial Narrow" w:cs="Arial"/>
                <w:sz w:val="22"/>
                <w:szCs w:val="22"/>
              </w:rPr>
            </w:pPr>
            <w:r>
              <w:rPr>
                <w:rFonts w:ascii="Arial Narrow" w:hAnsi="Arial Narrow" w:cs="Arial"/>
                <w:sz w:val="22"/>
                <w:szCs w:val="22"/>
              </w:rPr>
              <w:t>0.53</w:t>
            </w:r>
          </w:p>
        </w:tc>
      </w:tr>
      <w:tr w:rsidR="009A008F" w:rsidRPr="00F86D28" w14:paraId="4A9FE705" w14:textId="77777777" w:rsidTr="00BA37D7">
        <w:trPr>
          <w:trHeight w:val="757"/>
        </w:trPr>
        <w:tc>
          <w:tcPr>
            <w:tcW w:w="3009" w:type="dxa"/>
            <w:shd w:val="clear" w:color="auto" w:fill="auto"/>
            <w:noWrap/>
            <w:vAlign w:val="center"/>
          </w:tcPr>
          <w:p w14:paraId="6555CC42" w14:textId="6427FAB9" w:rsidR="009A008F" w:rsidRPr="00EF375A" w:rsidRDefault="009A008F" w:rsidP="009A008F">
            <w:pPr>
              <w:keepNext/>
              <w:keepLines/>
              <w:rPr>
                <w:rFonts w:ascii="Arial Narrow" w:hAnsi="Arial Narrow"/>
                <w:b/>
                <w:sz w:val="22"/>
                <w:szCs w:val="22"/>
                <w:lang w:bidi="en-US"/>
              </w:rPr>
            </w:pPr>
            <w:r>
              <w:rPr>
                <w:rFonts w:ascii="Arial Narrow" w:hAnsi="Arial Narrow"/>
                <w:b/>
                <w:sz w:val="22"/>
                <w:szCs w:val="22"/>
                <w:lang w:bidi="en-US"/>
              </w:rPr>
              <w:t xml:space="preserve">Uphold laws related to student rights </w:t>
            </w:r>
            <w:r w:rsidR="00D804FD">
              <w:rPr>
                <w:rFonts w:ascii="Arial Narrow" w:hAnsi="Arial Narrow"/>
                <w:b/>
                <w:sz w:val="22"/>
                <w:szCs w:val="22"/>
                <w:lang w:bidi="en-US"/>
              </w:rPr>
              <w:t>and</w:t>
            </w:r>
            <w:r>
              <w:rPr>
                <w:rFonts w:ascii="Arial Narrow" w:hAnsi="Arial Narrow"/>
                <w:b/>
                <w:sz w:val="22"/>
                <w:szCs w:val="22"/>
                <w:lang w:bidi="en-US"/>
              </w:rPr>
              <w:t xml:space="preserve"> teacher responsibility.</w:t>
            </w:r>
          </w:p>
        </w:tc>
        <w:tc>
          <w:tcPr>
            <w:tcW w:w="771" w:type="dxa"/>
            <w:tcBorders>
              <w:right w:val="single" w:sz="4" w:space="0" w:color="auto"/>
            </w:tcBorders>
            <w:shd w:val="clear" w:color="auto" w:fill="auto"/>
            <w:vAlign w:val="center"/>
          </w:tcPr>
          <w:p w14:paraId="2789DF4A" w14:textId="1956D65D" w:rsidR="009A008F" w:rsidRPr="00E36524" w:rsidRDefault="00F978CD" w:rsidP="009A008F">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6F47CF27" w14:textId="336A6888" w:rsidR="009A008F" w:rsidRPr="00E36524" w:rsidRDefault="00F978CD" w:rsidP="009A008F">
            <w:pPr>
              <w:jc w:val="center"/>
              <w:rPr>
                <w:rFonts w:ascii="Arial Narrow" w:hAnsi="Arial Narrow" w:cs="Arial"/>
                <w:sz w:val="22"/>
                <w:szCs w:val="22"/>
              </w:rPr>
            </w:pPr>
            <w:r>
              <w:rPr>
                <w:rFonts w:ascii="Arial Narrow" w:hAnsi="Arial Narrow" w:cs="Arial"/>
                <w:sz w:val="22"/>
                <w:szCs w:val="22"/>
              </w:rPr>
              <w:t>3.87</w:t>
            </w:r>
          </w:p>
        </w:tc>
        <w:tc>
          <w:tcPr>
            <w:tcW w:w="772" w:type="dxa"/>
            <w:tcBorders>
              <w:left w:val="single" w:sz="4" w:space="0" w:color="auto"/>
              <w:right w:val="single" w:sz="18" w:space="0" w:color="000000"/>
            </w:tcBorders>
            <w:shd w:val="clear" w:color="auto" w:fill="auto"/>
            <w:vAlign w:val="center"/>
          </w:tcPr>
          <w:p w14:paraId="30E310FE" w14:textId="1438EC78" w:rsidR="009A008F" w:rsidRPr="00E36524" w:rsidRDefault="00F978CD" w:rsidP="009A008F">
            <w:pPr>
              <w:jc w:val="center"/>
              <w:rPr>
                <w:rFonts w:ascii="Arial Narrow" w:hAnsi="Arial Narrow" w:cs="Arial"/>
                <w:sz w:val="22"/>
                <w:szCs w:val="22"/>
              </w:rPr>
            </w:pPr>
            <w:r>
              <w:rPr>
                <w:rFonts w:ascii="Arial Narrow" w:hAnsi="Arial Narrow" w:cs="Arial"/>
                <w:sz w:val="22"/>
                <w:szCs w:val="22"/>
              </w:rPr>
              <w:t>0.37</w:t>
            </w:r>
          </w:p>
        </w:tc>
      </w:tr>
      <w:tr w:rsidR="009A008F" w:rsidRPr="00F86D28" w14:paraId="43DD9E65" w14:textId="77777777" w:rsidTr="00BA37D7">
        <w:trPr>
          <w:trHeight w:val="757"/>
        </w:trPr>
        <w:tc>
          <w:tcPr>
            <w:tcW w:w="3009" w:type="dxa"/>
            <w:shd w:val="clear" w:color="auto" w:fill="auto"/>
            <w:noWrap/>
            <w:vAlign w:val="center"/>
          </w:tcPr>
          <w:p w14:paraId="0BE2232D" w14:textId="28125BCA" w:rsidR="009A008F" w:rsidRDefault="009A008F" w:rsidP="009A008F">
            <w:pPr>
              <w:keepNext/>
              <w:keepLines/>
              <w:rPr>
                <w:rFonts w:ascii="Arial Narrow" w:hAnsi="Arial Narrow"/>
                <w:b/>
                <w:sz w:val="22"/>
                <w:szCs w:val="22"/>
                <w:lang w:bidi="en-US"/>
              </w:rPr>
            </w:pPr>
            <w:r w:rsidRPr="009A008F">
              <w:rPr>
                <w:rFonts w:ascii="Arial Narrow" w:hAnsi="Arial Narrow"/>
                <w:b/>
                <w:sz w:val="22"/>
                <w:szCs w:val="22"/>
                <w:lang w:bidi="en-US"/>
              </w:rPr>
              <w:t>Act as an advocate for all students.</w:t>
            </w:r>
          </w:p>
        </w:tc>
        <w:tc>
          <w:tcPr>
            <w:tcW w:w="771" w:type="dxa"/>
            <w:tcBorders>
              <w:right w:val="single" w:sz="4" w:space="0" w:color="auto"/>
            </w:tcBorders>
            <w:shd w:val="clear" w:color="auto" w:fill="auto"/>
            <w:vAlign w:val="center"/>
          </w:tcPr>
          <w:p w14:paraId="7D6C2E4A" w14:textId="66D480DF" w:rsidR="009A008F" w:rsidRPr="00E36524" w:rsidRDefault="00F978CD" w:rsidP="009A008F">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3A38CEE2" w14:textId="0160DD95" w:rsidR="009A008F" w:rsidRPr="00E36524" w:rsidRDefault="00F978CD" w:rsidP="009A008F">
            <w:pPr>
              <w:jc w:val="center"/>
              <w:rPr>
                <w:rFonts w:ascii="Arial Narrow" w:hAnsi="Arial Narrow" w:cs="Arial"/>
                <w:sz w:val="22"/>
                <w:szCs w:val="22"/>
              </w:rPr>
            </w:pPr>
            <w:r>
              <w:rPr>
                <w:rFonts w:ascii="Arial Narrow" w:hAnsi="Arial Narrow" w:cs="Arial"/>
                <w:sz w:val="22"/>
                <w:szCs w:val="22"/>
              </w:rPr>
              <w:t>3.92</w:t>
            </w:r>
          </w:p>
        </w:tc>
        <w:tc>
          <w:tcPr>
            <w:tcW w:w="772" w:type="dxa"/>
            <w:tcBorders>
              <w:left w:val="single" w:sz="4" w:space="0" w:color="auto"/>
              <w:right w:val="single" w:sz="18" w:space="0" w:color="000000"/>
            </w:tcBorders>
            <w:shd w:val="clear" w:color="auto" w:fill="auto"/>
            <w:vAlign w:val="center"/>
          </w:tcPr>
          <w:p w14:paraId="306593A3" w14:textId="7C214630" w:rsidR="009A008F" w:rsidRPr="00E36524" w:rsidRDefault="00F978CD" w:rsidP="009A008F">
            <w:pPr>
              <w:jc w:val="center"/>
              <w:rPr>
                <w:rFonts w:ascii="Arial Narrow" w:hAnsi="Arial Narrow" w:cs="Arial"/>
                <w:sz w:val="22"/>
                <w:szCs w:val="22"/>
              </w:rPr>
            </w:pPr>
            <w:r>
              <w:rPr>
                <w:rFonts w:ascii="Arial Narrow" w:hAnsi="Arial Narrow" w:cs="Arial"/>
                <w:sz w:val="22"/>
                <w:szCs w:val="22"/>
              </w:rPr>
              <w:t>0.28</w:t>
            </w:r>
          </w:p>
        </w:tc>
      </w:tr>
    </w:tbl>
    <w:p w14:paraId="43368088" w14:textId="2D54CCC0" w:rsidR="000A0497" w:rsidRDefault="000A0497" w:rsidP="000A0497">
      <w:pPr>
        <w:rPr>
          <w:rFonts w:ascii="Arial Narrow" w:hAnsi="Arial Narrow"/>
          <w:i/>
          <w:lang w:bidi="en-US"/>
        </w:rPr>
      </w:pPr>
      <w:r w:rsidRPr="00DA0F58">
        <w:rPr>
          <w:rFonts w:ascii="Arial Narrow" w:hAnsi="Arial Narrow"/>
          <w:lang w:bidi="en-US"/>
        </w:rPr>
        <w:t>Scale: 1</w:t>
      </w:r>
      <w:r w:rsidR="00320558">
        <w:rPr>
          <w:rFonts w:ascii="Arial Narrow" w:hAnsi="Arial Narrow"/>
          <w:lang w:bidi="en-US"/>
        </w:rPr>
        <w:t xml:space="preserve"> </w:t>
      </w:r>
      <w:r w:rsidRPr="00DA0F58">
        <w:rPr>
          <w:rFonts w:ascii="Arial Narrow" w:hAnsi="Arial Narrow"/>
          <w:lang w:bidi="en-US"/>
        </w:rPr>
        <w:t>=</w:t>
      </w:r>
      <w:r w:rsidR="00320558">
        <w:rPr>
          <w:rFonts w:ascii="Arial Narrow" w:hAnsi="Arial Narrow"/>
          <w:lang w:bidi="en-US"/>
        </w:rPr>
        <w:t xml:space="preserve"> </w:t>
      </w:r>
      <w:r w:rsidRPr="00DA0F58">
        <w:rPr>
          <w:rFonts w:ascii="Arial Narrow" w:hAnsi="Arial Narrow"/>
          <w:lang w:bidi="en-US"/>
        </w:rPr>
        <w:t>Disagree; 2</w:t>
      </w:r>
      <w:r w:rsidR="00320558">
        <w:rPr>
          <w:rFonts w:ascii="Arial Narrow" w:hAnsi="Arial Narrow"/>
          <w:lang w:bidi="en-US"/>
        </w:rPr>
        <w:t xml:space="preserve"> </w:t>
      </w:r>
      <w:r w:rsidRPr="00DA0F58">
        <w:rPr>
          <w:rFonts w:ascii="Arial Narrow" w:hAnsi="Arial Narrow"/>
          <w:lang w:bidi="en-US"/>
        </w:rPr>
        <w:t>=</w:t>
      </w:r>
      <w:r w:rsidR="00320558">
        <w:rPr>
          <w:rFonts w:ascii="Arial Narrow" w:hAnsi="Arial Narrow"/>
          <w:lang w:bidi="en-US"/>
        </w:rPr>
        <w:t xml:space="preserve"> </w:t>
      </w:r>
      <w:r w:rsidR="00C2196E">
        <w:rPr>
          <w:rFonts w:ascii="Arial Narrow" w:hAnsi="Arial Narrow"/>
          <w:lang w:bidi="en-US"/>
        </w:rPr>
        <w:t>Tend</w:t>
      </w:r>
      <w:r w:rsidRPr="00DA0F58">
        <w:rPr>
          <w:rFonts w:ascii="Arial Narrow" w:hAnsi="Arial Narrow"/>
          <w:lang w:bidi="en-US"/>
        </w:rPr>
        <w:t xml:space="preserve"> to Disagree; 3</w:t>
      </w:r>
      <w:r w:rsidR="00320558">
        <w:rPr>
          <w:rFonts w:ascii="Arial Narrow" w:hAnsi="Arial Narrow"/>
          <w:lang w:bidi="en-US"/>
        </w:rPr>
        <w:t xml:space="preserve"> </w:t>
      </w:r>
      <w:r w:rsidRPr="00DA0F58">
        <w:rPr>
          <w:rFonts w:ascii="Arial Narrow" w:hAnsi="Arial Narrow"/>
          <w:lang w:bidi="en-US"/>
        </w:rPr>
        <w:t>=</w:t>
      </w:r>
      <w:r w:rsidR="00320558">
        <w:rPr>
          <w:rFonts w:ascii="Arial Narrow" w:hAnsi="Arial Narrow"/>
          <w:lang w:bidi="en-US"/>
        </w:rPr>
        <w:t xml:space="preserve"> </w:t>
      </w:r>
      <w:r w:rsidR="00C2196E">
        <w:rPr>
          <w:rFonts w:ascii="Arial Narrow" w:hAnsi="Arial Narrow"/>
          <w:lang w:bidi="en-US"/>
        </w:rPr>
        <w:t>Tend</w:t>
      </w:r>
      <w:r w:rsidRPr="00DA0F58">
        <w:rPr>
          <w:rFonts w:ascii="Arial Narrow" w:hAnsi="Arial Narrow"/>
          <w:lang w:bidi="en-US"/>
        </w:rPr>
        <w:t xml:space="preserve"> to Agree; 4</w:t>
      </w:r>
      <w:r w:rsidR="00320558">
        <w:rPr>
          <w:rFonts w:ascii="Arial Narrow" w:hAnsi="Arial Narrow"/>
          <w:lang w:bidi="en-US"/>
        </w:rPr>
        <w:t xml:space="preserve"> </w:t>
      </w:r>
      <w:r w:rsidRPr="00DA0F58">
        <w:rPr>
          <w:rFonts w:ascii="Arial Narrow" w:hAnsi="Arial Narrow"/>
          <w:lang w:bidi="en-US"/>
        </w:rPr>
        <w:t>=</w:t>
      </w:r>
      <w:r w:rsidR="00320558">
        <w:rPr>
          <w:rFonts w:ascii="Arial Narrow" w:hAnsi="Arial Narrow"/>
          <w:lang w:bidi="en-US"/>
        </w:rPr>
        <w:t xml:space="preserve"> </w:t>
      </w:r>
      <w:r w:rsidRPr="00DA0F58">
        <w:rPr>
          <w:rFonts w:ascii="Arial Narrow" w:hAnsi="Arial Narrow"/>
          <w:lang w:bidi="en-US"/>
        </w:rPr>
        <w:t>Agree.</w:t>
      </w:r>
    </w:p>
    <w:p w14:paraId="1CEDCB82" w14:textId="77777777" w:rsidR="000A0497" w:rsidRPr="0003489E" w:rsidRDefault="000A0497" w:rsidP="000A0497">
      <w:pPr>
        <w:rPr>
          <w:rFonts w:ascii="Arial Narrow" w:hAnsi="Arial Narrow"/>
          <w:lang w:bidi="en-US"/>
        </w:rPr>
      </w:pPr>
    </w:p>
    <w:p w14:paraId="0377CB89" w14:textId="77777777" w:rsidR="00177971" w:rsidRDefault="00177971" w:rsidP="00177971">
      <w:pPr>
        <w:pStyle w:val="TableHeading"/>
        <w:numPr>
          <w:ilvl w:val="0"/>
          <w:numId w:val="0"/>
        </w:numPr>
        <w:tabs>
          <w:tab w:val="clear" w:pos="1080"/>
          <w:tab w:val="left" w:pos="900"/>
        </w:tabs>
        <w:sectPr w:rsidR="00177971" w:rsidSect="00672286">
          <w:footerReference w:type="default" r:id="rId28"/>
          <w:pgSz w:w="12240" w:h="15840"/>
          <w:pgMar w:top="1440" w:right="1440" w:bottom="1440" w:left="1440" w:header="720" w:footer="720" w:gutter="0"/>
          <w:cols w:space="720"/>
          <w:docGrid w:linePitch="360"/>
        </w:sectPr>
      </w:pPr>
    </w:p>
    <w:p w14:paraId="39546DBC" w14:textId="232079EA" w:rsidR="00177971" w:rsidRDefault="00177971" w:rsidP="00177971">
      <w:pPr>
        <w:ind w:left="-90"/>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lastRenderedPageBreak/>
        <w:t>SECTION C. Student Teaching</w:t>
      </w:r>
    </w:p>
    <w:p w14:paraId="694A9301" w14:textId="77777777" w:rsidR="00177971" w:rsidRDefault="00177971" w:rsidP="00177971">
      <w:pPr>
        <w:ind w:left="-90"/>
        <w:rPr>
          <w:rFonts w:ascii="Times New Roman" w:eastAsia="Calibri" w:hAnsi="Times New Roman" w:cs="Times New Roman"/>
          <w:b/>
          <w:caps/>
          <w:color w:val="632423"/>
          <w:sz w:val="24"/>
          <w:szCs w:val="28"/>
        </w:rPr>
      </w:pPr>
    </w:p>
    <w:p w14:paraId="01512D08" w14:textId="235EAFDC" w:rsidR="00D619AE" w:rsidRDefault="00B81E32" w:rsidP="00B81E32">
      <w:pPr>
        <w:pStyle w:val="TableHeading"/>
        <w:numPr>
          <w:ilvl w:val="0"/>
          <w:numId w:val="0"/>
        </w:numPr>
      </w:pPr>
      <w:r>
        <w:t xml:space="preserve">Table 17. </w:t>
      </w:r>
      <w:r w:rsidR="002E0F58">
        <w:t xml:space="preserve">University or College Supervisor. </w:t>
      </w:r>
      <w:r w:rsidR="00DC6EBA">
        <w:t>(</w:t>
      </w:r>
      <w:r w:rsidR="00DC6EBA" w:rsidRPr="00DC6EBA">
        <w:rPr>
          <w:i/>
        </w:rPr>
        <w:t>A university or college supervisor is the facult</w:t>
      </w:r>
      <w:r w:rsidR="00F11EEE">
        <w:rPr>
          <w:i/>
        </w:rPr>
        <w:t>y</w:t>
      </w:r>
      <w:r w:rsidR="00DC6EBA" w:rsidRPr="00DC6EBA">
        <w:rPr>
          <w:i/>
        </w:rPr>
        <w:t xml:space="preserve"> member who is in charge of guiding, helping, </w:t>
      </w:r>
      <w:r w:rsidR="00D804FD">
        <w:rPr>
          <w:i/>
        </w:rPr>
        <w:t>and</w:t>
      </w:r>
      <w:r w:rsidR="00DC6EBA" w:rsidRPr="00DC6EBA">
        <w:rPr>
          <w:i/>
        </w:rPr>
        <w:t xml:space="preserve"> directing the teacher c</w:t>
      </w:r>
      <w:r w:rsidR="00D804FD">
        <w:rPr>
          <w:i/>
        </w:rPr>
        <w:t>and</w:t>
      </w:r>
      <w:r w:rsidR="00DC6EBA" w:rsidRPr="00DC6EBA">
        <w:rPr>
          <w:i/>
        </w:rPr>
        <w:t>idate</w:t>
      </w:r>
      <w:r w:rsidR="00DC6EBA">
        <w:t xml:space="preserve">.) </w:t>
      </w:r>
      <w:r w:rsidR="002E0F58">
        <w:t>My university or college supervisor…</w:t>
      </w:r>
    </w:p>
    <w:tbl>
      <w:tblPr>
        <w:tblW w:w="11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7"/>
      </w:tblPr>
      <w:tblGrid>
        <w:gridCol w:w="2961"/>
        <w:gridCol w:w="1438"/>
        <w:gridCol w:w="879"/>
        <w:gridCol w:w="880"/>
        <w:gridCol w:w="879"/>
        <w:gridCol w:w="880"/>
        <w:gridCol w:w="880"/>
        <w:gridCol w:w="879"/>
        <w:gridCol w:w="880"/>
        <w:gridCol w:w="880"/>
      </w:tblGrid>
      <w:tr w:rsidR="00F701A2" w:rsidRPr="00766C59" w14:paraId="7A04BF00" w14:textId="77777777" w:rsidTr="00BC016C">
        <w:trPr>
          <w:trHeight w:val="611"/>
        </w:trPr>
        <w:tc>
          <w:tcPr>
            <w:tcW w:w="2961" w:type="dxa"/>
            <w:vMerge w:val="restart"/>
            <w:shd w:val="clear" w:color="auto" w:fill="B8CCE4" w:themeFill="accent1" w:themeFillTint="66"/>
            <w:noWrap/>
            <w:vAlign w:val="center"/>
          </w:tcPr>
          <w:p w14:paraId="6EA2B3C5" w14:textId="77777777" w:rsidR="00F701A2" w:rsidRPr="00766C59" w:rsidRDefault="00F701A2" w:rsidP="0098586A">
            <w:pPr>
              <w:keepNext/>
              <w:keepLines/>
              <w:rPr>
                <w:rFonts w:ascii="Arial Narrow" w:hAnsi="Arial Narrow"/>
                <w:b/>
                <w:bCs/>
                <w:color w:val="auto"/>
                <w:sz w:val="22"/>
                <w:szCs w:val="22"/>
                <w:lang w:bidi="en-US"/>
              </w:rPr>
            </w:pPr>
          </w:p>
        </w:tc>
        <w:tc>
          <w:tcPr>
            <w:tcW w:w="1438" w:type="dxa"/>
            <w:tcBorders>
              <w:left w:val="single" w:sz="18" w:space="0" w:color="000000"/>
              <w:bottom w:val="single" w:sz="4" w:space="0" w:color="auto"/>
              <w:right w:val="single" w:sz="18" w:space="0" w:color="000000"/>
            </w:tcBorders>
            <w:shd w:val="clear" w:color="auto" w:fill="B8CCE4" w:themeFill="accent1" w:themeFillTint="66"/>
            <w:vAlign w:val="center"/>
          </w:tcPr>
          <w:p w14:paraId="4F211744" w14:textId="678970B2"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759"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438666E4"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59"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133CCE55" w14:textId="09D086C7" w:rsidR="00F701A2"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162614D8" w14:textId="1EC43B6B"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59"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4DFA580B" w14:textId="6A94A326"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181072F8"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760" w:type="dxa"/>
            <w:gridSpan w:val="2"/>
            <w:tcBorders>
              <w:left w:val="single" w:sz="18" w:space="0" w:color="auto"/>
              <w:bottom w:val="single" w:sz="4" w:space="0" w:color="auto"/>
            </w:tcBorders>
            <w:shd w:val="clear" w:color="auto" w:fill="B8CCE4" w:themeFill="accent1" w:themeFillTint="66"/>
            <w:vAlign w:val="center"/>
          </w:tcPr>
          <w:p w14:paraId="4A1746D2"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F701A2" w:rsidRPr="00766C59" w14:paraId="696328E5" w14:textId="77777777" w:rsidTr="00BC016C">
        <w:trPr>
          <w:trHeight w:val="341"/>
        </w:trPr>
        <w:tc>
          <w:tcPr>
            <w:tcW w:w="2961" w:type="dxa"/>
            <w:vMerge/>
            <w:tcBorders>
              <w:bottom w:val="single" w:sz="4" w:space="0" w:color="000000"/>
            </w:tcBorders>
            <w:shd w:val="clear" w:color="auto" w:fill="B8CCE4" w:themeFill="accent1" w:themeFillTint="66"/>
            <w:noWrap/>
            <w:vAlign w:val="center"/>
          </w:tcPr>
          <w:p w14:paraId="2320659A" w14:textId="77777777" w:rsidR="00F701A2" w:rsidRPr="00766C59" w:rsidRDefault="00F701A2" w:rsidP="0098586A">
            <w:pPr>
              <w:keepNext/>
              <w:keepLines/>
              <w:rPr>
                <w:rFonts w:ascii="Arial Narrow" w:hAnsi="Arial Narrow"/>
                <w:b/>
                <w:bCs/>
                <w:color w:val="auto"/>
                <w:sz w:val="22"/>
                <w:szCs w:val="22"/>
                <w:lang w:bidi="en-US"/>
              </w:rPr>
            </w:pPr>
          </w:p>
        </w:tc>
        <w:tc>
          <w:tcPr>
            <w:tcW w:w="1438"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241BF113" w14:textId="7777777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879"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5EFC3BFE" w14:textId="7AAA8DA2"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8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0D96742A" w14:textId="0DFCAF33"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79"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5FF33085" w14:textId="242F586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8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0F99402D" w14:textId="0FE615D5"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8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053FBA5E" w14:textId="222404D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79"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78DD6E94" w14:textId="77B70108"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8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61E81A13" w14:textId="619F370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80" w:type="dxa"/>
            <w:tcBorders>
              <w:top w:val="single" w:sz="4" w:space="0" w:color="auto"/>
              <w:left w:val="single" w:sz="4" w:space="0" w:color="auto"/>
              <w:bottom w:val="single" w:sz="4" w:space="0" w:color="000000"/>
            </w:tcBorders>
            <w:shd w:val="clear" w:color="auto" w:fill="B8CCE4" w:themeFill="accent1" w:themeFillTint="66"/>
            <w:vAlign w:val="center"/>
          </w:tcPr>
          <w:p w14:paraId="203D43EA" w14:textId="696CF80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B79F6" w:rsidRPr="007921F4" w14:paraId="06AC8B4D" w14:textId="77777777" w:rsidTr="005B79F6">
        <w:trPr>
          <w:trHeight w:val="373"/>
        </w:trPr>
        <w:tc>
          <w:tcPr>
            <w:tcW w:w="2961" w:type="dxa"/>
            <w:shd w:val="clear" w:color="auto" w:fill="auto"/>
            <w:noWrap/>
            <w:vAlign w:val="center"/>
          </w:tcPr>
          <w:p w14:paraId="24ED0E9E" w14:textId="7F73E3B2"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Was available when I needed help.</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1CD7907" w14:textId="238E8DF6" w:rsidR="005B79F6" w:rsidRPr="00E36524"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14:paraId="52A8E7F8" w14:textId="2EE8D263"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4</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34D7FA8C" w14:textId="34DBE666"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4.71</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14:paraId="5CB3A473" w14:textId="7322A700"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3</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72B8B694" w14:textId="136DA3F0"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3.53</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33412DB3" w14:textId="7036E841"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4</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14:paraId="6682EF16" w14:textId="0578FD0E"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4.71</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481B0EA3" w14:textId="0D90A3E2"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74</w:t>
            </w:r>
          </w:p>
        </w:tc>
        <w:tc>
          <w:tcPr>
            <w:tcW w:w="880" w:type="dxa"/>
            <w:tcBorders>
              <w:left w:val="single" w:sz="4" w:space="0" w:color="auto"/>
              <w:bottom w:val="single" w:sz="4" w:space="0" w:color="auto"/>
            </w:tcBorders>
            <w:shd w:val="clear" w:color="auto" w:fill="D9D9D9" w:themeFill="background1" w:themeFillShade="D9"/>
            <w:vAlign w:val="center"/>
          </w:tcPr>
          <w:p w14:paraId="510D4F6B" w14:textId="00EBC582"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87.06</w:t>
            </w:r>
          </w:p>
        </w:tc>
      </w:tr>
      <w:tr w:rsidR="005B79F6" w:rsidRPr="007921F4" w14:paraId="1E62C7F3" w14:textId="77777777" w:rsidTr="005B79F6">
        <w:trPr>
          <w:trHeight w:val="373"/>
        </w:trPr>
        <w:tc>
          <w:tcPr>
            <w:tcW w:w="2961" w:type="dxa"/>
            <w:shd w:val="clear" w:color="auto" w:fill="auto"/>
            <w:noWrap/>
            <w:vAlign w:val="center"/>
          </w:tcPr>
          <w:p w14:paraId="5F74B6BF" w14:textId="025D012D"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 xml:space="preserve">Acted as a liaison between me </w:t>
            </w:r>
            <w:r w:rsidR="00D804FD">
              <w:rPr>
                <w:rFonts w:ascii="Arial Narrow" w:hAnsi="Arial Narrow"/>
                <w:b/>
                <w:sz w:val="22"/>
                <w:szCs w:val="22"/>
                <w:lang w:bidi="en-US"/>
              </w:rPr>
              <w:t>and</w:t>
            </w:r>
            <w:r>
              <w:rPr>
                <w:rFonts w:ascii="Arial Narrow" w:hAnsi="Arial Narrow"/>
                <w:b/>
                <w:sz w:val="22"/>
                <w:szCs w:val="22"/>
                <w:lang w:bidi="en-US"/>
              </w:rPr>
              <w:t xml:space="preserve"> the school.</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BC95375" w14:textId="7004CCBD" w:rsidR="005B79F6" w:rsidRPr="00E36524"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14:paraId="45935DA9" w14:textId="032F5791"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6</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417CF20A" w14:textId="4A3EF9B7"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7.06</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14:paraId="715E34B5" w14:textId="6CFEC97B"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2</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4619041B" w14:textId="05846906"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2.35</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48BF5F7E" w14:textId="43BDD00A"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10</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14:paraId="70BF3CE3" w14:textId="63E2E6B3"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11.76</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738FC1AE" w14:textId="12B93D6B"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67</w:t>
            </w:r>
          </w:p>
        </w:tc>
        <w:tc>
          <w:tcPr>
            <w:tcW w:w="880" w:type="dxa"/>
            <w:tcBorders>
              <w:left w:val="single" w:sz="4" w:space="0" w:color="auto"/>
              <w:bottom w:val="single" w:sz="4" w:space="0" w:color="auto"/>
            </w:tcBorders>
            <w:shd w:val="clear" w:color="auto" w:fill="D9D9D9" w:themeFill="background1" w:themeFillShade="D9"/>
            <w:vAlign w:val="center"/>
          </w:tcPr>
          <w:p w14:paraId="6D061BBB" w14:textId="6775E3EC"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78.82</w:t>
            </w:r>
          </w:p>
        </w:tc>
      </w:tr>
      <w:tr w:rsidR="005B79F6" w:rsidRPr="007921F4" w14:paraId="392BF3A0" w14:textId="77777777" w:rsidTr="005B79F6">
        <w:trPr>
          <w:trHeight w:val="373"/>
        </w:trPr>
        <w:tc>
          <w:tcPr>
            <w:tcW w:w="2961" w:type="dxa"/>
            <w:shd w:val="clear" w:color="auto" w:fill="auto"/>
            <w:noWrap/>
            <w:vAlign w:val="center"/>
          </w:tcPr>
          <w:p w14:paraId="1C24BE92" w14:textId="4AE1C0D5"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Gave me constructive feedback on my teaching.</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14:paraId="1825B952" w14:textId="30B5BB76" w:rsidR="005B79F6" w:rsidRPr="00E36524"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14:paraId="7A4339FB" w14:textId="46E578D4"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2</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00143F0F" w14:textId="6C594A7C"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2.38</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14:paraId="23C3D314" w14:textId="388B5F59"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3</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2A857BB0" w14:textId="55D5AD2D"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3.57</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5DE6D2BF" w14:textId="01617B02"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14:paraId="7B2FD1FC" w14:textId="13B89F2C"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8.33</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7497A043" w14:textId="2CBF0B3E"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72</w:t>
            </w:r>
          </w:p>
        </w:tc>
        <w:tc>
          <w:tcPr>
            <w:tcW w:w="880" w:type="dxa"/>
            <w:tcBorders>
              <w:left w:val="single" w:sz="4" w:space="0" w:color="auto"/>
              <w:bottom w:val="single" w:sz="4" w:space="0" w:color="auto"/>
            </w:tcBorders>
            <w:shd w:val="clear" w:color="auto" w:fill="D9D9D9" w:themeFill="background1" w:themeFillShade="D9"/>
            <w:vAlign w:val="center"/>
          </w:tcPr>
          <w:p w14:paraId="77EC23F2" w14:textId="381F079A"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85.71</w:t>
            </w:r>
          </w:p>
        </w:tc>
      </w:tr>
      <w:tr w:rsidR="005B79F6" w:rsidRPr="007921F4" w14:paraId="57AC35F2" w14:textId="77777777" w:rsidTr="005B79F6">
        <w:trPr>
          <w:trHeight w:val="373"/>
        </w:trPr>
        <w:tc>
          <w:tcPr>
            <w:tcW w:w="2961" w:type="dxa"/>
            <w:shd w:val="clear" w:color="auto" w:fill="auto"/>
            <w:noWrap/>
            <w:vAlign w:val="center"/>
          </w:tcPr>
          <w:p w14:paraId="761FD517" w14:textId="5B006F62"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Helped me 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 xml:space="preserve"> my roles </w:t>
            </w:r>
            <w:r w:rsidR="00D804FD">
              <w:rPr>
                <w:rFonts w:ascii="Arial Narrow" w:hAnsi="Arial Narrow"/>
                <w:b/>
                <w:sz w:val="22"/>
                <w:szCs w:val="22"/>
                <w:lang w:bidi="en-US"/>
              </w:rPr>
              <w:t>and</w:t>
            </w:r>
            <w:r>
              <w:rPr>
                <w:rFonts w:ascii="Arial Narrow" w:hAnsi="Arial Narrow"/>
                <w:b/>
                <w:sz w:val="22"/>
                <w:szCs w:val="22"/>
                <w:lang w:bidi="en-US"/>
              </w:rPr>
              <w:t xml:space="preserve"> responsibilities as a student teacher.</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C6659C4" w14:textId="19737860" w:rsidR="005B79F6" w:rsidRPr="00E36524" w:rsidRDefault="00F978CD" w:rsidP="00742EAD">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14:paraId="4D8E7816" w14:textId="7DDDB95D"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4</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6DA1D38F" w14:textId="3E1D115B"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4.76</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14:paraId="743E008B" w14:textId="7C2FB189"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2</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09A7CE68" w14:textId="4CBAE109"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2.38</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05A633A4" w14:textId="3857F14F"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9</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14:paraId="5417D579" w14:textId="20D131C7"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10.71</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316553F5" w14:textId="146F5D1D"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69</w:t>
            </w:r>
          </w:p>
        </w:tc>
        <w:tc>
          <w:tcPr>
            <w:tcW w:w="880" w:type="dxa"/>
            <w:tcBorders>
              <w:left w:val="single" w:sz="4" w:space="0" w:color="auto"/>
              <w:bottom w:val="single" w:sz="4" w:space="0" w:color="auto"/>
            </w:tcBorders>
            <w:shd w:val="clear" w:color="auto" w:fill="D9D9D9" w:themeFill="background1" w:themeFillShade="D9"/>
            <w:vAlign w:val="center"/>
          </w:tcPr>
          <w:p w14:paraId="17529F0B" w14:textId="0F53CF65"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82.14</w:t>
            </w:r>
          </w:p>
        </w:tc>
      </w:tr>
      <w:tr w:rsidR="005B79F6" w:rsidRPr="007921F4" w14:paraId="018C6623" w14:textId="77777777" w:rsidTr="005B79F6">
        <w:trPr>
          <w:trHeight w:val="373"/>
        </w:trPr>
        <w:tc>
          <w:tcPr>
            <w:tcW w:w="2961" w:type="dxa"/>
            <w:shd w:val="clear" w:color="auto" w:fill="auto"/>
            <w:noWrap/>
            <w:vAlign w:val="center"/>
          </w:tcPr>
          <w:p w14:paraId="1979B923" w14:textId="6DA91489" w:rsidR="005B79F6" w:rsidRPr="00602380" w:rsidRDefault="005B79F6" w:rsidP="002A72BE">
            <w:pPr>
              <w:keepNext/>
              <w:keepLines/>
              <w:rPr>
                <w:rFonts w:ascii="Arial Narrow" w:hAnsi="Arial Narrow"/>
                <w:b/>
                <w:sz w:val="22"/>
                <w:szCs w:val="22"/>
                <w:lang w:bidi="en-US"/>
              </w:rPr>
            </w:pPr>
            <w:r>
              <w:rPr>
                <w:rFonts w:ascii="Arial Narrow" w:hAnsi="Arial Narrow"/>
                <w:b/>
                <w:sz w:val="22"/>
                <w:szCs w:val="22"/>
                <w:lang w:bidi="en-US"/>
              </w:rPr>
              <w:t>Helped me develop as a reflective practitioner.</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0E88640" w14:textId="1D480F77" w:rsidR="005B79F6" w:rsidRPr="00E36524" w:rsidRDefault="00F978CD" w:rsidP="005A31EF">
            <w:pPr>
              <w:keepNext/>
              <w:keepLines/>
              <w:jc w:val="center"/>
              <w:rPr>
                <w:rFonts w:ascii="Arial Narrow" w:hAnsi="Arial Narrow"/>
                <w:color w:val="auto"/>
                <w:sz w:val="22"/>
                <w:szCs w:val="22"/>
                <w:lang w:bidi="en-US"/>
              </w:rPr>
            </w:pPr>
            <w:r>
              <w:rPr>
                <w:rFonts w:ascii="Arial Narrow" w:hAnsi="Arial Narrow"/>
                <w:color w:val="auto"/>
                <w:sz w:val="22"/>
                <w:szCs w:val="22"/>
                <w:lang w:bidi="en-US"/>
              </w:rPr>
              <w:t>84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14:paraId="7372FF51" w14:textId="7085FD6D"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5</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1DB9BDDD" w14:textId="5F583D73"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5.95</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14:paraId="79B59AD4" w14:textId="573A528C"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14:paraId="4701A529" w14:textId="737DA2AB"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1.19</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2529F056" w14:textId="35D663D9"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11</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14:paraId="54F5CFEF" w14:textId="7CC13AB2"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13.10</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14:paraId="7536E29B" w14:textId="1BF5A7B7"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67</w:t>
            </w:r>
          </w:p>
        </w:tc>
        <w:tc>
          <w:tcPr>
            <w:tcW w:w="880" w:type="dxa"/>
            <w:tcBorders>
              <w:left w:val="single" w:sz="4" w:space="0" w:color="auto"/>
              <w:bottom w:val="single" w:sz="4" w:space="0" w:color="auto"/>
            </w:tcBorders>
            <w:shd w:val="clear" w:color="auto" w:fill="D9D9D9" w:themeFill="background1" w:themeFillShade="D9"/>
            <w:vAlign w:val="center"/>
          </w:tcPr>
          <w:p w14:paraId="55A04BE5" w14:textId="3A2FE46F" w:rsidR="005B79F6" w:rsidRPr="00E36524" w:rsidRDefault="00F978CD" w:rsidP="005A31EF">
            <w:pPr>
              <w:keepNext/>
              <w:keepLines/>
              <w:jc w:val="center"/>
              <w:rPr>
                <w:rFonts w:ascii="Arial Narrow" w:hAnsi="Arial Narrow"/>
                <w:sz w:val="22"/>
                <w:szCs w:val="22"/>
                <w:lang w:bidi="en-US"/>
              </w:rPr>
            </w:pPr>
            <w:r>
              <w:rPr>
                <w:rFonts w:ascii="Arial Narrow" w:hAnsi="Arial Narrow"/>
                <w:sz w:val="22"/>
                <w:szCs w:val="22"/>
                <w:lang w:bidi="en-US"/>
              </w:rPr>
              <w:t>79.76</w:t>
            </w:r>
          </w:p>
        </w:tc>
      </w:tr>
    </w:tbl>
    <w:p w14:paraId="21E033B7" w14:textId="77777777" w:rsidR="002E0F58" w:rsidRDefault="002E0F58" w:rsidP="002E0F58">
      <w:pPr>
        <w:rPr>
          <w:rFonts w:ascii="Arial Narrow" w:hAnsi="Arial Narrow"/>
          <w:i/>
          <w:lang w:bidi="en-US"/>
        </w:rPr>
      </w:pPr>
    </w:p>
    <w:p w14:paraId="71D60617" w14:textId="77777777" w:rsidR="002721E2" w:rsidRDefault="002721E2" w:rsidP="002721E2">
      <w:pPr>
        <w:pStyle w:val="TableHeading"/>
        <w:numPr>
          <w:ilvl w:val="0"/>
          <w:numId w:val="0"/>
        </w:numPr>
        <w:tabs>
          <w:tab w:val="clear" w:pos="1080"/>
          <w:tab w:val="left" w:pos="900"/>
        </w:tabs>
        <w:sectPr w:rsidR="002721E2" w:rsidSect="00177971">
          <w:footerReference w:type="default" r:id="rId29"/>
          <w:pgSz w:w="15840" w:h="12240" w:orient="landscape"/>
          <w:pgMar w:top="1440" w:right="1440" w:bottom="864" w:left="1440" w:header="720" w:footer="720" w:gutter="0"/>
          <w:cols w:space="720"/>
          <w:docGrid w:linePitch="360"/>
        </w:sectPr>
      </w:pPr>
    </w:p>
    <w:p w14:paraId="65532DC8" w14:textId="0EB3F171" w:rsidR="00B03127" w:rsidRDefault="00B81E32" w:rsidP="00B81E32">
      <w:pPr>
        <w:pStyle w:val="TableHeading"/>
        <w:numPr>
          <w:ilvl w:val="0"/>
          <w:numId w:val="0"/>
        </w:numPr>
      </w:pPr>
      <w:r>
        <w:lastRenderedPageBreak/>
        <w:t xml:space="preserve">Table 18. </w:t>
      </w:r>
      <w:r w:rsidR="00E63421">
        <w:t>University or College Supervisor. (</w:t>
      </w:r>
      <w:r w:rsidR="00E63421" w:rsidRPr="00DC6EBA">
        <w:rPr>
          <w:i/>
        </w:rPr>
        <w:t>A university or college supervisor is the facult</w:t>
      </w:r>
      <w:r w:rsidR="00E63421">
        <w:rPr>
          <w:i/>
        </w:rPr>
        <w:t>y</w:t>
      </w:r>
      <w:r w:rsidR="00E63421" w:rsidRPr="00DC6EBA">
        <w:rPr>
          <w:i/>
        </w:rPr>
        <w:t xml:space="preserve"> member who is in charge of guiding, helping, </w:t>
      </w:r>
      <w:r w:rsidR="00D804FD">
        <w:rPr>
          <w:i/>
        </w:rPr>
        <w:t>and</w:t>
      </w:r>
      <w:r w:rsidR="00E63421" w:rsidRPr="00DC6EBA">
        <w:rPr>
          <w:i/>
        </w:rPr>
        <w:t xml:space="preserve"> directing the teacher c</w:t>
      </w:r>
      <w:r w:rsidR="00D804FD">
        <w:rPr>
          <w:i/>
        </w:rPr>
        <w:t>and</w:t>
      </w:r>
      <w:r w:rsidR="00E63421" w:rsidRPr="00DC6EBA">
        <w:rPr>
          <w:i/>
        </w:rPr>
        <w:t>idate</w:t>
      </w:r>
      <w:r w:rsidR="00E63421">
        <w:t xml:space="preserve">.) </w:t>
      </w:r>
    </w:p>
    <w:p w14:paraId="43618F3A" w14:textId="3BECF087" w:rsidR="00D619AE" w:rsidRPr="0084177A" w:rsidRDefault="00E63421" w:rsidP="00B03127">
      <w:pPr>
        <w:pStyle w:val="TableHeading"/>
        <w:numPr>
          <w:ilvl w:val="0"/>
          <w:numId w:val="0"/>
        </w:numPr>
        <w:tabs>
          <w:tab w:val="clear" w:pos="1080"/>
          <w:tab w:val="left" w:pos="900"/>
        </w:tabs>
        <w:rPr>
          <w:b w:val="0"/>
          <w:vertAlign w:val="superscript"/>
        </w:rPr>
      </w:pPr>
      <w:r>
        <w:t>My university or college supervisor…</w:t>
      </w:r>
    </w:p>
    <w:tbl>
      <w:tblPr>
        <w:tblW w:w="5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8"/>
      </w:tblPr>
      <w:tblGrid>
        <w:gridCol w:w="3009"/>
        <w:gridCol w:w="771"/>
        <w:gridCol w:w="772"/>
        <w:gridCol w:w="772"/>
      </w:tblGrid>
      <w:tr w:rsidR="00BA37D7" w:rsidRPr="003374CE" w14:paraId="6101B93D" w14:textId="77777777" w:rsidTr="006C6305">
        <w:trPr>
          <w:trHeight w:val="150"/>
        </w:trPr>
        <w:tc>
          <w:tcPr>
            <w:tcW w:w="3009" w:type="dxa"/>
            <w:tcBorders>
              <w:bottom w:val="single" w:sz="4" w:space="0" w:color="000000"/>
            </w:tcBorders>
            <w:shd w:val="clear" w:color="auto" w:fill="B8CCE4" w:themeFill="accent1" w:themeFillTint="66"/>
            <w:noWrap/>
            <w:vAlign w:val="center"/>
          </w:tcPr>
          <w:p w14:paraId="45ADEA25" w14:textId="77777777" w:rsidR="00BA37D7" w:rsidRPr="003374CE" w:rsidRDefault="00BA37D7" w:rsidP="0098586A">
            <w:pPr>
              <w:keepNext/>
              <w:keepLines/>
              <w:rPr>
                <w:rFonts w:ascii="Arial Narrow" w:hAnsi="Arial Narrow"/>
                <w:b/>
                <w:bCs/>
                <w:color w:val="auto"/>
                <w:sz w:val="22"/>
                <w:szCs w:val="22"/>
                <w:lang w:bidi="en-US"/>
              </w:rPr>
            </w:pPr>
          </w:p>
        </w:tc>
        <w:tc>
          <w:tcPr>
            <w:tcW w:w="771" w:type="dxa"/>
            <w:tcBorders>
              <w:bottom w:val="single" w:sz="4" w:space="0" w:color="000000"/>
              <w:right w:val="single" w:sz="4" w:space="0" w:color="auto"/>
            </w:tcBorders>
            <w:shd w:val="clear" w:color="auto" w:fill="B8CCE4" w:themeFill="accent1" w:themeFillTint="66"/>
          </w:tcPr>
          <w:p w14:paraId="3BFC5E5D" w14:textId="41035354" w:rsidR="00BA37D7" w:rsidRPr="003374CE"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14:paraId="5BBCF637" w14:textId="77777777" w:rsidR="00BA37D7" w:rsidRPr="003374CE"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14:paraId="7B3E936A" w14:textId="77777777" w:rsidR="00BA37D7" w:rsidRPr="003374CE" w:rsidRDefault="00BA37D7" w:rsidP="0098586A">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BA37D7" w:rsidRPr="00F86D28" w14:paraId="5D4930C0" w14:textId="77777777" w:rsidTr="00BA37D7">
        <w:trPr>
          <w:trHeight w:val="757"/>
        </w:trPr>
        <w:tc>
          <w:tcPr>
            <w:tcW w:w="3009" w:type="dxa"/>
            <w:shd w:val="clear" w:color="auto" w:fill="auto"/>
            <w:noWrap/>
            <w:vAlign w:val="center"/>
          </w:tcPr>
          <w:p w14:paraId="1A2C3FBD" w14:textId="13AC70B3" w:rsidR="00BA37D7" w:rsidRPr="00EF375A" w:rsidRDefault="00BA37D7" w:rsidP="00146C9B">
            <w:pPr>
              <w:keepNext/>
              <w:keepLines/>
              <w:rPr>
                <w:rFonts w:ascii="Arial Narrow" w:hAnsi="Arial Narrow"/>
                <w:b/>
                <w:sz w:val="22"/>
                <w:szCs w:val="22"/>
                <w:lang w:bidi="en-US"/>
              </w:rPr>
            </w:pPr>
            <w:r>
              <w:rPr>
                <w:rFonts w:ascii="Arial Narrow" w:hAnsi="Arial Narrow"/>
                <w:b/>
                <w:sz w:val="22"/>
                <w:szCs w:val="22"/>
                <w:lang w:bidi="en-US"/>
              </w:rPr>
              <w:t>Was available when I needed help.</w:t>
            </w:r>
          </w:p>
        </w:tc>
        <w:tc>
          <w:tcPr>
            <w:tcW w:w="771" w:type="dxa"/>
            <w:tcBorders>
              <w:right w:val="single" w:sz="4" w:space="0" w:color="auto"/>
            </w:tcBorders>
            <w:shd w:val="clear" w:color="auto" w:fill="auto"/>
            <w:vAlign w:val="center"/>
          </w:tcPr>
          <w:p w14:paraId="2E9602B0" w14:textId="5A5B3EB4" w:rsidR="00BA37D7" w:rsidRPr="00CC1AF4" w:rsidRDefault="00F978CD" w:rsidP="00146C9B">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4BF1E949" w14:textId="79816B0F" w:rsidR="00BA37D7" w:rsidRPr="00CC1AF4" w:rsidRDefault="00F978CD" w:rsidP="00146C9B">
            <w:pPr>
              <w:jc w:val="center"/>
              <w:rPr>
                <w:rFonts w:ascii="Arial Narrow" w:hAnsi="Arial Narrow" w:cs="Arial"/>
                <w:sz w:val="22"/>
                <w:szCs w:val="22"/>
              </w:rPr>
            </w:pPr>
            <w:r>
              <w:rPr>
                <w:rFonts w:ascii="Arial Narrow" w:hAnsi="Arial Narrow" w:cs="Arial"/>
                <w:sz w:val="22"/>
                <w:szCs w:val="22"/>
              </w:rPr>
              <w:t>3.74</w:t>
            </w:r>
          </w:p>
        </w:tc>
        <w:tc>
          <w:tcPr>
            <w:tcW w:w="772" w:type="dxa"/>
            <w:tcBorders>
              <w:left w:val="single" w:sz="4" w:space="0" w:color="auto"/>
              <w:right w:val="single" w:sz="18" w:space="0" w:color="000000"/>
            </w:tcBorders>
            <w:shd w:val="clear" w:color="auto" w:fill="auto"/>
            <w:vAlign w:val="center"/>
          </w:tcPr>
          <w:p w14:paraId="1A8F7D13" w14:textId="74F51F53" w:rsidR="00BA37D7" w:rsidRPr="00CC1AF4" w:rsidRDefault="00F978CD" w:rsidP="00146C9B">
            <w:pPr>
              <w:jc w:val="center"/>
              <w:rPr>
                <w:rFonts w:ascii="Arial Narrow" w:hAnsi="Arial Narrow" w:cs="Arial"/>
                <w:sz w:val="22"/>
                <w:szCs w:val="22"/>
              </w:rPr>
            </w:pPr>
            <w:r>
              <w:rPr>
                <w:rFonts w:ascii="Arial Narrow" w:hAnsi="Arial Narrow" w:cs="Arial"/>
                <w:sz w:val="22"/>
                <w:szCs w:val="22"/>
              </w:rPr>
              <w:t>0.74</w:t>
            </w:r>
          </w:p>
        </w:tc>
      </w:tr>
      <w:tr w:rsidR="00BA37D7" w:rsidRPr="00F86D28" w14:paraId="14DEF8E8" w14:textId="77777777" w:rsidTr="00BA37D7">
        <w:trPr>
          <w:trHeight w:val="757"/>
        </w:trPr>
        <w:tc>
          <w:tcPr>
            <w:tcW w:w="3009" w:type="dxa"/>
            <w:shd w:val="clear" w:color="auto" w:fill="auto"/>
            <w:noWrap/>
            <w:vAlign w:val="center"/>
          </w:tcPr>
          <w:p w14:paraId="11C71C6B" w14:textId="0E907AEF" w:rsidR="00BA37D7" w:rsidRPr="00EF375A" w:rsidRDefault="00BA37D7" w:rsidP="00146C9B">
            <w:pPr>
              <w:keepNext/>
              <w:keepLines/>
              <w:rPr>
                <w:rFonts w:ascii="Arial Narrow" w:hAnsi="Arial Narrow"/>
                <w:b/>
                <w:sz w:val="22"/>
                <w:szCs w:val="22"/>
                <w:lang w:bidi="en-US"/>
              </w:rPr>
            </w:pPr>
            <w:r>
              <w:rPr>
                <w:rFonts w:ascii="Arial Narrow" w:hAnsi="Arial Narrow"/>
                <w:b/>
                <w:sz w:val="22"/>
                <w:szCs w:val="22"/>
                <w:lang w:bidi="en-US"/>
              </w:rPr>
              <w:t xml:space="preserve">Acted as a liaison between me </w:t>
            </w:r>
            <w:r w:rsidR="00D804FD">
              <w:rPr>
                <w:rFonts w:ascii="Arial Narrow" w:hAnsi="Arial Narrow"/>
                <w:b/>
                <w:sz w:val="22"/>
                <w:szCs w:val="22"/>
                <w:lang w:bidi="en-US"/>
              </w:rPr>
              <w:t>and</w:t>
            </w:r>
            <w:r>
              <w:rPr>
                <w:rFonts w:ascii="Arial Narrow" w:hAnsi="Arial Narrow"/>
                <w:b/>
                <w:sz w:val="22"/>
                <w:szCs w:val="22"/>
                <w:lang w:bidi="en-US"/>
              </w:rPr>
              <w:t xml:space="preserve"> the school.</w:t>
            </w:r>
          </w:p>
        </w:tc>
        <w:tc>
          <w:tcPr>
            <w:tcW w:w="771" w:type="dxa"/>
            <w:tcBorders>
              <w:right w:val="single" w:sz="4" w:space="0" w:color="auto"/>
            </w:tcBorders>
            <w:shd w:val="clear" w:color="auto" w:fill="auto"/>
            <w:vAlign w:val="center"/>
          </w:tcPr>
          <w:p w14:paraId="1E99E414" w14:textId="7ABF9D2C" w:rsidR="00BA37D7" w:rsidRPr="008871C5" w:rsidRDefault="00F978CD" w:rsidP="00146C9B">
            <w:pPr>
              <w:jc w:val="center"/>
              <w:rPr>
                <w:rFonts w:ascii="Arial Narrow" w:hAnsi="Arial Narrow" w:cs="Arial"/>
                <w:sz w:val="22"/>
                <w:szCs w:val="22"/>
              </w:rPr>
            </w:pPr>
            <w:r>
              <w:rPr>
                <w:rFonts w:ascii="Arial Narrow" w:hAnsi="Arial Narrow" w:cs="Arial"/>
                <w:sz w:val="22"/>
                <w:szCs w:val="22"/>
              </w:rPr>
              <w:t>85</w:t>
            </w:r>
          </w:p>
        </w:tc>
        <w:tc>
          <w:tcPr>
            <w:tcW w:w="772" w:type="dxa"/>
            <w:tcBorders>
              <w:left w:val="single" w:sz="4" w:space="0" w:color="auto"/>
              <w:right w:val="single" w:sz="4" w:space="0" w:color="auto"/>
            </w:tcBorders>
            <w:shd w:val="clear" w:color="auto" w:fill="D9D9D9" w:themeFill="background1" w:themeFillShade="D9"/>
            <w:vAlign w:val="center"/>
          </w:tcPr>
          <w:p w14:paraId="10CF9761" w14:textId="23FDA216" w:rsidR="00BA37D7" w:rsidRPr="008871C5" w:rsidRDefault="00F978CD" w:rsidP="00146C9B">
            <w:pPr>
              <w:jc w:val="center"/>
              <w:rPr>
                <w:rFonts w:ascii="Arial Narrow" w:hAnsi="Arial Narrow" w:cs="Arial"/>
                <w:sz w:val="22"/>
                <w:szCs w:val="22"/>
              </w:rPr>
            </w:pPr>
            <w:r>
              <w:rPr>
                <w:rFonts w:ascii="Arial Narrow" w:hAnsi="Arial Narrow" w:cs="Arial"/>
                <w:sz w:val="22"/>
                <w:szCs w:val="22"/>
              </w:rPr>
              <w:t>3.62</w:t>
            </w:r>
          </w:p>
        </w:tc>
        <w:tc>
          <w:tcPr>
            <w:tcW w:w="772" w:type="dxa"/>
            <w:tcBorders>
              <w:left w:val="single" w:sz="4" w:space="0" w:color="auto"/>
              <w:right w:val="single" w:sz="18" w:space="0" w:color="000000"/>
            </w:tcBorders>
            <w:shd w:val="clear" w:color="auto" w:fill="auto"/>
            <w:vAlign w:val="center"/>
          </w:tcPr>
          <w:p w14:paraId="06EF1BFD" w14:textId="543FFEA2" w:rsidR="00BA37D7" w:rsidRPr="008871C5" w:rsidRDefault="00F978CD" w:rsidP="00146C9B">
            <w:pPr>
              <w:jc w:val="center"/>
              <w:rPr>
                <w:rFonts w:ascii="Arial Narrow" w:hAnsi="Arial Narrow" w:cs="Arial"/>
                <w:sz w:val="22"/>
                <w:szCs w:val="22"/>
              </w:rPr>
            </w:pPr>
            <w:r>
              <w:rPr>
                <w:rFonts w:ascii="Arial Narrow" w:hAnsi="Arial Narrow" w:cs="Arial"/>
                <w:sz w:val="22"/>
                <w:szCs w:val="22"/>
              </w:rPr>
              <w:t>0.84</w:t>
            </w:r>
          </w:p>
        </w:tc>
      </w:tr>
      <w:tr w:rsidR="00BA37D7" w:rsidRPr="00F86D28" w14:paraId="5E0293D5" w14:textId="77777777" w:rsidTr="00BA37D7">
        <w:trPr>
          <w:trHeight w:val="757"/>
        </w:trPr>
        <w:tc>
          <w:tcPr>
            <w:tcW w:w="3009" w:type="dxa"/>
            <w:shd w:val="clear" w:color="auto" w:fill="auto"/>
            <w:noWrap/>
            <w:vAlign w:val="center"/>
          </w:tcPr>
          <w:p w14:paraId="48FFAAE1" w14:textId="70BA9101" w:rsidR="00BA37D7" w:rsidRPr="00EF375A" w:rsidRDefault="00BA37D7" w:rsidP="00146C9B">
            <w:pPr>
              <w:keepNext/>
              <w:keepLines/>
              <w:rPr>
                <w:rFonts w:ascii="Arial Narrow" w:hAnsi="Arial Narrow"/>
                <w:b/>
                <w:sz w:val="22"/>
                <w:szCs w:val="22"/>
                <w:lang w:bidi="en-US"/>
              </w:rPr>
            </w:pPr>
            <w:r>
              <w:rPr>
                <w:rFonts w:ascii="Arial Narrow" w:hAnsi="Arial Narrow"/>
                <w:b/>
                <w:sz w:val="22"/>
                <w:szCs w:val="22"/>
                <w:lang w:bidi="en-US"/>
              </w:rPr>
              <w:t>Gave me constructive feedback on my teaching.</w:t>
            </w:r>
          </w:p>
        </w:tc>
        <w:tc>
          <w:tcPr>
            <w:tcW w:w="771" w:type="dxa"/>
            <w:tcBorders>
              <w:right w:val="single" w:sz="4" w:space="0" w:color="auto"/>
            </w:tcBorders>
            <w:shd w:val="clear" w:color="auto" w:fill="auto"/>
            <w:vAlign w:val="center"/>
          </w:tcPr>
          <w:p w14:paraId="134B6856" w14:textId="3618621F" w:rsidR="00BA37D7" w:rsidRPr="008871C5" w:rsidRDefault="00F978CD" w:rsidP="00146C9B">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4EEE629D" w14:textId="60790DDC" w:rsidR="00BA37D7" w:rsidRPr="008871C5" w:rsidRDefault="00F978CD" w:rsidP="00146C9B">
            <w:pPr>
              <w:jc w:val="center"/>
              <w:rPr>
                <w:rFonts w:ascii="Arial Narrow" w:hAnsi="Arial Narrow" w:cs="Arial"/>
                <w:sz w:val="22"/>
                <w:szCs w:val="22"/>
              </w:rPr>
            </w:pPr>
            <w:r>
              <w:rPr>
                <w:rFonts w:ascii="Arial Narrow" w:hAnsi="Arial Narrow" w:cs="Arial"/>
                <w:sz w:val="22"/>
                <w:szCs w:val="22"/>
              </w:rPr>
              <w:t>3.77</w:t>
            </w:r>
          </w:p>
        </w:tc>
        <w:tc>
          <w:tcPr>
            <w:tcW w:w="772" w:type="dxa"/>
            <w:tcBorders>
              <w:left w:val="single" w:sz="4" w:space="0" w:color="auto"/>
              <w:right w:val="single" w:sz="18" w:space="0" w:color="000000"/>
            </w:tcBorders>
            <w:shd w:val="clear" w:color="auto" w:fill="auto"/>
            <w:vAlign w:val="center"/>
          </w:tcPr>
          <w:p w14:paraId="2A4A03CB" w14:textId="1F159F85" w:rsidR="00BA37D7" w:rsidRPr="008871C5" w:rsidRDefault="00F978CD" w:rsidP="00146C9B">
            <w:pPr>
              <w:jc w:val="center"/>
              <w:rPr>
                <w:rFonts w:ascii="Arial Narrow" w:hAnsi="Arial Narrow" w:cs="Arial"/>
                <w:sz w:val="22"/>
                <w:szCs w:val="22"/>
              </w:rPr>
            </w:pPr>
            <w:r>
              <w:rPr>
                <w:rFonts w:ascii="Arial Narrow" w:hAnsi="Arial Narrow" w:cs="Arial"/>
                <w:sz w:val="22"/>
                <w:szCs w:val="22"/>
              </w:rPr>
              <w:t>0.62</w:t>
            </w:r>
          </w:p>
        </w:tc>
      </w:tr>
      <w:tr w:rsidR="00BA37D7" w:rsidRPr="00F86D28" w14:paraId="26B06DF4" w14:textId="77777777" w:rsidTr="00BA37D7">
        <w:trPr>
          <w:trHeight w:val="757"/>
        </w:trPr>
        <w:tc>
          <w:tcPr>
            <w:tcW w:w="3009" w:type="dxa"/>
            <w:shd w:val="clear" w:color="auto" w:fill="auto"/>
            <w:noWrap/>
            <w:vAlign w:val="center"/>
          </w:tcPr>
          <w:p w14:paraId="5BE01C2D" w14:textId="02085A8E" w:rsidR="00BA37D7" w:rsidRPr="00EF375A" w:rsidRDefault="00BA37D7" w:rsidP="00146C9B">
            <w:pPr>
              <w:keepNext/>
              <w:keepLines/>
              <w:rPr>
                <w:rFonts w:ascii="Arial Narrow" w:hAnsi="Arial Narrow"/>
                <w:b/>
                <w:sz w:val="22"/>
                <w:szCs w:val="22"/>
                <w:lang w:bidi="en-US"/>
              </w:rPr>
            </w:pPr>
            <w:r>
              <w:rPr>
                <w:rFonts w:ascii="Arial Narrow" w:hAnsi="Arial Narrow"/>
                <w:b/>
                <w:sz w:val="22"/>
                <w:szCs w:val="22"/>
                <w:lang w:bidi="en-US"/>
              </w:rPr>
              <w:t>Helped me u</w:t>
            </w:r>
            <w:r w:rsidR="00C2196E">
              <w:rPr>
                <w:rFonts w:ascii="Arial Narrow" w:hAnsi="Arial Narrow"/>
                <w:b/>
                <w:sz w:val="22"/>
                <w:szCs w:val="22"/>
                <w:lang w:bidi="en-US"/>
              </w:rPr>
              <w:t>nd</w:t>
            </w:r>
            <w:r>
              <w:rPr>
                <w:rFonts w:ascii="Arial Narrow" w:hAnsi="Arial Narrow"/>
                <w:b/>
                <w:sz w:val="22"/>
                <w:szCs w:val="22"/>
                <w:lang w:bidi="en-US"/>
              </w:rPr>
              <w:t>erst</w:t>
            </w:r>
            <w:r w:rsidR="00D804FD">
              <w:rPr>
                <w:rFonts w:ascii="Arial Narrow" w:hAnsi="Arial Narrow"/>
                <w:b/>
                <w:sz w:val="22"/>
                <w:szCs w:val="22"/>
                <w:lang w:bidi="en-US"/>
              </w:rPr>
              <w:t>and</w:t>
            </w:r>
            <w:r>
              <w:rPr>
                <w:rFonts w:ascii="Arial Narrow" w:hAnsi="Arial Narrow"/>
                <w:b/>
                <w:sz w:val="22"/>
                <w:szCs w:val="22"/>
                <w:lang w:bidi="en-US"/>
              </w:rPr>
              <w:t xml:space="preserve"> my roles </w:t>
            </w:r>
            <w:r w:rsidR="00D804FD">
              <w:rPr>
                <w:rFonts w:ascii="Arial Narrow" w:hAnsi="Arial Narrow"/>
                <w:b/>
                <w:sz w:val="22"/>
                <w:szCs w:val="22"/>
                <w:lang w:bidi="en-US"/>
              </w:rPr>
              <w:t>and</w:t>
            </w:r>
            <w:r>
              <w:rPr>
                <w:rFonts w:ascii="Arial Narrow" w:hAnsi="Arial Narrow"/>
                <w:b/>
                <w:sz w:val="22"/>
                <w:szCs w:val="22"/>
                <w:lang w:bidi="en-US"/>
              </w:rPr>
              <w:t xml:space="preserve"> responsibilities as a student teacher.</w:t>
            </w:r>
          </w:p>
        </w:tc>
        <w:tc>
          <w:tcPr>
            <w:tcW w:w="771" w:type="dxa"/>
            <w:tcBorders>
              <w:right w:val="single" w:sz="4" w:space="0" w:color="auto"/>
            </w:tcBorders>
            <w:shd w:val="clear" w:color="auto" w:fill="auto"/>
            <w:vAlign w:val="center"/>
          </w:tcPr>
          <w:p w14:paraId="3FA5CFCD" w14:textId="1B9568B1" w:rsidR="00BA37D7" w:rsidRPr="008871C5" w:rsidRDefault="00F978CD" w:rsidP="00146C9B">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5721C310" w14:textId="4DDE0AB1" w:rsidR="00BA37D7" w:rsidRPr="008871C5" w:rsidRDefault="00F978CD" w:rsidP="00146C9B">
            <w:pPr>
              <w:jc w:val="center"/>
              <w:rPr>
                <w:rFonts w:ascii="Arial Narrow" w:hAnsi="Arial Narrow" w:cs="Arial"/>
                <w:sz w:val="22"/>
                <w:szCs w:val="22"/>
              </w:rPr>
            </w:pPr>
            <w:r>
              <w:rPr>
                <w:rFonts w:ascii="Arial Narrow" w:hAnsi="Arial Narrow" w:cs="Arial"/>
                <w:sz w:val="22"/>
                <w:szCs w:val="22"/>
              </w:rPr>
              <w:t>3.70</w:t>
            </w:r>
          </w:p>
        </w:tc>
        <w:tc>
          <w:tcPr>
            <w:tcW w:w="772" w:type="dxa"/>
            <w:tcBorders>
              <w:left w:val="single" w:sz="4" w:space="0" w:color="auto"/>
              <w:right w:val="single" w:sz="18" w:space="0" w:color="000000"/>
            </w:tcBorders>
            <w:shd w:val="clear" w:color="auto" w:fill="auto"/>
            <w:vAlign w:val="center"/>
          </w:tcPr>
          <w:p w14:paraId="4545239D" w14:textId="5A4D1193" w:rsidR="00BA37D7" w:rsidRPr="008871C5" w:rsidRDefault="00F978CD" w:rsidP="00146C9B">
            <w:pPr>
              <w:jc w:val="center"/>
              <w:rPr>
                <w:rFonts w:ascii="Arial Narrow" w:hAnsi="Arial Narrow" w:cs="Arial"/>
                <w:sz w:val="22"/>
                <w:szCs w:val="22"/>
              </w:rPr>
            </w:pPr>
            <w:r>
              <w:rPr>
                <w:rFonts w:ascii="Arial Narrow" w:hAnsi="Arial Narrow" w:cs="Arial"/>
                <w:sz w:val="22"/>
                <w:szCs w:val="22"/>
              </w:rPr>
              <w:t>0.74</w:t>
            </w:r>
          </w:p>
        </w:tc>
      </w:tr>
      <w:tr w:rsidR="00BA37D7" w:rsidRPr="00F86D28" w14:paraId="7B157502" w14:textId="77777777" w:rsidTr="00BA37D7">
        <w:trPr>
          <w:trHeight w:val="757"/>
        </w:trPr>
        <w:tc>
          <w:tcPr>
            <w:tcW w:w="3009" w:type="dxa"/>
            <w:shd w:val="clear" w:color="auto" w:fill="auto"/>
            <w:noWrap/>
            <w:vAlign w:val="center"/>
          </w:tcPr>
          <w:p w14:paraId="5976F637" w14:textId="0F2CB0B4" w:rsidR="00BA37D7" w:rsidRPr="00EF375A" w:rsidRDefault="00BA37D7" w:rsidP="00146C9B">
            <w:pPr>
              <w:keepNext/>
              <w:keepLines/>
              <w:rPr>
                <w:rFonts w:ascii="Arial Narrow" w:hAnsi="Arial Narrow"/>
                <w:b/>
                <w:sz w:val="22"/>
                <w:szCs w:val="22"/>
                <w:lang w:bidi="en-US"/>
              </w:rPr>
            </w:pPr>
            <w:r>
              <w:rPr>
                <w:rFonts w:ascii="Arial Narrow" w:hAnsi="Arial Narrow"/>
                <w:b/>
                <w:sz w:val="22"/>
                <w:szCs w:val="22"/>
                <w:lang w:bidi="en-US"/>
              </w:rPr>
              <w:t>Helped me develop as a reflective practitioner.</w:t>
            </w:r>
          </w:p>
        </w:tc>
        <w:tc>
          <w:tcPr>
            <w:tcW w:w="771" w:type="dxa"/>
            <w:tcBorders>
              <w:right w:val="single" w:sz="4" w:space="0" w:color="auto"/>
            </w:tcBorders>
            <w:shd w:val="clear" w:color="auto" w:fill="auto"/>
            <w:vAlign w:val="center"/>
          </w:tcPr>
          <w:p w14:paraId="43D08E3F" w14:textId="59A8161C" w:rsidR="00BA37D7" w:rsidRPr="008871C5" w:rsidRDefault="00F978CD" w:rsidP="00146C9B">
            <w:pPr>
              <w:jc w:val="center"/>
              <w:rPr>
                <w:rFonts w:ascii="Arial Narrow" w:hAnsi="Arial Narrow" w:cs="Arial"/>
                <w:sz w:val="22"/>
                <w:szCs w:val="22"/>
              </w:rPr>
            </w:pPr>
            <w:r>
              <w:rPr>
                <w:rFonts w:ascii="Arial Narrow" w:hAnsi="Arial Narrow" w:cs="Arial"/>
                <w:sz w:val="22"/>
                <w:szCs w:val="22"/>
              </w:rPr>
              <w:t>84</w:t>
            </w:r>
          </w:p>
        </w:tc>
        <w:tc>
          <w:tcPr>
            <w:tcW w:w="772" w:type="dxa"/>
            <w:tcBorders>
              <w:left w:val="single" w:sz="4" w:space="0" w:color="auto"/>
              <w:right w:val="single" w:sz="4" w:space="0" w:color="auto"/>
            </w:tcBorders>
            <w:shd w:val="clear" w:color="auto" w:fill="D9D9D9" w:themeFill="background1" w:themeFillShade="D9"/>
            <w:vAlign w:val="center"/>
          </w:tcPr>
          <w:p w14:paraId="32EDE0CD" w14:textId="2065049E" w:rsidR="00BA37D7" w:rsidRPr="008871C5" w:rsidRDefault="00F978CD" w:rsidP="00146C9B">
            <w:pPr>
              <w:jc w:val="center"/>
              <w:rPr>
                <w:rFonts w:ascii="Arial Narrow" w:hAnsi="Arial Narrow" w:cs="Arial"/>
                <w:sz w:val="22"/>
                <w:szCs w:val="22"/>
              </w:rPr>
            </w:pPr>
            <w:r>
              <w:rPr>
                <w:rFonts w:ascii="Arial Narrow" w:hAnsi="Arial Narrow" w:cs="Arial"/>
                <w:sz w:val="22"/>
                <w:szCs w:val="22"/>
              </w:rPr>
              <w:t>3.67</w:t>
            </w:r>
          </w:p>
        </w:tc>
        <w:tc>
          <w:tcPr>
            <w:tcW w:w="772" w:type="dxa"/>
            <w:tcBorders>
              <w:left w:val="single" w:sz="4" w:space="0" w:color="auto"/>
              <w:right w:val="single" w:sz="18" w:space="0" w:color="000000"/>
            </w:tcBorders>
            <w:shd w:val="clear" w:color="auto" w:fill="auto"/>
            <w:vAlign w:val="center"/>
          </w:tcPr>
          <w:p w14:paraId="6AD5F11C" w14:textId="5E6EF012" w:rsidR="00BA37D7" w:rsidRPr="008871C5" w:rsidRDefault="00F978CD" w:rsidP="00146C9B">
            <w:pPr>
              <w:jc w:val="center"/>
              <w:rPr>
                <w:rFonts w:ascii="Arial Narrow" w:hAnsi="Arial Narrow" w:cs="Arial"/>
                <w:sz w:val="22"/>
                <w:szCs w:val="22"/>
              </w:rPr>
            </w:pPr>
            <w:r>
              <w:rPr>
                <w:rFonts w:ascii="Arial Narrow" w:hAnsi="Arial Narrow" w:cs="Arial"/>
                <w:sz w:val="22"/>
                <w:szCs w:val="22"/>
              </w:rPr>
              <w:t>0.78</w:t>
            </w:r>
          </w:p>
        </w:tc>
      </w:tr>
    </w:tbl>
    <w:p w14:paraId="4C6CC16A" w14:textId="6FEB9FF0" w:rsidR="002721E2" w:rsidRPr="00BF4163" w:rsidRDefault="00214EDA" w:rsidP="00BF4163">
      <w:pPr>
        <w:rPr>
          <w:rFonts w:ascii="Arial Narrow" w:hAnsi="Arial Narrow"/>
          <w:i/>
          <w:lang w:bidi="en-US"/>
        </w:rPr>
      </w:pPr>
      <w:r w:rsidRPr="0084177A">
        <w:rPr>
          <w:rFonts w:ascii="Arial Narrow" w:hAnsi="Arial Narrow"/>
          <w:lang w:bidi="en-US"/>
        </w:rPr>
        <w:t>Scale: 1</w:t>
      </w:r>
      <w:r w:rsidR="00320558">
        <w:rPr>
          <w:rFonts w:ascii="Arial Narrow" w:hAnsi="Arial Narrow"/>
          <w:lang w:bidi="en-US"/>
        </w:rPr>
        <w:t xml:space="preserve"> </w:t>
      </w:r>
      <w:r w:rsidRPr="0084177A">
        <w:rPr>
          <w:rFonts w:ascii="Arial Narrow" w:hAnsi="Arial Narrow"/>
          <w:lang w:bidi="en-US"/>
        </w:rPr>
        <w:t>=</w:t>
      </w:r>
      <w:r w:rsidR="00320558">
        <w:rPr>
          <w:rFonts w:ascii="Arial Narrow" w:hAnsi="Arial Narrow"/>
          <w:lang w:bidi="en-US"/>
        </w:rPr>
        <w:t xml:space="preserve"> </w:t>
      </w:r>
      <w:r w:rsidRPr="0084177A">
        <w:rPr>
          <w:rFonts w:ascii="Arial Narrow" w:hAnsi="Arial Narrow"/>
          <w:lang w:bidi="en-US"/>
        </w:rPr>
        <w:t>Disagree; 2</w:t>
      </w:r>
      <w:r w:rsidR="00320558">
        <w:rPr>
          <w:rFonts w:ascii="Arial Narrow" w:hAnsi="Arial Narrow"/>
          <w:lang w:bidi="en-US"/>
        </w:rPr>
        <w:t xml:space="preserve"> </w:t>
      </w:r>
      <w:r w:rsidRPr="0084177A">
        <w:rPr>
          <w:rFonts w:ascii="Arial Narrow" w:hAnsi="Arial Narrow"/>
          <w:lang w:bidi="en-US"/>
        </w:rPr>
        <w:t>=</w:t>
      </w:r>
      <w:r w:rsidR="00320558">
        <w:rPr>
          <w:rFonts w:ascii="Arial Narrow" w:hAnsi="Arial Narrow"/>
          <w:lang w:bidi="en-US"/>
        </w:rPr>
        <w:t xml:space="preserve"> </w:t>
      </w:r>
      <w:r w:rsidR="00C2196E">
        <w:rPr>
          <w:rFonts w:ascii="Arial Narrow" w:hAnsi="Arial Narrow"/>
          <w:lang w:bidi="en-US"/>
        </w:rPr>
        <w:t>Tend</w:t>
      </w:r>
      <w:r w:rsidRPr="0084177A">
        <w:rPr>
          <w:rFonts w:ascii="Arial Narrow" w:hAnsi="Arial Narrow"/>
          <w:lang w:bidi="en-US"/>
        </w:rPr>
        <w:t xml:space="preserve"> to Disagree; 3</w:t>
      </w:r>
      <w:r w:rsidR="00320558">
        <w:rPr>
          <w:rFonts w:ascii="Arial Narrow" w:hAnsi="Arial Narrow"/>
          <w:lang w:bidi="en-US"/>
        </w:rPr>
        <w:t xml:space="preserve"> </w:t>
      </w:r>
      <w:r w:rsidRPr="0084177A">
        <w:rPr>
          <w:rFonts w:ascii="Arial Narrow" w:hAnsi="Arial Narrow"/>
          <w:lang w:bidi="en-US"/>
        </w:rPr>
        <w:t>=</w:t>
      </w:r>
      <w:r w:rsidR="00320558">
        <w:rPr>
          <w:rFonts w:ascii="Arial Narrow" w:hAnsi="Arial Narrow"/>
          <w:lang w:bidi="en-US"/>
        </w:rPr>
        <w:t xml:space="preserve"> </w:t>
      </w:r>
      <w:r w:rsidR="00C2196E">
        <w:rPr>
          <w:rFonts w:ascii="Arial Narrow" w:hAnsi="Arial Narrow"/>
          <w:lang w:bidi="en-US"/>
        </w:rPr>
        <w:t>Tend</w:t>
      </w:r>
      <w:r w:rsidRPr="0084177A">
        <w:rPr>
          <w:rFonts w:ascii="Arial Narrow" w:hAnsi="Arial Narrow"/>
          <w:lang w:bidi="en-US"/>
        </w:rPr>
        <w:t xml:space="preserve"> to Agree; 4</w:t>
      </w:r>
      <w:r w:rsidR="00320558">
        <w:rPr>
          <w:rFonts w:ascii="Arial Narrow" w:hAnsi="Arial Narrow"/>
          <w:lang w:bidi="en-US"/>
        </w:rPr>
        <w:t xml:space="preserve"> </w:t>
      </w:r>
      <w:r w:rsidRPr="0084177A">
        <w:rPr>
          <w:rFonts w:ascii="Arial Narrow" w:hAnsi="Arial Narrow"/>
          <w:lang w:bidi="en-US"/>
        </w:rPr>
        <w:t>=</w:t>
      </w:r>
      <w:r w:rsidR="00320558">
        <w:rPr>
          <w:rFonts w:ascii="Arial Narrow" w:hAnsi="Arial Narrow"/>
          <w:lang w:bidi="en-US"/>
        </w:rPr>
        <w:t xml:space="preserve"> </w:t>
      </w:r>
      <w:r w:rsidRPr="0084177A">
        <w:rPr>
          <w:rFonts w:ascii="Arial Narrow" w:hAnsi="Arial Narrow"/>
          <w:lang w:bidi="en-US"/>
        </w:rPr>
        <w:t>Agree.</w:t>
      </w:r>
    </w:p>
    <w:p w14:paraId="71F172B0" w14:textId="77777777" w:rsidR="002721E2" w:rsidRDefault="002721E2" w:rsidP="002721E2">
      <w:pPr>
        <w:pStyle w:val="TableHeading"/>
        <w:numPr>
          <w:ilvl w:val="0"/>
          <w:numId w:val="0"/>
        </w:numPr>
        <w:tabs>
          <w:tab w:val="clear" w:pos="1080"/>
          <w:tab w:val="left" w:pos="900"/>
        </w:tabs>
      </w:pPr>
    </w:p>
    <w:p w14:paraId="084F5630" w14:textId="77777777" w:rsidR="00135F31" w:rsidRDefault="00135F31" w:rsidP="002721E2">
      <w:pPr>
        <w:pStyle w:val="TableHeading"/>
        <w:numPr>
          <w:ilvl w:val="0"/>
          <w:numId w:val="0"/>
        </w:numPr>
        <w:tabs>
          <w:tab w:val="clear" w:pos="1080"/>
          <w:tab w:val="left" w:pos="900"/>
        </w:tabs>
      </w:pPr>
    </w:p>
    <w:p w14:paraId="1EE21696" w14:textId="04F3CDF4" w:rsidR="002721E2" w:rsidRDefault="00B81E32" w:rsidP="00B81E32">
      <w:pPr>
        <w:pStyle w:val="TableHeading"/>
        <w:numPr>
          <w:ilvl w:val="0"/>
          <w:numId w:val="0"/>
        </w:numPr>
      </w:pPr>
      <w:r>
        <w:t xml:space="preserve">Table 19. </w:t>
      </w:r>
      <w:r w:rsidR="0071387C">
        <w:t>To the best of your knowledge, how many times did your university or college supervisor visit your student teaching classroom when you were actively teaching?</w:t>
      </w:r>
    </w:p>
    <w:tbl>
      <w:tblPr>
        <w:tblW w:w="4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19"/>
      </w:tblPr>
      <w:tblGrid>
        <w:gridCol w:w="1756"/>
        <w:gridCol w:w="1122"/>
        <w:gridCol w:w="1124"/>
      </w:tblGrid>
      <w:tr w:rsidR="00BA37D7" w:rsidRPr="00263852" w14:paraId="659BA897" w14:textId="77777777" w:rsidTr="006C6305">
        <w:trPr>
          <w:trHeight w:val="473"/>
        </w:trPr>
        <w:tc>
          <w:tcPr>
            <w:tcW w:w="1756" w:type="dxa"/>
            <w:vMerge w:val="restart"/>
            <w:shd w:val="clear" w:color="auto" w:fill="B8CCE4" w:themeFill="accent1" w:themeFillTint="66"/>
            <w:noWrap/>
            <w:vAlign w:val="center"/>
          </w:tcPr>
          <w:p w14:paraId="4C269072" w14:textId="77777777" w:rsidR="00BA37D7" w:rsidRPr="00263852" w:rsidRDefault="00BA37D7" w:rsidP="0098586A">
            <w:pPr>
              <w:keepNext/>
              <w:keepLines/>
              <w:jc w:val="center"/>
              <w:rPr>
                <w:rFonts w:ascii="Arial Narrow" w:hAnsi="Arial Narrow"/>
                <w:b/>
                <w:bCs/>
                <w:color w:val="auto"/>
                <w:sz w:val="22"/>
                <w:szCs w:val="22"/>
                <w:lang w:bidi="en-US"/>
              </w:rPr>
            </w:pPr>
          </w:p>
        </w:tc>
        <w:tc>
          <w:tcPr>
            <w:tcW w:w="2246" w:type="dxa"/>
            <w:gridSpan w:val="2"/>
            <w:tcBorders>
              <w:bottom w:val="single" w:sz="4" w:space="0" w:color="auto"/>
              <w:right w:val="single" w:sz="18" w:space="0" w:color="auto"/>
            </w:tcBorders>
            <w:shd w:val="clear" w:color="auto" w:fill="B8CCE4" w:themeFill="accent1" w:themeFillTint="66"/>
            <w:vAlign w:val="center"/>
          </w:tcPr>
          <w:p w14:paraId="182CFC1E" w14:textId="5EFB370F" w:rsidR="00BA37D7" w:rsidRPr="00263852" w:rsidRDefault="00F978CD" w:rsidP="00696824">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85</w:t>
            </w:r>
          </w:p>
        </w:tc>
      </w:tr>
      <w:tr w:rsidR="00BA37D7" w:rsidRPr="00263852" w14:paraId="185B84A2" w14:textId="77777777" w:rsidTr="006C6305">
        <w:trPr>
          <w:trHeight w:val="301"/>
        </w:trPr>
        <w:tc>
          <w:tcPr>
            <w:tcW w:w="1756" w:type="dxa"/>
            <w:vMerge/>
            <w:shd w:val="clear" w:color="auto" w:fill="B8CCE4" w:themeFill="accent1" w:themeFillTint="66"/>
            <w:noWrap/>
            <w:vAlign w:val="center"/>
          </w:tcPr>
          <w:p w14:paraId="1F9F9C66" w14:textId="77777777" w:rsidR="00BA37D7" w:rsidRPr="00263852" w:rsidRDefault="00BA37D7" w:rsidP="0098586A">
            <w:pPr>
              <w:keepNext/>
              <w:keepLines/>
              <w:jc w:val="center"/>
              <w:rPr>
                <w:rFonts w:ascii="Arial Narrow" w:hAnsi="Arial Narrow"/>
                <w:b/>
                <w:bCs/>
                <w:color w:val="auto"/>
                <w:sz w:val="22"/>
                <w:szCs w:val="22"/>
                <w:lang w:bidi="en-US"/>
              </w:rPr>
            </w:pPr>
          </w:p>
        </w:tc>
        <w:tc>
          <w:tcPr>
            <w:tcW w:w="1122" w:type="dxa"/>
            <w:tcBorders>
              <w:top w:val="single" w:sz="4" w:space="0" w:color="auto"/>
              <w:right w:val="single" w:sz="4" w:space="0" w:color="auto"/>
            </w:tcBorders>
            <w:shd w:val="clear" w:color="auto" w:fill="B8CCE4" w:themeFill="accent1" w:themeFillTint="66"/>
            <w:vAlign w:val="center"/>
          </w:tcPr>
          <w:p w14:paraId="493FABFA" w14:textId="01374505" w:rsidR="00BA37D7" w:rsidRPr="00263852"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124" w:type="dxa"/>
            <w:tcBorders>
              <w:top w:val="single" w:sz="4" w:space="0" w:color="auto"/>
              <w:left w:val="single" w:sz="4" w:space="0" w:color="auto"/>
              <w:right w:val="single" w:sz="18" w:space="0" w:color="auto"/>
            </w:tcBorders>
            <w:shd w:val="clear" w:color="auto" w:fill="B8CCE4" w:themeFill="accent1" w:themeFillTint="66"/>
            <w:vAlign w:val="center"/>
          </w:tcPr>
          <w:p w14:paraId="2AB57521" w14:textId="77777777" w:rsidR="00BA37D7" w:rsidRPr="00263852"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BA37D7" w:rsidRPr="00263852" w14:paraId="549A5BD8" w14:textId="77777777" w:rsidTr="00BA37D7">
        <w:trPr>
          <w:trHeight w:val="504"/>
        </w:trPr>
        <w:tc>
          <w:tcPr>
            <w:tcW w:w="1756" w:type="dxa"/>
            <w:shd w:val="clear" w:color="auto" w:fill="auto"/>
            <w:noWrap/>
            <w:vAlign w:val="center"/>
          </w:tcPr>
          <w:p w14:paraId="09FC0B07" w14:textId="321A9D7B" w:rsidR="00BA37D7" w:rsidRPr="00263852" w:rsidRDefault="00BA37D7"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0</w:t>
            </w:r>
          </w:p>
        </w:tc>
        <w:tc>
          <w:tcPr>
            <w:tcW w:w="1122" w:type="dxa"/>
            <w:tcBorders>
              <w:right w:val="single" w:sz="4" w:space="0" w:color="auto"/>
            </w:tcBorders>
            <w:shd w:val="clear" w:color="auto" w:fill="auto"/>
            <w:vAlign w:val="center"/>
          </w:tcPr>
          <w:p w14:paraId="253FCCA8" w14:textId="667C1D94" w:rsidR="00BA37D7"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2</w:t>
            </w:r>
          </w:p>
        </w:tc>
        <w:tc>
          <w:tcPr>
            <w:tcW w:w="1124" w:type="dxa"/>
            <w:tcBorders>
              <w:right w:val="single" w:sz="18" w:space="0" w:color="auto"/>
            </w:tcBorders>
            <w:shd w:val="clear" w:color="auto" w:fill="auto"/>
            <w:vAlign w:val="center"/>
          </w:tcPr>
          <w:p w14:paraId="1B9B1CF4" w14:textId="42879C85" w:rsidR="00BA37D7"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2.35</w:t>
            </w:r>
          </w:p>
        </w:tc>
      </w:tr>
      <w:tr w:rsidR="00BA37D7" w:rsidRPr="00A457A4" w14:paraId="670DAE57" w14:textId="77777777" w:rsidTr="00BA37D7">
        <w:trPr>
          <w:trHeight w:val="504"/>
        </w:trPr>
        <w:tc>
          <w:tcPr>
            <w:tcW w:w="1756" w:type="dxa"/>
            <w:noWrap/>
            <w:vAlign w:val="center"/>
          </w:tcPr>
          <w:p w14:paraId="40C253D2" w14:textId="57F8644E" w:rsidR="00BA37D7" w:rsidRPr="00F5047E" w:rsidRDefault="00BA37D7" w:rsidP="00277B07">
            <w:pPr>
              <w:keepNext/>
              <w:keepLines/>
              <w:rPr>
                <w:rFonts w:ascii="Arial Narrow" w:hAnsi="Arial Narrow"/>
                <w:b/>
                <w:sz w:val="22"/>
                <w:szCs w:val="22"/>
                <w:lang w:bidi="en-US"/>
              </w:rPr>
            </w:pPr>
            <w:r>
              <w:rPr>
                <w:rFonts w:ascii="Arial Narrow" w:hAnsi="Arial Narrow"/>
                <w:b/>
                <w:sz w:val="22"/>
                <w:szCs w:val="22"/>
                <w:lang w:bidi="en-US"/>
              </w:rPr>
              <w:t>1-2</w:t>
            </w:r>
          </w:p>
        </w:tc>
        <w:tc>
          <w:tcPr>
            <w:tcW w:w="1122" w:type="dxa"/>
            <w:tcBorders>
              <w:right w:val="single" w:sz="4" w:space="0" w:color="auto"/>
            </w:tcBorders>
            <w:vAlign w:val="center"/>
          </w:tcPr>
          <w:p w14:paraId="7A167DC5" w14:textId="678C676A"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w:t>
            </w:r>
          </w:p>
        </w:tc>
        <w:tc>
          <w:tcPr>
            <w:tcW w:w="1124" w:type="dxa"/>
            <w:tcBorders>
              <w:right w:val="single" w:sz="18" w:space="0" w:color="auto"/>
            </w:tcBorders>
            <w:vAlign w:val="center"/>
          </w:tcPr>
          <w:p w14:paraId="4BE3F0A4" w14:textId="10684A31"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5.88</w:t>
            </w:r>
          </w:p>
        </w:tc>
      </w:tr>
      <w:tr w:rsidR="00BA37D7" w:rsidRPr="00A457A4" w14:paraId="4F03B2FE" w14:textId="77777777" w:rsidTr="00BA37D7">
        <w:trPr>
          <w:trHeight w:val="504"/>
        </w:trPr>
        <w:tc>
          <w:tcPr>
            <w:tcW w:w="1756" w:type="dxa"/>
            <w:noWrap/>
            <w:vAlign w:val="center"/>
          </w:tcPr>
          <w:p w14:paraId="12E629C8" w14:textId="6F2CE717"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3-4</w:t>
            </w:r>
          </w:p>
        </w:tc>
        <w:tc>
          <w:tcPr>
            <w:tcW w:w="1122" w:type="dxa"/>
            <w:tcBorders>
              <w:right w:val="single" w:sz="4" w:space="0" w:color="auto"/>
            </w:tcBorders>
            <w:vAlign w:val="center"/>
          </w:tcPr>
          <w:p w14:paraId="22DD9FE5" w14:textId="0BF2F6DF"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33</w:t>
            </w:r>
          </w:p>
        </w:tc>
        <w:tc>
          <w:tcPr>
            <w:tcW w:w="1124" w:type="dxa"/>
            <w:tcBorders>
              <w:right w:val="single" w:sz="18" w:space="0" w:color="auto"/>
            </w:tcBorders>
            <w:vAlign w:val="center"/>
          </w:tcPr>
          <w:p w14:paraId="2B4BDD8C" w14:textId="02F57DEA"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38.82</w:t>
            </w:r>
          </w:p>
        </w:tc>
      </w:tr>
      <w:tr w:rsidR="00BA37D7" w:rsidRPr="00A457A4" w14:paraId="32A6EBD7" w14:textId="77777777" w:rsidTr="00BA37D7">
        <w:trPr>
          <w:trHeight w:val="504"/>
        </w:trPr>
        <w:tc>
          <w:tcPr>
            <w:tcW w:w="1756" w:type="dxa"/>
            <w:noWrap/>
            <w:vAlign w:val="center"/>
          </w:tcPr>
          <w:p w14:paraId="5BF6A50B" w14:textId="28AA46A2"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5-6</w:t>
            </w:r>
          </w:p>
        </w:tc>
        <w:tc>
          <w:tcPr>
            <w:tcW w:w="1122" w:type="dxa"/>
            <w:tcBorders>
              <w:right w:val="single" w:sz="4" w:space="0" w:color="auto"/>
            </w:tcBorders>
            <w:vAlign w:val="center"/>
          </w:tcPr>
          <w:p w14:paraId="202690FB" w14:textId="1EEC36A1"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25</w:t>
            </w:r>
          </w:p>
        </w:tc>
        <w:tc>
          <w:tcPr>
            <w:tcW w:w="1124" w:type="dxa"/>
            <w:tcBorders>
              <w:right w:val="single" w:sz="18" w:space="0" w:color="auto"/>
            </w:tcBorders>
            <w:vAlign w:val="center"/>
          </w:tcPr>
          <w:p w14:paraId="0294BBF0" w14:textId="66F86FF1"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29.41</w:t>
            </w:r>
          </w:p>
        </w:tc>
      </w:tr>
      <w:tr w:rsidR="00BA37D7" w:rsidRPr="00A457A4" w14:paraId="37C757A8" w14:textId="77777777" w:rsidTr="00BA37D7">
        <w:trPr>
          <w:trHeight w:val="504"/>
        </w:trPr>
        <w:tc>
          <w:tcPr>
            <w:tcW w:w="1756" w:type="dxa"/>
            <w:noWrap/>
            <w:vAlign w:val="center"/>
          </w:tcPr>
          <w:p w14:paraId="7754E01E" w14:textId="572CA6CC"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7-8</w:t>
            </w:r>
          </w:p>
        </w:tc>
        <w:tc>
          <w:tcPr>
            <w:tcW w:w="1122" w:type="dxa"/>
            <w:tcBorders>
              <w:right w:val="single" w:sz="4" w:space="0" w:color="auto"/>
            </w:tcBorders>
            <w:vAlign w:val="center"/>
          </w:tcPr>
          <w:p w14:paraId="0E26CC86" w14:textId="63EB5CE5"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13</w:t>
            </w:r>
          </w:p>
        </w:tc>
        <w:tc>
          <w:tcPr>
            <w:tcW w:w="1124" w:type="dxa"/>
            <w:tcBorders>
              <w:right w:val="single" w:sz="18" w:space="0" w:color="auto"/>
            </w:tcBorders>
            <w:vAlign w:val="center"/>
          </w:tcPr>
          <w:p w14:paraId="0180DA45" w14:textId="5757B00E"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15.29</w:t>
            </w:r>
          </w:p>
        </w:tc>
      </w:tr>
      <w:tr w:rsidR="00BA37D7" w:rsidRPr="00A457A4" w14:paraId="1369A6B2" w14:textId="77777777" w:rsidTr="00BA37D7">
        <w:trPr>
          <w:trHeight w:val="504"/>
        </w:trPr>
        <w:tc>
          <w:tcPr>
            <w:tcW w:w="1756" w:type="dxa"/>
            <w:noWrap/>
            <w:vAlign w:val="center"/>
          </w:tcPr>
          <w:p w14:paraId="6C744848" w14:textId="6707B96C"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9-10</w:t>
            </w:r>
          </w:p>
        </w:tc>
        <w:tc>
          <w:tcPr>
            <w:tcW w:w="1122" w:type="dxa"/>
            <w:tcBorders>
              <w:right w:val="single" w:sz="4" w:space="0" w:color="auto"/>
            </w:tcBorders>
            <w:vAlign w:val="center"/>
          </w:tcPr>
          <w:p w14:paraId="4405EADE" w14:textId="5A09F462"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w:t>
            </w:r>
          </w:p>
        </w:tc>
        <w:tc>
          <w:tcPr>
            <w:tcW w:w="1124" w:type="dxa"/>
            <w:tcBorders>
              <w:right w:val="single" w:sz="18" w:space="0" w:color="auto"/>
            </w:tcBorders>
            <w:vAlign w:val="center"/>
          </w:tcPr>
          <w:p w14:paraId="3210121A" w14:textId="4AF131A3"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3.53</w:t>
            </w:r>
          </w:p>
        </w:tc>
      </w:tr>
      <w:tr w:rsidR="00BA37D7" w:rsidRPr="00A457A4" w14:paraId="57449CE7" w14:textId="77777777" w:rsidTr="00BA37D7">
        <w:trPr>
          <w:trHeight w:val="504"/>
        </w:trPr>
        <w:tc>
          <w:tcPr>
            <w:tcW w:w="1756" w:type="dxa"/>
            <w:noWrap/>
            <w:vAlign w:val="center"/>
          </w:tcPr>
          <w:p w14:paraId="48B26F39" w14:textId="2E6151DB"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More than 10</w:t>
            </w:r>
          </w:p>
        </w:tc>
        <w:tc>
          <w:tcPr>
            <w:tcW w:w="1122" w:type="dxa"/>
            <w:tcBorders>
              <w:right w:val="single" w:sz="4" w:space="0" w:color="auto"/>
            </w:tcBorders>
            <w:vAlign w:val="center"/>
          </w:tcPr>
          <w:p w14:paraId="0061A891" w14:textId="220A127C"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w:t>
            </w:r>
          </w:p>
        </w:tc>
        <w:tc>
          <w:tcPr>
            <w:tcW w:w="1124" w:type="dxa"/>
            <w:tcBorders>
              <w:right w:val="single" w:sz="18" w:space="0" w:color="auto"/>
            </w:tcBorders>
            <w:vAlign w:val="center"/>
          </w:tcPr>
          <w:p w14:paraId="3D8C6166" w14:textId="7773D178"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4.71</w:t>
            </w:r>
          </w:p>
        </w:tc>
      </w:tr>
    </w:tbl>
    <w:p w14:paraId="5836DE68" w14:textId="1E34565F" w:rsidR="0071387C" w:rsidRPr="00214EDA" w:rsidRDefault="009E36C4" w:rsidP="0071387C">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71387C" w:rsidRPr="009E36C4">
        <w:rPr>
          <w:rFonts w:ascii="Arial Narrow" w:hAnsi="Arial Narrow"/>
          <w:lang w:bidi="en-US"/>
        </w:rPr>
        <w:t>C2</w:t>
      </w:r>
      <w:r>
        <w:rPr>
          <w:rFonts w:ascii="Arial Narrow" w:hAnsi="Arial Narrow"/>
          <w:lang w:bidi="en-US"/>
        </w:rPr>
        <w:t>.</w:t>
      </w:r>
    </w:p>
    <w:p w14:paraId="0488F258" w14:textId="71E0129C" w:rsidR="00135F31" w:rsidRDefault="00B81E32" w:rsidP="00B81E32">
      <w:pPr>
        <w:pStyle w:val="TableHeading"/>
        <w:numPr>
          <w:ilvl w:val="0"/>
          <w:numId w:val="0"/>
        </w:numPr>
      </w:pPr>
      <w:r>
        <w:lastRenderedPageBreak/>
        <w:t xml:space="preserve">Table 20. </w:t>
      </w:r>
      <w:r w:rsidR="00135F31">
        <w:t>To the best of your knowledge, how many times did you discuss your student teaching in face-to-face conferences with your university or college supervisor? Include/count conversations longer than 10 minutes.</w:t>
      </w:r>
    </w:p>
    <w:tbl>
      <w:tblPr>
        <w:tblW w:w="4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0"/>
      </w:tblPr>
      <w:tblGrid>
        <w:gridCol w:w="1756"/>
        <w:gridCol w:w="1122"/>
        <w:gridCol w:w="1124"/>
      </w:tblGrid>
      <w:tr w:rsidR="00BA37D7" w:rsidRPr="00263852" w14:paraId="4B5C07BD" w14:textId="77777777" w:rsidTr="006C6305">
        <w:trPr>
          <w:trHeight w:val="473"/>
        </w:trPr>
        <w:tc>
          <w:tcPr>
            <w:tcW w:w="1756" w:type="dxa"/>
            <w:vMerge w:val="restart"/>
            <w:shd w:val="clear" w:color="auto" w:fill="B8CCE4" w:themeFill="accent1" w:themeFillTint="66"/>
            <w:noWrap/>
            <w:vAlign w:val="center"/>
          </w:tcPr>
          <w:p w14:paraId="4AC921F1" w14:textId="77777777" w:rsidR="00BA37D7" w:rsidRPr="00263852" w:rsidRDefault="00BA37D7" w:rsidP="0098586A">
            <w:pPr>
              <w:keepNext/>
              <w:keepLines/>
              <w:jc w:val="center"/>
              <w:rPr>
                <w:rFonts w:ascii="Arial Narrow" w:hAnsi="Arial Narrow"/>
                <w:b/>
                <w:bCs/>
                <w:color w:val="auto"/>
                <w:sz w:val="22"/>
                <w:szCs w:val="22"/>
                <w:lang w:bidi="en-US"/>
              </w:rPr>
            </w:pPr>
          </w:p>
        </w:tc>
        <w:tc>
          <w:tcPr>
            <w:tcW w:w="2246" w:type="dxa"/>
            <w:gridSpan w:val="2"/>
            <w:tcBorders>
              <w:bottom w:val="single" w:sz="4" w:space="0" w:color="auto"/>
              <w:right w:val="single" w:sz="18" w:space="0" w:color="auto"/>
            </w:tcBorders>
            <w:shd w:val="clear" w:color="auto" w:fill="B8CCE4" w:themeFill="accent1" w:themeFillTint="66"/>
            <w:vAlign w:val="center"/>
          </w:tcPr>
          <w:p w14:paraId="12A40B5A" w14:textId="4A51FB9D" w:rsidR="00BA37D7" w:rsidRPr="00263852" w:rsidRDefault="00F978CD" w:rsidP="00696824">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85</w:t>
            </w:r>
          </w:p>
        </w:tc>
      </w:tr>
      <w:tr w:rsidR="00BA37D7" w:rsidRPr="00263852" w14:paraId="0D9B3997" w14:textId="77777777" w:rsidTr="006C6305">
        <w:trPr>
          <w:trHeight w:val="301"/>
        </w:trPr>
        <w:tc>
          <w:tcPr>
            <w:tcW w:w="1756" w:type="dxa"/>
            <w:vMerge/>
            <w:shd w:val="clear" w:color="auto" w:fill="B8CCE4" w:themeFill="accent1" w:themeFillTint="66"/>
            <w:noWrap/>
            <w:vAlign w:val="center"/>
          </w:tcPr>
          <w:p w14:paraId="24A1B0C2" w14:textId="77777777" w:rsidR="00BA37D7" w:rsidRPr="00263852" w:rsidRDefault="00BA37D7" w:rsidP="0098586A">
            <w:pPr>
              <w:keepNext/>
              <w:keepLines/>
              <w:jc w:val="center"/>
              <w:rPr>
                <w:rFonts w:ascii="Arial Narrow" w:hAnsi="Arial Narrow"/>
                <w:b/>
                <w:bCs/>
                <w:color w:val="auto"/>
                <w:sz w:val="22"/>
                <w:szCs w:val="22"/>
                <w:lang w:bidi="en-US"/>
              </w:rPr>
            </w:pPr>
          </w:p>
        </w:tc>
        <w:tc>
          <w:tcPr>
            <w:tcW w:w="1122" w:type="dxa"/>
            <w:tcBorders>
              <w:top w:val="single" w:sz="4" w:space="0" w:color="auto"/>
              <w:right w:val="single" w:sz="4" w:space="0" w:color="auto"/>
            </w:tcBorders>
            <w:shd w:val="clear" w:color="auto" w:fill="B8CCE4" w:themeFill="accent1" w:themeFillTint="66"/>
            <w:vAlign w:val="center"/>
          </w:tcPr>
          <w:p w14:paraId="6A06C6CF" w14:textId="30C7B017" w:rsidR="00BA37D7" w:rsidRPr="00263852"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124" w:type="dxa"/>
            <w:tcBorders>
              <w:top w:val="single" w:sz="4" w:space="0" w:color="auto"/>
              <w:left w:val="single" w:sz="4" w:space="0" w:color="auto"/>
              <w:right w:val="single" w:sz="18" w:space="0" w:color="auto"/>
            </w:tcBorders>
            <w:shd w:val="clear" w:color="auto" w:fill="B8CCE4" w:themeFill="accent1" w:themeFillTint="66"/>
            <w:vAlign w:val="center"/>
          </w:tcPr>
          <w:p w14:paraId="2105E637" w14:textId="77777777" w:rsidR="00BA37D7" w:rsidRPr="00263852"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BA37D7" w:rsidRPr="00263852" w14:paraId="7D8164FF" w14:textId="77777777" w:rsidTr="00BA37D7">
        <w:trPr>
          <w:trHeight w:val="504"/>
        </w:trPr>
        <w:tc>
          <w:tcPr>
            <w:tcW w:w="1756" w:type="dxa"/>
            <w:shd w:val="clear" w:color="auto" w:fill="auto"/>
            <w:noWrap/>
            <w:vAlign w:val="center"/>
          </w:tcPr>
          <w:p w14:paraId="16FD1C37" w14:textId="4B1FBDCD" w:rsidR="00BA37D7" w:rsidRPr="00263852" w:rsidRDefault="00BA37D7"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0</w:t>
            </w:r>
          </w:p>
        </w:tc>
        <w:tc>
          <w:tcPr>
            <w:tcW w:w="1122" w:type="dxa"/>
            <w:tcBorders>
              <w:right w:val="single" w:sz="4" w:space="0" w:color="auto"/>
            </w:tcBorders>
            <w:shd w:val="clear" w:color="auto" w:fill="auto"/>
            <w:vAlign w:val="center"/>
          </w:tcPr>
          <w:p w14:paraId="073032F7" w14:textId="462EA561" w:rsidR="00BA37D7" w:rsidRPr="00263852"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w:t>
            </w:r>
          </w:p>
        </w:tc>
        <w:tc>
          <w:tcPr>
            <w:tcW w:w="1124" w:type="dxa"/>
            <w:tcBorders>
              <w:right w:val="single" w:sz="18" w:space="0" w:color="auto"/>
            </w:tcBorders>
            <w:shd w:val="clear" w:color="auto" w:fill="auto"/>
            <w:vAlign w:val="center"/>
          </w:tcPr>
          <w:p w14:paraId="5F1FDE0F" w14:textId="068B50EF" w:rsidR="00BA37D7" w:rsidRPr="00263852"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1.18</w:t>
            </w:r>
          </w:p>
        </w:tc>
      </w:tr>
      <w:tr w:rsidR="00BA37D7" w:rsidRPr="00A457A4" w14:paraId="078E98F9" w14:textId="77777777" w:rsidTr="00BA37D7">
        <w:trPr>
          <w:trHeight w:val="504"/>
        </w:trPr>
        <w:tc>
          <w:tcPr>
            <w:tcW w:w="1756" w:type="dxa"/>
            <w:noWrap/>
            <w:vAlign w:val="center"/>
          </w:tcPr>
          <w:p w14:paraId="680C8FEF" w14:textId="77777777" w:rsidR="00BA37D7" w:rsidRPr="00F5047E" w:rsidRDefault="00BA37D7" w:rsidP="00277B07">
            <w:pPr>
              <w:keepNext/>
              <w:keepLines/>
              <w:rPr>
                <w:rFonts w:ascii="Arial Narrow" w:hAnsi="Arial Narrow"/>
                <w:b/>
                <w:sz w:val="22"/>
                <w:szCs w:val="22"/>
                <w:lang w:bidi="en-US"/>
              </w:rPr>
            </w:pPr>
            <w:r>
              <w:rPr>
                <w:rFonts w:ascii="Arial Narrow" w:hAnsi="Arial Narrow"/>
                <w:b/>
                <w:sz w:val="22"/>
                <w:szCs w:val="22"/>
                <w:lang w:bidi="en-US"/>
              </w:rPr>
              <w:t>1-2</w:t>
            </w:r>
          </w:p>
        </w:tc>
        <w:tc>
          <w:tcPr>
            <w:tcW w:w="1122" w:type="dxa"/>
            <w:tcBorders>
              <w:right w:val="single" w:sz="4" w:space="0" w:color="auto"/>
            </w:tcBorders>
            <w:vAlign w:val="center"/>
          </w:tcPr>
          <w:p w14:paraId="44FAA30F" w14:textId="29AC9A5F"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15</w:t>
            </w:r>
          </w:p>
        </w:tc>
        <w:tc>
          <w:tcPr>
            <w:tcW w:w="1124" w:type="dxa"/>
            <w:tcBorders>
              <w:right w:val="single" w:sz="18" w:space="0" w:color="auto"/>
            </w:tcBorders>
            <w:vAlign w:val="center"/>
          </w:tcPr>
          <w:p w14:paraId="5E4E4B1E" w14:textId="5DAAF52B"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17.65</w:t>
            </w:r>
          </w:p>
        </w:tc>
      </w:tr>
      <w:tr w:rsidR="00BA37D7" w:rsidRPr="00A457A4" w14:paraId="1BED5A3E" w14:textId="77777777" w:rsidTr="00BA37D7">
        <w:trPr>
          <w:trHeight w:val="504"/>
        </w:trPr>
        <w:tc>
          <w:tcPr>
            <w:tcW w:w="1756" w:type="dxa"/>
            <w:noWrap/>
            <w:vAlign w:val="center"/>
          </w:tcPr>
          <w:p w14:paraId="048F34E5" w14:textId="77777777"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3-4</w:t>
            </w:r>
          </w:p>
        </w:tc>
        <w:tc>
          <w:tcPr>
            <w:tcW w:w="1122" w:type="dxa"/>
            <w:tcBorders>
              <w:right w:val="single" w:sz="4" w:space="0" w:color="auto"/>
            </w:tcBorders>
            <w:vAlign w:val="center"/>
          </w:tcPr>
          <w:p w14:paraId="04ECDDA8" w14:textId="028C577B"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23</w:t>
            </w:r>
          </w:p>
        </w:tc>
        <w:tc>
          <w:tcPr>
            <w:tcW w:w="1124" w:type="dxa"/>
            <w:tcBorders>
              <w:right w:val="single" w:sz="18" w:space="0" w:color="auto"/>
            </w:tcBorders>
            <w:vAlign w:val="center"/>
          </w:tcPr>
          <w:p w14:paraId="0E002CCF" w14:textId="5D04A987" w:rsidR="00BA37D7"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27.06</w:t>
            </w:r>
          </w:p>
        </w:tc>
      </w:tr>
      <w:tr w:rsidR="00BA37D7" w:rsidRPr="00A457A4" w14:paraId="52BE7255" w14:textId="77777777" w:rsidTr="00BA37D7">
        <w:trPr>
          <w:trHeight w:val="504"/>
        </w:trPr>
        <w:tc>
          <w:tcPr>
            <w:tcW w:w="1756" w:type="dxa"/>
            <w:noWrap/>
            <w:vAlign w:val="center"/>
          </w:tcPr>
          <w:p w14:paraId="7BABBCBC" w14:textId="77777777"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5-6</w:t>
            </w:r>
          </w:p>
        </w:tc>
        <w:tc>
          <w:tcPr>
            <w:tcW w:w="1122" w:type="dxa"/>
            <w:tcBorders>
              <w:right w:val="single" w:sz="4" w:space="0" w:color="auto"/>
            </w:tcBorders>
            <w:vAlign w:val="center"/>
          </w:tcPr>
          <w:p w14:paraId="06746BB1" w14:textId="16E88174"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22</w:t>
            </w:r>
          </w:p>
        </w:tc>
        <w:tc>
          <w:tcPr>
            <w:tcW w:w="1124" w:type="dxa"/>
            <w:tcBorders>
              <w:right w:val="single" w:sz="18" w:space="0" w:color="auto"/>
            </w:tcBorders>
            <w:vAlign w:val="center"/>
          </w:tcPr>
          <w:p w14:paraId="3B540E4A" w14:textId="70BB0EB6" w:rsidR="00BA37D7"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25.88</w:t>
            </w:r>
          </w:p>
        </w:tc>
      </w:tr>
      <w:tr w:rsidR="00BA37D7" w:rsidRPr="00A457A4" w14:paraId="47AEAAB4" w14:textId="77777777" w:rsidTr="00BA37D7">
        <w:trPr>
          <w:trHeight w:val="504"/>
        </w:trPr>
        <w:tc>
          <w:tcPr>
            <w:tcW w:w="1756" w:type="dxa"/>
            <w:noWrap/>
            <w:vAlign w:val="center"/>
          </w:tcPr>
          <w:p w14:paraId="6F350E0D" w14:textId="77777777"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7-8</w:t>
            </w:r>
          </w:p>
        </w:tc>
        <w:tc>
          <w:tcPr>
            <w:tcW w:w="1122" w:type="dxa"/>
            <w:tcBorders>
              <w:right w:val="single" w:sz="4" w:space="0" w:color="auto"/>
            </w:tcBorders>
            <w:vAlign w:val="center"/>
          </w:tcPr>
          <w:p w14:paraId="61690D7E" w14:textId="53305892"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15</w:t>
            </w:r>
          </w:p>
        </w:tc>
        <w:tc>
          <w:tcPr>
            <w:tcW w:w="1124" w:type="dxa"/>
            <w:tcBorders>
              <w:right w:val="single" w:sz="18" w:space="0" w:color="auto"/>
            </w:tcBorders>
            <w:vAlign w:val="center"/>
          </w:tcPr>
          <w:p w14:paraId="163795E2" w14:textId="00C2CE02" w:rsidR="00BA37D7"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17.65</w:t>
            </w:r>
          </w:p>
        </w:tc>
      </w:tr>
      <w:tr w:rsidR="00BA37D7" w:rsidRPr="00A457A4" w14:paraId="6E31B83E" w14:textId="77777777" w:rsidTr="00BA37D7">
        <w:trPr>
          <w:trHeight w:val="504"/>
        </w:trPr>
        <w:tc>
          <w:tcPr>
            <w:tcW w:w="1756" w:type="dxa"/>
            <w:noWrap/>
            <w:vAlign w:val="center"/>
          </w:tcPr>
          <w:p w14:paraId="12D7905D" w14:textId="77777777"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9-10</w:t>
            </w:r>
          </w:p>
        </w:tc>
        <w:tc>
          <w:tcPr>
            <w:tcW w:w="1122" w:type="dxa"/>
            <w:tcBorders>
              <w:right w:val="single" w:sz="4" w:space="0" w:color="auto"/>
            </w:tcBorders>
            <w:vAlign w:val="center"/>
          </w:tcPr>
          <w:p w14:paraId="72C9F282" w14:textId="4C65C498"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w:t>
            </w:r>
          </w:p>
        </w:tc>
        <w:tc>
          <w:tcPr>
            <w:tcW w:w="1124" w:type="dxa"/>
            <w:tcBorders>
              <w:right w:val="single" w:sz="18" w:space="0" w:color="auto"/>
            </w:tcBorders>
            <w:vAlign w:val="center"/>
          </w:tcPr>
          <w:p w14:paraId="4869644E" w14:textId="7733D8F4" w:rsidR="00BA37D7"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4.71</w:t>
            </w:r>
          </w:p>
        </w:tc>
      </w:tr>
      <w:tr w:rsidR="00BA37D7" w:rsidRPr="00A457A4" w14:paraId="38945AA1" w14:textId="77777777" w:rsidTr="00BA37D7">
        <w:trPr>
          <w:trHeight w:val="504"/>
        </w:trPr>
        <w:tc>
          <w:tcPr>
            <w:tcW w:w="1756" w:type="dxa"/>
            <w:noWrap/>
            <w:vAlign w:val="center"/>
          </w:tcPr>
          <w:p w14:paraId="04760DC0" w14:textId="77777777" w:rsidR="00BA37D7" w:rsidRDefault="00BA37D7" w:rsidP="00277B07">
            <w:pPr>
              <w:keepNext/>
              <w:keepLines/>
              <w:rPr>
                <w:rFonts w:ascii="Arial Narrow" w:hAnsi="Arial Narrow"/>
                <w:b/>
                <w:sz w:val="22"/>
                <w:szCs w:val="22"/>
                <w:lang w:bidi="en-US"/>
              </w:rPr>
            </w:pPr>
            <w:r>
              <w:rPr>
                <w:rFonts w:ascii="Arial Narrow" w:hAnsi="Arial Narrow"/>
                <w:b/>
                <w:sz w:val="22"/>
                <w:szCs w:val="22"/>
                <w:lang w:bidi="en-US"/>
              </w:rPr>
              <w:t>More than 10</w:t>
            </w:r>
          </w:p>
        </w:tc>
        <w:tc>
          <w:tcPr>
            <w:tcW w:w="1122" w:type="dxa"/>
            <w:tcBorders>
              <w:right w:val="single" w:sz="4" w:space="0" w:color="auto"/>
            </w:tcBorders>
            <w:vAlign w:val="center"/>
          </w:tcPr>
          <w:p w14:paraId="3FFA2F87" w14:textId="1B16F6DD" w:rsidR="00BA37D7" w:rsidRPr="00A457A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w:t>
            </w:r>
          </w:p>
        </w:tc>
        <w:tc>
          <w:tcPr>
            <w:tcW w:w="1124" w:type="dxa"/>
            <w:tcBorders>
              <w:right w:val="single" w:sz="18" w:space="0" w:color="auto"/>
            </w:tcBorders>
            <w:vAlign w:val="center"/>
          </w:tcPr>
          <w:p w14:paraId="7BFE3165" w14:textId="5B093741" w:rsidR="00BA37D7"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5.88</w:t>
            </w:r>
          </w:p>
        </w:tc>
      </w:tr>
    </w:tbl>
    <w:p w14:paraId="0ECC1A82" w14:textId="665B0D58" w:rsidR="00135F31" w:rsidRPr="00214EDA" w:rsidRDefault="00C80E5D" w:rsidP="00135F31">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135F31" w:rsidRPr="00C80E5D">
        <w:rPr>
          <w:rFonts w:ascii="Arial Narrow" w:hAnsi="Arial Narrow"/>
          <w:lang w:bidi="en-US"/>
        </w:rPr>
        <w:t>C3</w:t>
      </w:r>
      <w:r>
        <w:rPr>
          <w:rFonts w:ascii="Arial Narrow" w:hAnsi="Arial Narrow"/>
          <w:lang w:bidi="en-US"/>
        </w:rPr>
        <w:t>.</w:t>
      </w:r>
    </w:p>
    <w:p w14:paraId="0616612E" w14:textId="77777777" w:rsidR="00135F31" w:rsidRDefault="00135F31" w:rsidP="00135F31">
      <w:pPr>
        <w:pStyle w:val="TableHeading"/>
        <w:numPr>
          <w:ilvl w:val="0"/>
          <w:numId w:val="0"/>
        </w:numPr>
        <w:tabs>
          <w:tab w:val="clear" w:pos="1080"/>
          <w:tab w:val="left" w:pos="900"/>
        </w:tabs>
      </w:pPr>
    </w:p>
    <w:p w14:paraId="07C02F4B" w14:textId="77777777" w:rsidR="00135F31" w:rsidRDefault="00135F31" w:rsidP="00135F31">
      <w:pPr>
        <w:pStyle w:val="TableHeading"/>
        <w:numPr>
          <w:ilvl w:val="0"/>
          <w:numId w:val="0"/>
        </w:numPr>
        <w:tabs>
          <w:tab w:val="clear" w:pos="1080"/>
          <w:tab w:val="left" w:pos="900"/>
        </w:tabs>
      </w:pPr>
    </w:p>
    <w:p w14:paraId="72E2F7F5" w14:textId="21C66629" w:rsidR="00135F31" w:rsidRDefault="00B81E32" w:rsidP="00B81E32">
      <w:pPr>
        <w:pStyle w:val="TableHeading"/>
        <w:numPr>
          <w:ilvl w:val="0"/>
          <w:numId w:val="0"/>
        </w:numPr>
      </w:pPr>
      <w:r>
        <w:t xml:space="preserve">Table 21. </w:t>
      </w:r>
      <w:r w:rsidR="00654E13">
        <w:t>Besides your university or college supervisor, did anyone else from your university or college visit you at your student teaching site?</w:t>
      </w:r>
    </w:p>
    <w:tbl>
      <w:tblPr>
        <w:tblW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Caption w:val="Table 21"/>
      </w:tblPr>
      <w:tblGrid>
        <w:gridCol w:w="1247"/>
        <w:gridCol w:w="1209"/>
        <w:gridCol w:w="1208"/>
      </w:tblGrid>
      <w:tr w:rsidR="00BA37D7" w:rsidRPr="00B27D06" w14:paraId="7B05E3BF" w14:textId="77777777" w:rsidTr="006C6305">
        <w:trPr>
          <w:trHeight w:val="519"/>
        </w:trPr>
        <w:tc>
          <w:tcPr>
            <w:tcW w:w="1247" w:type="dxa"/>
            <w:vMerge w:val="restart"/>
            <w:shd w:val="clear" w:color="auto" w:fill="B8CCE4" w:themeFill="accent1" w:themeFillTint="66"/>
            <w:noWrap/>
            <w:vAlign w:val="center"/>
          </w:tcPr>
          <w:p w14:paraId="1A3777D2" w14:textId="77777777" w:rsidR="00BA37D7" w:rsidRPr="00B27D06" w:rsidRDefault="00BA37D7" w:rsidP="0098586A">
            <w:pPr>
              <w:keepNext/>
              <w:keepLines/>
              <w:jc w:val="center"/>
              <w:rPr>
                <w:rFonts w:ascii="Arial Narrow" w:hAnsi="Arial Narrow"/>
                <w:b/>
                <w:bCs/>
                <w:color w:val="auto"/>
                <w:sz w:val="22"/>
                <w:szCs w:val="22"/>
                <w:lang w:bidi="en-US"/>
              </w:rPr>
            </w:pPr>
          </w:p>
        </w:tc>
        <w:tc>
          <w:tcPr>
            <w:tcW w:w="2417" w:type="dxa"/>
            <w:gridSpan w:val="2"/>
            <w:tcBorders>
              <w:right w:val="single" w:sz="18" w:space="0" w:color="auto"/>
            </w:tcBorders>
            <w:shd w:val="clear" w:color="auto" w:fill="B8CCE4" w:themeFill="accent1" w:themeFillTint="66"/>
            <w:vAlign w:val="center"/>
          </w:tcPr>
          <w:p w14:paraId="5B9A6362" w14:textId="1D4C610C" w:rsidR="00BA37D7" w:rsidRPr="00A725AE" w:rsidRDefault="00F978CD" w:rsidP="00AC09AB">
            <w:pPr>
              <w:keepNext/>
              <w:keepLines/>
              <w:jc w:val="center"/>
              <w:rPr>
                <w:rFonts w:ascii="Arial Narrow" w:hAnsi="Arial Narrow"/>
                <w:bCs/>
                <w:color w:val="auto"/>
                <w:sz w:val="22"/>
                <w:szCs w:val="22"/>
                <w:lang w:bidi="en-US"/>
              </w:rPr>
            </w:pPr>
            <w:r>
              <w:rPr>
                <w:rFonts w:ascii="Arial Narrow" w:hAnsi="Arial Narrow"/>
                <w:b/>
                <w:bCs/>
                <w:color w:val="auto"/>
                <w:sz w:val="22"/>
                <w:szCs w:val="22"/>
                <w:lang w:bidi="en-US"/>
              </w:rPr>
              <w:t>n = 80</w:t>
            </w:r>
          </w:p>
        </w:tc>
      </w:tr>
      <w:tr w:rsidR="00BA37D7" w:rsidRPr="00B27D06" w14:paraId="14199E3D" w14:textId="77777777" w:rsidTr="006C6305">
        <w:trPr>
          <w:trHeight w:val="350"/>
        </w:trPr>
        <w:tc>
          <w:tcPr>
            <w:tcW w:w="1247" w:type="dxa"/>
            <w:vMerge/>
            <w:shd w:val="clear" w:color="auto" w:fill="B8CCE4" w:themeFill="accent1" w:themeFillTint="66"/>
            <w:noWrap/>
            <w:vAlign w:val="center"/>
          </w:tcPr>
          <w:p w14:paraId="2BFF1EE8" w14:textId="77777777" w:rsidR="00BA37D7" w:rsidRPr="00B27D06" w:rsidRDefault="00BA37D7" w:rsidP="0098586A">
            <w:pPr>
              <w:keepNext/>
              <w:keepLines/>
              <w:jc w:val="center"/>
              <w:rPr>
                <w:rFonts w:ascii="Arial Narrow" w:hAnsi="Arial Narrow"/>
                <w:b/>
                <w:bCs/>
                <w:color w:val="auto"/>
                <w:sz w:val="22"/>
                <w:szCs w:val="22"/>
                <w:lang w:bidi="en-US"/>
              </w:rPr>
            </w:pPr>
          </w:p>
        </w:tc>
        <w:tc>
          <w:tcPr>
            <w:tcW w:w="1209" w:type="dxa"/>
            <w:shd w:val="clear" w:color="auto" w:fill="B8CCE4" w:themeFill="accent1" w:themeFillTint="66"/>
            <w:vAlign w:val="center"/>
          </w:tcPr>
          <w:p w14:paraId="75518252" w14:textId="3F51D3CE" w:rsidR="00BA37D7" w:rsidRPr="00B27D06" w:rsidRDefault="00BA37D7"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208" w:type="dxa"/>
            <w:tcBorders>
              <w:right w:val="single" w:sz="18" w:space="0" w:color="auto"/>
            </w:tcBorders>
            <w:shd w:val="clear" w:color="auto" w:fill="B8CCE4" w:themeFill="accent1" w:themeFillTint="66"/>
            <w:vAlign w:val="center"/>
          </w:tcPr>
          <w:p w14:paraId="53016E09" w14:textId="77777777" w:rsidR="00BA37D7" w:rsidRPr="00B27D06" w:rsidRDefault="00BA37D7" w:rsidP="0098586A">
            <w:pPr>
              <w:keepNext/>
              <w:keepLines/>
              <w:jc w:val="center"/>
              <w:rPr>
                <w:rFonts w:ascii="Arial Narrow" w:hAnsi="Arial Narrow"/>
                <w:b/>
                <w:bCs/>
                <w:color w:val="auto"/>
                <w:sz w:val="22"/>
                <w:szCs w:val="22"/>
                <w:lang w:bidi="en-US"/>
              </w:rPr>
            </w:pPr>
            <w:r w:rsidRPr="00B27D06">
              <w:rPr>
                <w:rFonts w:ascii="Arial Narrow" w:hAnsi="Arial Narrow"/>
                <w:b/>
                <w:bCs/>
                <w:color w:val="auto"/>
                <w:sz w:val="22"/>
                <w:szCs w:val="22"/>
                <w:lang w:bidi="en-US"/>
              </w:rPr>
              <w:t>Percent</w:t>
            </w:r>
          </w:p>
        </w:tc>
      </w:tr>
      <w:tr w:rsidR="00BA37D7" w:rsidRPr="00B27D06" w14:paraId="23908841" w14:textId="77777777" w:rsidTr="00BA37D7">
        <w:trPr>
          <w:trHeight w:val="270"/>
        </w:trPr>
        <w:tc>
          <w:tcPr>
            <w:tcW w:w="1247" w:type="dxa"/>
            <w:shd w:val="clear" w:color="auto" w:fill="auto"/>
            <w:noWrap/>
            <w:vAlign w:val="center"/>
          </w:tcPr>
          <w:p w14:paraId="35D844C1" w14:textId="77777777" w:rsidR="00BA37D7" w:rsidRPr="00B27D06" w:rsidRDefault="00BA37D7" w:rsidP="00277B07">
            <w:pPr>
              <w:keepNext/>
              <w:keepLines/>
              <w:rPr>
                <w:rFonts w:ascii="Arial Narrow" w:hAnsi="Arial Narrow"/>
                <w:b/>
                <w:color w:val="auto"/>
                <w:sz w:val="22"/>
                <w:szCs w:val="22"/>
                <w:lang w:bidi="en-US"/>
              </w:rPr>
            </w:pPr>
            <w:r w:rsidRPr="00B27D06">
              <w:rPr>
                <w:rFonts w:ascii="Arial Narrow" w:hAnsi="Arial Narrow"/>
                <w:b/>
                <w:color w:val="auto"/>
                <w:sz w:val="22"/>
                <w:szCs w:val="22"/>
                <w:lang w:bidi="en-US"/>
              </w:rPr>
              <w:t>Yes</w:t>
            </w:r>
          </w:p>
        </w:tc>
        <w:tc>
          <w:tcPr>
            <w:tcW w:w="1209" w:type="dxa"/>
            <w:shd w:val="clear" w:color="auto" w:fill="auto"/>
            <w:vAlign w:val="center"/>
          </w:tcPr>
          <w:p w14:paraId="44D27B9A" w14:textId="1633D6B0" w:rsidR="00BA37D7"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12</w:t>
            </w:r>
          </w:p>
        </w:tc>
        <w:tc>
          <w:tcPr>
            <w:tcW w:w="1208" w:type="dxa"/>
            <w:tcBorders>
              <w:right w:val="single" w:sz="18" w:space="0" w:color="auto"/>
            </w:tcBorders>
            <w:shd w:val="clear" w:color="auto" w:fill="auto"/>
            <w:vAlign w:val="center"/>
          </w:tcPr>
          <w:p w14:paraId="59DC9477" w14:textId="5DBFE2CC" w:rsidR="00BA37D7"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15.00</w:t>
            </w:r>
          </w:p>
        </w:tc>
      </w:tr>
      <w:tr w:rsidR="00BA37D7" w:rsidRPr="00A457A4" w14:paraId="35659683" w14:textId="77777777" w:rsidTr="00BA37D7">
        <w:trPr>
          <w:trHeight w:val="270"/>
        </w:trPr>
        <w:tc>
          <w:tcPr>
            <w:tcW w:w="1247" w:type="dxa"/>
            <w:noWrap/>
            <w:vAlign w:val="center"/>
          </w:tcPr>
          <w:p w14:paraId="7AC7F722" w14:textId="77777777" w:rsidR="00BA37D7" w:rsidRPr="001B486D" w:rsidRDefault="00BA37D7" w:rsidP="00277B07">
            <w:pPr>
              <w:keepNext/>
              <w:keepLines/>
              <w:rPr>
                <w:rFonts w:ascii="Arial Narrow" w:hAnsi="Arial Narrow"/>
                <w:b/>
                <w:sz w:val="22"/>
                <w:szCs w:val="22"/>
                <w:lang w:bidi="en-US"/>
              </w:rPr>
            </w:pPr>
            <w:r>
              <w:rPr>
                <w:rFonts w:ascii="Arial Narrow" w:hAnsi="Arial Narrow"/>
                <w:b/>
                <w:sz w:val="22"/>
                <w:szCs w:val="22"/>
                <w:lang w:bidi="en-US"/>
              </w:rPr>
              <w:t>No</w:t>
            </w:r>
          </w:p>
        </w:tc>
        <w:tc>
          <w:tcPr>
            <w:tcW w:w="1209" w:type="dxa"/>
            <w:vAlign w:val="center"/>
          </w:tcPr>
          <w:p w14:paraId="6460C52A" w14:textId="256C832E"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68</w:t>
            </w:r>
          </w:p>
        </w:tc>
        <w:tc>
          <w:tcPr>
            <w:tcW w:w="1208" w:type="dxa"/>
            <w:tcBorders>
              <w:right w:val="single" w:sz="18" w:space="0" w:color="auto"/>
            </w:tcBorders>
            <w:vAlign w:val="center"/>
          </w:tcPr>
          <w:p w14:paraId="6F78D929" w14:textId="4EF131BC" w:rsidR="00BA37D7"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85.00</w:t>
            </w:r>
          </w:p>
        </w:tc>
      </w:tr>
    </w:tbl>
    <w:p w14:paraId="1C961AB1" w14:textId="68CABD8D" w:rsidR="00654E13" w:rsidRPr="00214EDA" w:rsidRDefault="00C80E5D" w:rsidP="00654E13">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Data from item</w:t>
      </w:r>
      <w:r w:rsidR="00654E13">
        <w:rPr>
          <w:rFonts w:ascii="Arial Narrow" w:hAnsi="Arial Narrow"/>
          <w:i/>
          <w:lang w:bidi="en-US"/>
        </w:rPr>
        <w:t xml:space="preserve"> </w:t>
      </w:r>
      <w:r w:rsidR="00654E13" w:rsidRPr="00C80E5D">
        <w:rPr>
          <w:rFonts w:ascii="Arial Narrow" w:hAnsi="Arial Narrow"/>
          <w:lang w:bidi="en-US"/>
        </w:rPr>
        <w:t>C4</w:t>
      </w:r>
      <w:r>
        <w:rPr>
          <w:rFonts w:ascii="Arial Narrow" w:hAnsi="Arial Narrow"/>
          <w:lang w:bidi="en-US"/>
        </w:rPr>
        <w:t>.</w:t>
      </w:r>
    </w:p>
    <w:p w14:paraId="69FBABCE" w14:textId="69426517" w:rsidR="002721E2" w:rsidRDefault="0090517A" w:rsidP="0090517A">
      <w:pPr>
        <w:pStyle w:val="TableHeading"/>
        <w:numPr>
          <w:ilvl w:val="0"/>
          <w:numId w:val="0"/>
        </w:numPr>
      </w:pPr>
      <w:r>
        <w:lastRenderedPageBreak/>
        <w:t xml:space="preserve">Table 22. </w:t>
      </w:r>
      <w:r w:rsidR="009874C4">
        <w:t>If yes, check all that apply.</w:t>
      </w:r>
    </w:p>
    <w:tbl>
      <w:tblPr>
        <w:tblW w:w="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2"/>
      </w:tblPr>
      <w:tblGrid>
        <w:gridCol w:w="3466"/>
        <w:gridCol w:w="1080"/>
        <w:gridCol w:w="1080"/>
      </w:tblGrid>
      <w:tr w:rsidR="001B725F" w:rsidRPr="00263852" w14:paraId="13DBFC04" w14:textId="77777777" w:rsidTr="006C6305">
        <w:trPr>
          <w:trHeight w:val="451"/>
        </w:trPr>
        <w:tc>
          <w:tcPr>
            <w:tcW w:w="3466" w:type="dxa"/>
            <w:vMerge w:val="restart"/>
            <w:shd w:val="clear" w:color="auto" w:fill="B8CCE4" w:themeFill="accent1" w:themeFillTint="66"/>
            <w:noWrap/>
            <w:vAlign w:val="center"/>
          </w:tcPr>
          <w:p w14:paraId="4B8F6588" w14:textId="77777777" w:rsidR="001B725F" w:rsidRPr="00263852" w:rsidRDefault="001B725F" w:rsidP="0098586A">
            <w:pPr>
              <w:keepNext/>
              <w:keepLines/>
              <w:jc w:val="center"/>
              <w:rPr>
                <w:rFonts w:ascii="Arial Narrow" w:hAnsi="Arial Narrow"/>
                <w:b/>
                <w:bCs/>
                <w:color w:val="auto"/>
                <w:sz w:val="22"/>
                <w:szCs w:val="22"/>
                <w:lang w:bidi="en-US"/>
              </w:rPr>
            </w:pPr>
          </w:p>
        </w:tc>
        <w:tc>
          <w:tcPr>
            <w:tcW w:w="2160" w:type="dxa"/>
            <w:gridSpan w:val="2"/>
            <w:tcBorders>
              <w:bottom w:val="single" w:sz="4" w:space="0" w:color="auto"/>
              <w:right w:val="single" w:sz="18" w:space="0" w:color="auto"/>
            </w:tcBorders>
            <w:shd w:val="clear" w:color="auto" w:fill="B8CCE4" w:themeFill="accent1" w:themeFillTint="66"/>
            <w:vAlign w:val="center"/>
          </w:tcPr>
          <w:p w14:paraId="7384A25D" w14:textId="2B3319D8" w:rsidR="001B725F" w:rsidRPr="00263852" w:rsidRDefault="00F978CD" w:rsidP="005B5D19">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12</w:t>
            </w:r>
          </w:p>
        </w:tc>
      </w:tr>
      <w:tr w:rsidR="001B725F" w:rsidRPr="00263852" w14:paraId="77ECD4C3" w14:textId="77777777" w:rsidTr="006C6305">
        <w:trPr>
          <w:trHeight w:val="287"/>
        </w:trPr>
        <w:tc>
          <w:tcPr>
            <w:tcW w:w="3466" w:type="dxa"/>
            <w:vMerge/>
            <w:shd w:val="clear" w:color="auto" w:fill="B8CCE4" w:themeFill="accent1" w:themeFillTint="66"/>
            <w:noWrap/>
            <w:vAlign w:val="center"/>
          </w:tcPr>
          <w:p w14:paraId="795FEBF5" w14:textId="77777777" w:rsidR="001B725F" w:rsidRPr="00263852" w:rsidRDefault="001B725F" w:rsidP="0098586A">
            <w:pPr>
              <w:keepNext/>
              <w:keepLines/>
              <w:jc w:val="center"/>
              <w:rPr>
                <w:rFonts w:ascii="Arial Narrow" w:hAnsi="Arial Narrow"/>
                <w:b/>
                <w:bCs/>
                <w:color w:val="auto"/>
                <w:sz w:val="22"/>
                <w:szCs w:val="22"/>
                <w:lang w:bidi="en-US"/>
              </w:rPr>
            </w:pPr>
          </w:p>
        </w:tc>
        <w:tc>
          <w:tcPr>
            <w:tcW w:w="1080" w:type="dxa"/>
            <w:tcBorders>
              <w:top w:val="single" w:sz="4" w:space="0" w:color="auto"/>
              <w:right w:val="single" w:sz="4" w:space="0" w:color="auto"/>
            </w:tcBorders>
            <w:shd w:val="clear" w:color="auto" w:fill="B8CCE4" w:themeFill="accent1" w:themeFillTint="66"/>
            <w:vAlign w:val="center"/>
          </w:tcPr>
          <w:p w14:paraId="6FEC1348" w14:textId="615DD557" w:rsidR="001B725F" w:rsidRPr="00263852" w:rsidRDefault="001B725F"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080" w:type="dxa"/>
            <w:tcBorders>
              <w:top w:val="single" w:sz="4" w:space="0" w:color="auto"/>
              <w:left w:val="single" w:sz="4" w:space="0" w:color="auto"/>
              <w:right w:val="single" w:sz="18" w:space="0" w:color="auto"/>
            </w:tcBorders>
            <w:shd w:val="clear" w:color="auto" w:fill="B8CCE4" w:themeFill="accent1" w:themeFillTint="66"/>
            <w:vAlign w:val="center"/>
          </w:tcPr>
          <w:p w14:paraId="4EACA5F8" w14:textId="77777777" w:rsidR="001B725F" w:rsidRPr="00263852" w:rsidRDefault="001B725F" w:rsidP="0098586A">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1B725F" w:rsidRPr="00263852" w14:paraId="6F55454A" w14:textId="77777777" w:rsidTr="001B725F">
        <w:trPr>
          <w:trHeight w:val="755"/>
        </w:trPr>
        <w:tc>
          <w:tcPr>
            <w:tcW w:w="3466" w:type="dxa"/>
            <w:shd w:val="clear" w:color="auto" w:fill="auto"/>
            <w:noWrap/>
            <w:vAlign w:val="center"/>
          </w:tcPr>
          <w:p w14:paraId="53AB45A8" w14:textId="7633C4EE" w:rsidR="001B725F" w:rsidRPr="00263852" w:rsidRDefault="001B725F"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Other university or college supervisor</w:t>
            </w:r>
          </w:p>
        </w:tc>
        <w:tc>
          <w:tcPr>
            <w:tcW w:w="1080" w:type="dxa"/>
            <w:tcBorders>
              <w:right w:val="single" w:sz="4" w:space="0" w:color="auto"/>
            </w:tcBorders>
            <w:shd w:val="clear" w:color="auto" w:fill="auto"/>
            <w:vAlign w:val="center"/>
          </w:tcPr>
          <w:p w14:paraId="6C9C31F1" w14:textId="62734E6E"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4</w:t>
            </w:r>
          </w:p>
        </w:tc>
        <w:tc>
          <w:tcPr>
            <w:tcW w:w="1080" w:type="dxa"/>
            <w:tcBorders>
              <w:right w:val="single" w:sz="18" w:space="0" w:color="auto"/>
            </w:tcBorders>
            <w:shd w:val="clear" w:color="auto" w:fill="auto"/>
            <w:vAlign w:val="center"/>
          </w:tcPr>
          <w:p w14:paraId="3F34EAAE" w14:textId="7C94BF6E"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33.33</w:t>
            </w:r>
          </w:p>
        </w:tc>
      </w:tr>
      <w:tr w:rsidR="001B725F" w:rsidRPr="00A457A4" w14:paraId="0C64F310" w14:textId="77777777" w:rsidTr="001B725F">
        <w:trPr>
          <w:trHeight w:val="755"/>
        </w:trPr>
        <w:tc>
          <w:tcPr>
            <w:tcW w:w="3466" w:type="dxa"/>
            <w:noWrap/>
            <w:vAlign w:val="center"/>
          </w:tcPr>
          <w:p w14:paraId="35502B28" w14:textId="2BF10E90" w:rsidR="001B725F" w:rsidRPr="00F5047E" w:rsidRDefault="001B725F" w:rsidP="00277B07">
            <w:pPr>
              <w:keepNext/>
              <w:keepLines/>
              <w:rPr>
                <w:rFonts w:ascii="Arial Narrow" w:hAnsi="Arial Narrow"/>
                <w:b/>
                <w:sz w:val="22"/>
                <w:szCs w:val="22"/>
                <w:lang w:bidi="en-US"/>
              </w:rPr>
            </w:pPr>
            <w:r>
              <w:rPr>
                <w:rFonts w:ascii="Arial Narrow" w:hAnsi="Arial Narrow"/>
                <w:b/>
                <w:color w:val="auto"/>
                <w:sz w:val="22"/>
                <w:szCs w:val="22"/>
                <w:lang w:bidi="en-US"/>
              </w:rPr>
              <w:t>University or college’s field experience coordinator/supervisor</w:t>
            </w:r>
          </w:p>
        </w:tc>
        <w:tc>
          <w:tcPr>
            <w:tcW w:w="1080" w:type="dxa"/>
            <w:tcBorders>
              <w:right w:val="single" w:sz="4" w:space="0" w:color="auto"/>
            </w:tcBorders>
            <w:vAlign w:val="center"/>
          </w:tcPr>
          <w:p w14:paraId="5F94805C" w14:textId="7180C742"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w:t>
            </w:r>
          </w:p>
        </w:tc>
        <w:tc>
          <w:tcPr>
            <w:tcW w:w="1080" w:type="dxa"/>
            <w:tcBorders>
              <w:right w:val="single" w:sz="18" w:space="0" w:color="auto"/>
            </w:tcBorders>
            <w:vAlign w:val="center"/>
          </w:tcPr>
          <w:p w14:paraId="5F0D39AA" w14:textId="7469292F"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58.33</w:t>
            </w:r>
          </w:p>
        </w:tc>
      </w:tr>
      <w:tr w:rsidR="001B725F" w:rsidRPr="00A457A4" w14:paraId="21B6CEE2" w14:textId="77777777" w:rsidTr="001B725F">
        <w:trPr>
          <w:trHeight w:val="755"/>
        </w:trPr>
        <w:tc>
          <w:tcPr>
            <w:tcW w:w="3466" w:type="dxa"/>
            <w:noWrap/>
            <w:vAlign w:val="center"/>
          </w:tcPr>
          <w:p w14:paraId="17CD57F9" w14:textId="25AF66B9" w:rsidR="001B725F" w:rsidRPr="00F5047E" w:rsidRDefault="001B725F" w:rsidP="00277B07">
            <w:pPr>
              <w:keepNext/>
              <w:keepLines/>
              <w:rPr>
                <w:rFonts w:ascii="Arial Narrow" w:hAnsi="Arial Narrow"/>
                <w:b/>
                <w:sz w:val="22"/>
                <w:szCs w:val="22"/>
                <w:lang w:bidi="en-US"/>
              </w:rPr>
            </w:pPr>
            <w:r>
              <w:rPr>
                <w:rFonts w:ascii="Arial Narrow" w:hAnsi="Arial Narrow"/>
                <w:b/>
                <w:color w:val="auto"/>
                <w:sz w:val="22"/>
                <w:szCs w:val="22"/>
                <w:lang w:bidi="en-US"/>
              </w:rPr>
              <w:t>Teacher education faculty</w:t>
            </w:r>
          </w:p>
        </w:tc>
        <w:tc>
          <w:tcPr>
            <w:tcW w:w="1080" w:type="dxa"/>
            <w:tcBorders>
              <w:right w:val="single" w:sz="4" w:space="0" w:color="auto"/>
            </w:tcBorders>
            <w:vAlign w:val="center"/>
          </w:tcPr>
          <w:p w14:paraId="3BB4B6E9" w14:textId="015DD3CF"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w:t>
            </w:r>
          </w:p>
        </w:tc>
        <w:tc>
          <w:tcPr>
            <w:tcW w:w="1080" w:type="dxa"/>
            <w:tcBorders>
              <w:right w:val="single" w:sz="18" w:space="0" w:color="auto"/>
            </w:tcBorders>
            <w:vAlign w:val="center"/>
          </w:tcPr>
          <w:p w14:paraId="1ED9DF1D" w14:textId="079356B0"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25.00</w:t>
            </w:r>
          </w:p>
        </w:tc>
      </w:tr>
      <w:tr w:rsidR="001B725F" w:rsidRPr="00A457A4" w14:paraId="19F02FAE" w14:textId="77777777" w:rsidTr="001B725F">
        <w:trPr>
          <w:trHeight w:val="755"/>
        </w:trPr>
        <w:tc>
          <w:tcPr>
            <w:tcW w:w="3466" w:type="dxa"/>
            <w:noWrap/>
            <w:vAlign w:val="center"/>
          </w:tcPr>
          <w:p w14:paraId="7D2B8971" w14:textId="6B7FA1FC" w:rsidR="001B725F" w:rsidRPr="00DC53C9" w:rsidRDefault="001B725F"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Content faculty</w:t>
            </w:r>
          </w:p>
        </w:tc>
        <w:tc>
          <w:tcPr>
            <w:tcW w:w="1080" w:type="dxa"/>
            <w:tcBorders>
              <w:right w:val="single" w:sz="4" w:space="0" w:color="auto"/>
            </w:tcBorders>
            <w:vAlign w:val="center"/>
          </w:tcPr>
          <w:p w14:paraId="0A44AFFC" w14:textId="3A71510A"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080" w:type="dxa"/>
            <w:tcBorders>
              <w:right w:val="single" w:sz="18" w:space="0" w:color="auto"/>
            </w:tcBorders>
            <w:vAlign w:val="center"/>
          </w:tcPr>
          <w:p w14:paraId="08201ACF" w14:textId="283ECD54"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1B725F" w:rsidRPr="00A457A4" w14:paraId="54A4EBCB" w14:textId="77777777" w:rsidTr="001B725F">
        <w:trPr>
          <w:trHeight w:val="756"/>
        </w:trPr>
        <w:tc>
          <w:tcPr>
            <w:tcW w:w="3466" w:type="dxa"/>
            <w:noWrap/>
            <w:vAlign w:val="center"/>
          </w:tcPr>
          <w:p w14:paraId="2E61E54D" w14:textId="5353234D" w:rsidR="001B725F" w:rsidRPr="00DC53C9" w:rsidRDefault="001B725F"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Other faculty</w:t>
            </w:r>
          </w:p>
        </w:tc>
        <w:tc>
          <w:tcPr>
            <w:tcW w:w="1080" w:type="dxa"/>
            <w:tcBorders>
              <w:right w:val="single" w:sz="4" w:space="0" w:color="auto"/>
            </w:tcBorders>
            <w:vAlign w:val="center"/>
          </w:tcPr>
          <w:p w14:paraId="7CA6928F" w14:textId="0C57E5D6"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080" w:type="dxa"/>
            <w:tcBorders>
              <w:right w:val="single" w:sz="18" w:space="0" w:color="auto"/>
            </w:tcBorders>
            <w:vAlign w:val="center"/>
          </w:tcPr>
          <w:p w14:paraId="1D51851E" w14:textId="2318FFD0"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1B725F" w:rsidRPr="00A457A4" w14:paraId="6FFFD678" w14:textId="77777777" w:rsidTr="001B725F">
        <w:trPr>
          <w:trHeight w:val="756"/>
        </w:trPr>
        <w:tc>
          <w:tcPr>
            <w:tcW w:w="3466" w:type="dxa"/>
            <w:noWrap/>
            <w:vAlign w:val="center"/>
          </w:tcPr>
          <w:p w14:paraId="55F6B8AA" w14:textId="1FCBC8AC" w:rsidR="001B725F" w:rsidRPr="00F5047E" w:rsidRDefault="001B725F" w:rsidP="00277B07">
            <w:pPr>
              <w:keepNext/>
              <w:keepLines/>
              <w:rPr>
                <w:rFonts w:ascii="Arial Narrow" w:hAnsi="Arial Narrow"/>
                <w:b/>
                <w:sz w:val="22"/>
                <w:szCs w:val="22"/>
                <w:lang w:bidi="en-US"/>
              </w:rPr>
            </w:pPr>
            <w:r>
              <w:rPr>
                <w:rFonts w:ascii="Arial Narrow" w:hAnsi="Arial Narrow"/>
                <w:b/>
                <w:color w:val="auto"/>
                <w:sz w:val="22"/>
                <w:szCs w:val="22"/>
                <w:lang w:bidi="en-US"/>
              </w:rPr>
              <w:t>Graduate student</w:t>
            </w:r>
          </w:p>
        </w:tc>
        <w:tc>
          <w:tcPr>
            <w:tcW w:w="1080" w:type="dxa"/>
            <w:tcBorders>
              <w:right w:val="single" w:sz="4" w:space="0" w:color="auto"/>
            </w:tcBorders>
            <w:vAlign w:val="center"/>
          </w:tcPr>
          <w:p w14:paraId="75173D80" w14:textId="111A8377"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1080" w:type="dxa"/>
            <w:tcBorders>
              <w:right w:val="single" w:sz="18" w:space="0" w:color="auto"/>
            </w:tcBorders>
            <w:vAlign w:val="center"/>
          </w:tcPr>
          <w:p w14:paraId="179F5F59" w14:textId="413228D9"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r>
      <w:tr w:rsidR="001B725F" w:rsidRPr="00263852" w14:paraId="66F25AD3" w14:textId="77777777" w:rsidTr="001B725F">
        <w:trPr>
          <w:trHeight w:val="755"/>
        </w:trPr>
        <w:tc>
          <w:tcPr>
            <w:tcW w:w="3466" w:type="dxa"/>
            <w:shd w:val="clear" w:color="auto" w:fill="auto"/>
            <w:noWrap/>
            <w:vAlign w:val="center"/>
          </w:tcPr>
          <w:p w14:paraId="44D3AB7C" w14:textId="4FCF9A81" w:rsidR="001B725F" w:rsidRPr="00263852" w:rsidRDefault="001B725F"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Peer teacher c</w:t>
            </w:r>
            <w:r w:rsidR="00D804FD">
              <w:rPr>
                <w:rFonts w:ascii="Arial Narrow" w:hAnsi="Arial Narrow"/>
                <w:b/>
                <w:color w:val="auto"/>
                <w:sz w:val="22"/>
                <w:szCs w:val="22"/>
                <w:lang w:bidi="en-US"/>
              </w:rPr>
              <w:t>and</w:t>
            </w:r>
            <w:r>
              <w:rPr>
                <w:rFonts w:ascii="Arial Narrow" w:hAnsi="Arial Narrow"/>
                <w:b/>
                <w:color w:val="auto"/>
                <w:sz w:val="22"/>
                <w:szCs w:val="22"/>
                <w:lang w:bidi="en-US"/>
              </w:rPr>
              <w:t>idate</w:t>
            </w:r>
          </w:p>
        </w:tc>
        <w:tc>
          <w:tcPr>
            <w:tcW w:w="1080" w:type="dxa"/>
            <w:tcBorders>
              <w:right w:val="single" w:sz="4" w:space="0" w:color="auto"/>
            </w:tcBorders>
            <w:shd w:val="clear" w:color="auto" w:fill="auto"/>
            <w:vAlign w:val="center"/>
          </w:tcPr>
          <w:p w14:paraId="0766917C" w14:textId="3C55E4A6"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4</w:t>
            </w:r>
          </w:p>
        </w:tc>
        <w:tc>
          <w:tcPr>
            <w:tcW w:w="1080" w:type="dxa"/>
            <w:tcBorders>
              <w:right w:val="single" w:sz="18" w:space="0" w:color="auto"/>
            </w:tcBorders>
            <w:shd w:val="clear" w:color="auto" w:fill="auto"/>
            <w:vAlign w:val="center"/>
          </w:tcPr>
          <w:p w14:paraId="04E808EF" w14:textId="463189A6"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33.33</w:t>
            </w:r>
          </w:p>
        </w:tc>
      </w:tr>
      <w:tr w:rsidR="001B725F" w:rsidRPr="00A457A4" w14:paraId="2394A5E5" w14:textId="77777777" w:rsidTr="001B725F">
        <w:trPr>
          <w:trHeight w:val="756"/>
        </w:trPr>
        <w:tc>
          <w:tcPr>
            <w:tcW w:w="3466" w:type="dxa"/>
            <w:noWrap/>
            <w:vAlign w:val="center"/>
          </w:tcPr>
          <w:p w14:paraId="52FF2DAC" w14:textId="361B3504" w:rsidR="001B725F" w:rsidRPr="00F5047E" w:rsidRDefault="001B725F" w:rsidP="00277B07">
            <w:pPr>
              <w:keepNext/>
              <w:keepLines/>
              <w:rPr>
                <w:rFonts w:ascii="Arial Narrow" w:hAnsi="Arial Narrow"/>
                <w:b/>
                <w:sz w:val="22"/>
                <w:szCs w:val="22"/>
                <w:lang w:bidi="en-US"/>
              </w:rPr>
            </w:pPr>
            <w:r w:rsidRPr="00B05ED3">
              <w:rPr>
                <w:rFonts w:ascii="Arial Narrow" w:hAnsi="Arial Narrow"/>
                <w:b/>
                <w:sz w:val="22"/>
                <w:szCs w:val="22"/>
                <w:lang w:bidi="en-US"/>
              </w:rPr>
              <w:t>Other</w:t>
            </w:r>
          </w:p>
        </w:tc>
        <w:tc>
          <w:tcPr>
            <w:tcW w:w="1080" w:type="dxa"/>
            <w:tcBorders>
              <w:right w:val="single" w:sz="4" w:space="0" w:color="auto"/>
            </w:tcBorders>
            <w:vAlign w:val="center"/>
          </w:tcPr>
          <w:p w14:paraId="2288034A" w14:textId="757A7ADF"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w:t>
            </w:r>
          </w:p>
        </w:tc>
        <w:tc>
          <w:tcPr>
            <w:tcW w:w="1080" w:type="dxa"/>
            <w:tcBorders>
              <w:right w:val="single" w:sz="18" w:space="0" w:color="auto"/>
            </w:tcBorders>
            <w:vAlign w:val="center"/>
          </w:tcPr>
          <w:p w14:paraId="56F3059F" w14:textId="76C8A77B"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8.33</w:t>
            </w:r>
          </w:p>
        </w:tc>
      </w:tr>
    </w:tbl>
    <w:p w14:paraId="430AFCBC" w14:textId="2E6DC5AF" w:rsidR="009874C4" w:rsidRDefault="00C80E5D" w:rsidP="009874C4">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9874C4" w:rsidRPr="00C80E5D">
        <w:rPr>
          <w:rFonts w:ascii="Arial Narrow" w:hAnsi="Arial Narrow"/>
          <w:lang w:bidi="en-US"/>
        </w:rPr>
        <w:t>C4</w:t>
      </w:r>
      <w:r>
        <w:rPr>
          <w:rFonts w:ascii="Arial Narrow" w:hAnsi="Arial Narrow"/>
          <w:lang w:bidi="en-US"/>
        </w:rPr>
        <w:t>.</w:t>
      </w:r>
      <w:r w:rsidR="009874C4" w:rsidRPr="00C80E5D">
        <w:rPr>
          <w:rFonts w:ascii="Arial Narrow" w:hAnsi="Arial Narrow"/>
          <w:lang w:bidi="en-US"/>
        </w:rPr>
        <w:t xml:space="preserve"> Includes </w:t>
      </w:r>
      <w:r w:rsidR="00D804FD">
        <w:rPr>
          <w:rFonts w:ascii="Arial Narrow" w:hAnsi="Arial Narrow"/>
          <w:lang w:bidi="en-US"/>
        </w:rPr>
        <w:t>Respondents</w:t>
      </w:r>
      <w:r w:rsidR="009874C4" w:rsidRPr="00C80E5D">
        <w:rPr>
          <w:rFonts w:ascii="Arial Narrow" w:hAnsi="Arial Narrow"/>
          <w:lang w:bidi="en-US"/>
        </w:rPr>
        <w:t xml:space="preserve"> wh</w:t>
      </w:r>
      <w:r w:rsidR="001F081C">
        <w:rPr>
          <w:rFonts w:ascii="Arial Narrow" w:hAnsi="Arial Narrow"/>
          <w:lang w:bidi="en-US"/>
        </w:rPr>
        <w:t>o answered “yes” to the item</w:t>
      </w:r>
      <w:r w:rsidR="009874C4" w:rsidRPr="00C80E5D">
        <w:rPr>
          <w:rFonts w:ascii="Arial Narrow" w:hAnsi="Arial Narrow"/>
          <w:lang w:bidi="en-US"/>
        </w:rPr>
        <w:t xml:space="preserve"> in Table </w:t>
      </w:r>
      <w:r w:rsidR="007A400D" w:rsidRPr="00C80E5D">
        <w:rPr>
          <w:rFonts w:ascii="Arial Narrow" w:hAnsi="Arial Narrow"/>
          <w:lang w:bidi="en-US"/>
        </w:rPr>
        <w:t>2</w:t>
      </w:r>
      <w:r w:rsidR="005956CE">
        <w:rPr>
          <w:rFonts w:ascii="Arial Narrow" w:hAnsi="Arial Narrow"/>
          <w:lang w:bidi="en-US"/>
        </w:rPr>
        <w:t>1</w:t>
      </w:r>
      <w:r w:rsidR="009874C4" w:rsidRPr="00C80E5D">
        <w:rPr>
          <w:rFonts w:ascii="Arial Narrow" w:hAnsi="Arial Narrow"/>
          <w:lang w:bidi="en-US"/>
        </w:rPr>
        <w:t>.</w:t>
      </w:r>
    </w:p>
    <w:p w14:paraId="7A26DC39" w14:textId="77777777" w:rsidR="007847BD" w:rsidRPr="00214EDA" w:rsidRDefault="007847BD" w:rsidP="009874C4">
      <w:pPr>
        <w:rPr>
          <w:rFonts w:ascii="Arial Narrow" w:hAnsi="Arial Narrow"/>
          <w:i/>
          <w:lang w:bidi="en-US"/>
        </w:rPr>
      </w:pPr>
    </w:p>
    <w:p w14:paraId="04EA29E1" w14:textId="77777777" w:rsidR="009874C4" w:rsidRDefault="009874C4" w:rsidP="009874C4">
      <w:pPr>
        <w:pStyle w:val="TableHeading"/>
        <w:numPr>
          <w:ilvl w:val="0"/>
          <w:numId w:val="0"/>
        </w:numPr>
        <w:tabs>
          <w:tab w:val="clear" w:pos="1080"/>
          <w:tab w:val="left" w:pos="900"/>
        </w:tabs>
      </w:pPr>
    </w:p>
    <w:p w14:paraId="648069C3" w14:textId="4715EF8C" w:rsidR="00C05609" w:rsidRDefault="00AE1814" w:rsidP="00AE1814">
      <w:pPr>
        <w:pStyle w:val="TableHeading"/>
        <w:numPr>
          <w:ilvl w:val="0"/>
          <w:numId w:val="0"/>
        </w:numPr>
      </w:pPr>
      <w:r>
        <w:t xml:space="preserve">Table 23. </w:t>
      </w:r>
      <w:r w:rsidR="00C05609">
        <w:t>If you experienced significant challenges during your student teaching, did you receive the help you needed?</w:t>
      </w:r>
    </w:p>
    <w:tbl>
      <w:tblPr>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Caption w:val="Table 23"/>
      </w:tblPr>
      <w:tblGrid>
        <w:gridCol w:w="1870"/>
        <w:gridCol w:w="1105"/>
        <w:gridCol w:w="1105"/>
      </w:tblGrid>
      <w:tr w:rsidR="001B725F" w:rsidRPr="00B27D06" w14:paraId="28A45FB6" w14:textId="77777777" w:rsidTr="006C6305">
        <w:trPr>
          <w:trHeight w:val="519"/>
        </w:trPr>
        <w:tc>
          <w:tcPr>
            <w:tcW w:w="1870" w:type="dxa"/>
            <w:vMerge w:val="restart"/>
            <w:shd w:val="clear" w:color="auto" w:fill="B8CCE4" w:themeFill="accent1" w:themeFillTint="66"/>
            <w:noWrap/>
            <w:vAlign w:val="center"/>
          </w:tcPr>
          <w:p w14:paraId="32A28B92" w14:textId="77777777" w:rsidR="001B725F" w:rsidRPr="00B27D06" w:rsidRDefault="001B725F" w:rsidP="0098586A">
            <w:pPr>
              <w:keepNext/>
              <w:keepLines/>
              <w:jc w:val="center"/>
              <w:rPr>
                <w:rFonts w:ascii="Arial Narrow" w:hAnsi="Arial Narrow"/>
                <w:b/>
                <w:bCs/>
                <w:color w:val="auto"/>
                <w:sz w:val="22"/>
                <w:szCs w:val="22"/>
                <w:lang w:bidi="en-US"/>
              </w:rPr>
            </w:pPr>
          </w:p>
        </w:tc>
        <w:tc>
          <w:tcPr>
            <w:tcW w:w="2210" w:type="dxa"/>
            <w:gridSpan w:val="2"/>
            <w:tcBorders>
              <w:right w:val="single" w:sz="18" w:space="0" w:color="auto"/>
            </w:tcBorders>
            <w:shd w:val="clear" w:color="auto" w:fill="B8CCE4" w:themeFill="accent1" w:themeFillTint="66"/>
            <w:vAlign w:val="center"/>
          </w:tcPr>
          <w:p w14:paraId="135BD8CC" w14:textId="206AA3B7" w:rsidR="001B725F" w:rsidRPr="00A725AE" w:rsidRDefault="00F978CD" w:rsidP="005A41AD">
            <w:pPr>
              <w:keepNext/>
              <w:keepLines/>
              <w:jc w:val="center"/>
              <w:rPr>
                <w:rFonts w:ascii="Arial Narrow" w:hAnsi="Arial Narrow"/>
                <w:bCs/>
                <w:color w:val="auto"/>
                <w:sz w:val="22"/>
                <w:szCs w:val="22"/>
                <w:lang w:bidi="en-US"/>
              </w:rPr>
            </w:pPr>
            <w:r>
              <w:rPr>
                <w:rFonts w:ascii="Arial Narrow" w:hAnsi="Arial Narrow"/>
                <w:b/>
                <w:bCs/>
                <w:color w:val="auto"/>
                <w:sz w:val="22"/>
                <w:szCs w:val="22"/>
                <w:lang w:bidi="en-US"/>
              </w:rPr>
              <w:t>n = 85</w:t>
            </w:r>
          </w:p>
        </w:tc>
      </w:tr>
      <w:tr w:rsidR="001B725F" w:rsidRPr="00B27D06" w14:paraId="0343336C" w14:textId="77777777" w:rsidTr="006C6305">
        <w:trPr>
          <w:trHeight w:val="350"/>
        </w:trPr>
        <w:tc>
          <w:tcPr>
            <w:tcW w:w="1870" w:type="dxa"/>
            <w:vMerge/>
            <w:shd w:val="clear" w:color="auto" w:fill="B8CCE4" w:themeFill="accent1" w:themeFillTint="66"/>
            <w:noWrap/>
            <w:vAlign w:val="center"/>
          </w:tcPr>
          <w:p w14:paraId="44F88F8D" w14:textId="77777777" w:rsidR="001B725F" w:rsidRPr="00B27D06" w:rsidRDefault="001B725F" w:rsidP="0098586A">
            <w:pPr>
              <w:keepNext/>
              <w:keepLines/>
              <w:jc w:val="center"/>
              <w:rPr>
                <w:rFonts w:ascii="Arial Narrow" w:hAnsi="Arial Narrow"/>
                <w:b/>
                <w:bCs/>
                <w:color w:val="auto"/>
                <w:sz w:val="22"/>
                <w:szCs w:val="22"/>
                <w:lang w:bidi="en-US"/>
              </w:rPr>
            </w:pPr>
          </w:p>
        </w:tc>
        <w:tc>
          <w:tcPr>
            <w:tcW w:w="1105" w:type="dxa"/>
            <w:shd w:val="clear" w:color="auto" w:fill="B8CCE4" w:themeFill="accent1" w:themeFillTint="66"/>
            <w:vAlign w:val="center"/>
          </w:tcPr>
          <w:p w14:paraId="0EA7E42D" w14:textId="0F44E128" w:rsidR="001B725F" w:rsidRPr="00B27D06" w:rsidRDefault="001B725F"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105" w:type="dxa"/>
            <w:tcBorders>
              <w:right w:val="single" w:sz="18" w:space="0" w:color="auto"/>
            </w:tcBorders>
            <w:shd w:val="clear" w:color="auto" w:fill="B8CCE4" w:themeFill="accent1" w:themeFillTint="66"/>
            <w:vAlign w:val="center"/>
          </w:tcPr>
          <w:p w14:paraId="59E93E8E" w14:textId="77777777" w:rsidR="001B725F" w:rsidRPr="00B27D06" w:rsidRDefault="001B725F" w:rsidP="0098586A">
            <w:pPr>
              <w:keepNext/>
              <w:keepLines/>
              <w:jc w:val="center"/>
              <w:rPr>
                <w:rFonts w:ascii="Arial Narrow" w:hAnsi="Arial Narrow"/>
                <w:b/>
                <w:bCs/>
                <w:color w:val="auto"/>
                <w:sz w:val="22"/>
                <w:szCs w:val="22"/>
                <w:lang w:bidi="en-US"/>
              </w:rPr>
            </w:pPr>
            <w:r w:rsidRPr="00B27D06">
              <w:rPr>
                <w:rFonts w:ascii="Arial Narrow" w:hAnsi="Arial Narrow"/>
                <w:b/>
                <w:bCs/>
                <w:color w:val="auto"/>
                <w:sz w:val="22"/>
                <w:szCs w:val="22"/>
                <w:lang w:bidi="en-US"/>
              </w:rPr>
              <w:t>Percent</w:t>
            </w:r>
          </w:p>
        </w:tc>
      </w:tr>
      <w:tr w:rsidR="001B725F" w:rsidRPr="00B27D06" w14:paraId="77D8C65F" w14:textId="77777777" w:rsidTr="001B725F">
        <w:trPr>
          <w:trHeight w:val="270"/>
        </w:trPr>
        <w:tc>
          <w:tcPr>
            <w:tcW w:w="1870" w:type="dxa"/>
            <w:shd w:val="clear" w:color="auto" w:fill="auto"/>
            <w:noWrap/>
            <w:vAlign w:val="center"/>
          </w:tcPr>
          <w:p w14:paraId="44187ADE" w14:textId="77777777" w:rsidR="001B725F" w:rsidRPr="00B27D06" w:rsidRDefault="001B725F" w:rsidP="00277B07">
            <w:pPr>
              <w:keepNext/>
              <w:keepLines/>
              <w:rPr>
                <w:rFonts w:ascii="Arial Narrow" w:hAnsi="Arial Narrow"/>
                <w:b/>
                <w:color w:val="auto"/>
                <w:sz w:val="22"/>
                <w:szCs w:val="22"/>
                <w:lang w:bidi="en-US"/>
              </w:rPr>
            </w:pPr>
            <w:r w:rsidRPr="00B27D06">
              <w:rPr>
                <w:rFonts w:ascii="Arial Narrow" w:hAnsi="Arial Narrow"/>
                <w:b/>
                <w:color w:val="auto"/>
                <w:sz w:val="22"/>
                <w:szCs w:val="22"/>
                <w:lang w:bidi="en-US"/>
              </w:rPr>
              <w:t>Yes</w:t>
            </w:r>
          </w:p>
        </w:tc>
        <w:tc>
          <w:tcPr>
            <w:tcW w:w="1105" w:type="dxa"/>
            <w:shd w:val="clear" w:color="auto" w:fill="auto"/>
            <w:vAlign w:val="center"/>
          </w:tcPr>
          <w:p w14:paraId="7A2E7F2C" w14:textId="361754A2"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43</w:t>
            </w:r>
          </w:p>
        </w:tc>
        <w:tc>
          <w:tcPr>
            <w:tcW w:w="1105" w:type="dxa"/>
            <w:tcBorders>
              <w:right w:val="single" w:sz="18" w:space="0" w:color="auto"/>
            </w:tcBorders>
            <w:shd w:val="clear" w:color="auto" w:fill="auto"/>
            <w:vAlign w:val="center"/>
          </w:tcPr>
          <w:p w14:paraId="64D1BABC" w14:textId="3816AAB0" w:rsidR="001B725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50.59</w:t>
            </w:r>
          </w:p>
        </w:tc>
      </w:tr>
      <w:tr w:rsidR="001B725F" w:rsidRPr="00A457A4" w14:paraId="0D3DAD8D" w14:textId="77777777" w:rsidTr="001B725F">
        <w:trPr>
          <w:trHeight w:val="270"/>
        </w:trPr>
        <w:tc>
          <w:tcPr>
            <w:tcW w:w="1870" w:type="dxa"/>
            <w:noWrap/>
            <w:vAlign w:val="center"/>
          </w:tcPr>
          <w:p w14:paraId="09FFF341" w14:textId="77777777" w:rsidR="001B725F" w:rsidRPr="001B486D" w:rsidRDefault="001B725F" w:rsidP="00277B07">
            <w:pPr>
              <w:keepNext/>
              <w:keepLines/>
              <w:rPr>
                <w:rFonts w:ascii="Arial Narrow" w:hAnsi="Arial Narrow"/>
                <w:b/>
                <w:sz w:val="22"/>
                <w:szCs w:val="22"/>
                <w:lang w:bidi="en-US"/>
              </w:rPr>
            </w:pPr>
            <w:r>
              <w:rPr>
                <w:rFonts w:ascii="Arial Narrow" w:hAnsi="Arial Narrow"/>
                <w:b/>
                <w:sz w:val="22"/>
                <w:szCs w:val="22"/>
                <w:lang w:bidi="en-US"/>
              </w:rPr>
              <w:t>No</w:t>
            </w:r>
          </w:p>
        </w:tc>
        <w:tc>
          <w:tcPr>
            <w:tcW w:w="1105" w:type="dxa"/>
            <w:vAlign w:val="center"/>
          </w:tcPr>
          <w:p w14:paraId="3B23B5B1" w14:textId="589EE1A0"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w:t>
            </w:r>
          </w:p>
        </w:tc>
        <w:tc>
          <w:tcPr>
            <w:tcW w:w="1105" w:type="dxa"/>
            <w:tcBorders>
              <w:right w:val="single" w:sz="18" w:space="0" w:color="auto"/>
            </w:tcBorders>
            <w:vAlign w:val="center"/>
          </w:tcPr>
          <w:p w14:paraId="63FE202A" w14:textId="6242A019"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3.53</w:t>
            </w:r>
          </w:p>
        </w:tc>
      </w:tr>
      <w:tr w:rsidR="001B725F" w:rsidRPr="00A457A4" w14:paraId="348B71BE" w14:textId="77777777" w:rsidTr="001B725F">
        <w:trPr>
          <w:trHeight w:val="270"/>
        </w:trPr>
        <w:tc>
          <w:tcPr>
            <w:tcW w:w="1870" w:type="dxa"/>
            <w:noWrap/>
            <w:vAlign w:val="center"/>
          </w:tcPr>
          <w:p w14:paraId="523F11E9" w14:textId="61A050B1" w:rsidR="001B725F" w:rsidRPr="001B486D" w:rsidRDefault="001B725F" w:rsidP="00277B07">
            <w:pPr>
              <w:keepNext/>
              <w:keepLines/>
              <w:rPr>
                <w:rFonts w:ascii="Arial Narrow" w:hAnsi="Arial Narrow"/>
                <w:b/>
                <w:sz w:val="22"/>
                <w:szCs w:val="22"/>
                <w:lang w:bidi="en-US"/>
              </w:rPr>
            </w:pPr>
            <w:r>
              <w:rPr>
                <w:rFonts w:ascii="Arial Narrow" w:hAnsi="Arial Narrow"/>
                <w:b/>
                <w:sz w:val="22"/>
                <w:szCs w:val="22"/>
                <w:lang w:bidi="en-US"/>
              </w:rPr>
              <w:t>Does not apply</w:t>
            </w:r>
          </w:p>
        </w:tc>
        <w:tc>
          <w:tcPr>
            <w:tcW w:w="1105" w:type="dxa"/>
            <w:vAlign w:val="center"/>
          </w:tcPr>
          <w:p w14:paraId="589F0AF5" w14:textId="3104CB48"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39</w:t>
            </w:r>
          </w:p>
        </w:tc>
        <w:tc>
          <w:tcPr>
            <w:tcW w:w="1105" w:type="dxa"/>
            <w:tcBorders>
              <w:right w:val="single" w:sz="18" w:space="0" w:color="auto"/>
            </w:tcBorders>
            <w:vAlign w:val="center"/>
          </w:tcPr>
          <w:p w14:paraId="687447BF" w14:textId="1FF747B9" w:rsidR="001B725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45.88</w:t>
            </w:r>
          </w:p>
        </w:tc>
      </w:tr>
    </w:tbl>
    <w:p w14:paraId="1C8AC6E0" w14:textId="6DA539DA" w:rsidR="00C05609" w:rsidRPr="00214EDA" w:rsidRDefault="00C80E5D" w:rsidP="00C05609">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C05609" w:rsidRPr="00C80E5D">
        <w:rPr>
          <w:rFonts w:ascii="Arial Narrow" w:hAnsi="Arial Narrow"/>
          <w:lang w:bidi="en-US"/>
        </w:rPr>
        <w:t>C5</w:t>
      </w:r>
      <w:r>
        <w:rPr>
          <w:rFonts w:ascii="Arial Narrow" w:hAnsi="Arial Narrow"/>
          <w:lang w:bidi="en-US"/>
        </w:rPr>
        <w:t>.</w:t>
      </w:r>
    </w:p>
    <w:p w14:paraId="0FD105B6" w14:textId="77777777" w:rsidR="00C05609" w:rsidRDefault="00C05609" w:rsidP="00C05609">
      <w:pPr>
        <w:pStyle w:val="TableHeading"/>
        <w:numPr>
          <w:ilvl w:val="0"/>
          <w:numId w:val="0"/>
        </w:numPr>
        <w:tabs>
          <w:tab w:val="clear" w:pos="1080"/>
          <w:tab w:val="left" w:pos="900"/>
        </w:tabs>
      </w:pPr>
    </w:p>
    <w:p w14:paraId="30B77CD4" w14:textId="77777777" w:rsidR="00C05609" w:rsidRDefault="00C05609" w:rsidP="00C05609">
      <w:pPr>
        <w:pStyle w:val="TableHeading"/>
        <w:numPr>
          <w:ilvl w:val="0"/>
          <w:numId w:val="0"/>
        </w:numPr>
        <w:tabs>
          <w:tab w:val="clear" w:pos="1080"/>
          <w:tab w:val="left" w:pos="900"/>
        </w:tabs>
      </w:pPr>
    </w:p>
    <w:p w14:paraId="793D95BF" w14:textId="77777777" w:rsidR="00C05609" w:rsidRDefault="00C05609" w:rsidP="00C05609">
      <w:pPr>
        <w:pStyle w:val="TableHeading"/>
        <w:numPr>
          <w:ilvl w:val="0"/>
          <w:numId w:val="0"/>
        </w:numPr>
        <w:tabs>
          <w:tab w:val="clear" w:pos="1080"/>
          <w:tab w:val="left" w:pos="900"/>
        </w:tabs>
      </w:pPr>
    </w:p>
    <w:p w14:paraId="7CEBD0F0" w14:textId="77777777" w:rsidR="00916469" w:rsidRDefault="00916469" w:rsidP="00C05609">
      <w:pPr>
        <w:pStyle w:val="TableHeading"/>
        <w:numPr>
          <w:ilvl w:val="0"/>
          <w:numId w:val="0"/>
        </w:numPr>
        <w:tabs>
          <w:tab w:val="clear" w:pos="1080"/>
          <w:tab w:val="left" w:pos="900"/>
        </w:tabs>
        <w:sectPr w:rsidR="00916469" w:rsidSect="00A004D2">
          <w:footerReference w:type="default" r:id="rId30"/>
          <w:pgSz w:w="12240" w:h="15840"/>
          <w:pgMar w:top="1440" w:right="1440" w:bottom="1440" w:left="1440" w:header="720" w:footer="720" w:gutter="0"/>
          <w:cols w:space="720"/>
          <w:docGrid w:linePitch="360"/>
        </w:sectPr>
      </w:pPr>
    </w:p>
    <w:p w14:paraId="0A1AFB03" w14:textId="6925A355" w:rsidR="00A46FD9" w:rsidRDefault="004A019E" w:rsidP="004A019E">
      <w:pPr>
        <w:pStyle w:val="TableHeading"/>
        <w:numPr>
          <w:ilvl w:val="0"/>
          <w:numId w:val="0"/>
        </w:numPr>
      </w:pPr>
      <w:r>
        <w:lastRenderedPageBreak/>
        <w:t xml:space="preserve">Table 24. </w:t>
      </w:r>
      <w:r w:rsidR="00916469">
        <w:t>Cooperating Teacher/Co-Teacher. (</w:t>
      </w:r>
      <w:r w:rsidR="00916469" w:rsidRPr="00DC6EBA">
        <w:rPr>
          <w:i/>
        </w:rPr>
        <w:t xml:space="preserve">A </w:t>
      </w:r>
      <w:r w:rsidR="00FC220A">
        <w:rPr>
          <w:i/>
        </w:rPr>
        <w:t xml:space="preserve">cooperating teacher is the teacher in an educational setting who works with, helps, </w:t>
      </w:r>
      <w:r w:rsidR="00D804FD">
        <w:rPr>
          <w:i/>
        </w:rPr>
        <w:t>and</w:t>
      </w:r>
      <w:r w:rsidR="00FC220A">
        <w:rPr>
          <w:i/>
        </w:rPr>
        <w:t xml:space="preserve"> advises the teacher c</w:t>
      </w:r>
      <w:r w:rsidR="00D804FD">
        <w:rPr>
          <w:i/>
        </w:rPr>
        <w:t>and</w:t>
      </w:r>
      <w:r w:rsidR="00FC220A">
        <w:rPr>
          <w:i/>
        </w:rPr>
        <w:t>idate.</w:t>
      </w:r>
      <w:r w:rsidR="00916469">
        <w:t xml:space="preserve">) </w:t>
      </w:r>
      <w:r w:rsidR="002C1642">
        <w:t>Please respo</w:t>
      </w:r>
      <w:r w:rsidR="00C2196E">
        <w:t>nd</w:t>
      </w:r>
      <w:r w:rsidR="002C1642">
        <w:t xml:space="preserve"> based on your most recent student teaching placement. </w:t>
      </w:r>
    </w:p>
    <w:p w14:paraId="0151D0B9" w14:textId="77777777" w:rsidR="004A019E" w:rsidRDefault="004A019E" w:rsidP="004A019E">
      <w:pPr>
        <w:pStyle w:val="TableHeading"/>
        <w:numPr>
          <w:ilvl w:val="0"/>
          <w:numId w:val="0"/>
        </w:numPr>
      </w:pPr>
    </w:p>
    <w:p w14:paraId="315F0233" w14:textId="481C6A05" w:rsidR="002C1642" w:rsidRDefault="002C1642" w:rsidP="00A46FD9">
      <w:pPr>
        <w:pStyle w:val="TableHeading"/>
        <w:numPr>
          <w:ilvl w:val="0"/>
          <w:numId w:val="0"/>
        </w:numPr>
        <w:tabs>
          <w:tab w:val="clear" w:pos="1080"/>
          <w:tab w:val="left" w:pos="900"/>
        </w:tabs>
      </w:pPr>
      <w:r>
        <w:t>My cooperating teacher/co-teacher…</w:t>
      </w:r>
    </w:p>
    <w:tbl>
      <w:tblPr>
        <w:tblW w:w="118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4"/>
      </w:tblPr>
      <w:tblGrid>
        <w:gridCol w:w="3240"/>
        <w:gridCol w:w="1396"/>
        <w:gridCol w:w="897"/>
        <w:gridCol w:w="897"/>
        <w:gridCol w:w="898"/>
        <w:gridCol w:w="897"/>
        <w:gridCol w:w="897"/>
        <w:gridCol w:w="898"/>
        <w:gridCol w:w="897"/>
        <w:gridCol w:w="898"/>
      </w:tblGrid>
      <w:tr w:rsidR="00F701A2" w:rsidRPr="00766C59" w14:paraId="48596149" w14:textId="77777777" w:rsidTr="00BC016C">
        <w:trPr>
          <w:trHeight w:val="611"/>
        </w:trPr>
        <w:tc>
          <w:tcPr>
            <w:tcW w:w="3240" w:type="dxa"/>
            <w:vMerge w:val="restart"/>
            <w:shd w:val="clear" w:color="auto" w:fill="B8CCE4" w:themeFill="accent1" w:themeFillTint="66"/>
            <w:noWrap/>
            <w:vAlign w:val="center"/>
          </w:tcPr>
          <w:p w14:paraId="2BC5D8B2" w14:textId="77777777" w:rsidR="00F701A2" w:rsidRPr="00766C59" w:rsidRDefault="00F701A2" w:rsidP="0098586A">
            <w:pPr>
              <w:keepNext/>
              <w:keepLines/>
              <w:rPr>
                <w:rFonts w:ascii="Arial Narrow" w:hAnsi="Arial Narrow"/>
                <w:b/>
                <w:bCs/>
                <w:color w:val="auto"/>
                <w:sz w:val="22"/>
                <w:szCs w:val="22"/>
                <w:lang w:bidi="en-US"/>
              </w:rPr>
            </w:pPr>
          </w:p>
        </w:tc>
        <w:tc>
          <w:tcPr>
            <w:tcW w:w="1396" w:type="dxa"/>
            <w:tcBorders>
              <w:left w:val="single" w:sz="18" w:space="0" w:color="000000"/>
              <w:bottom w:val="single" w:sz="4" w:space="0" w:color="auto"/>
              <w:right w:val="single" w:sz="18" w:space="0" w:color="000000"/>
            </w:tcBorders>
            <w:shd w:val="clear" w:color="auto" w:fill="B8CCE4" w:themeFill="accent1" w:themeFillTint="66"/>
            <w:vAlign w:val="center"/>
          </w:tcPr>
          <w:p w14:paraId="6851C488" w14:textId="3D7F56A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Total Respondents</w:t>
            </w:r>
          </w:p>
        </w:tc>
        <w:tc>
          <w:tcPr>
            <w:tcW w:w="1794"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14:paraId="23ED8281"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95"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6BF53203" w14:textId="32158C90" w:rsidR="00F701A2"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69B45452" w14:textId="388C94AD"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Disagree</w:t>
            </w:r>
          </w:p>
        </w:tc>
        <w:tc>
          <w:tcPr>
            <w:tcW w:w="1795" w:type="dxa"/>
            <w:gridSpan w:val="2"/>
            <w:tcBorders>
              <w:left w:val="single" w:sz="18" w:space="0" w:color="auto"/>
              <w:bottom w:val="single" w:sz="4" w:space="0" w:color="auto"/>
              <w:right w:val="single" w:sz="18" w:space="0" w:color="auto"/>
            </w:tcBorders>
            <w:shd w:val="clear" w:color="auto" w:fill="B8CCE4" w:themeFill="accent1" w:themeFillTint="66"/>
            <w:vAlign w:val="center"/>
          </w:tcPr>
          <w:p w14:paraId="4613B63D" w14:textId="42E4A3B1"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Tend</w:t>
            </w:r>
            <w:r w:rsidRPr="00766C59">
              <w:rPr>
                <w:rFonts w:ascii="Arial Narrow" w:hAnsi="Arial Narrow"/>
                <w:b/>
                <w:bCs/>
                <w:color w:val="auto"/>
                <w:sz w:val="22"/>
                <w:szCs w:val="22"/>
                <w:lang w:bidi="en-US"/>
              </w:rPr>
              <w:t xml:space="preserve"> to </w:t>
            </w:r>
          </w:p>
          <w:p w14:paraId="7D4323F0"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c>
          <w:tcPr>
            <w:tcW w:w="1795" w:type="dxa"/>
            <w:gridSpan w:val="2"/>
            <w:tcBorders>
              <w:left w:val="single" w:sz="18" w:space="0" w:color="auto"/>
              <w:bottom w:val="single" w:sz="4" w:space="0" w:color="auto"/>
            </w:tcBorders>
            <w:shd w:val="clear" w:color="auto" w:fill="B8CCE4" w:themeFill="accent1" w:themeFillTint="66"/>
            <w:vAlign w:val="center"/>
          </w:tcPr>
          <w:p w14:paraId="13C6AFF7" w14:textId="77777777" w:rsidR="00F701A2" w:rsidRPr="00766C59" w:rsidRDefault="00F701A2" w:rsidP="0098586A">
            <w:pPr>
              <w:keepNext/>
              <w:keepLines/>
              <w:jc w:val="center"/>
              <w:rPr>
                <w:rFonts w:ascii="Arial Narrow" w:hAnsi="Arial Narrow"/>
                <w:b/>
                <w:bCs/>
                <w:color w:val="auto"/>
                <w:sz w:val="22"/>
                <w:szCs w:val="22"/>
                <w:lang w:bidi="en-US"/>
              </w:rPr>
            </w:pPr>
            <w:r w:rsidRPr="00766C59">
              <w:rPr>
                <w:rFonts w:ascii="Arial Narrow" w:hAnsi="Arial Narrow"/>
                <w:b/>
                <w:bCs/>
                <w:color w:val="auto"/>
                <w:sz w:val="22"/>
                <w:szCs w:val="22"/>
                <w:lang w:bidi="en-US"/>
              </w:rPr>
              <w:t>Agree</w:t>
            </w:r>
          </w:p>
        </w:tc>
      </w:tr>
      <w:tr w:rsidR="00F701A2" w:rsidRPr="00766C59" w14:paraId="31AEB3A4" w14:textId="77777777" w:rsidTr="00BC016C">
        <w:trPr>
          <w:trHeight w:val="341"/>
        </w:trPr>
        <w:tc>
          <w:tcPr>
            <w:tcW w:w="3240" w:type="dxa"/>
            <w:vMerge/>
            <w:tcBorders>
              <w:bottom w:val="single" w:sz="4" w:space="0" w:color="000000"/>
            </w:tcBorders>
            <w:shd w:val="clear" w:color="auto" w:fill="B8CCE4" w:themeFill="accent1" w:themeFillTint="66"/>
            <w:noWrap/>
            <w:vAlign w:val="center"/>
          </w:tcPr>
          <w:p w14:paraId="27F5FD18" w14:textId="77777777" w:rsidR="00F701A2" w:rsidRPr="00766C59" w:rsidRDefault="00F701A2" w:rsidP="0098586A">
            <w:pPr>
              <w:keepNext/>
              <w:keepLines/>
              <w:rPr>
                <w:rFonts w:ascii="Arial Narrow" w:hAnsi="Arial Narrow"/>
                <w:b/>
                <w:bCs/>
                <w:color w:val="auto"/>
                <w:sz w:val="22"/>
                <w:szCs w:val="22"/>
                <w:lang w:bidi="en-US"/>
              </w:rPr>
            </w:pPr>
          </w:p>
        </w:tc>
        <w:tc>
          <w:tcPr>
            <w:tcW w:w="1396"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14:paraId="1F649517" w14:textId="77777777"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w:t>
            </w:r>
          </w:p>
        </w:tc>
        <w:tc>
          <w:tcPr>
            <w:tcW w:w="897"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14:paraId="70B8549E" w14:textId="596A98A3"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6A931341" w14:textId="6C70AFA1"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27568725" w14:textId="0F127D9B"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3D8B6AD0" w14:textId="33B7AF1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7"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288D7545" w14:textId="5EE7EFDE"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14:paraId="55D8AB63" w14:textId="5341DC89"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c>
          <w:tcPr>
            <w:tcW w:w="897"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14:paraId="7433CE34" w14:textId="3CFBDCF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898" w:type="dxa"/>
            <w:tcBorders>
              <w:top w:val="single" w:sz="4" w:space="0" w:color="auto"/>
              <w:left w:val="single" w:sz="4" w:space="0" w:color="auto"/>
              <w:bottom w:val="single" w:sz="4" w:space="0" w:color="000000"/>
            </w:tcBorders>
            <w:shd w:val="clear" w:color="auto" w:fill="B8CCE4" w:themeFill="accent1" w:themeFillTint="66"/>
            <w:vAlign w:val="center"/>
          </w:tcPr>
          <w:p w14:paraId="027A878C" w14:textId="69C5428A" w:rsidR="00F701A2" w:rsidRPr="00766C59" w:rsidRDefault="00F701A2"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B79F6" w:rsidRPr="007921F4" w14:paraId="12BE88D9" w14:textId="77777777" w:rsidTr="005B79F6">
        <w:trPr>
          <w:trHeight w:val="373"/>
        </w:trPr>
        <w:tc>
          <w:tcPr>
            <w:tcW w:w="3240" w:type="dxa"/>
            <w:shd w:val="clear" w:color="auto" w:fill="auto"/>
            <w:noWrap/>
            <w:vAlign w:val="center"/>
          </w:tcPr>
          <w:p w14:paraId="162E73BF" w14:textId="3D051216" w:rsidR="005B79F6" w:rsidRPr="00602380" w:rsidRDefault="005B79F6" w:rsidP="00277B07">
            <w:pPr>
              <w:keepNext/>
              <w:keepLines/>
              <w:rPr>
                <w:rFonts w:ascii="Arial Narrow" w:hAnsi="Arial Narrow"/>
                <w:b/>
                <w:sz w:val="22"/>
                <w:szCs w:val="22"/>
                <w:lang w:bidi="en-US"/>
              </w:rPr>
            </w:pPr>
            <w:r>
              <w:rPr>
                <w:rFonts w:ascii="Arial Narrow" w:hAnsi="Arial Narrow"/>
                <w:b/>
                <w:sz w:val="22"/>
                <w:szCs w:val="22"/>
                <w:lang w:bidi="en-US"/>
              </w:rPr>
              <w:t>Provided adequate opportunities for me to observe the classroom.</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220EB32B" w14:textId="6C875161" w:rsidR="005B79F6"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14:paraId="28FC444D" w14:textId="1E49F9E4"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70D502FB" w14:textId="170458DA"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14:paraId="36E03C30" w14:textId="1CD15F71"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5371D195" w14:textId="27472707"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3.61</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50821A4B" w14:textId="6FB0FB20"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14:paraId="2A378EEE" w14:textId="739EF4AE"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6.02</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30731894" w14:textId="341DB35E"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75</w:t>
            </w:r>
          </w:p>
        </w:tc>
        <w:tc>
          <w:tcPr>
            <w:tcW w:w="898" w:type="dxa"/>
            <w:tcBorders>
              <w:left w:val="single" w:sz="4" w:space="0" w:color="auto"/>
              <w:bottom w:val="single" w:sz="4" w:space="0" w:color="auto"/>
            </w:tcBorders>
            <w:shd w:val="clear" w:color="auto" w:fill="D9D9D9" w:themeFill="background1" w:themeFillShade="D9"/>
            <w:vAlign w:val="center"/>
          </w:tcPr>
          <w:p w14:paraId="4A82B09E" w14:textId="7276F63C"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90.36</w:t>
            </w:r>
          </w:p>
        </w:tc>
      </w:tr>
      <w:tr w:rsidR="005B79F6" w:rsidRPr="007921F4" w14:paraId="39021EF4" w14:textId="77777777" w:rsidTr="005B79F6">
        <w:trPr>
          <w:trHeight w:val="373"/>
        </w:trPr>
        <w:tc>
          <w:tcPr>
            <w:tcW w:w="3240" w:type="dxa"/>
            <w:shd w:val="clear" w:color="auto" w:fill="auto"/>
            <w:noWrap/>
            <w:vAlign w:val="center"/>
          </w:tcPr>
          <w:p w14:paraId="48B4A87F" w14:textId="5D22CC08" w:rsidR="005B79F6" w:rsidRPr="00602380" w:rsidRDefault="005B79F6" w:rsidP="00277B07">
            <w:pPr>
              <w:keepNext/>
              <w:keepLines/>
              <w:rPr>
                <w:rFonts w:ascii="Arial Narrow" w:hAnsi="Arial Narrow"/>
                <w:b/>
                <w:sz w:val="22"/>
                <w:szCs w:val="22"/>
                <w:lang w:bidi="en-US"/>
              </w:rPr>
            </w:pPr>
            <w:r>
              <w:rPr>
                <w:rFonts w:ascii="Arial Narrow" w:hAnsi="Arial Narrow"/>
                <w:b/>
                <w:sz w:val="22"/>
                <w:szCs w:val="22"/>
                <w:lang w:bidi="en-US"/>
              </w:rPr>
              <w:t>Provided adequate time for planning.</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7EE4AF4D" w14:textId="58D15AE0" w:rsidR="005B79F6" w:rsidRPr="00E36524" w:rsidRDefault="00F978CD" w:rsidP="004059B6">
            <w:pPr>
              <w:keepNext/>
              <w:keepLines/>
              <w:jc w:val="center"/>
              <w:rPr>
                <w:rFonts w:ascii="Arial Narrow" w:hAnsi="Arial Narrow"/>
                <w:color w:val="auto"/>
                <w:sz w:val="22"/>
                <w:szCs w:val="22"/>
                <w:lang w:bidi="en-US"/>
              </w:rPr>
            </w:pPr>
            <w:r>
              <w:rPr>
                <w:rFonts w:ascii="Arial Narrow" w:hAnsi="Arial Narrow"/>
                <w:color w:val="auto"/>
                <w:sz w:val="22"/>
                <w:szCs w:val="22"/>
                <w:lang w:bidi="en-US"/>
              </w:rPr>
              <w:t>82</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14:paraId="262609B2" w14:textId="72981F9C"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1C4EBAB9" w14:textId="51019483"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14:paraId="135E0282" w14:textId="44AB54B5"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1892EAA7" w14:textId="7BDD8BE7" w:rsidR="005B79F6" w:rsidRPr="00E36524" w:rsidRDefault="00F978CD" w:rsidP="004059B6">
            <w:pPr>
              <w:keepNext/>
              <w:keepLines/>
              <w:jc w:val="center"/>
              <w:rPr>
                <w:rFonts w:ascii="Arial Narrow" w:hAnsi="Arial Narrow"/>
                <w:sz w:val="22"/>
                <w:szCs w:val="22"/>
                <w:lang w:bidi="en-US"/>
              </w:rPr>
            </w:pPr>
            <w:r>
              <w:rPr>
                <w:rFonts w:ascii="Arial Narrow" w:hAnsi="Arial Narrow"/>
                <w:sz w:val="22"/>
                <w:szCs w:val="22"/>
                <w:lang w:bidi="en-US"/>
              </w:rPr>
              <w:t>3.66</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5740CFB3" w14:textId="7D4D0930"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14:paraId="6C6CE75B" w14:textId="0F66626A"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6.10</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28F48C64" w14:textId="65DA263E"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74</w:t>
            </w:r>
          </w:p>
        </w:tc>
        <w:tc>
          <w:tcPr>
            <w:tcW w:w="898" w:type="dxa"/>
            <w:tcBorders>
              <w:left w:val="single" w:sz="4" w:space="0" w:color="auto"/>
              <w:bottom w:val="single" w:sz="4" w:space="0" w:color="auto"/>
            </w:tcBorders>
            <w:shd w:val="clear" w:color="auto" w:fill="D9D9D9" w:themeFill="background1" w:themeFillShade="D9"/>
            <w:vAlign w:val="center"/>
          </w:tcPr>
          <w:p w14:paraId="48BA9565" w14:textId="7CF9F907"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90.24</w:t>
            </w:r>
          </w:p>
        </w:tc>
      </w:tr>
      <w:tr w:rsidR="005B79F6" w:rsidRPr="007921F4" w14:paraId="50219A41" w14:textId="77777777" w:rsidTr="005B79F6">
        <w:trPr>
          <w:trHeight w:val="373"/>
        </w:trPr>
        <w:tc>
          <w:tcPr>
            <w:tcW w:w="3240" w:type="dxa"/>
            <w:shd w:val="clear" w:color="auto" w:fill="auto"/>
            <w:noWrap/>
            <w:vAlign w:val="center"/>
          </w:tcPr>
          <w:p w14:paraId="1755AF15" w14:textId="1AE6C81E" w:rsidR="005B79F6" w:rsidRPr="00602380" w:rsidRDefault="005B79F6" w:rsidP="00277B07">
            <w:pPr>
              <w:keepNext/>
              <w:keepLines/>
              <w:rPr>
                <w:rFonts w:ascii="Arial Narrow" w:hAnsi="Arial Narrow"/>
                <w:b/>
                <w:sz w:val="22"/>
                <w:szCs w:val="22"/>
                <w:lang w:bidi="en-US"/>
              </w:rPr>
            </w:pPr>
            <w:r>
              <w:rPr>
                <w:rFonts w:ascii="Arial Narrow" w:hAnsi="Arial Narrow"/>
                <w:b/>
                <w:sz w:val="22"/>
                <w:szCs w:val="22"/>
                <w:lang w:bidi="en-US"/>
              </w:rPr>
              <w:t>Helped me with classroom management.</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7330EF0F" w14:textId="1CD37FF3" w:rsidR="005B79F6" w:rsidRPr="00E36524" w:rsidRDefault="00F978CD" w:rsidP="004059B6">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14:paraId="37500936" w14:textId="78E0513C"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147E32B6" w14:textId="50996155"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2.41</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14:paraId="486C3EA4" w14:textId="2737E182"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7BAC0133" w14:textId="25D2F3B9"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10B709C0" w14:textId="28DCBC3A"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14:paraId="58FDC6EB" w14:textId="372DC381"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6.02</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1AC4F9BE" w14:textId="71B1FBCF"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74</w:t>
            </w:r>
          </w:p>
        </w:tc>
        <w:tc>
          <w:tcPr>
            <w:tcW w:w="898" w:type="dxa"/>
            <w:tcBorders>
              <w:left w:val="single" w:sz="4" w:space="0" w:color="auto"/>
              <w:bottom w:val="single" w:sz="4" w:space="0" w:color="auto"/>
            </w:tcBorders>
            <w:shd w:val="clear" w:color="auto" w:fill="D9D9D9" w:themeFill="background1" w:themeFillShade="D9"/>
            <w:vAlign w:val="center"/>
          </w:tcPr>
          <w:p w14:paraId="11ADB5BC" w14:textId="54162D22"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89.16</w:t>
            </w:r>
          </w:p>
        </w:tc>
      </w:tr>
      <w:tr w:rsidR="005B79F6" w:rsidRPr="007921F4" w14:paraId="2561FDA1" w14:textId="77777777" w:rsidTr="005B79F6">
        <w:trPr>
          <w:trHeight w:val="373"/>
        </w:trPr>
        <w:tc>
          <w:tcPr>
            <w:tcW w:w="3240" w:type="dxa"/>
            <w:shd w:val="clear" w:color="auto" w:fill="auto"/>
            <w:noWrap/>
            <w:vAlign w:val="center"/>
          </w:tcPr>
          <w:p w14:paraId="7EBF11BC" w14:textId="25649508" w:rsidR="005B79F6" w:rsidRPr="00602380" w:rsidRDefault="005B79F6" w:rsidP="00277B07">
            <w:pPr>
              <w:keepNext/>
              <w:keepLines/>
              <w:rPr>
                <w:rFonts w:ascii="Arial Narrow" w:hAnsi="Arial Narrow"/>
                <w:b/>
                <w:sz w:val="22"/>
                <w:szCs w:val="22"/>
                <w:lang w:bidi="en-US"/>
              </w:rPr>
            </w:pPr>
            <w:r>
              <w:rPr>
                <w:rFonts w:ascii="Arial Narrow" w:hAnsi="Arial Narrow"/>
                <w:b/>
                <w:sz w:val="22"/>
                <w:szCs w:val="22"/>
                <w:lang w:bidi="en-US"/>
              </w:rPr>
              <w:t>Made me feel welcome.</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57202167" w14:textId="71CE51C8" w:rsidR="005B79F6"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14:paraId="06AE5087" w14:textId="13245D18"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685408EE" w14:textId="751429DF"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2.41</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14:paraId="7AE79402" w14:textId="21974D25"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2126131B" w14:textId="4477451B"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4CB7A862" w14:textId="2EA2ED48"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14:paraId="3CC38C92" w14:textId="3B75C025"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34F49621" w14:textId="2F590EE1"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77</w:t>
            </w:r>
          </w:p>
        </w:tc>
        <w:tc>
          <w:tcPr>
            <w:tcW w:w="898" w:type="dxa"/>
            <w:tcBorders>
              <w:left w:val="single" w:sz="4" w:space="0" w:color="auto"/>
              <w:bottom w:val="single" w:sz="4" w:space="0" w:color="auto"/>
            </w:tcBorders>
            <w:shd w:val="clear" w:color="auto" w:fill="D9D9D9" w:themeFill="background1" w:themeFillShade="D9"/>
            <w:vAlign w:val="center"/>
          </w:tcPr>
          <w:p w14:paraId="263048B5" w14:textId="069C9380"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92.77</w:t>
            </w:r>
          </w:p>
        </w:tc>
      </w:tr>
      <w:tr w:rsidR="005B79F6" w:rsidRPr="007921F4" w14:paraId="05230FED" w14:textId="77777777" w:rsidTr="005B79F6">
        <w:trPr>
          <w:trHeight w:val="373"/>
        </w:trPr>
        <w:tc>
          <w:tcPr>
            <w:tcW w:w="3240" w:type="dxa"/>
            <w:shd w:val="clear" w:color="auto" w:fill="auto"/>
            <w:noWrap/>
            <w:vAlign w:val="center"/>
          </w:tcPr>
          <w:p w14:paraId="1DEF202C" w14:textId="729A90A0" w:rsidR="005B79F6" w:rsidRPr="00602380" w:rsidRDefault="005B79F6" w:rsidP="00277B07">
            <w:pPr>
              <w:keepNext/>
              <w:keepLines/>
              <w:rPr>
                <w:rFonts w:ascii="Arial Narrow" w:hAnsi="Arial Narrow"/>
                <w:b/>
                <w:sz w:val="22"/>
                <w:szCs w:val="22"/>
                <w:lang w:bidi="en-US"/>
              </w:rPr>
            </w:pPr>
            <w:r>
              <w:rPr>
                <w:rFonts w:ascii="Arial Narrow" w:hAnsi="Arial Narrow"/>
                <w:b/>
                <w:sz w:val="22"/>
                <w:szCs w:val="22"/>
                <w:lang w:bidi="en-US"/>
              </w:rPr>
              <w:t>Gave me constructive feedback on my teaching.</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3A0A5AE2" w14:textId="3FD34D19" w:rsidR="005B79F6"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14:paraId="3A4D6EBD" w14:textId="28418962"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479E0BF2" w14:textId="75402B25"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14:paraId="153D211A" w14:textId="39C433A3"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652BA248" w14:textId="36FDBE2C"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4.82</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55FD9B11" w14:textId="3F755C2D"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11</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14:paraId="7D32BF20" w14:textId="145DFB0C"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13.25</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1EDB3AAB" w14:textId="7474C6E2"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68</w:t>
            </w:r>
          </w:p>
        </w:tc>
        <w:tc>
          <w:tcPr>
            <w:tcW w:w="898" w:type="dxa"/>
            <w:tcBorders>
              <w:left w:val="single" w:sz="4" w:space="0" w:color="auto"/>
              <w:bottom w:val="single" w:sz="4" w:space="0" w:color="auto"/>
            </w:tcBorders>
            <w:shd w:val="clear" w:color="auto" w:fill="D9D9D9" w:themeFill="background1" w:themeFillShade="D9"/>
            <w:vAlign w:val="center"/>
          </w:tcPr>
          <w:p w14:paraId="5B667854" w14:textId="3EFECFE7"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81.93</w:t>
            </w:r>
          </w:p>
        </w:tc>
      </w:tr>
      <w:tr w:rsidR="005B79F6" w:rsidRPr="007921F4" w14:paraId="4E3C9153" w14:textId="77777777" w:rsidTr="005B79F6">
        <w:trPr>
          <w:trHeight w:val="373"/>
        </w:trPr>
        <w:tc>
          <w:tcPr>
            <w:tcW w:w="3240" w:type="dxa"/>
            <w:shd w:val="clear" w:color="auto" w:fill="auto"/>
            <w:noWrap/>
            <w:vAlign w:val="center"/>
          </w:tcPr>
          <w:p w14:paraId="29470A7A" w14:textId="4491AFF9" w:rsidR="005B79F6" w:rsidRPr="00602380" w:rsidRDefault="005B79F6" w:rsidP="00277B07">
            <w:pPr>
              <w:keepNext/>
              <w:keepLines/>
              <w:rPr>
                <w:rFonts w:ascii="Arial Narrow" w:hAnsi="Arial Narrow"/>
                <w:b/>
                <w:sz w:val="22"/>
                <w:szCs w:val="22"/>
                <w:lang w:bidi="en-US"/>
              </w:rPr>
            </w:pPr>
            <w:r>
              <w:rPr>
                <w:rFonts w:ascii="Arial Narrow" w:hAnsi="Arial Narrow"/>
                <w:b/>
                <w:sz w:val="22"/>
                <w:szCs w:val="22"/>
                <w:lang w:bidi="en-US"/>
              </w:rPr>
              <w:t>Let me experiment with my own teaching ideas.</w:t>
            </w:r>
          </w:p>
        </w:tc>
        <w:tc>
          <w:tcPr>
            <w:tcW w:w="1396" w:type="dxa"/>
            <w:tcBorders>
              <w:left w:val="single" w:sz="18" w:space="0" w:color="000000"/>
              <w:right w:val="single" w:sz="18" w:space="0" w:color="000000"/>
            </w:tcBorders>
            <w:shd w:val="clear" w:color="auto" w:fill="D9D9D9" w:themeFill="background1" w:themeFillShade="D9"/>
            <w:vAlign w:val="center"/>
          </w:tcPr>
          <w:p w14:paraId="632A4680" w14:textId="507A97E0" w:rsidR="005B79F6"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right w:val="single" w:sz="4" w:space="0" w:color="auto"/>
            </w:tcBorders>
            <w:shd w:val="clear" w:color="auto" w:fill="D9D9D9" w:themeFill="background1" w:themeFillShade="D9"/>
            <w:vAlign w:val="center"/>
          </w:tcPr>
          <w:p w14:paraId="67DF7DAE" w14:textId="0A2146BE"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897" w:type="dxa"/>
            <w:tcBorders>
              <w:left w:val="single" w:sz="4" w:space="0" w:color="auto"/>
              <w:right w:val="single" w:sz="18" w:space="0" w:color="auto"/>
            </w:tcBorders>
            <w:shd w:val="clear" w:color="auto" w:fill="D9D9D9" w:themeFill="background1" w:themeFillShade="D9"/>
            <w:vAlign w:val="center"/>
          </w:tcPr>
          <w:p w14:paraId="03E56C9B" w14:textId="39A39CBF"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c>
          <w:tcPr>
            <w:tcW w:w="898" w:type="dxa"/>
            <w:tcBorders>
              <w:left w:val="single" w:sz="18" w:space="0" w:color="auto"/>
              <w:right w:val="single" w:sz="4" w:space="0" w:color="auto"/>
            </w:tcBorders>
            <w:shd w:val="clear" w:color="auto" w:fill="D9D9D9" w:themeFill="background1" w:themeFillShade="D9"/>
            <w:vAlign w:val="center"/>
          </w:tcPr>
          <w:p w14:paraId="13843B78" w14:textId="54C12E4B"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right w:val="single" w:sz="18" w:space="0" w:color="auto"/>
            </w:tcBorders>
            <w:shd w:val="clear" w:color="auto" w:fill="D9D9D9" w:themeFill="background1" w:themeFillShade="D9"/>
            <w:vAlign w:val="center"/>
          </w:tcPr>
          <w:p w14:paraId="52EA372B" w14:textId="1219C419"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right w:val="single" w:sz="4" w:space="0" w:color="auto"/>
            </w:tcBorders>
            <w:shd w:val="clear" w:color="auto" w:fill="D9D9D9" w:themeFill="background1" w:themeFillShade="D9"/>
            <w:vAlign w:val="center"/>
          </w:tcPr>
          <w:p w14:paraId="7E535EE2" w14:textId="0184A630"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w:t>
            </w:r>
          </w:p>
        </w:tc>
        <w:tc>
          <w:tcPr>
            <w:tcW w:w="898" w:type="dxa"/>
            <w:tcBorders>
              <w:left w:val="single" w:sz="4" w:space="0" w:color="auto"/>
              <w:right w:val="single" w:sz="18" w:space="0" w:color="auto"/>
            </w:tcBorders>
            <w:shd w:val="clear" w:color="auto" w:fill="D9D9D9" w:themeFill="background1" w:themeFillShade="D9"/>
            <w:vAlign w:val="center"/>
          </w:tcPr>
          <w:p w14:paraId="5F6C0461" w14:textId="58E82E44"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7.23</w:t>
            </w:r>
          </w:p>
        </w:tc>
        <w:tc>
          <w:tcPr>
            <w:tcW w:w="897" w:type="dxa"/>
            <w:tcBorders>
              <w:left w:val="single" w:sz="18" w:space="0" w:color="auto"/>
              <w:right w:val="single" w:sz="4" w:space="0" w:color="auto"/>
            </w:tcBorders>
            <w:shd w:val="clear" w:color="auto" w:fill="D9D9D9" w:themeFill="background1" w:themeFillShade="D9"/>
            <w:vAlign w:val="center"/>
          </w:tcPr>
          <w:p w14:paraId="4DF0D5E1" w14:textId="5E43D4B3"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75</w:t>
            </w:r>
          </w:p>
        </w:tc>
        <w:tc>
          <w:tcPr>
            <w:tcW w:w="898" w:type="dxa"/>
            <w:tcBorders>
              <w:left w:val="single" w:sz="4" w:space="0" w:color="auto"/>
            </w:tcBorders>
            <w:shd w:val="clear" w:color="auto" w:fill="D9D9D9" w:themeFill="background1" w:themeFillShade="D9"/>
            <w:vAlign w:val="center"/>
          </w:tcPr>
          <w:p w14:paraId="2B49EE02" w14:textId="6B43AED7" w:rsidR="005B79F6"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90.36</w:t>
            </w:r>
          </w:p>
        </w:tc>
      </w:tr>
      <w:tr w:rsidR="005B79F6" w:rsidRPr="007921F4" w14:paraId="54DB07A5" w14:textId="77777777" w:rsidTr="005B79F6">
        <w:trPr>
          <w:trHeight w:val="373"/>
        </w:trPr>
        <w:tc>
          <w:tcPr>
            <w:tcW w:w="3240" w:type="dxa"/>
            <w:shd w:val="clear" w:color="auto" w:fill="auto"/>
            <w:noWrap/>
            <w:vAlign w:val="center"/>
          </w:tcPr>
          <w:p w14:paraId="6B5E624C" w14:textId="1F79DF70" w:rsidR="005B79F6" w:rsidRDefault="005B79F6" w:rsidP="000657D6">
            <w:pPr>
              <w:keepNext/>
              <w:keepLines/>
              <w:rPr>
                <w:rFonts w:ascii="Arial Narrow" w:hAnsi="Arial Narrow"/>
                <w:b/>
                <w:sz w:val="22"/>
                <w:szCs w:val="22"/>
                <w:lang w:bidi="en-US"/>
              </w:rPr>
            </w:pPr>
            <w:r>
              <w:rPr>
                <w:rFonts w:ascii="Arial Narrow" w:hAnsi="Arial Narrow"/>
                <w:b/>
                <w:sz w:val="22"/>
                <w:szCs w:val="22"/>
                <w:lang w:bidi="en-US"/>
              </w:rPr>
              <w:t xml:space="preserve">Included me in parent-teacher conferences, school meetings, </w:t>
            </w:r>
            <w:r w:rsidR="00D804FD">
              <w:rPr>
                <w:rFonts w:ascii="Arial Narrow" w:hAnsi="Arial Narrow"/>
                <w:b/>
                <w:sz w:val="22"/>
                <w:szCs w:val="22"/>
                <w:lang w:bidi="en-US"/>
              </w:rPr>
              <w:t>and</w:t>
            </w:r>
            <w:r>
              <w:rPr>
                <w:rFonts w:ascii="Arial Narrow" w:hAnsi="Arial Narrow"/>
                <w:b/>
                <w:sz w:val="22"/>
                <w:szCs w:val="22"/>
                <w:lang w:bidi="en-US"/>
              </w:rPr>
              <w:t xml:space="preserve"> other professional experiences.</w:t>
            </w:r>
          </w:p>
        </w:tc>
        <w:tc>
          <w:tcPr>
            <w:tcW w:w="1396" w:type="dxa"/>
            <w:tcBorders>
              <w:left w:val="single" w:sz="18" w:space="0" w:color="000000"/>
              <w:right w:val="single" w:sz="18" w:space="0" w:color="000000"/>
            </w:tcBorders>
            <w:shd w:val="clear" w:color="auto" w:fill="D9D9D9" w:themeFill="background1" w:themeFillShade="D9"/>
            <w:vAlign w:val="center"/>
          </w:tcPr>
          <w:p w14:paraId="2885A509" w14:textId="1E9769D0" w:rsidR="005B79F6" w:rsidRPr="00E36524" w:rsidRDefault="00F978CD" w:rsidP="000657D6">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right w:val="single" w:sz="4" w:space="0" w:color="auto"/>
            </w:tcBorders>
            <w:shd w:val="clear" w:color="auto" w:fill="D9D9D9" w:themeFill="background1" w:themeFillShade="D9"/>
            <w:vAlign w:val="center"/>
          </w:tcPr>
          <w:p w14:paraId="2A191CD8" w14:textId="31C32635"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14:paraId="20744464" w14:textId="269D8A55"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1.20</w:t>
            </w:r>
          </w:p>
        </w:tc>
        <w:tc>
          <w:tcPr>
            <w:tcW w:w="898" w:type="dxa"/>
            <w:tcBorders>
              <w:left w:val="single" w:sz="18" w:space="0" w:color="auto"/>
              <w:right w:val="single" w:sz="4" w:space="0" w:color="auto"/>
            </w:tcBorders>
            <w:shd w:val="clear" w:color="auto" w:fill="D9D9D9" w:themeFill="background1" w:themeFillShade="D9"/>
            <w:vAlign w:val="center"/>
          </w:tcPr>
          <w:p w14:paraId="27707377" w14:textId="04D0B8DF"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right w:val="single" w:sz="18" w:space="0" w:color="auto"/>
            </w:tcBorders>
            <w:shd w:val="clear" w:color="auto" w:fill="D9D9D9" w:themeFill="background1" w:themeFillShade="D9"/>
            <w:vAlign w:val="center"/>
          </w:tcPr>
          <w:p w14:paraId="200A6C7B" w14:textId="5650FC42"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right w:val="single" w:sz="4" w:space="0" w:color="auto"/>
            </w:tcBorders>
            <w:shd w:val="clear" w:color="auto" w:fill="D9D9D9" w:themeFill="background1" w:themeFillShade="D9"/>
            <w:vAlign w:val="center"/>
          </w:tcPr>
          <w:p w14:paraId="4AF072C4" w14:textId="7BEA411F"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6</w:t>
            </w:r>
          </w:p>
        </w:tc>
        <w:tc>
          <w:tcPr>
            <w:tcW w:w="898" w:type="dxa"/>
            <w:tcBorders>
              <w:left w:val="single" w:sz="4" w:space="0" w:color="auto"/>
              <w:right w:val="single" w:sz="18" w:space="0" w:color="auto"/>
            </w:tcBorders>
            <w:shd w:val="clear" w:color="auto" w:fill="D9D9D9" w:themeFill="background1" w:themeFillShade="D9"/>
            <w:vAlign w:val="center"/>
          </w:tcPr>
          <w:p w14:paraId="056F9901" w14:textId="64D13799"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7.23</w:t>
            </w:r>
          </w:p>
        </w:tc>
        <w:tc>
          <w:tcPr>
            <w:tcW w:w="897" w:type="dxa"/>
            <w:tcBorders>
              <w:left w:val="single" w:sz="18" w:space="0" w:color="auto"/>
              <w:right w:val="single" w:sz="4" w:space="0" w:color="auto"/>
            </w:tcBorders>
            <w:shd w:val="clear" w:color="auto" w:fill="D9D9D9" w:themeFill="background1" w:themeFillShade="D9"/>
            <w:vAlign w:val="center"/>
          </w:tcPr>
          <w:p w14:paraId="254D8000" w14:textId="494ED3CE"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74</w:t>
            </w:r>
          </w:p>
        </w:tc>
        <w:tc>
          <w:tcPr>
            <w:tcW w:w="898" w:type="dxa"/>
            <w:tcBorders>
              <w:left w:val="single" w:sz="4" w:space="0" w:color="auto"/>
            </w:tcBorders>
            <w:shd w:val="clear" w:color="auto" w:fill="D9D9D9" w:themeFill="background1" w:themeFillShade="D9"/>
            <w:vAlign w:val="center"/>
          </w:tcPr>
          <w:p w14:paraId="2934422A" w14:textId="70205CE6"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89.16</w:t>
            </w:r>
          </w:p>
        </w:tc>
      </w:tr>
      <w:tr w:rsidR="005B79F6" w:rsidRPr="007921F4" w14:paraId="1F2A548E" w14:textId="77777777" w:rsidTr="005B79F6">
        <w:trPr>
          <w:trHeight w:val="373"/>
        </w:trPr>
        <w:tc>
          <w:tcPr>
            <w:tcW w:w="3240" w:type="dxa"/>
            <w:shd w:val="clear" w:color="auto" w:fill="auto"/>
            <w:noWrap/>
            <w:vAlign w:val="center"/>
          </w:tcPr>
          <w:p w14:paraId="0B82AB52" w14:textId="6AB74F8F" w:rsidR="005B79F6" w:rsidRDefault="005B79F6" w:rsidP="000657D6">
            <w:pPr>
              <w:keepNext/>
              <w:keepLines/>
              <w:rPr>
                <w:rFonts w:ascii="Arial Narrow" w:hAnsi="Arial Narrow"/>
                <w:b/>
                <w:sz w:val="22"/>
                <w:szCs w:val="22"/>
                <w:lang w:bidi="en-US"/>
              </w:rPr>
            </w:pPr>
            <w:r>
              <w:rPr>
                <w:rFonts w:ascii="Arial Narrow" w:hAnsi="Arial Narrow"/>
                <w:b/>
                <w:sz w:val="22"/>
                <w:szCs w:val="22"/>
                <w:lang w:bidi="en-US"/>
              </w:rPr>
              <w:t xml:space="preserve">Shared ideas </w:t>
            </w:r>
            <w:r w:rsidR="00D804FD">
              <w:rPr>
                <w:rFonts w:ascii="Arial Narrow" w:hAnsi="Arial Narrow"/>
                <w:b/>
                <w:sz w:val="22"/>
                <w:szCs w:val="22"/>
                <w:lang w:bidi="en-US"/>
              </w:rPr>
              <w:t>and</w:t>
            </w:r>
            <w:r>
              <w:rPr>
                <w:rFonts w:ascii="Arial Narrow" w:hAnsi="Arial Narrow"/>
                <w:b/>
                <w:sz w:val="22"/>
                <w:szCs w:val="22"/>
                <w:lang w:bidi="en-US"/>
              </w:rPr>
              <w:t xml:space="preserve"> materials.</w:t>
            </w:r>
          </w:p>
        </w:tc>
        <w:tc>
          <w:tcPr>
            <w:tcW w:w="1396" w:type="dxa"/>
            <w:tcBorders>
              <w:left w:val="single" w:sz="18" w:space="0" w:color="000000"/>
              <w:right w:val="single" w:sz="18" w:space="0" w:color="000000"/>
            </w:tcBorders>
            <w:shd w:val="clear" w:color="auto" w:fill="D9D9D9" w:themeFill="background1" w:themeFillShade="D9"/>
            <w:vAlign w:val="center"/>
          </w:tcPr>
          <w:p w14:paraId="3EFAB51A" w14:textId="2498E64E" w:rsidR="005B79F6" w:rsidRPr="00E36524" w:rsidRDefault="00F978CD" w:rsidP="000657D6">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right w:val="single" w:sz="4" w:space="0" w:color="auto"/>
            </w:tcBorders>
            <w:shd w:val="clear" w:color="auto" w:fill="D9D9D9" w:themeFill="background1" w:themeFillShade="D9"/>
            <w:vAlign w:val="center"/>
          </w:tcPr>
          <w:p w14:paraId="33026FF3" w14:textId="18C816D4"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right w:val="single" w:sz="18" w:space="0" w:color="auto"/>
            </w:tcBorders>
            <w:shd w:val="clear" w:color="auto" w:fill="D9D9D9" w:themeFill="background1" w:themeFillShade="D9"/>
            <w:vAlign w:val="center"/>
          </w:tcPr>
          <w:p w14:paraId="7F8D9E61" w14:textId="4F208A59"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2.41</w:t>
            </w:r>
          </w:p>
        </w:tc>
        <w:tc>
          <w:tcPr>
            <w:tcW w:w="898" w:type="dxa"/>
            <w:tcBorders>
              <w:left w:val="single" w:sz="18" w:space="0" w:color="auto"/>
              <w:right w:val="single" w:sz="4" w:space="0" w:color="auto"/>
            </w:tcBorders>
            <w:shd w:val="clear" w:color="auto" w:fill="D9D9D9" w:themeFill="background1" w:themeFillShade="D9"/>
            <w:vAlign w:val="center"/>
          </w:tcPr>
          <w:p w14:paraId="7701FF06" w14:textId="2E684F2D"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14:paraId="22A178E6" w14:textId="72B238D4"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1.20</w:t>
            </w:r>
          </w:p>
        </w:tc>
        <w:tc>
          <w:tcPr>
            <w:tcW w:w="897" w:type="dxa"/>
            <w:tcBorders>
              <w:left w:val="single" w:sz="18" w:space="0" w:color="auto"/>
              <w:right w:val="single" w:sz="4" w:space="0" w:color="auto"/>
            </w:tcBorders>
            <w:shd w:val="clear" w:color="auto" w:fill="D9D9D9" w:themeFill="background1" w:themeFillShade="D9"/>
            <w:vAlign w:val="center"/>
          </w:tcPr>
          <w:p w14:paraId="27A7E2CD" w14:textId="3A3B01CB"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w:t>
            </w:r>
          </w:p>
        </w:tc>
        <w:tc>
          <w:tcPr>
            <w:tcW w:w="898" w:type="dxa"/>
            <w:tcBorders>
              <w:left w:val="single" w:sz="4" w:space="0" w:color="auto"/>
              <w:right w:val="single" w:sz="18" w:space="0" w:color="auto"/>
            </w:tcBorders>
            <w:shd w:val="clear" w:color="auto" w:fill="D9D9D9" w:themeFill="background1" w:themeFillShade="D9"/>
            <w:vAlign w:val="center"/>
          </w:tcPr>
          <w:p w14:paraId="6EB4A4BE" w14:textId="04C0AE6D"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right w:val="single" w:sz="4" w:space="0" w:color="auto"/>
            </w:tcBorders>
            <w:shd w:val="clear" w:color="auto" w:fill="D9D9D9" w:themeFill="background1" w:themeFillShade="D9"/>
            <w:vAlign w:val="center"/>
          </w:tcPr>
          <w:p w14:paraId="2320F7CC" w14:textId="6EF051BA"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78</w:t>
            </w:r>
          </w:p>
        </w:tc>
        <w:tc>
          <w:tcPr>
            <w:tcW w:w="898" w:type="dxa"/>
            <w:tcBorders>
              <w:left w:val="single" w:sz="4" w:space="0" w:color="auto"/>
            </w:tcBorders>
            <w:shd w:val="clear" w:color="auto" w:fill="D9D9D9" w:themeFill="background1" w:themeFillShade="D9"/>
            <w:vAlign w:val="center"/>
          </w:tcPr>
          <w:p w14:paraId="42CF20CE" w14:textId="147C4D60"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93.98</w:t>
            </w:r>
          </w:p>
        </w:tc>
      </w:tr>
      <w:tr w:rsidR="005B79F6" w:rsidRPr="007921F4" w14:paraId="66D6E02E" w14:textId="77777777" w:rsidTr="005B79F6">
        <w:trPr>
          <w:trHeight w:val="373"/>
        </w:trPr>
        <w:tc>
          <w:tcPr>
            <w:tcW w:w="3240" w:type="dxa"/>
            <w:shd w:val="clear" w:color="auto" w:fill="auto"/>
            <w:noWrap/>
            <w:vAlign w:val="center"/>
          </w:tcPr>
          <w:p w14:paraId="07387FED" w14:textId="322674EB" w:rsidR="005B79F6" w:rsidRDefault="005B79F6" w:rsidP="000657D6">
            <w:pPr>
              <w:keepNext/>
              <w:keepLines/>
              <w:rPr>
                <w:rFonts w:ascii="Arial Narrow" w:hAnsi="Arial Narrow"/>
                <w:b/>
                <w:sz w:val="22"/>
                <w:szCs w:val="22"/>
                <w:lang w:bidi="en-US"/>
              </w:rPr>
            </w:pPr>
            <w:r>
              <w:rPr>
                <w:rFonts w:ascii="Arial Narrow" w:hAnsi="Arial Narrow"/>
                <w:b/>
                <w:sz w:val="22"/>
                <w:szCs w:val="22"/>
                <w:lang w:bidi="en-US"/>
              </w:rPr>
              <w:t>Helped me develop as a reflective practitioner.</w:t>
            </w:r>
          </w:p>
        </w:tc>
        <w:tc>
          <w:tcPr>
            <w:tcW w:w="1396" w:type="dxa"/>
            <w:tcBorders>
              <w:left w:val="single" w:sz="18" w:space="0" w:color="000000"/>
              <w:right w:val="single" w:sz="18" w:space="0" w:color="000000"/>
            </w:tcBorders>
            <w:shd w:val="clear" w:color="auto" w:fill="D9D9D9" w:themeFill="background1" w:themeFillShade="D9"/>
            <w:vAlign w:val="center"/>
          </w:tcPr>
          <w:p w14:paraId="4576D082" w14:textId="7FB118A3" w:rsidR="005B79F6" w:rsidRPr="00E36524" w:rsidRDefault="00F978CD" w:rsidP="000657D6">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right w:val="single" w:sz="4" w:space="0" w:color="auto"/>
            </w:tcBorders>
            <w:shd w:val="clear" w:color="auto" w:fill="D9D9D9" w:themeFill="background1" w:themeFillShade="D9"/>
            <w:vAlign w:val="center"/>
          </w:tcPr>
          <w:p w14:paraId="7A29D1E1" w14:textId="480B3155"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14:paraId="3165AFF5" w14:textId="70705721"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1.20</w:t>
            </w:r>
          </w:p>
        </w:tc>
        <w:tc>
          <w:tcPr>
            <w:tcW w:w="898" w:type="dxa"/>
            <w:tcBorders>
              <w:left w:val="single" w:sz="18" w:space="0" w:color="auto"/>
              <w:right w:val="single" w:sz="4" w:space="0" w:color="auto"/>
            </w:tcBorders>
            <w:shd w:val="clear" w:color="auto" w:fill="D9D9D9" w:themeFill="background1" w:themeFillShade="D9"/>
            <w:vAlign w:val="center"/>
          </w:tcPr>
          <w:p w14:paraId="251C105D" w14:textId="20CB713F"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3</w:t>
            </w:r>
          </w:p>
        </w:tc>
        <w:tc>
          <w:tcPr>
            <w:tcW w:w="897" w:type="dxa"/>
            <w:tcBorders>
              <w:left w:val="single" w:sz="4" w:space="0" w:color="auto"/>
              <w:right w:val="single" w:sz="18" w:space="0" w:color="auto"/>
            </w:tcBorders>
            <w:shd w:val="clear" w:color="auto" w:fill="D9D9D9" w:themeFill="background1" w:themeFillShade="D9"/>
            <w:vAlign w:val="center"/>
          </w:tcPr>
          <w:p w14:paraId="40AC88C4" w14:textId="37C432DD"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3.61</w:t>
            </w:r>
          </w:p>
        </w:tc>
        <w:tc>
          <w:tcPr>
            <w:tcW w:w="897" w:type="dxa"/>
            <w:tcBorders>
              <w:left w:val="single" w:sz="18" w:space="0" w:color="auto"/>
              <w:right w:val="single" w:sz="4" w:space="0" w:color="auto"/>
            </w:tcBorders>
            <w:shd w:val="clear" w:color="auto" w:fill="D9D9D9" w:themeFill="background1" w:themeFillShade="D9"/>
            <w:vAlign w:val="center"/>
          </w:tcPr>
          <w:p w14:paraId="36079DE5" w14:textId="7CE00BDE"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10</w:t>
            </w:r>
          </w:p>
        </w:tc>
        <w:tc>
          <w:tcPr>
            <w:tcW w:w="898" w:type="dxa"/>
            <w:tcBorders>
              <w:left w:val="single" w:sz="4" w:space="0" w:color="auto"/>
              <w:right w:val="single" w:sz="18" w:space="0" w:color="auto"/>
            </w:tcBorders>
            <w:shd w:val="clear" w:color="auto" w:fill="D9D9D9" w:themeFill="background1" w:themeFillShade="D9"/>
            <w:vAlign w:val="center"/>
          </w:tcPr>
          <w:p w14:paraId="5D413A19" w14:textId="3A343DB5"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12.05</w:t>
            </w:r>
          </w:p>
        </w:tc>
        <w:tc>
          <w:tcPr>
            <w:tcW w:w="897" w:type="dxa"/>
            <w:tcBorders>
              <w:left w:val="single" w:sz="18" w:space="0" w:color="auto"/>
              <w:right w:val="single" w:sz="4" w:space="0" w:color="auto"/>
            </w:tcBorders>
            <w:shd w:val="clear" w:color="auto" w:fill="D9D9D9" w:themeFill="background1" w:themeFillShade="D9"/>
            <w:vAlign w:val="center"/>
          </w:tcPr>
          <w:p w14:paraId="2A5EBE1B" w14:textId="01301E8D"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69</w:t>
            </w:r>
          </w:p>
        </w:tc>
        <w:tc>
          <w:tcPr>
            <w:tcW w:w="898" w:type="dxa"/>
            <w:tcBorders>
              <w:left w:val="single" w:sz="4" w:space="0" w:color="auto"/>
            </w:tcBorders>
            <w:shd w:val="clear" w:color="auto" w:fill="D9D9D9" w:themeFill="background1" w:themeFillShade="D9"/>
            <w:vAlign w:val="center"/>
          </w:tcPr>
          <w:p w14:paraId="0FAFD04D" w14:textId="2E10B9E0"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83.13</w:t>
            </w:r>
          </w:p>
        </w:tc>
      </w:tr>
      <w:tr w:rsidR="005B79F6" w:rsidRPr="007921F4" w14:paraId="7940969A" w14:textId="77777777" w:rsidTr="005B79F6">
        <w:trPr>
          <w:trHeight w:val="373"/>
        </w:trPr>
        <w:tc>
          <w:tcPr>
            <w:tcW w:w="3240" w:type="dxa"/>
            <w:shd w:val="clear" w:color="auto" w:fill="auto"/>
            <w:noWrap/>
            <w:vAlign w:val="center"/>
          </w:tcPr>
          <w:p w14:paraId="12A119A6" w14:textId="6AC16580" w:rsidR="005B79F6" w:rsidRDefault="005B79F6" w:rsidP="000657D6">
            <w:pPr>
              <w:keepNext/>
              <w:keepLines/>
              <w:rPr>
                <w:rFonts w:ascii="Arial Narrow" w:hAnsi="Arial Narrow"/>
                <w:b/>
                <w:sz w:val="22"/>
                <w:szCs w:val="22"/>
                <w:lang w:bidi="en-US"/>
              </w:rPr>
            </w:pPr>
            <w:r>
              <w:rPr>
                <w:rFonts w:ascii="Arial Narrow" w:hAnsi="Arial Narrow"/>
                <w:b/>
                <w:sz w:val="22"/>
                <w:szCs w:val="22"/>
                <w:lang w:bidi="en-US"/>
              </w:rPr>
              <w:t>Helped me plan differentiated instruction for a variety of learning needs.</w:t>
            </w:r>
          </w:p>
        </w:tc>
        <w:tc>
          <w:tcPr>
            <w:tcW w:w="1396" w:type="dxa"/>
            <w:tcBorders>
              <w:left w:val="single" w:sz="18" w:space="0" w:color="000000"/>
              <w:right w:val="single" w:sz="18" w:space="0" w:color="000000"/>
            </w:tcBorders>
            <w:shd w:val="clear" w:color="auto" w:fill="D9D9D9" w:themeFill="background1" w:themeFillShade="D9"/>
            <w:vAlign w:val="center"/>
          </w:tcPr>
          <w:p w14:paraId="4255952C" w14:textId="52B7981F" w:rsidR="005B79F6" w:rsidRPr="00E36524" w:rsidRDefault="00F978CD" w:rsidP="000657D6">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right w:val="single" w:sz="4" w:space="0" w:color="auto"/>
            </w:tcBorders>
            <w:shd w:val="clear" w:color="auto" w:fill="D9D9D9" w:themeFill="background1" w:themeFillShade="D9"/>
            <w:vAlign w:val="center"/>
          </w:tcPr>
          <w:p w14:paraId="6848A04F" w14:textId="6853C91E"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3</w:t>
            </w:r>
          </w:p>
        </w:tc>
        <w:tc>
          <w:tcPr>
            <w:tcW w:w="897" w:type="dxa"/>
            <w:tcBorders>
              <w:left w:val="single" w:sz="4" w:space="0" w:color="auto"/>
              <w:right w:val="single" w:sz="18" w:space="0" w:color="auto"/>
            </w:tcBorders>
            <w:shd w:val="clear" w:color="auto" w:fill="D9D9D9" w:themeFill="background1" w:themeFillShade="D9"/>
            <w:vAlign w:val="center"/>
          </w:tcPr>
          <w:p w14:paraId="453AE30C" w14:textId="715782F9"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3.61</w:t>
            </w:r>
          </w:p>
        </w:tc>
        <w:tc>
          <w:tcPr>
            <w:tcW w:w="898" w:type="dxa"/>
            <w:tcBorders>
              <w:left w:val="single" w:sz="18" w:space="0" w:color="auto"/>
              <w:right w:val="single" w:sz="4" w:space="0" w:color="auto"/>
            </w:tcBorders>
            <w:shd w:val="clear" w:color="auto" w:fill="D9D9D9" w:themeFill="background1" w:themeFillShade="D9"/>
            <w:vAlign w:val="center"/>
          </w:tcPr>
          <w:p w14:paraId="7F250FDC" w14:textId="45488D0F"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right w:val="single" w:sz="18" w:space="0" w:color="auto"/>
            </w:tcBorders>
            <w:shd w:val="clear" w:color="auto" w:fill="D9D9D9" w:themeFill="background1" w:themeFillShade="D9"/>
            <w:vAlign w:val="center"/>
          </w:tcPr>
          <w:p w14:paraId="4BDE5638" w14:textId="0B584302"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2.41</w:t>
            </w:r>
          </w:p>
        </w:tc>
        <w:tc>
          <w:tcPr>
            <w:tcW w:w="897" w:type="dxa"/>
            <w:tcBorders>
              <w:left w:val="single" w:sz="18" w:space="0" w:color="auto"/>
              <w:right w:val="single" w:sz="4" w:space="0" w:color="auto"/>
            </w:tcBorders>
            <w:shd w:val="clear" w:color="auto" w:fill="D9D9D9" w:themeFill="background1" w:themeFillShade="D9"/>
            <w:vAlign w:val="center"/>
          </w:tcPr>
          <w:p w14:paraId="2B9E8061" w14:textId="540F4CF0"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11</w:t>
            </w:r>
          </w:p>
        </w:tc>
        <w:tc>
          <w:tcPr>
            <w:tcW w:w="898" w:type="dxa"/>
            <w:tcBorders>
              <w:left w:val="single" w:sz="4" w:space="0" w:color="auto"/>
              <w:right w:val="single" w:sz="18" w:space="0" w:color="auto"/>
            </w:tcBorders>
            <w:shd w:val="clear" w:color="auto" w:fill="D9D9D9" w:themeFill="background1" w:themeFillShade="D9"/>
            <w:vAlign w:val="center"/>
          </w:tcPr>
          <w:p w14:paraId="7AAFE180" w14:textId="6A076947"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13.25</w:t>
            </w:r>
          </w:p>
        </w:tc>
        <w:tc>
          <w:tcPr>
            <w:tcW w:w="897" w:type="dxa"/>
            <w:tcBorders>
              <w:left w:val="single" w:sz="18" w:space="0" w:color="auto"/>
              <w:right w:val="single" w:sz="4" w:space="0" w:color="auto"/>
            </w:tcBorders>
            <w:shd w:val="clear" w:color="auto" w:fill="D9D9D9" w:themeFill="background1" w:themeFillShade="D9"/>
            <w:vAlign w:val="center"/>
          </w:tcPr>
          <w:p w14:paraId="486AEAA7" w14:textId="395EBDAF"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67</w:t>
            </w:r>
          </w:p>
        </w:tc>
        <w:tc>
          <w:tcPr>
            <w:tcW w:w="898" w:type="dxa"/>
            <w:tcBorders>
              <w:left w:val="single" w:sz="4" w:space="0" w:color="auto"/>
            </w:tcBorders>
            <w:shd w:val="clear" w:color="auto" w:fill="D9D9D9" w:themeFill="background1" w:themeFillShade="D9"/>
            <w:vAlign w:val="center"/>
          </w:tcPr>
          <w:p w14:paraId="48B8EBF3" w14:textId="029FA3D7"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80.72</w:t>
            </w:r>
          </w:p>
        </w:tc>
      </w:tr>
      <w:tr w:rsidR="005B79F6" w:rsidRPr="007921F4" w14:paraId="73B8D246" w14:textId="77777777" w:rsidTr="005B79F6">
        <w:trPr>
          <w:trHeight w:val="373"/>
        </w:trPr>
        <w:tc>
          <w:tcPr>
            <w:tcW w:w="3240" w:type="dxa"/>
            <w:shd w:val="clear" w:color="auto" w:fill="auto"/>
            <w:noWrap/>
            <w:vAlign w:val="center"/>
          </w:tcPr>
          <w:p w14:paraId="66F11D37" w14:textId="301BB951" w:rsidR="005B79F6" w:rsidRDefault="005B79F6" w:rsidP="000657D6">
            <w:pPr>
              <w:keepNext/>
              <w:keepLines/>
              <w:rPr>
                <w:rFonts w:ascii="Arial Narrow" w:hAnsi="Arial Narrow"/>
                <w:b/>
                <w:sz w:val="22"/>
                <w:szCs w:val="22"/>
                <w:lang w:bidi="en-US"/>
              </w:rPr>
            </w:pPr>
            <w:r>
              <w:rPr>
                <w:rFonts w:ascii="Arial Narrow" w:hAnsi="Arial Narrow"/>
                <w:b/>
                <w:sz w:val="22"/>
                <w:szCs w:val="22"/>
                <w:lang w:bidi="en-US"/>
              </w:rPr>
              <w:t>Helped me use student data to inform instruction.</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14:paraId="0E990BB4" w14:textId="415D2A99" w:rsidR="005B79F6" w:rsidRPr="00E36524" w:rsidRDefault="00F978CD" w:rsidP="000657D6">
            <w:pPr>
              <w:keepNext/>
              <w:keepLines/>
              <w:jc w:val="center"/>
              <w:rPr>
                <w:rFonts w:ascii="Arial Narrow" w:hAnsi="Arial Narrow"/>
                <w:color w:val="auto"/>
                <w:sz w:val="22"/>
                <w:szCs w:val="22"/>
                <w:lang w:bidi="en-US"/>
              </w:rPr>
            </w:pPr>
            <w:r>
              <w:rPr>
                <w:rFonts w:ascii="Arial Narrow" w:hAnsi="Arial Narrow"/>
                <w:color w:val="auto"/>
                <w:sz w:val="22"/>
                <w:szCs w:val="22"/>
                <w:lang w:bidi="en-US"/>
              </w:rPr>
              <w:t>83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14:paraId="2062A62D" w14:textId="2E3811F7"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038DBF27" w14:textId="38160E2B"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2.41</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14:paraId="6FEAF47C" w14:textId="412A4E81"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5</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14:paraId="23B23787" w14:textId="0F127E43"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6.02</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070900E6" w14:textId="53828A2F"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5</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14:paraId="7F743CA3" w14:textId="51FC0F9B"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6.02</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14:paraId="29472530" w14:textId="4DEF81AD"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71</w:t>
            </w:r>
          </w:p>
        </w:tc>
        <w:tc>
          <w:tcPr>
            <w:tcW w:w="898" w:type="dxa"/>
            <w:tcBorders>
              <w:left w:val="single" w:sz="4" w:space="0" w:color="auto"/>
              <w:bottom w:val="single" w:sz="4" w:space="0" w:color="auto"/>
            </w:tcBorders>
            <w:shd w:val="clear" w:color="auto" w:fill="D9D9D9" w:themeFill="background1" w:themeFillShade="D9"/>
            <w:vAlign w:val="center"/>
          </w:tcPr>
          <w:p w14:paraId="296A728A" w14:textId="784EB7EA" w:rsidR="005B79F6" w:rsidRPr="00E36524" w:rsidRDefault="00F978CD" w:rsidP="000657D6">
            <w:pPr>
              <w:keepNext/>
              <w:keepLines/>
              <w:jc w:val="center"/>
              <w:rPr>
                <w:rFonts w:ascii="Arial Narrow" w:hAnsi="Arial Narrow"/>
                <w:sz w:val="22"/>
                <w:szCs w:val="22"/>
                <w:lang w:bidi="en-US"/>
              </w:rPr>
            </w:pPr>
            <w:r>
              <w:rPr>
                <w:rFonts w:ascii="Arial Narrow" w:hAnsi="Arial Narrow"/>
                <w:sz w:val="22"/>
                <w:szCs w:val="22"/>
                <w:lang w:bidi="en-US"/>
              </w:rPr>
              <w:t>85.54</w:t>
            </w:r>
          </w:p>
        </w:tc>
      </w:tr>
    </w:tbl>
    <w:p w14:paraId="4A6358A7" w14:textId="55E00CEA" w:rsidR="001364EF" w:rsidRPr="00892587" w:rsidRDefault="00C80E5D" w:rsidP="002C1642">
      <w:pPr>
        <w:sectPr w:rsidR="001364EF" w:rsidRPr="00892587" w:rsidSect="00712C32">
          <w:footerReference w:type="default" r:id="rId31"/>
          <w:pgSz w:w="15840" w:h="12240" w:orient="landscape"/>
          <w:pgMar w:top="1440" w:right="1440" w:bottom="864" w:left="1440" w:header="720" w:footer="720" w:gutter="0"/>
          <w:cols w:space="720"/>
          <w:docGrid w:linePitch="360"/>
        </w:sectPr>
      </w:pPr>
      <w:r>
        <w:rPr>
          <w:rFonts w:ascii="Arial Narrow" w:hAnsi="Arial Narrow"/>
          <w:i/>
          <w:iCs/>
          <w:lang w:bidi="en-US"/>
        </w:rPr>
        <w:t xml:space="preserve">Note. </w:t>
      </w:r>
      <w:r>
        <w:rPr>
          <w:rFonts w:ascii="Arial Narrow" w:hAnsi="Arial Narrow"/>
          <w:iCs/>
          <w:lang w:bidi="en-US"/>
        </w:rPr>
        <w:t>Data from items</w:t>
      </w:r>
      <w:r w:rsidR="0061312B">
        <w:rPr>
          <w:rFonts w:ascii="Arial Narrow" w:hAnsi="Arial Narrow"/>
          <w:i/>
          <w:lang w:bidi="en-US"/>
        </w:rPr>
        <w:t xml:space="preserve"> </w:t>
      </w:r>
      <w:r w:rsidR="005D659A">
        <w:rPr>
          <w:rFonts w:ascii="Arial Narrow" w:hAnsi="Arial Narrow"/>
          <w:lang w:bidi="en-US"/>
        </w:rPr>
        <w:t>C6.</w:t>
      </w:r>
    </w:p>
    <w:p w14:paraId="30920FA9" w14:textId="00695D37" w:rsidR="00635B56" w:rsidRDefault="00EF3C87" w:rsidP="00EF3C87">
      <w:pPr>
        <w:pStyle w:val="TableHeading"/>
        <w:numPr>
          <w:ilvl w:val="0"/>
          <w:numId w:val="0"/>
        </w:numPr>
      </w:pPr>
      <w:r>
        <w:lastRenderedPageBreak/>
        <w:t xml:space="preserve">Table 25. </w:t>
      </w:r>
      <w:r w:rsidR="002C1642">
        <w:t>Cooperating Teacher/Co-Teacher. (</w:t>
      </w:r>
      <w:r w:rsidR="002C1642" w:rsidRPr="00DC6EBA">
        <w:rPr>
          <w:i/>
        </w:rPr>
        <w:t xml:space="preserve">A </w:t>
      </w:r>
      <w:r w:rsidR="002C1642">
        <w:rPr>
          <w:i/>
        </w:rPr>
        <w:t xml:space="preserve">cooperating teacher is the teacher in an educational setting who works with, helps, </w:t>
      </w:r>
      <w:r w:rsidR="00D804FD">
        <w:rPr>
          <w:i/>
        </w:rPr>
        <w:t>and</w:t>
      </w:r>
      <w:r w:rsidR="002C1642">
        <w:rPr>
          <w:i/>
        </w:rPr>
        <w:t xml:space="preserve"> advises the teacher c</w:t>
      </w:r>
      <w:r w:rsidR="00D804FD">
        <w:rPr>
          <w:i/>
        </w:rPr>
        <w:t>and</w:t>
      </w:r>
      <w:r w:rsidR="002C1642">
        <w:rPr>
          <w:i/>
        </w:rPr>
        <w:t>idate.</w:t>
      </w:r>
      <w:r w:rsidR="002C1642">
        <w:t>) Please respo</w:t>
      </w:r>
      <w:r w:rsidR="00C2196E">
        <w:t>nd</w:t>
      </w:r>
      <w:r w:rsidR="002C1642">
        <w:t xml:space="preserve"> based on your most recent student teaching placement. </w:t>
      </w:r>
    </w:p>
    <w:p w14:paraId="623C6E74" w14:textId="77777777" w:rsidR="00EF3C87" w:rsidRDefault="00EF3C87" w:rsidP="00EF3C87">
      <w:pPr>
        <w:pStyle w:val="TableHeading"/>
        <w:numPr>
          <w:ilvl w:val="0"/>
          <w:numId w:val="0"/>
        </w:numPr>
      </w:pPr>
    </w:p>
    <w:p w14:paraId="33B7399E" w14:textId="6090B6DA" w:rsidR="002C1642" w:rsidRDefault="002C1642" w:rsidP="00635B56">
      <w:pPr>
        <w:pStyle w:val="TableHeading"/>
        <w:numPr>
          <w:ilvl w:val="0"/>
          <w:numId w:val="0"/>
        </w:numPr>
        <w:tabs>
          <w:tab w:val="clear" w:pos="1080"/>
          <w:tab w:val="left" w:pos="900"/>
        </w:tabs>
      </w:pPr>
      <w:r>
        <w:t>My cooperating teacher/co-teacher…</w:t>
      </w:r>
    </w:p>
    <w:tbl>
      <w:tblPr>
        <w:tblW w:w="5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5"/>
      </w:tblPr>
      <w:tblGrid>
        <w:gridCol w:w="3889"/>
        <w:gridCol w:w="697"/>
        <w:gridCol w:w="698"/>
        <w:gridCol w:w="698"/>
      </w:tblGrid>
      <w:tr w:rsidR="00F937AA" w:rsidRPr="003374CE" w14:paraId="4CCA7D38" w14:textId="77777777" w:rsidTr="006C6305">
        <w:trPr>
          <w:trHeight w:val="150"/>
        </w:trPr>
        <w:tc>
          <w:tcPr>
            <w:tcW w:w="3889" w:type="dxa"/>
            <w:tcBorders>
              <w:bottom w:val="single" w:sz="4" w:space="0" w:color="000000"/>
            </w:tcBorders>
            <w:shd w:val="clear" w:color="auto" w:fill="B8CCE4" w:themeFill="accent1" w:themeFillTint="66"/>
            <w:noWrap/>
            <w:vAlign w:val="center"/>
          </w:tcPr>
          <w:p w14:paraId="43EF2342" w14:textId="77777777" w:rsidR="00F937AA" w:rsidRPr="003374CE" w:rsidRDefault="00F937AA" w:rsidP="0098586A">
            <w:pPr>
              <w:keepNext/>
              <w:keepLines/>
              <w:rPr>
                <w:rFonts w:ascii="Arial Narrow" w:hAnsi="Arial Narrow"/>
                <w:b/>
                <w:bCs/>
                <w:color w:val="auto"/>
                <w:sz w:val="22"/>
                <w:szCs w:val="22"/>
                <w:lang w:bidi="en-US"/>
              </w:rPr>
            </w:pPr>
          </w:p>
        </w:tc>
        <w:tc>
          <w:tcPr>
            <w:tcW w:w="697" w:type="dxa"/>
            <w:tcBorders>
              <w:bottom w:val="single" w:sz="4" w:space="0" w:color="000000"/>
              <w:right w:val="single" w:sz="4" w:space="0" w:color="auto"/>
            </w:tcBorders>
            <w:shd w:val="clear" w:color="auto" w:fill="B8CCE4" w:themeFill="accent1" w:themeFillTint="66"/>
          </w:tcPr>
          <w:p w14:paraId="48287351" w14:textId="4B10122E" w:rsidR="00F937AA" w:rsidRPr="003374CE" w:rsidRDefault="00F937AA"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698" w:type="dxa"/>
            <w:tcBorders>
              <w:left w:val="single" w:sz="4" w:space="0" w:color="auto"/>
              <w:bottom w:val="single" w:sz="4" w:space="0" w:color="000000"/>
              <w:right w:val="single" w:sz="4" w:space="0" w:color="auto"/>
            </w:tcBorders>
            <w:shd w:val="clear" w:color="auto" w:fill="B8CCE4" w:themeFill="accent1" w:themeFillTint="66"/>
          </w:tcPr>
          <w:p w14:paraId="52DCCA2F" w14:textId="77777777" w:rsidR="00F937AA" w:rsidRPr="003374CE" w:rsidRDefault="00F937AA"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Mean</w:t>
            </w:r>
          </w:p>
        </w:tc>
        <w:tc>
          <w:tcPr>
            <w:tcW w:w="698" w:type="dxa"/>
            <w:tcBorders>
              <w:left w:val="single" w:sz="4" w:space="0" w:color="auto"/>
              <w:bottom w:val="single" w:sz="4" w:space="0" w:color="000000"/>
              <w:right w:val="single" w:sz="18" w:space="0" w:color="000000"/>
            </w:tcBorders>
            <w:shd w:val="clear" w:color="auto" w:fill="B8CCE4" w:themeFill="accent1" w:themeFillTint="66"/>
          </w:tcPr>
          <w:p w14:paraId="7B454C28" w14:textId="77777777" w:rsidR="00F937AA" w:rsidRPr="003374CE" w:rsidRDefault="00F937AA" w:rsidP="0098586A">
            <w:pPr>
              <w:keepNext/>
              <w:keepLines/>
              <w:jc w:val="center"/>
              <w:rPr>
                <w:rFonts w:ascii="Arial Narrow" w:hAnsi="Arial Narrow"/>
                <w:b/>
                <w:bCs/>
                <w:color w:val="auto"/>
                <w:sz w:val="22"/>
                <w:szCs w:val="22"/>
                <w:lang w:bidi="en-US"/>
              </w:rPr>
            </w:pPr>
            <w:r w:rsidRPr="003374CE">
              <w:rPr>
                <w:rFonts w:ascii="Arial Narrow" w:hAnsi="Arial Narrow"/>
                <w:b/>
                <w:bCs/>
                <w:color w:val="auto"/>
                <w:sz w:val="22"/>
                <w:szCs w:val="22"/>
                <w:lang w:bidi="en-US"/>
              </w:rPr>
              <w:t>SD</w:t>
            </w:r>
          </w:p>
        </w:tc>
      </w:tr>
      <w:tr w:rsidR="00F937AA" w:rsidRPr="00F86D28" w14:paraId="3062C9F8" w14:textId="77777777" w:rsidTr="00F937AA">
        <w:trPr>
          <w:trHeight w:val="757"/>
        </w:trPr>
        <w:tc>
          <w:tcPr>
            <w:tcW w:w="3889" w:type="dxa"/>
            <w:shd w:val="clear" w:color="auto" w:fill="auto"/>
            <w:noWrap/>
            <w:vAlign w:val="center"/>
          </w:tcPr>
          <w:p w14:paraId="0F32A397" w14:textId="705B4152"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Provided adequate opportunities for me to observe the classroom.</w:t>
            </w:r>
          </w:p>
        </w:tc>
        <w:tc>
          <w:tcPr>
            <w:tcW w:w="697" w:type="dxa"/>
            <w:tcBorders>
              <w:right w:val="single" w:sz="4" w:space="0" w:color="auto"/>
            </w:tcBorders>
            <w:shd w:val="clear" w:color="auto" w:fill="auto"/>
            <w:vAlign w:val="center"/>
          </w:tcPr>
          <w:p w14:paraId="24BA8DF5" w14:textId="7EF285B0"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23E4A907" w14:textId="38FFB08B" w:rsidR="00F937AA" w:rsidRPr="00E36524" w:rsidRDefault="00F978CD" w:rsidP="00C25248">
            <w:pPr>
              <w:jc w:val="center"/>
              <w:rPr>
                <w:rFonts w:ascii="Arial Narrow" w:hAnsi="Arial Narrow" w:cs="Arial"/>
                <w:sz w:val="22"/>
                <w:szCs w:val="22"/>
              </w:rPr>
            </w:pPr>
            <w:r>
              <w:rPr>
                <w:rFonts w:ascii="Arial Narrow" w:hAnsi="Arial Narrow" w:cs="Arial"/>
                <w:sz w:val="22"/>
                <w:szCs w:val="22"/>
              </w:rPr>
              <w:t>3.87</w:t>
            </w:r>
          </w:p>
        </w:tc>
        <w:tc>
          <w:tcPr>
            <w:tcW w:w="698" w:type="dxa"/>
            <w:tcBorders>
              <w:left w:val="single" w:sz="4" w:space="0" w:color="auto"/>
              <w:right w:val="single" w:sz="18" w:space="0" w:color="000000"/>
            </w:tcBorders>
            <w:shd w:val="clear" w:color="auto" w:fill="auto"/>
            <w:vAlign w:val="center"/>
          </w:tcPr>
          <w:p w14:paraId="16352DCA" w14:textId="442484DC" w:rsidR="00F937AA" w:rsidRPr="00E36524" w:rsidRDefault="00F978CD" w:rsidP="00277B07">
            <w:pPr>
              <w:jc w:val="center"/>
              <w:rPr>
                <w:rFonts w:ascii="Arial Narrow" w:hAnsi="Arial Narrow" w:cs="Arial"/>
                <w:sz w:val="22"/>
                <w:szCs w:val="22"/>
              </w:rPr>
            </w:pPr>
            <w:r>
              <w:rPr>
                <w:rFonts w:ascii="Arial Narrow" w:hAnsi="Arial Narrow" w:cs="Arial"/>
                <w:sz w:val="22"/>
                <w:szCs w:val="22"/>
              </w:rPr>
              <w:t>0.43</w:t>
            </w:r>
          </w:p>
        </w:tc>
      </w:tr>
      <w:tr w:rsidR="00F937AA" w:rsidRPr="00F86D28" w14:paraId="424009F5" w14:textId="77777777" w:rsidTr="00F937AA">
        <w:trPr>
          <w:trHeight w:val="757"/>
        </w:trPr>
        <w:tc>
          <w:tcPr>
            <w:tcW w:w="3889" w:type="dxa"/>
            <w:shd w:val="clear" w:color="auto" w:fill="auto"/>
            <w:noWrap/>
            <w:vAlign w:val="center"/>
          </w:tcPr>
          <w:p w14:paraId="58EB0ABB" w14:textId="31A5DEF6"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Provided adequate time for planning.</w:t>
            </w:r>
          </w:p>
        </w:tc>
        <w:tc>
          <w:tcPr>
            <w:tcW w:w="697" w:type="dxa"/>
            <w:tcBorders>
              <w:right w:val="single" w:sz="4" w:space="0" w:color="auto"/>
            </w:tcBorders>
            <w:shd w:val="clear" w:color="auto" w:fill="auto"/>
            <w:vAlign w:val="center"/>
          </w:tcPr>
          <w:p w14:paraId="4C078764" w14:textId="4809C6E2" w:rsidR="00F937AA" w:rsidRPr="00E36524" w:rsidRDefault="00F978CD" w:rsidP="00277B07">
            <w:pPr>
              <w:jc w:val="center"/>
              <w:rPr>
                <w:rFonts w:ascii="Arial Narrow" w:hAnsi="Arial Narrow" w:cs="Arial"/>
                <w:sz w:val="22"/>
                <w:szCs w:val="22"/>
              </w:rPr>
            </w:pPr>
            <w:r>
              <w:rPr>
                <w:rFonts w:ascii="Arial Narrow" w:hAnsi="Arial Narrow" w:cs="Arial"/>
                <w:sz w:val="22"/>
                <w:szCs w:val="22"/>
              </w:rPr>
              <w:t>82</w:t>
            </w:r>
          </w:p>
        </w:tc>
        <w:tc>
          <w:tcPr>
            <w:tcW w:w="698" w:type="dxa"/>
            <w:tcBorders>
              <w:left w:val="single" w:sz="4" w:space="0" w:color="auto"/>
              <w:right w:val="single" w:sz="4" w:space="0" w:color="auto"/>
            </w:tcBorders>
            <w:shd w:val="clear" w:color="auto" w:fill="D9D9D9" w:themeFill="background1" w:themeFillShade="D9"/>
            <w:vAlign w:val="center"/>
          </w:tcPr>
          <w:p w14:paraId="57E1F0E7" w14:textId="3A1FB993" w:rsidR="00F937AA" w:rsidRPr="00E36524" w:rsidRDefault="00F978CD" w:rsidP="00CC6422">
            <w:pPr>
              <w:jc w:val="center"/>
              <w:rPr>
                <w:rFonts w:ascii="Arial Narrow" w:hAnsi="Arial Narrow" w:cs="Arial"/>
                <w:sz w:val="22"/>
                <w:szCs w:val="22"/>
              </w:rPr>
            </w:pPr>
            <w:r>
              <w:rPr>
                <w:rFonts w:ascii="Arial Narrow" w:hAnsi="Arial Narrow" w:cs="Arial"/>
                <w:sz w:val="22"/>
                <w:szCs w:val="22"/>
              </w:rPr>
              <w:t>3.87</w:t>
            </w:r>
          </w:p>
        </w:tc>
        <w:tc>
          <w:tcPr>
            <w:tcW w:w="698" w:type="dxa"/>
            <w:tcBorders>
              <w:left w:val="single" w:sz="4" w:space="0" w:color="auto"/>
              <w:right w:val="single" w:sz="18" w:space="0" w:color="000000"/>
            </w:tcBorders>
            <w:shd w:val="clear" w:color="auto" w:fill="auto"/>
            <w:vAlign w:val="center"/>
          </w:tcPr>
          <w:p w14:paraId="11E3A523" w14:textId="6E1EFE56" w:rsidR="00F937AA" w:rsidRPr="00E36524" w:rsidRDefault="00F978CD" w:rsidP="00277B07">
            <w:pPr>
              <w:jc w:val="center"/>
              <w:rPr>
                <w:rFonts w:ascii="Arial Narrow" w:hAnsi="Arial Narrow" w:cs="Arial"/>
                <w:sz w:val="22"/>
                <w:szCs w:val="22"/>
              </w:rPr>
            </w:pPr>
            <w:r>
              <w:rPr>
                <w:rFonts w:ascii="Arial Narrow" w:hAnsi="Arial Narrow" w:cs="Arial"/>
                <w:sz w:val="22"/>
                <w:szCs w:val="22"/>
              </w:rPr>
              <w:t>0.44</w:t>
            </w:r>
          </w:p>
        </w:tc>
      </w:tr>
      <w:tr w:rsidR="00F937AA" w:rsidRPr="00F86D28" w14:paraId="60C7E2DF" w14:textId="77777777" w:rsidTr="00F937AA">
        <w:trPr>
          <w:trHeight w:val="757"/>
        </w:trPr>
        <w:tc>
          <w:tcPr>
            <w:tcW w:w="3889" w:type="dxa"/>
            <w:shd w:val="clear" w:color="auto" w:fill="auto"/>
            <w:noWrap/>
            <w:vAlign w:val="center"/>
          </w:tcPr>
          <w:p w14:paraId="2DCAD445" w14:textId="62020ADB"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Helped me with classroom management.</w:t>
            </w:r>
          </w:p>
        </w:tc>
        <w:tc>
          <w:tcPr>
            <w:tcW w:w="697" w:type="dxa"/>
            <w:tcBorders>
              <w:right w:val="single" w:sz="4" w:space="0" w:color="auto"/>
            </w:tcBorders>
            <w:shd w:val="clear" w:color="auto" w:fill="auto"/>
            <w:vAlign w:val="center"/>
          </w:tcPr>
          <w:p w14:paraId="593E33DB" w14:textId="36102373"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42583BC4" w14:textId="242CD682" w:rsidR="00F937AA" w:rsidRPr="00E36524" w:rsidRDefault="00F978CD" w:rsidP="00CC6422">
            <w:pPr>
              <w:jc w:val="center"/>
              <w:rPr>
                <w:rFonts w:ascii="Arial Narrow" w:hAnsi="Arial Narrow" w:cs="Arial"/>
                <w:sz w:val="22"/>
                <w:szCs w:val="22"/>
              </w:rPr>
            </w:pPr>
            <w:r>
              <w:rPr>
                <w:rFonts w:ascii="Arial Narrow" w:hAnsi="Arial Narrow" w:cs="Arial"/>
                <w:sz w:val="22"/>
                <w:szCs w:val="22"/>
              </w:rPr>
              <w:t>3.82</w:t>
            </w:r>
          </w:p>
        </w:tc>
        <w:tc>
          <w:tcPr>
            <w:tcW w:w="698" w:type="dxa"/>
            <w:tcBorders>
              <w:left w:val="single" w:sz="4" w:space="0" w:color="auto"/>
              <w:right w:val="single" w:sz="18" w:space="0" w:color="000000"/>
            </w:tcBorders>
            <w:shd w:val="clear" w:color="auto" w:fill="auto"/>
            <w:vAlign w:val="center"/>
          </w:tcPr>
          <w:p w14:paraId="4DF9948F" w14:textId="672E09FF" w:rsidR="00F937AA" w:rsidRPr="00E36524" w:rsidRDefault="00F978CD" w:rsidP="00C25248">
            <w:pPr>
              <w:jc w:val="center"/>
              <w:rPr>
                <w:rFonts w:ascii="Arial Narrow" w:hAnsi="Arial Narrow" w:cs="Arial"/>
                <w:sz w:val="22"/>
                <w:szCs w:val="22"/>
              </w:rPr>
            </w:pPr>
            <w:r>
              <w:rPr>
                <w:rFonts w:ascii="Arial Narrow" w:hAnsi="Arial Narrow" w:cs="Arial"/>
                <w:sz w:val="22"/>
                <w:szCs w:val="22"/>
              </w:rPr>
              <w:t>0.58</w:t>
            </w:r>
          </w:p>
        </w:tc>
      </w:tr>
      <w:tr w:rsidR="00F937AA" w:rsidRPr="00F86D28" w14:paraId="4C8800F1" w14:textId="77777777" w:rsidTr="00F937AA">
        <w:trPr>
          <w:trHeight w:val="757"/>
        </w:trPr>
        <w:tc>
          <w:tcPr>
            <w:tcW w:w="3889" w:type="dxa"/>
            <w:shd w:val="clear" w:color="auto" w:fill="auto"/>
            <w:noWrap/>
            <w:vAlign w:val="center"/>
          </w:tcPr>
          <w:p w14:paraId="6F57722E" w14:textId="3D120AAA"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Made me feel welcome.</w:t>
            </w:r>
          </w:p>
        </w:tc>
        <w:tc>
          <w:tcPr>
            <w:tcW w:w="697" w:type="dxa"/>
            <w:tcBorders>
              <w:right w:val="single" w:sz="4" w:space="0" w:color="auto"/>
            </w:tcBorders>
            <w:shd w:val="clear" w:color="auto" w:fill="auto"/>
            <w:vAlign w:val="center"/>
          </w:tcPr>
          <w:p w14:paraId="08C44181" w14:textId="6C42747E"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6C11AFD4" w14:textId="4C7C0573" w:rsidR="00F937AA" w:rsidRPr="00E36524" w:rsidRDefault="00F978CD" w:rsidP="00CC6422">
            <w:pPr>
              <w:jc w:val="center"/>
              <w:rPr>
                <w:rFonts w:ascii="Arial Narrow" w:hAnsi="Arial Narrow" w:cs="Arial"/>
                <w:sz w:val="22"/>
                <w:szCs w:val="22"/>
              </w:rPr>
            </w:pPr>
            <w:r>
              <w:rPr>
                <w:rFonts w:ascii="Arial Narrow" w:hAnsi="Arial Narrow" w:cs="Arial"/>
                <w:sz w:val="22"/>
                <w:szCs w:val="22"/>
              </w:rPr>
              <w:t>3.86</w:t>
            </w:r>
          </w:p>
        </w:tc>
        <w:tc>
          <w:tcPr>
            <w:tcW w:w="698" w:type="dxa"/>
            <w:tcBorders>
              <w:left w:val="single" w:sz="4" w:space="0" w:color="auto"/>
              <w:right w:val="single" w:sz="18" w:space="0" w:color="000000"/>
            </w:tcBorders>
            <w:shd w:val="clear" w:color="auto" w:fill="auto"/>
            <w:vAlign w:val="center"/>
          </w:tcPr>
          <w:p w14:paraId="7D933A2B" w14:textId="4CE9FA66" w:rsidR="00F937AA" w:rsidRPr="00E36524" w:rsidRDefault="00F978CD" w:rsidP="00C25248">
            <w:pPr>
              <w:jc w:val="center"/>
              <w:rPr>
                <w:rFonts w:ascii="Arial Narrow" w:hAnsi="Arial Narrow" w:cs="Arial"/>
                <w:sz w:val="22"/>
                <w:szCs w:val="22"/>
              </w:rPr>
            </w:pPr>
            <w:r>
              <w:rPr>
                <w:rFonts w:ascii="Arial Narrow" w:hAnsi="Arial Narrow" w:cs="Arial"/>
                <w:sz w:val="22"/>
                <w:szCs w:val="22"/>
              </w:rPr>
              <w:t>0.56</w:t>
            </w:r>
          </w:p>
        </w:tc>
      </w:tr>
      <w:tr w:rsidR="00F937AA" w:rsidRPr="00F86D28" w14:paraId="08C2BB8A" w14:textId="77777777" w:rsidTr="00F937AA">
        <w:trPr>
          <w:trHeight w:val="757"/>
        </w:trPr>
        <w:tc>
          <w:tcPr>
            <w:tcW w:w="3889" w:type="dxa"/>
            <w:shd w:val="clear" w:color="auto" w:fill="auto"/>
            <w:noWrap/>
            <w:vAlign w:val="center"/>
          </w:tcPr>
          <w:p w14:paraId="1898F4EB" w14:textId="248A75BB"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Gave me constructive feedback on my teaching.</w:t>
            </w:r>
          </w:p>
        </w:tc>
        <w:tc>
          <w:tcPr>
            <w:tcW w:w="697" w:type="dxa"/>
            <w:tcBorders>
              <w:right w:val="single" w:sz="4" w:space="0" w:color="auto"/>
            </w:tcBorders>
            <w:shd w:val="clear" w:color="auto" w:fill="auto"/>
            <w:vAlign w:val="center"/>
          </w:tcPr>
          <w:p w14:paraId="3EF8AD45" w14:textId="4737EAEE"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651BF7FF" w14:textId="473C7810" w:rsidR="00F937AA" w:rsidRPr="00E36524" w:rsidRDefault="00F978CD" w:rsidP="00CC6422">
            <w:pPr>
              <w:jc w:val="center"/>
              <w:rPr>
                <w:rFonts w:ascii="Arial Narrow" w:hAnsi="Arial Narrow" w:cs="Arial"/>
                <w:sz w:val="22"/>
                <w:szCs w:val="22"/>
              </w:rPr>
            </w:pPr>
            <w:r>
              <w:rPr>
                <w:rFonts w:ascii="Arial Narrow" w:hAnsi="Arial Narrow" w:cs="Arial"/>
                <w:sz w:val="22"/>
                <w:szCs w:val="22"/>
              </w:rPr>
              <w:t>3.77</w:t>
            </w:r>
          </w:p>
        </w:tc>
        <w:tc>
          <w:tcPr>
            <w:tcW w:w="698" w:type="dxa"/>
            <w:tcBorders>
              <w:left w:val="single" w:sz="4" w:space="0" w:color="auto"/>
              <w:right w:val="single" w:sz="18" w:space="0" w:color="000000"/>
            </w:tcBorders>
            <w:shd w:val="clear" w:color="auto" w:fill="auto"/>
            <w:vAlign w:val="center"/>
          </w:tcPr>
          <w:p w14:paraId="7D05D9DC" w14:textId="75D6E237" w:rsidR="00F937AA" w:rsidRPr="00E36524" w:rsidRDefault="00F978CD" w:rsidP="00277B07">
            <w:pPr>
              <w:jc w:val="center"/>
              <w:rPr>
                <w:rFonts w:ascii="Arial Narrow" w:hAnsi="Arial Narrow" w:cs="Arial"/>
                <w:sz w:val="22"/>
                <w:szCs w:val="22"/>
              </w:rPr>
            </w:pPr>
            <w:r>
              <w:rPr>
                <w:rFonts w:ascii="Arial Narrow" w:hAnsi="Arial Narrow" w:cs="Arial"/>
                <w:sz w:val="22"/>
                <w:szCs w:val="22"/>
              </w:rPr>
              <w:t>0.52</w:t>
            </w:r>
          </w:p>
        </w:tc>
      </w:tr>
      <w:tr w:rsidR="00F937AA" w:rsidRPr="00F86D28" w14:paraId="70E76F88" w14:textId="77777777" w:rsidTr="00F937AA">
        <w:trPr>
          <w:trHeight w:val="757"/>
        </w:trPr>
        <w:tc>
          <w:tcPr>
            <w:tcW w:w="3889" w:type="dxa"/>
            <w:shd w:val="clear" w:color="auto" w:fill="auto"/>
            <w:noWrap/>
            <w:vAlign w:val="center"/>
          </w:tcPr>
          <w:p w14:paraId="31A16584" w14:textId="6EE2CA73"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Let me experiment with my own teaching ideas.</w:t>
            </w:r>
          </w:p>
        </w:tc>
        <w:tc>
          <w:tcPr>
            <w:tcW w:w="697" w:type="dxa"/>
            <w:tcBorders>
              <w:right w:val="single" w:sz="4" w:space="0" w:color="auto"/>
            </w:tcBorders>
            <w:shd w:val="clear" w:color="auto" w:fill="auto"/>
            <w:vAlign w:val="center"/>
          </w:tcPr>
          <w:p w14:paraId="17C03E44" w14:textId="4FB1411B"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45216ADA" w14:textId="5E1B7CA7" w:rsidR="00F937AA" w:rsidRPr="00E36524" w:rsidRDefault="00F978CD" w:rsidP="00CC6422">
            <w:pPr>
              <w:jc w:val="center"/>
              <w:rPr>
                <w:rFonts w:ascii="Arial Narrow" w:hAnsi="Arial Narrow" w:cs="Arial"/>
                <w:sz w:val="22"/>
                <w:szCs w:val="22"/>
              </w:rPr>
            </w:pPr>
            <w:r>
              <w:rPr>
                <w:rFonts w:ascii="Arial Narrow" w:hAnsi="Arial Narrow" w:cs="Arial"/>
                <w:sz w:val="22"/>
                <w:szCs w:val="22"/>
              </w:rPr>
              <w:t>3.88</w:t>
            </w:r>
          </w:p>
        </w:tc>
        <w:tc>
          <w:tcPr>
            <w:tcW w:w="698" w:type="dxa"/>
            <w:tcBorders>
              <w:left w:val="single" w:sz="4" w:space="0" w:color="auto"/>
              <w:right w:val="single" w:sz="18" w:space="0" w:color="000000"/>
            </w:tcBorders>
            <w:shd w:val="clear" w:color="auto" w:fill="auto"/>
            <w:vAlign w:val="center"/>
          </w:tcPr>
          <w:p w14:paraId="2E0D1738" w14:textId="5F89F652" w:rsidR="00F937AA" w:rsidRPr="00E36524" w:rsidRDefault="00F978CD" w:rsidP="00C25248">
            <w:pPr>
              <w:jc w:val="center"/>
              <w:rPr>
                <w:rFonts w:ascii="Arial Narrow" w:hAnsi="Arial Narrow" w:cs="Arial"/>
                <w:sz w:val="22"/>
                <w:szCs w:val="22"/>
              </w:rPr>
            </w:pPr>
            <w:r>
              <w:rPr>
                <w:rFonts w:ascii="Arial Narrow" w:hAnsi="Arial Narrow" w:cs="Arial"/>
                <w:sz w:val="22"/>
                <w:szCs w:val="22"/>
              </w:rPr>
              <w:t>0.39</w:t>
            </w:r>
          </w:p>
        </w:tc>
      </w:tr>
      <w:tr w:rsidR="00F937AA" w:rsidRPr="00F86D28" w14:paraId="6452C481" w14:textId="77777777" w:rsidTr="00F937AA">
        <w:trPr>
          <w:trHeight w:val="757"/>
        </w:trPr>
        <w:tc>
          <w:tcPr>
            <w:tcW w:w="3889" w:type="dxa"/>
            <w:shd w:val="clear" w:color="auto" w:fill="auto"/>
            <w:noWrap/>
            <w:vAlign w:val="center"/>
          </w:tcPr>
          <w:p w14:paraId="79AEAD6A" w14:textId="4B603317"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 xml:space="preserve">Included me in parent-teacher conferences, school meetings, </w:t>
            </w:r>
            <w:r w:rsidR="00D804FD">
              <w:rPr>
                <w:rFonts w:ascii="Arial Narrow" w:hAnsi="Arial Narrow"/>
                <w:b/>
                <w:sz w:val="22"/>
                <w:szCs w:val="22"/>
                <w:lang w:bidi="en-US"/>
              </w:rPr>
              <w:t>and</w:t>
            </w:r>
            <w:r>
              <w:rPr>
                <w:rFonts w:ascii="Arial Narrow" w:hAnsi="Arial Narrow"/>
                <w:b/>
                <w:sz w:val="22"/>
                <w:szCs w:val="22"/>
                <w:lang w:bidi="en-US"/>
              </w:rPr>
              <w:t xml:space="preserve"> other professional experiences.</w:t>
            </w:r>
          </w:p>
        </w:tc>
        <w:tc>
          <w:tcPr>
            <w:tcW w:w="697" w:type="dxa"/>
            <w:tcBorders>
              <w:right w:val="single" w:sz="4" w:space="0" w:color="auto"/>
            </w:tcBorders>
            <w:shd w:val="clear" w:color="auto" w:fill="auto"/>
            <w:vAlign w:val="center"/>
          </w:tcPr>
          <w:p w14:paraId="3D3FA2D6" w14:textId="4ABB97F5"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4D56B1CD" w14:textId="19C168A0" w:rsidR="00F937AA" w:rsidRPr="00E36524" w:rsidRDefault="00F978CD" w:rsidP="00CC6422">
            <w:pPr>
              <w:jc w:val="center"/>
              <w:rPr>
                <w:rFonts w:ascii="Arial Narrow" w:hAnsi="Arial Narrow" w:cs="Arial"/>
                <w:sz w:val="22"/>
                <w:szCs w:val="22"/>
              </w:rPr>
            </w:pPr>
            <w:r>
              <w:rPr>
                <w:rFonts w:ascii="Arial Narrow" w:hAnsi="Arial Narrow" w:cs="Arial"/>
                <w:sz w:val="22"/>
                <w:szCs w:val="22"/>
              </w:rPr>
              <w:t>3.84</w:t>
            </w:r>
          </w:p>
        </w:tc>
        <w:tc>
          <w:tcPr>
            <w:tcW w:w="698" w:type="dxa"/>
            <w:tcBorders>
              <w:left w:val="single" w:sz="4" w:space="0" w:color="auto"/>
              <w:right w:val="single" w:sz="18" w:space="0" w:color="000000"/>
            </w:tcBorders>
            <w:shd w:val="clear" w:color="auto" w:fill="auto"/>
            <w:vAlign w:val="center"/>
          </w:tcPr>
          <w:p w14:paraId="11EFD8F2" w14:textId="2BD774B4" w:rsidR="00F937AA" w:rsidRPr="00E36524" w:rsidRDefault="00F978CD" w:rsidP="00277B07">
            <w:pPr>
              <w:jc w:val="center"/>
              <w:rPr>
                <w:rFonts w:ascii="Arial Narrow" w:hAnsi="Arial Narrow" w:cs="Arial"/>
                <w:sz w:val="22"/>
                <w:szCs w:val="22"/>
              </w:rPr>
            </w:pPr>
            <w:r>
              <w:rPr>
                <w:rFonts w:ascii="Arial Narrow" w:hAnsi="Arial Narrow" w:cs="Arial"/>
                <w:sz w:val="22"/>
                <w:szCs w:val="22"/>
              </w:rPr>
              <w:t>0.50</w:t>
            </w:r>
          </w:p>
        </w:tc>
      </w:tr>
      <w:tr w:rsidR="00F937AA" w:rsidRPr="00F86D28" w14:paraId="65F37E2C" w14:textId="77777777" w:rsidTr="00F937AA">
        <w:trPr>
          <w:trHeight w:val="757"/>
        </w:trPr>
        <w:tc>
          <w:tcPr>
            <w:tcW w:w="3889" w:type="dxa"/>
            <w:shd w:val="clear" w:color="auto" w:fill="auto"/>
            <w:noWrap/>
            <w:vAlign w:val="center"/>
          </w:tcPr>
          <w:p w14:paraId="564968EC" w14:textId="1F5115FD"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 xml:space="preserve">Shared ideas </w:t>
            </w:r>
            <w:r w:rsidR="00D804FD">
              <w:rPr>
                <w:rFonts w:ascii="Arial Narrow" w:hAnsi="Arial Narrow"/>
                <w:b/>
                <w:sz w:val="22"/>
                <w:szCs w:val="22"/>
                <w:lang w:bidi="en-US"/>
              </w:rPr>
              <w:t>and</w:t>
            </w:r>
            <w:r>
              <w:rPr>
                <w:rFonts w:ascii="Arial Narrow" w:hAnsi="Arial Narrow"/>
                <w:b/>
                <w:sz w:val="22"/>
                <w:szCs w:val="22"/>
                <w:lang w:bidi="en-US"/>
              </w:rPr>
              <w:t xml:space="preserve"> materials.</w:t>
            </w:r>
          </w:p>
        </w:tc>
        <w:tc>
          <w:tcPr>
            <w:tcW w:w="697" w:type="dxa"/>
            <w:tcBorders>
              <w:right w:val="single" w:sz="4" w:space="0" w:color="auto"/>
            </w:tcBorders>
            <w:shd w:val="clear" w:color="auto" w:fill="auto"/>
            <w:vAlign w:val="center"/>
          </w:tcPr>
          <w:p w14:paraId="594AFA54" w14:textId="03A4E82C"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2C724521" w14:textId="686B9E19" w:rsidR="00F937AA" w:rsidRPr="00E36524" w:rsidRDefault="00F978CD" w:rsidP="00CC6422">
            <w:pPr>
              <w:jc w:val="center"/>
              <w:rPr>
                <w:rFonts w:ascii="Arial Narrow" w:hAnsi="Arial Narrow" w:cs="Arial"/>
                <w:sz w:val="22"/>
                <w:szCs w:val="22"/>
              </w:rPr>
            </w:pPr>
            <w:r>
              <w:rPr>
                <w:rFonts w:ascii="Arial Narrow" w:hAnsi="Arial Narrow" w:cs="Arial"/>
                <w:sz w:val="22"/>
                <w:szCs w:val="22"/>
              </w:rPr>
              <w:t>3.88</w:t>
            </w:r>
          </w:p>
        </w:tc>
        <w:tc>
          <w:tcPr>
            <w:tcW w:w="698" w:type="dxa"/>
            <w:tcBorders>
              <w:left w:val="single" w:sz="4" w:space="0" w:color="auto"/>
              <w:right w:val="single" w:sz="18" w:space="0" w:color="000000"/>
            </w:tcBorders>
            <w:shd w:val="clear" w:color="auto" w:fill="auto"/>
            <w:vAlign w:val="center"/>
          </w:tcPr>
          <w:p w14:paraId="36D2C9F2" w14:textId="039D152E" w:rsidR="00F937AA" w:rsidRPr="00E36524" w:rsidRDefault="00F978CD" w:rsidP="00277B07">
            <w:pPr>
              <w:jc w:val="center"/>
              <w:rPr>
                <w:rFonts w:ascii="Arial Narrow" w:hAnsi="Arial Narrow" w:cs="Arial"/>
                <w:sz w:val="22"/>
                <w:szCs w:val="22"/>
              </w:rPr>
            </w:pPr>
            <w:r>
              <w:rPr>
                <w:rFonts w:ascii="Arial Narrow" w:hAnsi="Arial Narrow" w:cs="Arial"/>
                <w:sz w:val="22"/>
                <w:szCs w:val="22"/>
              </w:rPr>
              <w:t>0.52</w:t>
            </w:r>
          </w:p>
        </w:tc>
      </w:tr>
      <w:tr w:rsidR="00F937AA" w:rsidRPr="00F86D28" w14:paraId="28992A54" w14:textId="77777777" w:rsidTr="00F937AA">
        <w:trPr>
          <w:trHeight w:val="757"/>
        </w:trPr>
        <w:tc>
          <w:tcPr>
            <w:tcW w:w="3889" w:type="dxa"/>
            <w:shd w:val="clear" w:color="auto" w:fill="auto"/>
            <w:noWrap/>
            <w:vAlign w:val="center"/>
          </w:tcPr>
          <w:p w14:paraId="493C50B3" w14:textId="619733C3"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Helped me develop as a reflective practitioner.</w:t>
            </w:r>
          </w:p>
        </w:tc>
        <w:tc>
          <w:tcPr>
            <w:tcW w:w="697" w:type="dxa"/>
            <w:tcBorders>
              <w:right w:val="single" w:sz="4" w:space="0" w:color="auto"/>
            </w:tcBorders>
            <w:shd w:val="clear" w:color="auto" w:fill="auto"/>
            <w:vAlign w:val="center"/>
          </w:tcPr>
          <w:p w14:paraId="29F0C064" w14:textId="3C422EFF"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14117C3F" w14:textId="5211C9B2" w:rsidR="00F937AA" w:rsidRPr="00E36524" w:rsidRDefault="00F978CD" w:rsidP="00CC6422">
            <w:pPr>
              <w:jc w:val="center"/>
              <w:rPr>
                <w:rFonts w:ascii="Arial Narrow" w:hAnsi="Arial Narrow" w:cs="Arial"/>
                <w:sz w:val="22"/>
                <w:szCs w:val="22"/>
              </w:rPr>
            </w:pPr>
            <w:r>
              <w:rPr>
                <w:rFonts w:ascii="Arial Narrow" w:hAnsi="Arial Narrow" w:cs="Arial"/>
                <w:sz w:val="22"/>
                <w:szCs w:val="22"/>
              </w:rPr>
              <w:t>3.77</w:t>
            </w:r>
          </w:p>
        </w:tc>
        <w:tc>
          <w:tcPr>
            <w:tcW w:w="698" w:type="dxa"/>
            <w:tcBorders>
              <w:left w:val="single" w:sz="4" w:space="0" w:color="auto"/>
              <w:right w:val="single" w:sz="18" w:space="0" w:color="000000"/>
            </w:tcBorders>
            <w:shd w:val="clear" w:color="auto" w:fill="auto"/>
            <w:vAlign w:val="center"/>
          </w:tcPr>
          <w:p w14:paraId="7DD82E09" w14:textId="0F73A26F" w:rsidR="00F937AA" w:rsidRPr="00E36524" w:rsidRDefault="00F978CD" w:rsidP="00277B07">
            <w:pPr>
              <w:jc w:val="center"/>
              <w:rPr>
                <w:rFonts w:ascii="Arial Narrow" w:hAnsi="Arial Narrow" w:cs="Arial"/>
                <w:sz w:val="22"/>
                <w:szCs w:val="22"/>
              </w:rPr>
            </w:pPr>
            <w:r>
              <w:rPr>
                <w:rFonts w:ascii="Arial Narrow" w:hAnsi="Arial Narrow" w:cs="Arial"/>
                <w:sz w:val="22"/>
                <w:szCs w:val="22"/>
              </w:rPr>
              <w:t>0.57</w:t>
            </w:r>
          </w:p>
        </w:tc>
      </w:tr>
      <w:tr w:rsidR="00F937AA" w:rsidRPr="00F86D28" w14:paraId="38FB4FF6" w14:textId="77777777" w:rsidTr="00F937AA">
        <w:trPr>
          <w:trHeight w:val="757"/>
        </w:trPr>
        <w:tc>
          <w:tcPr>
            <w:tcW w:w="3889" w:type="dxa"/>
            <w:shd w:val="clear" w:color="auto" w:fill="auto"/>
            <w:noWrap/>
            <w:vAlign w:val="center"/>
          </w:tcPr>
          <w:p w14:paraId="5265367E" w14:textId="4EF4AC04"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Helped me plan differentiated instruction for a variety of learning needs.</w:t>
            </w:r>
          </w:p>
        </w:tc>
        <w:tc>
          <w:tcPr>
            <w:tcW w:w="697" w:type="dxa"/>
            <w:tcBorders>
              <w:right w:val="single" w:sz="4" w:space="0" w:color="auto"/>
            </w:tcBorders>
            <w:shd w:val="clear" w:color="auto" w:fill="auto"/>
            <w:vAlign w:val="center"/>
          </w:tcPr>
          <w:p w14:paraId="0FE8593E" w14:textId="622B3DF6"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5FB44E5A" w14:textId="2FF4E4B4" w:rsidR="00F937AA" w:rsidRPr="00E36524" w:rsidRDefault="00F978CD" w:rsidP="00CC6422">
            <w:pPr>
              <w:jc w:val="center"/>
              <w:rPr>
                <w:rFonts w:ascii="Arial Narrow" w:hAnsi="Arial Narrow" w:cs="Arial"/>
                <w:sz w:val="22"/>
                <w:szCs w:val="22"/>
              </w:rPr>
            </w:pPr>
            <w:r>
              <w:rPr>
                <w:rFonts w:ascii="Arial Narrow" w:hAnsi="Arial Narrow" w:cs="Arial"/>
                <w:sz w:val="22"/>
                <w:szCs w:val="22"/>
              </w:rPr>
              <w:t>3.71</w:t>
            </w:r>
          </w:p>
        </w:tc>
        <w:tc>
          <w:tcPr>
            <w:tcW w:w="698" w:type="dxa"/>
            <w:tcBorders>
              <w:left w:val="single" w:sz="4" w:space="0" w:color="auto"/>
              <w:right w:val="single" w:sz="18" w:space="0" w:color="000000"/>
            </w:tcBorders>
            <w:shd w:val="clear" w:color="auto" w:fill="auto"/>
            <w:vAlign w:val="center"/>
          </w:tcPr>
          <w:p w14:paraId="232EC0B1" w14:textId="60F69B2A" w:rsidR="00F937AA" w:rsidRPr="00E36524" w:rsidRDefault="00F978CD" w:rsidP="00277B07">
            <w:pPr>
              <w:jc w:val="center"/>
              <w:rPr>
                <w:rFonts w:ascii="Arial Narrow" w:hAnsi="Arial Narrow" w:cs="Arial"/>
                <w:sz w:val="22"/>
                <w:szCs w:val="22"/>
              </w:rPr>
            </w:pPr>
            <w:r>
              <w:rPr>
                <w:rFonts w:ascii="Arial Narrow" w:hAnsi="Arial Narrow" w:cs="Arial"/>
                <w:sz w:val="22"/>
                <w:szCs w:val="22"/>
              </w:rPr>
              <w:t>0.69</w:t>
            </w:r>
          </w:p>
        </w:tc>
      </w:tr>
      <w:tr w:rsidR="00F937AA" w:rsidRPr="00F86D28" w14:paraId="74CE418D" w14:textId="77777777" w:rsidTr="00F937AA">
        <w:trPr>
          <w:trHeight w:val="757"/>
        </w:trPr>
        <w:tc>
          <w:tcPr>
            <w:tcW w:w="3889" w:type="dxa"/>
            <w:shd w:val="clear" w:color="auto" w:fill="auto"/>
            <w:noWrap/>
            <w:vAlign w:val="center"/>
          </w:tcPr>
          <w:p w14:paraId="16F9937D" w14:textId="08C4BF69" w:rsidR="00F937AA" w:rsidRPr="00EF375A" w:rsidRDefault="00F937AA" w:rsidP="00277B07">
            <w:pPr>
              <w:keepNext/>
              <w:keepLines/>
              <w:rPr>
                <w:rFonts w:ascii="Arial Narrow" w:hAnsi="Arial Narrow"/>
                <w:b/>
                <w:sz w:val="22"/>
                <w:szCs w:val="22"/>
                <w:lang w:bidi="en-US"/>
              </w:rPr>
            </w:pPr>
            <w:r>
              <w:rPr>
                <w:rFonts w:ascii="Arial Narrow" w:hAnsi="Arial Narrow"/>
                <w:b/>
                <w:sz w:val="22"/>
                <w:szCs w:val="22"/>
                <w:lang w:bidi="en-US"/>
              </w:rPr>
              <w:t>Helped me use student data to inform instruction.</w:t>
            </w:r>
          </w:p>
        </w:tc>
        <w:tc>
          <w:tcPr>
            <w:tcW w:w="697" w:type="dxa"/>
            <w:tcBorders>
              <w:right w:val="single" w:sz="4" w:space="0" w:color="auto"/>
            </w:tcBorders>
            <w:shd w:val="clear" w:color="auto" w:fill="auto"/>
            <w:vAlign w:val="center"/>
          </w:tcPr>
          <w:p w14:paraId="7F9BD402" w14:textId="6FAB88ED" w:rsidR="00F937AA" w:rsidRPr="00E36524" w:rsidRDefault="00F978CD" w:rsidP="00277B07">
            <w:pPr>
              <w:jc w:val="center"/>
              <w:rPr>
                <w:rFonts w:ascii="Arial Narrow" w:hAnsi="Arial Narrow" w:cs="Arial"/>
                <w:sz w:val="22"/>
                <w:szCs w:val="22"/>
              </w:rPr>
            </w:pPr>
            <w:r>
              <w:rPr>
                <w:rFonts w:ascii="Arial Narrow" w:hAnsi="Arial Narrow" w:cs="Arial"/>
                <w:sz w:val="22"/>
                <w:szCs w:val="22"/>
              </w:rPr>
              <w:t>83</w:t>
            </w:r>
          </w:p>
        </w:tc>
        <w:tc>
          <w:tcPr>
            <w:tcW w:w="698" w:type="dxa"/>
            <w:tcBorders>
              <w:left w:val="single" w:sz="4" w:space="0" w:color="auto"/>
              <w:right w:val="single" w:sz="4" w:space="0" w:color="auto"/>
            </w:tcBorders>
            <w:shd w:val="clear" w:color="auto" w:fill="D9D9D9" w:themeFill="background1" w:themeFillShade="D9"/>
            <w:vAlign w:val="center"/>
          </w:tcPr>
          <w:p w14:paraId="18215A5F" w14:textId="22B0D0CE" w:rsidR="00F937AA" w:rsidRPr="00E36524" w:rsidRDefault="00F978CD" w:rsidP="00CC6422">
            <w:pPr>
              <w:jc w:val="center"/>
              <w:rPr>
                <w:rFonts w:ascii="Arial Narrow" w:hAnsi="Arial Narrow" w:cs="Arial"/>
                <w:sz w:val="22"/>
                <w:szCs w:val="22"/>
              </w:rPr>
            </w:pPr>
            <w:r>
              <w:rPr>
                <w:rFonts w:ascii="Arial Narrow" w:hAnsi="Arial Narrow" w:cs="Arial"/>
                <w:sz w:val="22"/>
                <w:szCs w:val="22"/>
              </w:rPr>
              <w:t>3.75</w:t>
            </w:r>
          </w:p>
        </w:tc>
        <w:tc>
          <w:tcPr>
            <w:tcW w:w="698" w:type="dxa"/>
            <w:tcBorders>
              <w:left w:val="single" w:sz="4" w:space="0" w:color="auto"/>
              <w:right w:val="single" w:sz="18" w:space="0" w:color="000000"/>
            </w:tcBorders>
            <w:shd w:val="clear" w:color="auto" w:fill="auto"/>
            <w:vAlign w:val="center"/>
          </w:tcPr>
          <w:p w14:paraId="5294BBE9" w14:textId="7447271B" w:rsidR="00F937AA" w:rsidRPr="00E36524" w:rsidRDefault="00F978CD" w:rsidP="00277B07">
            <w:pPr>
              <w:jc w:val="center"/>
              <w:rPr>
                <w:rFonts w:ascii="Arial Narrow" w:hAnsi="Arial Narrow" w:cs="Arial"/>
                <w:sz w:val="22"/>
                <w:szCs w:val="22"/>
              </w:rPr>
            </w:pPr>
            <w:r>
              <w:rPr>
                <w:rFonts w:ascii="Arial Narrow" w:hAnsi="Arial Narrow" w:cs="Arial"/>
                <w:sz w:val="22"/>
                <w:szCs w:val="22"/>
              </w:rPr>
              <w:t>0.67</w:t>
            </w:r>
          </w:p>
        </w:tc>
      </w:tr>
    </w:tbl>
    <w:p w14:paraId="68505E88" w14:textId="00F4066C" w:rsidR="00720AC0" w:rsidRPr="001F081C" w:rsidRDefault="00C80E5D" w:rsidP="001F081C">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items </w:t>
      </w:r>
      <w:r w:rsidR="005D659A">
        <w:rPr>
          <w:rFonts w:ascii="Arial Narrow" w:hAnsi="Arial Narrow"/>
          <w:lang w:bidi="en-US"/>
        </w:rPr>
        <w:t>C6</w:t>
      </w:r>
      <w:r>
        <w:rPr>
          <w:rFonts w:ascii="Arial Narrow" w:hAnsi="Arial Narrow"/>
          <w:lang w:bidi="en-US"/>
        </w:rPr>
        <w:t>.</w:t>
      </w:r>
      <w:r w:rsidR="001F081C">
        <w:rPr>
          <w:rFonts w:ascii="Arial Narrow" w:hAnsi="Arial Narrow"/>
          <w:lang w:bidi="en-US"/>
        </w:rPr>
        <w:t xml:space="preserve"> </w:t>
      </w:r>
      <w:r w:rsidR="00720AC0" w:rsidRPr="001F081C">
        <w:rPr>
          <w:rFonts w:ascii="Arial Narrow" w:hAnsi="Arial Narrow"/>
          <w:lang w:bidi="en-US"/>
        </w:rPr>
        <w:t>Scale:</w:t>
      </w:r>
      <w:r w:rsidR="00720AC0" w:rsidRPr="00C80E5D">
        <w:rPr>
          <w:rFonts w:ascii="Arial Narrow" w:hAnsi="Arial Narrow"/>
          <w:b/>
          <w:lang w:bidi="en-US"/>
        </w:rPr>
        <w:t xml:space="preserve"> </w:t>
      </w:r>
      <w:r w:rsidR="00720AC0" w:rsidRPr="001F081C">
        <w:rPr>
          <w:rFonts w:ascii="Arial Narrow" w:hAnsi="Arial Narrow"/>
          <w:lang w:bidi="en-US"/>
        </w:rPr>
        <w:t>1</w:t>
      </w:r>
      <w:r w:rsidR="006A6751">
        <w:rPr>
          <w:rFonts w:ascii="Arial Narrow" w:hAnsi="Arial Narrow"/>
          <w:lang w:bidi="en-US"/>
        </w:rPr>
        <w:t xml:space="preserve"> </w:t>
      </w:r>
      <w:r w:rsidR="00720AC0" w:rsidRPr="001F081C">
        <w:rPr>
          <w:rFonts w:ascii="Arial Narrow" w:hAnsi="Arial Narrow"/>
          <w:lang w:bidi="en-US"/>
        </w:rPr>
        <w:t>=</w:t>
      </w:r>
      <w:r w:rsidR="006A6751">
        <w:rPr>
          <w:rFonts w:ascii="Arial Narrow" w:hAnsi="Arial Narrow"/>
          <w:lang w:bidi="en-US"/>
        </w:rPr>
        <w:t xml:space="preserve"> </w:t>
      </w:r>
      <w:r w:rsidR="00720AC0" w:rsidRPr="001F081C">
        <w:rPr>
          <w:rFonts w:ascii="Arial Narrow" w:hAnsi="Arial Narrow"/>
          <w:lang w:bidi="en-US"/>
        </w:rPr>
        <w:t>Disagree; 2</w:t>
      </w:r>
      <w:r w:rsidR="006A6751">
        <w:rPr>
          <w:rFonts w:ascii="Arial Narrow" w:hAnsi="Arial Narrow"/>
          <w:lang w:bidi="en-US"/>
        </w:rPr>
        <w:t xml:space="preserve"> </w:t>
      </w:r>
      <w:r w:rsidR="00720AC0" w:rsidRPr="001F081C">
        <w:rPr>
          <w:rFonts w:ascii="Arial Narrow" w:hAnsi="Arial Narrow"/>
          <w:lang w:bidi="en-US"/>
        </w:rPr>
        <w:t>=</w:t>
      </w:r>
      <w:r w:rsidR="006A6751">
        <w:rPr>
          <w:rFonts w:ascii="Arial Narrow" w:hAnsi="Arial Narrow"/>
          <w:lang w:bidi="en-US"/>
        </w:rPr>
        <w:t xml:space="preserve"> </w:t>
      </w:r>
      <w:r w:rsidR="00C2196E">
        <w:rPr>
          <w:rFonts w:ascii="Arial Narrow" w:hAnsi="Arial Narrow"/>
          <w:lang w:bidi="en-US"/>
        </w:rPr>
        <w:t>Tend</w:t>
      </w:r>
      <w:r w:rsidR="00720AC0" w:rsidRPr="001F081C">
        <w:rPr>
          <w:rFonts w:ascii="Arial Narrow" w:hAnsi="Arial Narrow"/>
          <w:lang w:bidi="en-US"/>
        </w:rPr>
        <w:t xml:space="preserve"> to Disagree; 3</w:t>
      </w:r>
      <w:r w:rsidR="006A6751">
        <w:rPr>
          <w:rFonts w:ascii="Arial Narrow" w:hAnsi="Arial Narrow"/>
          <w:lang w:bidi="en-US"/>
        </w:rPr>
        <w:t xml:space="preserve"> </w:t>
      </w:r>
      <w:r w:rsidR="00720AC0" w:rsidRPr="001F081C">
        <w:rPr>
          <w:rFonts w:ascii="Arial Narrow" w:hAnsi="Arial Narrow"/>
          <w:lang w:bidi="en-US"/>
        </w:rPr>
        <w:t>=</w:t>
      </w:r>
      <w:r w:rsidR="006A6751">
        <w:rPr>
          <w:rFonts w:ascii="Arial Narrow" w:hAnsi="Arial Narrow"/>
          <w:lang w:bidi="en-US"/>
        </w:rPr>
        <w:t xml:space="preserve"> </w:t>
      </w:r>
      <w:r w:rsidR="00C2196E">
        <w:rPr>
          <w:rFonts w:ascii="Arial Narrow" w:hAnsi="Arial Narrow"/>
          <w:lang w:bidi="en-US"/>
        </w:rPr>
        <w:t>Tend</w:t>
      </w:r>
      <w:r w:rsidR="00720AC0" w:rsidRPr="001F081C">
        <w:rPr>
          <w:rFonts w:ascii="Arial Narrow" w:hAnsi="Arial Narrow"/>
          <w:lang w:bidi="en-US"/>
        </w:rPr>
        <w:t xml:space="preserve"> to Agree; 4</w:t>
      </w:r>
      <w:r w:rsidR="006A6751">
        <w:rPr>
          <w:rFonts w:ascii="Arial Narrow" w:hAnsi="Arial Narrow"/>
          <w:lang w:bidi="en-US"/>
        </w:rPr>
        <w:t xml:space="preserve"> </w:t>
      </w:r>
      <w:r w:rsidR="00720AC0" w:rsidRPr="001F081C">
        <w:rPr>
          <w:rFonts w:ascii="Arial Narrow" w:hAnsi="Arial Narrow"/>
          <w:lang w:bidi="en-US"/>
        </w:rPr>
        <w:t>=</w:t>
      </w:r>
      <w:r w:rsidR="006A6751">
        <w:rPr>
          <w:rFonts w:ascii="Arial Narrow" w:hAnsi="Arial Narrow"/>
          <w:lang w:bidi="en-US"/>
        </w:rPr>
        <w:t xml:space="preserve"> </w:t>
      </w:r>
      <w:r w:rsidR="00720AC0" w:rsidRPr="001F081C">
        <w:rPr>
          <w:rFonts w:ascii="Arial Narrow" w:hAnsi="Arial Narrow"/>
          <w:lang w:bidi="en-US"/>
        </w:rPr>
        <w:t>Agree.</w:t>
      </w:r>
    </w:p>
    <w:p w14:paraId="761D0CDA" w14:textId="030BB628" w:rsidR="00C60592" w:rsidRPr="001F081C" w:rsidRDefault="00C60592" w:rsidP="002C1642">
      <w:pPr>
        <w:pStyle w:val="TableHeading"/>
        <w:numPr>
          <w:ilvl w:val="0"/>
          <w:numId w:val="0"/>
        </w:numPr>
        <w:tabs>
          <w:tab w:val="clear" w:pos="1080"/>
          <w:tab w:val="left" w:pos="900"/>
        </w:tabs>
        <w:rPr>
          <w:b w:val="0"/>
        </w:rPr>
      </w:pPr>
      <w:r w:rsidRPr="001F081C">
        <w:rPr>
          <w:b w:val="0"/>
        </w:rPr>
        <w:br w:type="page"/>
      </w:r>
    </w:p>
    <w:p w14:paraId="70051A3B" w14:textId="0516D403" w:rsidR="00084DDA" w:rsidRPr="003C49C9" w:rsidRDefault="00084DDA" w:rsidP="00084DDA">
      <w:pPr>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lastRenderedPageBreak/>
        <w:t>SECTION D. Future Plans</w:t>
      </w:r>
      <w:r w:rsidRPr="003C49C9">
        <w:rPr>
          <w:rFonts w:ascii="Times New Roman" w:eastAsia="Calibri" w:hAnsi="Times New Roman" w:cs="Times New Roman"/>
          <w:b/>
          <w:caps/>
          <w:color w:val="632423"/>
          <w:sz w:val="24"/>
          <w:szCs w:val="28"/>
        </w:rPr>
        <w:t xml:space="preserve"> </w:t>
      </w:r>
    </w:p>
    <w:p w14:paraId="0ECC4B70" w14:textId="77777777" w:rsidR="00084DDA" w:rsidRDefault="00084DDA" w:rsidP="00084DDA"/>
    <w:p w14:paraId="6272DDB1" w14:textId="5F5F111B" w:rsidR="002C1642" w:rsidRDefault="00E433A2" w:rsidP="00E433A2">
      <w:pPr>
        <w:pStyle w:val="TableHeading"/>
        <w:numPr>
          <w:ilvl w:val="0"/>
          <w:numId w:val="0"/>
        </w:numPr>
      </w:pPr>
      <w:r>
        <w:t xml:space="preserve">Table 26. </w:t>
      </w:r>
      <w:r w:rsidR="008F0B53">
        <w:t>How long do you plan to teach?</w:t>
      </w:r>
    </w:p>
    <w:tbl>
      <w:tblPr>
        <w:tblW w:w="4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6"/>
      </w:tblPr>
      <w:tblGrid>
        <w:gridCol w:w="2618"/>
        <w:gridCol w:w="977"/>
        <w:gridCol w:w="991"/>
      </w:tblGrid>
      <w:tr w:rsidR="00563218" w:rsidRPr="00263852" w14:paraId="26636DA8" w14:textId="77777777" w:rsidTr="006C6305">
        <w:trPr>
          <w:trHeight w:val="473"/>
        </w:trPr>
        <w:tc>
          <w:tcPr>
            <w:tcW w:w="2618" w:type="dxa"/>
            <w:vMerge w:val="restart"/>
            <w:shd w:val="clear" w:color="auto" w:fill="B8CCE4" w:themeFill="accent1" w:themeFillTint="66"/>
            <w:noWrap/>
            <w:vAlign w:val="center"/>
          </w:tcPr>
          <w:p w14:paraId="49B6078E" w14:textId="77777777" w:rsidR="00563218" w:rsidRPr="00263852" w:rsidRDefault="00563218" w:rsidP="0098586A">
            <w:pPr>
              <w:keepNext/>
              <w:keepLines/>
              <w:jc w:val="center"/>
              <w:rPr>
                <w:rFonts w:ascii="Arial Narrow" w:hAnsi="Arial Narrow"/>
                <w:b/>
                <w:bCs/>
                <w:color w:val="auto"/>
                <w:sz w:val="22"/>
                <w:szCs w:val="22"/>
                <w:lang w:bidi="en-US"/>
              </w:rPr>
            </w:pPr>
          </w:p>
        </w:tc>
        <w:tc>
          <w:tcPr>
            <w:tcW w:w="1968" w:type="dxa"/>
            <w:gridSpan w:val="2"/>
            <w:tcBorders>
              <w:bottom w:val="single" w:sz="4" w:space="0" w:color="auto"/>
              <w:right w:val="single" w:sz="18" w:space="0" w:color="auto"/>
            </w:tcBorders>
            <w:shd w:val="clear" w:color="auto" w:fill="B8CCE4" w:themeFill="accent1" w:themeFillTint="66"/>
            <w:vAlign w:val="center"/>
          </w:tcPr>
          <w:p w14:paraId="0368A44F" w14:textId="614E06D6" w:rsidR="00563218" w:rsidRPr="00263852" w:rsidRDefault="00F978CD" w:rsidP="0000385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83</w:t>
            </w:r>
          </w:p>
        </w:tc>
      </w:tr>
      <w:tr w:rsidR="00563218" w:rsidRPr="00263852" w14:paraId="5DCC59D0" w14:textId="77777777" w:rsidTr="006C6305">
        <w:trPr>
          <w:trHeight w:val="301"/>
        </w:trPr>
        <w:tc>
          <w:tcPr>
            <w:tcW w:w="2618" w:type="dxa"/>
            <w:vMerge/>
            <w:shd w:val="clear" w:color="auto" w:fill="B8CCE4" w:themeFill="accent1" w:themeFillTint="66"/>
            <w:noWrap/>
            <w:vAlign w:val="center"/>
          </w:tcPr>
          <w:p w14:paraId="4F728DF6" w14:textId="77777777" w:rsidR="00563218" w:rsidRPr="00263852" w:rsidRDefault="00563218" w:rsidP="0098586A">
            <w:pPr>
              <w:keepNext/>
              <w:keepLines/>
              <w:jc w:val="center"/>
              <w:rPr>
                <w:rFonts w:ascii="Arial Narrow" w:hAnsi="Arial Narrow"/>
                <w:b/>
                <w:bCs/>
                <w:color w:val="auto"/>
                <w:sz w:val="22"/>
                <w:szCs w:val="22"/>
                <w:lang w:bidi="en-US"/>
              </w:rPr>
            </w:pPr>
          </w:p>
        </w:tc>
        <w:tc>
          <w:tcPr>
            <w:tcW w:w="977" w:type="dxa"/>
            <w:tcBorders>
              <w:top w:val="single" w:sz="4" w:space="0" w:color="auto"/>
              <w:right w:val="single" w:sz="4" w:space="0" w:color="auto"/>
            </w:tcBorders>
            <w:shd w:val="clear" w:color="auto" w:fill="B8CCE4" w:themeFill="accent1" w:themeFillTint="66"/>
            <w:vAlign w:val="center"/>
          </w:tcPr>
          <w:p w14:paraId="78BCFE97" w14:textId="4CC49B35" w:rsidR="00563218" w:rsidRPr="00263852" w:rsidRDefault="00563218"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91" w:type="dxa"/>
            <w:tcBorders>
              <w:top w:val="single" w:sz="4" w:space="0" w:color="auto"/>
              <w:left w:val="single" w:sz="4" w:space="0" w:color="auto"/>
              <w:right w:val="single" w:sz="18" w:space="0" w:color="auto"/>
            </w:tcBorders>
            <w:shd w:val="clear" w:color="auto" w:fill="B8CCE4" w:themeFill="accent1" w:themeFillTint="66"/>
            <w:vAlign w:val="center"/>
          </w:tcPr>
          <w:p w14:paraId="057FDA19" w14:textId="77777777" w:rsidR="00563218" w:rsidRPr="00263852" w:rsidRDefault="00563218"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Percent</w:t>
            </w:r>
          </w:p>
        </w:tc>
      </w:tr>
      <w:tr w:rsidR="00563218" w:rsidRPr="00263852" w14:paraId="55DB2B5A" w14:textId="77777777" w:rsidTr="00563218">
        <w:trPr>
          <w:trHeight w:val="504"/>
        </w:trPr>
        <w:tc>
          <w:tcPr>
            <w:tcW w:w="2618" w:type="dxa"/>
            <w:shd w:val="clear" w:color="auto" w:fill="auto"/>
            <w:noWrap/>
            <w:vAlign w:val="center"/>
          </w:tcPr>
          <w:p w14:paraId="039E73E2" w14:textId="4BC414ED" w:rsidR="00563218" w:rsidRPr="00263852" w:rsidRDefault="00563218" w:rsidP="00277B07">
            <w:pPr>
              <w:keepNext/>
              <w:keepLines/>
              <w:rPr>
                <w:rFonts w:ascii="Arial Narrow" w:hAnsi="Arial Narrow"/>
                <w:b/>
                <w:color w:val="auto"/>
                <w:sz w:val="22"/>
                <w:szCs w:val="22"/>
                <w:lang w:bidi="en-US"/>
              </w:rPr>
            </w:pPr>
            <w:r w:rsidRPr="00691731">
              <w:rPr>
                <w:rFonts w:ascii="Arial Narrow" w:hAnsi="Arial Narrow"/>
                <w:b/>
                <w:color w:val="auto"/>
                <w:sz w:val="22"/>
                <w:szCs w:val="22"/>
                <w:lang w:bidi="en-US"/>
              </w:rPr>
              <w:t>1-2 years</w:t>
            </w:r>
          </w:p>
        </w:tc>
        <w:tc>
          <w:tcPr>
            <w:tcW w:w="977" w:type="dxa"/>
            <w:tcBorders>
              <w:right w:val="single" w:sz="4" w:space="0" w:color="auto"/>
            </w:tcBorders>
            <w:shd w:val="clear" w:color="auto" w:fill="auto"/>
            <w:vAlign w:val="center"/>
          </w:tcPr>
          <w:p w14:paraId="70D0471E" w14:textId="096933E2" w:rsidR="00563218"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3</w:t>
            </w:r>
          </w:p>
        </w:tc>
        <w:tc>
          <w:tcPr>
            <w:tcW w:w="991" w:type="dxa"/>
            <w:tcBorders>
              <w:right w:val="single" w:sz="18" w:space="0" w:color="auto"/>
            </w:tcBorders>
            <w:shd w:val="clear" w:color="auto" w:fill="auto"/>
            <w:vAlign w:val="center"/>
          </w:tcPr>
          <w:p w14:paraId="01453593" w14:textId="23F82D69" w:rsidR="00563218"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3.61</w:t>
            </w:r>
          </w:p>
        </w:tc>
      </w:tr>
      <w:tr w:rsidR="00563218" w:rsidRPr="00A457A4" w14:paraId="01F33008" w14:textId="77777777" w:rsidTr="00563218">
        <w:trPr>
          <w:trHeight w:val="504"/>
        </w:trPr>
        <w:tc>
          <w:tcPr>
            <w:tcW w:w="2618" w:type="dxa"/>
            <w:noWrap/>
            <w:vAlign w:val="center"/>
          </w:tcPr>
          <w:p w14:paraId="541AEC64" w14:textId="0BED55EF" w:rsidR="00563218" w:rsidRPr="00F5047E" w:rsidRDefault="00563218" w:rsidP="00277B07">
            <w:pPr>
              <w:keepNext/>
              <w:keepLines/>
              <w:rPr>
                <w:rFonts w:ascii="Arial Narrow" w:hAnsi="Arial Narrow"/>
                <w:b/>
                <w:sz w:val="22"/>
                <w:szCs w:val="22"/>
                <w:lang w:bidi="en-US"/>
              </w:rPr>
            </w:pPr>
            <w:r w:rsidRPr="00691731">
              <w:rPr>
                <w:rFonts w:ascii="Arial Narrow" w:hAnsi="Arial Narrow"/>
                <w:b/>
                <w:color w:val="auto"/>
                <w:sz w:val="22"/>
                <w:szCs w:val="22"/>
                <w:lang w:bidi="en-US"/>
              </w:rPr>
              <w:t>3-5 years</w:t>
            </w:r>
          </w:p>
        </w:tc>
        <w:tc>
          <w:tcPr>
            <w:tcW w:w="977" w:type="dxa"/>
            <w:tcBorders>
              <w:right w:val="single" w:sz="4" w:space="0" w:color="auto"/>
            </w:tcBorders>
            <w:vAlign w:val="center"/>
          </w:tcPr>
          <w:p w14:paraId="27EBAA39" w14:textId="02F2D37D"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w:t>
            </w:r>
          </w:p>
        </w:tc>
        <w:tc>
          <w:tcPr>
            <w:tcW w:w="991" w:type="dxa"/>
            <w:tcBorders>
              <w:right w:val="single" w:sz="18" w:space="0" w:color="auto"/>
            </w:tcBorders>
            <w:vAlign w:val="center"/>
          </w:tcPr>
          <w:p w14:paraId="16EE03C8" w14:textId="38A81AAF"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4.82</w:t>
            </w:r>
          </w:p>
        </w:tc>
      </w:tr>
      <w:tr w:rsidR="00563218" w:rsidRPr="00A457A4" w14:paraId="3ABA9689" w14:textId="77777777" w:rsidTr="00563218">
        <w:trPr>
          <w:trHeight w:val="504"/>
        </w:trPr>
        <w:tc>
          <w:tcPr>
            <w:tcW w:w="2618" w:type="dxa"/>
            <w:noWrap/>
            <w:vAlign w:val="center"/>
          </w:tcPr>
          <w:p w14:paraId="6986443F" w14:textId="4697A963" w:rsidR="00563218" w:rsidRDefault="00563218" w:rsidP="00277B07">
            <w:pPr>
              <w:keepNext/>
              <w:keepLines/>
              <w:rPr>
                <w:rFonts w:ascii="Arial Narrow" w:hAnsi="Arial Narrow"/>
                <w:b/>
                <w:sz w:val="22"/>
                <w:szCs w:val="22"/>
                <w:lang w:bidi="en-US"/>
              </w:rPr>
            </w:pPr>
            <w:r w:rsidRPr="00691731">
              <w:rPr>
                <w:rFonts w:ascii="Arial Narrow" w:hAnsi="Arial Narrow"/>
                <w:b/>
                <w:color w:val="auto"/>
                <w:sz w:val="22"/>
                <w:szCs w:val="22"/>
                <w:lang w:bidi="en-US"/>
              </w:rPr>
              <w:t>6-10 years</w:t>
            </w:r>
          </w:p>
        </w:tc>
        <w:tc>
          <w:tcPr>
            <w:tcW w:w="977" w:type="dxa"/>
            <w:tcBorders>
              <w:right w:val="single" w:sz="4" w:space="0" w:color="auto"/>
            </w:tcBorders>
            <w:vAlign w:val="center"/>
          </w:tcPr>
          <w:p w14:paraId="5EF51E92" w14:textId="24146EDD"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5</w:t>
            </w:r>
          </w:p>
        </w:tc>
        <w:tc>
          <w:tcPr>
            <w:tcW w:w="991" w:type="dxa"/>
            <w:tcBorders>
              <w:right w:val="single" w:sz="18" w:space="0" w:color="auto"/>
            </w:tcBorders>
            <w:vAlign w:val="center"/>
          </w:tcPr>
          <w:p w14:paraId="7CA2B747" w14:textId="3EEDE31C"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6.02</w:t>
            </w:r>
          </w:p>
        </w:tc>
      </w:tr>
      <w:tr w:rsidR="00563218" w:rsidRPr="00A457A4" w14:paraId="1F98EE91" w14:textId="77777777" w:rsidTr="00563218">
        <w:trPr>
          <w:trHeight w:val="504"/>
        </w:trPr>
        <w:tc>
          <w:tcPr>
            <w:tcW w:w="2618" w:type="dxa"/>
            <w:noWrap/>
            <w:vAlign w:val="center"/>
          </w:tcPr>
          <w:p w14:paraId="4F66A346" w14:textId="79A4DF7D" w:rsidR="00563218" w:rsidRDefault="00563218" w:rsidP="00277B07">
            <w:pPr>
              <w:keepNext/>
              <w:keepLines/>
              <w:rPr>
                <w:rFonts w:ascii="Arial Narrow" w:hAnsi="Arial Narrow"/>
                <w:b/>
                <w:sz w:val="22"/>
                <w:szCs w:val="22"/>
                <w:lang w:bidi="en-US"/>
              </w:rPr>
            </w:pPr>
            <w:r w:rsidRPr="00691731">
              <w:rPr>
                <w:rFonts w:ascii="Arial Narrow" w:hAnsi="Arial Narrow"/>
                <w:b/>
                <w:color w:val="auto"/>
                <w:sz w:val="22"/>
                <w:szCs w:val="22"/>
                <w:lang w:bidi="en-US"/>
              </w:rPr>
              <w:t>11 or more years</w:t>
            </w:r>
          </w:p>
        </w:tc>
        <w:tc>
          <w:tcPr>
            <w:tcW w:w="977" w:type="dxa"/>
            <w:tcBorders>
              <w:right w:val="single" w:sz="4" w:space="0" w:color="auto"/>
            </w:tcBorders>
            <w:vAlign w:val="center"/>
          </w:tcPr>
          <w:p w14:paraId="2F92A652" w14:textId="472E864F"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71</w:t>
            </w:r>
          </w:p>
        </w:tc>
        <w:tc>
          <w:tcPr>
            <w:tcW w:w="991" w:type="dxa"/>
            <w:tcBorders>
              <w:right w:val="single" w:sz="18" w:space="0" w:color="auto"/>
            </w:tcBorders>
            <w:vAlign w:val="center"/>
          </w:tcPr>
          <w:p w14:paraId="2803753A" w14:textId="5EE35612"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85.54</w:t>
            </w:r>
          </w:p>
        </w:tc>
      </w:tr>
      <w:tr w:rsidR="00563218" w:rsidRPr="00A457A4" w14:paraId="494E593E" w14:textId="77777777" w:rsidTr="00563218">
        <w:trPr>
          <w:trHeight w:val="504"/>
        </w:trPr>
        <w:tc>
          <w:tcPr>
            <w:tcW w:w="2618" w:type="dxa"/>
            <w:noWrap/>
            <w:vAlign w:val="center"/>
          </w:tcPr>
          <w:p w14:paraId="232DD3C6" w14:textId="50419801" w:rsidR="00563218" w:rsidRDefault="00563218" w:rsidP="00277B07">
            <w:pPr>
              <w:keepNext/>
              <w:keepLines/>
              <w:rPr>
                <w:rFonts w:ascii="Arial Narrow" w:hAnsi="Arial Narrow"/>
                <w:b/>
                <w:sz w:val="22"/>
                <w:szCs w:val="22"/>
                <w:lang w:bidi="en-US"/>
              </w:rPr>
            </w:pPr>
            <w:r>
              <w:rPr>
                <w:rFonts w:ascii="Arial Narrow" w:hAnsi="Arial Narrow"/>
                <w:b/>
                <w:color w:val="auto"/>
                <w:sz w:val="22"/>
                <w:szCs w:val="22"/>
                <w:lang w:bidi="en-US"/>
              </w:rPr>
              <w:t>I do not plan to teach</w:t>
            </w:r>
          </w:p>
        </w:tc>
        <w:tc>
          <w:tcPr>
            <w:tcW w:w="977" w:type="dxa"/>
            <w:tcBorders>
              <w:right w:val="single" w:sz="4" w:space="0" w:color="auto"/>
            </w:tcBorders>
            <w:vAlign w:val="center"/>
          </w:tcPr>
          <w:p w14:paraId="302209C7" w14:textId="5269D46B"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991" w:type="dxa"/>
            <w:tcBorders>
              <w:right w:val="single" w:sz="18" w:space="0" w:color="auto"/>
            </w:tcBorders>
            <w:vAlign w:val="center"/>
          </w:tcPr>
          <w:p w14:paraId="24DDEFA3" w14:textId="4106EB95" w:rsidR="00563218"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r>
    </w:tbl>
    <w:p w14:paraId="09F5C81B" w14:textId="68289367" w:rsidR="008F0B53" w:rsidRDefault="00E02FE7" w:rsidP="008F0B53">
      <w:r>
        <w:rPr>
          <w:rFonts w:ascii="Arial Narrow" w:hAnsi="Arial Narrow"/>
          <w:i/>
          <w:iCs/>
          <w:lang w:bidi="en-US"/>
        </w:rPr>
        <w:t xml:space="preserve">Note. </w:t>
      </w:r>
      <w:r>
        <w:rPr>
          <w:rFonts w:ascii="Arial Narrow" w:hAnsi="Arial Narrow"/>
          <w:iCs/>
          <w:lang w:bidi="en-US"/>
        </w:rPr>
        <w:t xml:space="preserve">Data from item </w:t>
      </w:r>
      <w:r w:rsidRPr="00E02FE7">
        <w:rPr>
          <w:rFonts w:ascii="Arial Narrow" w:hAnsi="Arial Narrow"/>
          <w:lang w:bidi="en-US"/>
        </w:rPr>
        <w:t>D</w:t>
      </w:r>
      <w:r w:rsidR="00361572">
        <w:rPr>
          <w:rFonts w:ascii="Arial Narrow" w:hAnsi="Arial Narrow"/>
          <w:lang w:bidi="en-US"/>
        </w:rPr>
        <w:t>1</w:t>
      </w:r>
      <w:r w:rsidRPr="00E02FE7">
        <w:rPr>
          <w:rFonts w:ascii="Arial Narrow" w:hAnsi="Arial Narrow"/>
          <w:lang w:bidi="en-US"/>
        </w:rPr>
        <w:t>.</w:t>
      </w:r>
    </w:p>
    <w:p w14:paraId="138AD3BE" w14:textId="77777777" w:rsidR="00C2196E" w:rsidRDefault="00C2196E">
      <w:pPr>
        <w:widowControl/>
        <w:autoSpaceDE/>
        <w:autoSpaceDN/>
        <w:adjustRightInd/>
        <w:spacing w:after="200" w:line="276" w:lineRule="auto"/>
        <w:rPr>
          <w:rFonts w:ascii="Times New Roman" w:eastAsia="Calibri" w:hAnsi="Times New Roman" w:cs="Times New Roman"/>
          <w:b/>
          <w:color w:val="auto"/>
          <w:sz w:val="24"/>
          <w:szCs w:val="24"/>
        </w:rPr>
      </w:pPr>
      <w:r>
        <w:br w:type="page"/>
      </w:r>
    </w:p>
    <w:p w14:paraId="461E78B8" w14:textId="3B0D97F1" w:rsidR="002C1642" w:rsidRDefault="00E433A2" w:rsidP="00E433A2">
      <w:pPr>
        <w:pStyle w:val="TableHeading"/>
        <w:numPr>
          <w:ilvl w:val="0"/>
          <w:numId w:val="0"/>
        </w:numPr>
      </w:pPr>
      <w:r>
        <w:lastRenderedPageBreak/>
        <w:t xml:space="preserve">Table 27. </w:t>
      </w:r>
      <w:r w:rsidR="001028BA">
        <w:t>Where would you consider teaching? Mark all that apply.</w:t>
      </w:r>
    </w:p>
    <w:tbl>
      <w:tblPr>
        <w:tblW w:w="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7"/>
      </w:tblPr>
      <w:tblGrid>
        <w:gridCol w:w="3196"/>
        <w:gridCol w:w="1080"/>
        <w:gridCol w:w="1080"/>
      </w:tblGrid>
      <w:tr w:rsidR="00563218" w:rsidRPr="00263852" w14:paraId="31C809F5" w14:textId="77777777" w:rsidTr="006C6305">
        <w:trPr>
          <w:trHeight w:val="451"/>
        </w:trPr>
        <w:tc>
          <w:tcPr>
            <w:tcW w:w="3196" w:type="dxa"/>
            <w:vMerge w:val="restart"/>
            <w:shd w:val="clear" w:color="auto" w:fill="B8CCE4" w:themeFill="accent1" w:themeFillTint="66"/>
            <w:noWrap/>
            <w:vAlign w:val="center"/>
          </w:tcPr>
          <w:p w14:paraId="5930A27B" w14:textId="77777777" w:rsidR="00563218" w:rsidRPr="00263852" w:rsidRDefault="00563218" w:rsidP="0098586A">
            <w:pPr>
              <w:keepNext/>
              <w:keepLines/>
              <w:jc w:val="center"/>
              <w:rPr>
                <w:rFonts w:ascii="Arial Narrow" w:hAnsi="Arial Narrow"/>
                <w:b/>
                <w:bCs/>
                <w:color w:val="auto"/>
                <w:sz w:val="22"/>
                <w:szCs w:val="22"/>
                <w:lang w:bidi="en-US"/>
              </w:rPr>
            </w:pPr>
          </w:p>
        </w:tc>
        <w:tc>
          <w:tcPr>
            <w:tcW w:w="2160" w:type="dxa"/>
            <w:gridSpan w:val="2"/>
            <w:tcBorders>
              <w:bottom w:val="single" w:sz="4" w:space="0" w:color="auto"/>
              <w:right w:val="single" w:sz="18" w:space="0" w:color="auto"/>
            </w:tcBorders>
            <w:shd w:val="clear" w:color="auto" w:fill="B8CCE4" w:themeFill="accent1" w:themeFillTint="66"/>
            <w:vAlign w:val="center"/>
          </w:tcPr>
          <w:p w14:paraId="67281E27" w14:textId="2C3EF2AB" w:rsidR="00563218" w:rsidRPr="00263852" w:rsidRDefault="00F978CD" w:rsidP="006065C5">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85</w:t>
            </w:r>
          </w:p>
        </w:tc>
      </w:tr>
      <w:tr w:rsidR="00563218" w:rsidRPr="00263852" w14:paraId="7E14BD67" w14:textId="77777777" w:rsidTr="006C6305">
        <w:trPr>
          <w:trHeight w:val="287"/>
        </w:trPr>
        <w:tc>
          <w:tcPr>
            <w:tcW w:w="3196" w:type="dxa"/>
            <w:vMerge/>
            <w:shd w:val="clear" w:color="auto" w:fill="B8CCE4" w:themeFill="accent1" w:themeFillTint="66"/>
            <w:noWrap/>
            <w:vAlign w:val="center"/>
          </w:tcPr>
          <w:p w14:paraId="6232D83D" w14:textId="77777777" w:rsidR="00563218" w:rsidRPr="00263852" w:rsidRDefault="00563218" w:rsidP="0098586A">
            <w:pPr>
              <w:keepNext/>
              <w:keepLines/>
              <w:jc w:val="center"/>
              <w:rPr>
                <w:rFonts w:ascii="Arial Narrow" w:hAnsi="Arial Narrow"/>
                <w:b/>
                <w:bCs/>
                <w:color w:val="auto"/>
                <w:sz w:val="22"/>
                <w:szCs w:val="22"/>
                <w:lang w:bidi="en-US"/>
              </w:rPr>
            </w:pPr>
          </w:p>
        </w:tc>
        <w:tc>
          <w:tcPr>
            <w:tcW w:w="1080" w:type="dxa"/>
            <w:tcBorders>
              <w:top w:val="single" w:sz="4" w:space="0" w:color="auto"/>
              <w:right w:val="single" w:sz="4" w:space="0" w:color="auto"/>
            </w:tcBorders>
            <w:shd w:val="clear" w:color="auto" w:fill="B8CCE4" w:themeFill="accent1" w:themeFillTint="66"/>
            <w:vAlign w:val="center"/>
          </w:tcPr>
          <w:p w14:paraId="539E8D00" w14:textId="366D7692" w:rsidR="00563218" w:rsidRPr="00263852" w:rsidRDefault="00563218"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080" w:type="dxa"/>
            <w:tcBorders>
              <w:top w:val="single" w:sz="4" w:space="0" w:color="auto"/>
              <w:left w:val="single" w:sz="4" w:space="0" w:color="auto"/>
              <w:right w:val="single" w:sz="18" w:space="0" w:color="auto"/>
            </w:tcBorders>
            <w:shd w:val="clear" w:color="auto" w:fill="B8CCE4" w:themeFill="accent1" w:themeFillTint="66"/>
            <w:vAlign w:val="center"/>
          </w:tcPr>
          <w:p w14:paraId="049427F9" w14:textId="77777777" w:rsidR="00563218" w:rsidRPr="00263852" w:rsidRDefault="00563218" w:rsidP="0098586A">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F701A2" w:rsidRPr="00263852" w14:paraId="1FA19A30" w14:textId="77777777" w:rsidTr="00563218">
        <w:trPr>
          <w:trHeight w:val="504"/>
        </w:trPr>
        <w:tc>
          <w:tcPr>
            <w:tcW w:w="3196" w:type="dxa"/>
            <w:shd w:val="clear" w:color="auto" w:fill="auto"/>
            <w:noWrap/>
            <w:vAlign w:val="center"/>
          </w:tcPr>
          <w:p w14:paraId="7CB30E94" w14:textId="49BE19AF" w:rsidR="00F701A2" w:rsidRPr="00F701A2" w:rsidRDefault="00F701A2" w:rsidP="00F701A2">
            <w:pPr>
              <w:keepNext/>
              <w:keepLines/>
              <w:rPr>
                <w:rFonts w:ascii="Arial Narrow" w:hAnsi="Arial Narrow"/>
                <w:b/>
                <w:color w:val="auto"/>
                <w:sz w:val="22"/>
                <w:szCs w:val="22"/>
                <w:lang w:bidi="en-US"/>
              </w:rPr>
            </w:pPr>
            <w:r w:rsidRPr="00F701A2">
              <w:rPr>
                <w:rFonts w:ascii="Arial Narrow" w:hAnsi="Arial Narrow"/>
                <w:b/>
                <w:sz w:val="22"/>
                <w:szCs w:val="22"/>
              </w:rPr>
              <w:t>West Virginia</w:t>
            </w:r>
          </w:p>
        </w:tc>
        <w:tc>
          <w:tcPr>
            <w:tcW w:w="1080" w:type="dxa"/>
            <w:tcBorders>
              <w:right w:val="single" w:sz="4" w:space="0" w:color="auto"/>
            </w:tcBorders>
            <w:shd w:val="clear" w:color="auto" w:fill="auto"/>
            <w:vAlign w:val="center"/>
          </w:tcPr>
          <w:p w14:paraId="7C432ED6" w14:textId="05F04A57"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79</w:t>
            </w:r>
          </w:p>
        </w:tc>
        <w:tc>
          <w:tcPr>
            <w:tcW w:w="1080" w:type="dxa"/>
            <w:tcBorders>
              <w:right w:val="single" w:sz="18" w:space="0" w:color="auto"/>
            </w:tcBorders>
            <w:shd w:val="clear" w:color="auto" w:fill="auto"/>
            <w:vAlign w:val="center"/>
          </w:tcPr>
          <w:p w14:paraId="3868B750" w14:textId="6E609244"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92.94</w:t>
            </w:r>
          </w:p>
        </w:tc>
      </w:tr>
      <w:tr w:rsidR="00F701A2" w:rsidRPr="00A457A4" w14:paraId="71255BF9" w14:textId="77777777" w:rsidTr="003A77EC">
        <w:trPr>
          <w:trHeight w:val="504"/>
        </w:trPr>
        <w:tc>
          <w:tcPr>
            <w:tcW w:w="3196" w:type="dxa"/>
            <w:shd w:val="clear" w:color="auto" w:fill="auto"/>
            <w:noWrap/>
            <w:vAlign w:val="center"/>
          </w:tcPr>
          <w:p w14:paraId="15A4E680" w14:textId="1CEC18D5" w:rsidR="00F701A2" w:rsidRPr="00F701A2" w:rsidRDefault="00F701A2" w:rsidP="00F701A2">
            <w:pPr>
              <w:keepNext/>
              <w:keepLines/>
              <w:rPr>
                <w:rFonts w:ascii="Arial Narrow" w:hAnsi="Arial Narrow"/>
                <w:b/>
                <w:sz w:val="22"/>
                <w:szCs w:val="22"/>
                <w:lang w:bidi="en-US"/>
              </w:rPr>
            </w:pPr>
            <w:r w:rsidRPr="00F701A2">
              <w:rPr>
                <w:rFonts w:ascii="Arial Narrow" w:hAnsi="Arial Narrow"/>
                <w:b/>
                <w:sz w:val="22"/>
                <w:szCs w:val="22"/>
              </w:rPr>
              <w:t>Ohio</w:t>
            </w:r>
          </w:p>
        </w:tc>
        <w:tc>
          <w:tcPr>
            <w:tcW w:w="1080" w:type="dxa"/>
            <w:tcBorders>
              <w:right w:val="single" w:sz="4" w:space="0" w:color="auto"/>
            </w:tcBorders>
            <w:vAlign w:val="center"/>
          </w:tcPr>
          <w:p w14:paraId="722B85C7" w14:textId="09D8306B"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56</w:t>
            </w:r>
          </w:p>
        </w:tc>
        <w:tc>
          <w:tcPr>
            <w:tcW w:w="1080" w:type="dxa"/>
            <w:tcBorders>
              <w:right w:val="single" w:sz="18" w:space="0" w:color="auto"/>
            </w:tcBorders>
            <w:vAlign w:val="center"/>
          </w:tcPr>
          <w:p w14:paraId="0AB815DD" w14:textId="45C63A22"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65.88</w:t>
            </w:r>
          </w:p>
        </w:tc>
      </w:tr>
      <w:tr w:rsidR="00F701A2" w:rsidRPr="00A457A4" w14:paraId="413317BA" w14:textId="77777777" w:rsidTr="003A77EC">
        <w:trPr>
          <w:trHeight w:val="504"/>
        </w:trPr>
        <w:tc>
          <w:tcPr>
            <w:tcW w:w="3196" w:type="dxa"/>
            <w:shd w:val="clear" w:color="auto" w:fill="auto"/>
            <w:noWrap/>
            <w:vAlign w:val="center"/>
          </w:tcPr>
          <w:p w14:paraId="41465672" w14:textId="28815715" w:rsidR="00F701A2" w:rsidRPr="00F701A2" w:rsidRDefault="00F701A2" w:rsidP="00F701A2">
            <w:pPr>
              <w:keepNext/>
              <w:keepLines/>
              <w:rPr>
                <w:rFonts w:ascii="Arial Narrow" w:hAnsi="Arial Narrow"/>
                <w:b/>
                <w:sz w:val="22"/>
                <w:szCs w:val="22"/>
                <w:lang w:bidi="en-US"/>
              </w:rPr>
            </w:pPr>
            <w:r w:rsidRPr="00F701A2">
              <w:rPr>
                <w:rFonts w:ascii="Arial Narrow" w:hAnsi="Arial Narrow"/>
                <w:b/>
                <w:sz w:val="22"/>
                <w:szCs w:val="22"/>
              </w:rPr>
              <w:t>Kentucky</w:t>
            </w:r>
          </w:p>
        </w:tc>
        <w:tc>
          <w:tcPr>
            <w:tcW w:w="1080" w:type="dxa"/>
            <w:tcBorders>
              <w:right w:val="single" w:sz="4" w:space="0" w:color="auto"/>
            </w:tcBorders>
            <w:vAlign w:val="center"/>
          </w:tcPr>
          <w:p w14:paraId="426F17F9" w14:textId="60B10C35"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42</w:t>
            </w:r>
          </w:p>
        </w:tc>
        <w:tc>
          <w:tcPr>
            <w:tcW w:w="1080" w:type="dxa"/>
            <w:tcBorders>
              <w:right w:val="single" w:sz="18" w:space="0" w:color="auto"/>
            </w:tcBorders>
            <w:vAlign w:val="center"/>
          </w:tcPr>
          <w:p w14:paraId="3AF78D04" w14:textId="032E2FA4"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49.41</w:t>
            </w:r>
          </w:p>
        </w:tc>
      </w:tr>
      <w:tr w:rsidR="00F701A2" w:rsidRPr="00A457A4" w14:paraId="096C75BC" w14:textId="77777777" w:rsidTr="003A77EC">
        <w:trPr>
          <w:trHeight w:val="504"/>
        </w:trPr>
        <w:tc>
          <w:tcPr>
            <w:tcW w:w="3196" w:type="dxa"/>
            <w:shd w:val="clear" w:color="auto" w:fill="auto"/>
            <w:noWrap/>
            <w:vAlign w:val="center"/>
          </w:tcPr>
          <w:p w14:paraId="60221CA6" w14:textId="04F680D9" w:rsidR="00F701A2" w:rsidRPr="00F701A2" w:rsidRDefault="00F701A2" w:rsidP="00F701A2">
            <w:pPr>
              <w:keepNext/>
              <w:keepLines/>
              <w:rPr>
                <w:rFonts w:ascii="Arial Narrow" w:hAnsi="Arial Narrow"/>
                <w:b/>
                <w:color w:val="auto"/>
                <w:sz w:val="22"/>
                <w:szCs w:val="22"/>
                <w:lang w:bidi="en-US"/>
              </w:rPr>
            </w:pPr>
            <w:r w:rsidRPr="00F701A2">
              <w:rPr>
                <w:rFonts w:ascii="Arial Narrow" w:hAnsi="Arial Narrow"/>
                <w:b/>
                <w:sz w:val="22"/>
                <w:szCs w:val="22"/>
              </w:rPr>
              <w:t>Virginia</w:t>
            </w:r>
          </w:p>
        </w:tc>
        <w:tc>
          <w:tcPr>
            <w:tcW w:w="1080" w:type="dxa"/>
            <w:tcBorders>
              <w:right w:val="single" w:sz="4" w:space="0" w:color="auto"/>
            </w:tcBorders>
            <w:vAlign w:val="center"/>
          </w:tcPr>
          <w:p w14:paraId="17B20398" w14:textId="1DE646A6"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29</w:t>
            </w:r>
          </w:p>
        </w:tc>
        <w:tc>
          <w:tcPr>
            <w:tcW w:w="1080" w:type="dxa"/>
            <w:tcBorders>
              <w:right w:val="single" w:sz="18" w:space="0" w:color="auto"/>
            </w:tcBorders>
            <w:vAlign w:val="center"/>
          </w:tcPr>
          <w:p w14:paraId="2340984A" w14:textId="26311E42"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34.12</w:t>
            </w:r>
          </w:p>
        </w:tc>
      </w:tr>
      <w:tr w:rsidR="00F701A2" w:rsidRPr="00A457A4" w14:paraId="34BE3B57" w14:textId="77777777" w:rsidTr="003A77EC">
        <w:trPr>
          <w:trHeight w:val="504"/>
        </w:trPr>
        <w:tc>
          <w:tcPr>
            <w:tcW w:w="3196" w:type="dxa"/>
            <w:shd w:val="clear" w:color="auto" w:fill="auto"/>
            <w:noWrap/>
            <w:vAlign w:val="center"/>
          </w:tcPr>
          <w:p w14:paraId="20ED5B3B" w14:textId="7FB9AB7E" w:rsidR="00F701A2" w:rsidRPr="00F701A2" w:rsidRDefault="00F701A2" w:rsidP="00F701A2">
            <w:pPr>
              <w:keepNext/>
              <w:keepLines/>
              <w:rPr>
                <w:rFonts w:ascii="Arial Narrow" w:hAnsi="Arial Narrow"/>
                <w:b/>
                <w:color w:val="auto"/>
                <w:sz w:val="22"/>
                <w:szCs w:val="22"/>
                <w:lang w:bidi="en-US"/>
              </w:rPr>
            </w:pPr>
            <w:r w:rsidRPr="00F701A2">
              <w:rPr>
                <w:rFonts w:ascii="Arial Narrow" w:hAnsi="Arial Narrow"/>
                <w:b/>
                <w:sz w:val="22"/>
                <w:szCs w:val="22"/>
              </w:rPr>
              <w:t>Maryland</w:t>
            </w:r>
          </w:p>
        </w:tc>
        <w:tc>
          <w:tcPr>
            <w:tcW w:w="1080" w:type="dxa"/>
            <w:tcBorders>
              <w:right w:val="single" w:sz="4" w:space="0" w:color="auto"/>
            </w:tcBorders>
            <w:vAlign w:val="center"/>
          </w:tcPr>
          <w:p w14:paraId="4CD1A72C" w14:textId="45628D30"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17</w:t>
            </w:r>
          </w:p>
        </w:tc>
        <w:tc>
          <w:tcPr>
            <w:tcW w:w="1080" w:type="dxa"/>
            <w:tcBorders>
              <w:right w:val="single" w:sz="18" w:space="0" w:color="auto"/>
            </w:tcBorders>
            <w:vAlign w:val="center"/>
          </w:tcPr>
          <w:p w14:paraId="22071A6E" w14:textId="70CF41A7"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20.00</w:t>
            </w:r>
          </w:p>
        </w:tc>
      </w:tr>
      <w:tr w:rsidR="00F701A2" w:rsidRPr="00263852" w14:paraId="701153AB" w14:textId="77777777" w:rsidTr="00563218">
        <w:trPr>
          <w:trHeight w:val="504"/>
        </w:trPr>
        <w:tc>
          <w:tcPr>
            <w:tcW w:w="3196" w:type="dxa"/>
            <w:shd w:val="clear" w:color="auto" w:fill="auto"/>
            <w:noWrap/>
            <w:vAlign w:val="center"/>
          </w:tcPr>
          <w:p w14:paraId="1E625BCC" w14:textId="10F4F67D" w:rsidR="00F701A2" w:rsidRPr="00F701A2" w:rsidRDefault="00F701A2" w:rsidP="00F701A2">
            <w:pPr>
              <w:keepNext/>
              <w:keepLines/>
              <w:rPr>
                <w:rFonts w:ascii="Arial Narrow" w:hAnsi="Arial Narrow"/>
                <w:b/>
                <w:color w:val="auto"/>
                <w:sz w:val="22"/>
                <w:szCs w:val="22"/>
                <w:lang w:bidi="en-US"/>
              </w:rPr>
            </w:pPr>
            <w:r w:rsidRPr="00F701A2">
              <w:rPr>
                <w:rFonts w:ascii="Arial Narrow" w:hAnsi="Arial Narrow"/>
                <w:b/>
                <w:sz w:val="22"/>
                <w:szCs w:val="22"/>
              </w:rPr>
              <w:t>Pennsylvania</w:t>
            </w:r>
          </w:p>
        </w:tc>
        <w:tc>
          <w:tcPr>
            <w:tcW w:w="1080" w:type="dxa"/>
            <w:tcBorders>
              <w:right w:val="single" w:sz="4" w:space="0" w:color="auto"/>
            </w:tcBorders>
            <w:shd w:val="clear" w:color="auto" w:fill="auto"/>
            <w:vAlign w:val="center"/>
          </w:tcPr>
          <w:p w14:paraId="3E68685E" w14:textId="5A168DFD"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16</w:t>
            </w:r>
          </w:p>
        </w:tc>
        <w:tc>
          <w:tcPr>
            <w:tcW w:w="1080" w:type="dxa"/>
            <w:tcBorders>
              <w:right w:val="single" w:sz="18" w:space="0" w:color="auto"/>
            </w:tcBorders>
            <w:shd w:val="clear" w:color="auto" w:fill="auto"/>
            <w:vAlign w:val="center"/>
          </w:tcPr>
          <w:p w14:paraId="4678AE06" w14:textId="2E521986"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18.82</w:t>
            </w:r>
          </w:p>
        </w:tc>
      </w:tr>
      <w:tr w:rsidR="00F701A2" w:rsidRPr="00A457A4" w14:paraId="720F99DA" w14:textId="77777777" w:rsidTr="003A77EC">
        <w:trPr>
          <w:trHeight w:val="504"/>
        </w:trPr>
        <w:tc>
          <w:tcPr>
            <w:tcW w:w="3196" w:type="dxa"/>
            <w:shd w:val="clear" w:color="auto" w:fill="auto"/>
            <w:noWrap/>
            <w:vAlign w:val="center"/>
          </w:tcPr>
          <w:p w14:paraId="6654B86B" w14:textId="20A0DAAD" w:rsidR="00F701A2" w:rsidRPr="00F701A2" w:rsidRDefault="00F701A2" w:rsidP="00F701A2">
            <w:pPr>
              <w:keepNext/>
              <w:keepLines/>
              <w:rPr>
                <w:rFonts w:ascii="Arial Narrow" w:hAnsi="Arial Narrow"/>
                <w:b/>
                <w:sz w:val="22"/>
                <w:szCs w:val="22"/>
                <w:lang w:bidi="en-US"/>
              </w:rPr>
            </w:pPr>
            <w:r w:rsidRPr="00F701A2">
              <w:rPr>
                <w:rFonts w:ascii="Arial Narrow" w:hAnsi="Arial Narrow"/>
                <w:b/>
                <w:sz w:val="22"/>
                <w:szCs w:val="22"/>
              </w:rPr>
              <w:t>North Carolina</w:t>
            </w:r>
          </w:p>
        </w:tc>
        <w:tc>
          <w:tcPr>
            <w:tcW w:w="1080" w:type="dxa"/>
            <w:tcBorders>
              <w:right w:val="single" w:sz="4" w:space="0" w:color="auto"/>
            </w:tcBorders>
            <w:vAlign w:val="center"/>
          </w:tcPr>
          <w:p w14:paraId="5B33C2E0" w14:textId="1EA9F1C3"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28</w:t>
            </w:r>
          </w:p>
        </w:tc>
        <w:tc>
          <w:tcPr>
            <w:tcW w:w="1080" w:type="dxa"/>
            <w:tcBorders>
              <w:right w:val="single" w:sz="18" w:space="0" w:color="auto"/>
            </w:tcBorders>
            <w:vAlign w:val="center"/>
          </w:tcPr>
          <w:p w14:paraId="6BC7FBB1" w14:textId="78AC95A3"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32.94</w:t>
            </w:r>
          </w:p>
        </w:tc>
      </w:tr>
      <w:tr w:rsidR="00F701A2" w:rsidRPr="00A457A4" w14:paraId="04D3184A" w14:textId="77777777" w:rsidTr="003A77EC">
        <w:trPr>
          <w:trHeight w:val="504"/>
        </w:trPr>
        <w:tc>
          <w:tcPr>
            <w:tcW w:w="3196" w:type="dxa"/>
            <w:shd w:val="clear" w:color="auto" w:fill="auto"/>
            <w:noWrap/>
            <w:vAlign w:val="center"/>
          </w:tcPr>
          <w:p w14:paraId="4066FF13" w14:textId="55F1DA57" w:rsidR="00F701A2" w:rsidRPr="00F701A2" w:rsidRDefault="00F701A2" w:rsidP="00F701A2">
            <w:pPr>
              <w:keepNext/>
              <w:keepLines/>
              <w:rPr>
                <w:rFonts w:ascii="Arial Narrow" w:hAnsi="Arial Narrow"/>
                <w:b/>
                <w:sz w:val="22"/>
                <w:szCs w:val="22"/>
                <w:lang w:bidi="en-US"/>
              </w:rPr>
            </w:pPr>
            <w:r w:rsidRPr="00F701A2">
              <w:rPr>
                <w:rFonts w:ascii="Arial Narrow" w:hAnsi="Arial Narrow"/>
                <w:b/>
                <w:sz w:val="22"/>
                <w:szCs w:val="22"/>
              </w:rPr>
              <w:t>South Carolina</w:t>
            </w:r>
          </w:p>
        </w:tc>
        <w:tc>
          <w:tcPr>
            <w:tcW w:w="1080" w:type="dxa"/>
            <w:tcBorders>
              <w:right w:val="single" w:sz="4" w:space="0" w:color="auto"/>
            </w:tcBorders>
            <w:vAlign w:val="center"/>
          </w:tcPr>
          <w:p w14:paraId="4A544CAD" w14:textId="0FF57937"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27</w:t>
            </w:r>
          </w:p>
        </w:tc>
        <w:tc>
          <w:tcPr>
            <w:tcW w:w="1080" w:type="dxa"/>
            <w:tcBorders>
              <w:right w:val="single" w:sz="18" w:space="0" w:color="auto"/>
            </w:tcBorders>
            <w:vAlign w:val="center"/>
          </w:tcPr>
          <w:p w14:paraId="1F0E5B59" w14:textId="5737F524"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31.76</w:t>
            </w:r>
          </w:p>
        </w:tc>
      </w:tr>
      <w:tr w:rsidR="00F701A2" w:rsidRPr="00A457A4" w14:paraId="12B67AB9" w14:textId="77777777" w:rsidTr="003A77EC">
        <w:trPr>
          <w:trHeight w:val="504"/>
        </w:trPr>
        <w:tc>
          <w:tcPr>
            <w:tcW w:w="3196" w:type="dxa"/>
            <w:shd w:val="clear" w:color="auto" w:fill="auto"/>
            <w:noWrap/>
            <w:vAlign w:val="center"/>
          </w:tcPr>
          <w:p w14:paraId="63C3BB7C" w14:textId="3A521DFD" w:rsidR="00F701A2" w:rsidRPr="00F701A2" w:rsidRDefault="00F701A2" w:rsidP="00F701A2">
            <w:pPr>
              <w:keepNext/>
              <w:keepLines/>
              <w:rPr>
                <w:rFonts w:ascii="Arial Narrow" w:hAnsi="Arial Narrow"/>
                <w:b/>
                <w:sz w:val="22"/>
                <w:szCs w:val="22"/>
                <w:lang w:bidi="en-US"/>
              </w:rPr>
            </w:pPr>
            <w:r w:rsidRPr="00F701A2">
              <w:rPr>
                <w:rFonts w:ascii="Arial Narrow" w:hAnsi="Arial Narrow"/>
                <w:b/>
                <w:sz w:val="22"/>
                <w:szCs w:val="22"/>
              </w:rPr>
              <w:t>Florida</w:t>
            </w:r>
          </w:p>
        </w:tc>
        <w:tc>
          <w:tcPr>
            <w:tcW w:w="1080" w:type="dxa"/>
            <w:tcBorders>
              <w:right w:val="single" w:sz="4" w:space="0" w:color="auto"/>
            </w:tcBorders>
            <w:vAlign w:val="center"/>
          </w:tcPr>
          <w:p w14:paraId="66FC6155" w14:textId="18C44ED5"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16</w:t>
            </w:r>
          </w:p>
        </w:tc>
        <w:tc>
          <w:tcPr>
            <w:tcW w:w="1080" w:type="dxa"/>
            <w:tcBorders>
              <w:right w:val="single" w:sz="18" w:space="0" w:color="auto"/>
            </w:tcBorders>
            <w:vAlign w:val="center"/>
          </w:tcPr>
          <w:p w14:paraId="7B2ED92F" w14:textId="3E10F24F"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18.82</w:t>
            </w:r>
          </w:p>
        </w:tc>
      </w:tr>
      <w:tr w:rsidR="00F701A2" w:rsidRPr="00A457A4" w14:paraId="3B367F9B" w14:textId="77777777" w:rsidTr="00563218">
        <w:trPr>
          <w:trHeight w:val="504"/>
        </w:trPr>
        <w:tc>
          <w:tcPr>
            <w:tcW w:w="3196" w:type="dxa"/>
            <w:noWrap/>
            <w:vAlign w:val="center"/>
          </w:tcPr>
          <w:p w14:paraId="7220E0E8" w14:textId="34AC04A5" w:rsidR="00F701A2" w:rsidRPr="00DC53C9" w:rsidRDefault="00F701A2" w:rsidP="00F701A2">
            <w:pPr>
              <w:keepNext/>
              <w:keepLines/>
              <w:rPr>
                <w:rFonts w:ascii="Arial Narrow" w:hAnsi="Arial Narrow"/>
                <w:b/>
                <w:color w:val="auto"/>
                <w:sz w:val="22"/>
                <w:szCs w:val="22"/>
                <w:lang w:bidi="en-US"/>
              </w:rPr>
            </w:pPr>
            <w:r>
              <w:rPr>
                <w:rFonts w:ascii="Arial Narrow" w:hAnsi="Arial Narrow"/>
                <w:b/>
                <w:color w:val="auto"/>
                <w:sz w:val="22"/>
                <w:szCs w:val="22"/>
                <w:lang w:bidi="en-US"/>
              </w:rPr>
              <w:t>Other urban area in the U.S.</w:t>
            </w:r>
          </w:p>
        </w:tc>
        <w:tc>
          <w:tcPr>
            <w:tcW w:w="1080" w:type="dxa"/>
            <w:tcBorders>
              <w:right w:val="single" w:sz="4" w:space="0" w:color="auto"/>
            </w:tcBorders>
            <w:vAlign w:val="center"/>
          </w:tcPr>
          <w:p w14:paraId="72612AC6" w14:textId="2B2C8BA1"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15</w:t>
            </w:r>
          </w:p>
        </w:tc>
        <w:tc>
          <w:tcPr>
            <w:tcW w:w="1080" w:type="dxa"/>
            <w:tcBorders>
              <w:right w:val="single" w:sz="18" w:space="0" w:color="auto"/>
            </w:tcBorders>
            <w:vAlign w:val="center"/>
          </w:tcPr>
          <w:p w14:paraId="14B2EFEF" w14:textId="66F56B8A"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17.65</w:t>
            </w:r>
          </w:p>
        </w:tc>
      </w:tr>
      <w:tr w:rsidR="00F701A2" w:rsidRPr="00A457A4" w14:paraId="79D99BAC" w14:textId="77777777" w:rsidTr="00563218">
        <w:trPr>
          <w:trHeight w:val="504"/>
        </w:trPr>
        <w:tc>
          <w:tcPr>
            <w:tcW w:w="3196" w:type="dxa"/>
            <w:noWrap/>
            <w:vAlign w:val="center"/>
          </w:tcPr>
          <w:p w14:paraId="34CA302E" w14:textId="463B10B2" w:rsidR="00F701A2" w:rsidRPr="00DC53C9" w:rsidRDefault="00F701A2" w:rsidP="00F701A2">
            <w:pPr>
              <w:keepNext/>
              <w:keepLines/>
              <w:rPr>
                <w:rFonts w:ascii="Arial Narrow" w:hAnsi="Arial Narrow"/>
                <w:b/>
                <w:color w:val="auto"/>
                <w:sz w:val="22"/>
                <w:szCs w:val="22"/>
                <w:lang w:bidi="en-US"/>
              </w:rPr>
            </w:pPr>
            <w:r>
              <w:rPr>
                <w:rFonts w:ascii="Arial Narrow" w:hAnsi="Arial Narrow"/>
                <w:b/>
                <w:color w:val="auto"/>
                <w:sz w:val="22"/>
                <w:szCs w:val="22"/>
                <w:lang w:bidi="en-US"/>
              </w:rPr>
              <w:t>Other suburban area in the U.S.</w:t>
            </w:r>
          </w:p>
        </w:tc>
        <w:tc>
          <w:tcPr>
            <w:tcW w:w="1080" w:type="dxa"/>
            <w:tcBorders>
              <w:right w:val="single" w:sz="4" w:space="0" w:color="auto"/>
            </w:tcBorders>
            <w:vAlign w:val="center"/>
          </w:tcPr>
          <w:p w14:paraId="4BA72A81" w14:textId="702B74FB"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22</w:t>
            </w:r>
          </w:p>
        </w:tc>
        <w:tc>
          <w:tcPr>
            <w:tcW w:w="1080" w:type="dxa"/>
            <w:tcBorders>
              <w:right w:val="single" w:sz="18" w:space="0" w:color="auto"/>
            </w:tcBorders>
            <w:vAlign w:val="center"/>
          </w:tcPr>
          <w:p w14:paraId="67166FE0" w14:textId="4E33B7F2"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25.88</w:t>
            </w:r>
          </w:p>
        </w:tc>
      </w:tr>
      <w:tr w:rsidR="00F701A2" w:rsidRPr="00A457A4" w14:paraId="17258213" w14:textId="77777777" w:rsidTr="00563218">
        <w:trPr>
          <w:trHeight w:val="504"/>
        </w:trPr>
        <w:tc>
          <w:tcPr>
            <w:tcW w:w="3196" w:type="dxa"/>
            <w:noWrap/>
            <w:vAlign w:val="center"/>
          </w:tcPr>
          <w:p w14:paraId="2C360820" w14:textId="62FC65F0" w:rsidR="00F701A2" w:rsidRPr="00DC53C9" w:rsidRDefault="00F701A2" w:rsidP="00F701A2">
            <w:pPr>
              <w:keepNext/>
              <w:keepLines/>
              <w:rPr>
                <w:rFonts w:ascii="Arial Narrow" w:hAnsi="Arial Narrow"/>
                <w:b/>
                <w:color w:val="auto"/>
                <w:sz w:val="22"/>
                <w:szCs w:val="22"/>
                <w:lang w:bidi="en-US"/>
              </w:rPr>
            </w:pPr>
            <w:r>
              <w:rPr>
                <w:rFonts w:ascii="Arial Narrow" w:hAnsi="Arial Narrow"/>
                <w:b/>
                <w:color w:val="auto"/>
                <w:sz w:val="22"/>
                <w:szCs w:val="22"/>
                <w:lang w:bidi="en-US"/>
              </w:rPr>
              <w:t>Other rural area in the U.S.</w:t>
            </w:r>
          </w:p>
        </w:tc>
        <w:tc>
          <w:tcPr>
            <w:tcW w:w="1080" w:type="dxa"/>
            <w:tcBorders>
              <w:right w:val="single" w:sz="4" w:space="0" w:color="auto"/>
            </w:tcBorders>
            <w:vAlign w:val="center"/>
          </w:tcPr>
          <w:p w14:paraId="2FE28A2B" w14:textId="31249502"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23</w:t>
            </w:r>
          </w:p>
        </w:tc>
        <w:tc>
          <w:tcPr>
            <w:tcW w:w="1080" w:type="dxa"/>
            <w:tcBorders>
              <w:right w:val="single" w:sz="18" w:space="0" w:color="auto"/>
            </w:tcBorders>
            <w:vAlign w:val="center"/>
          </w:tcPr>
          <w:p w14:paraId="20DB6598" w14:textId="63753C40"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27.06</w:t>
            </w:r>
          </w:p>
        </w:tc>
      </w:tr>
      <w:tr w:rsidR="00F701A2" w:rsidRPr="00A457A4" w14:paraId="4A25A60E" w14:textId="77777777" w:rsidTr="00563218">
        <w:trPr>
          <w:trHeight w:val="504"/>
        </w:trPr>
        <w:tc>
          <w:tcPr>
            <w:tcW w:w="3196" w:type="dxa"/>
            <w:noWrap/>
            <w:vAlign w:val="center"/>
          </w:tcPr>
          <w:p w14:paraId="14FBC8A1" w14:textId="07DF89E6" w:rsidR="00F701A2" w:rsidRPr="00DC53C9" w:rsidRDefault="00F701A2" w:rsidP="00F701A2">
            <w:pPr>
              <w:keepNext/>
              <w:keepLines/>
              <w:rPr>
                <w:rFonts w:ascii="Arial Narrow" w:hAnsi="Arial Narrow"/>
                <w:b/>
                <w:color w:val="auto"/>
                <w:sz w:val="22"/>
                <w:szCs w:val="22"/>
                <w:lang w:bidi="en-US"/>
              </w:rPr>
            </w:pPr>
            <w:r>
              <w:rPr>
                <w:rFonts w:ascii="Arial Narrow" w:hAnsi="Arial Narrow"/>
                <w:b/>
                <w:sz w:val="22"/>
                <w:szCs w:val="22"/>
                <w:lang w:bidi="en-US"/>
              </w:rPr>
              <w:t>Outside the U.S.</w:t>
            </w:r>
          </w:p>
        </w:tc>
        <w:tc>
          <w:tcPr>
            <w:tcW w:w="1080" w:type="dxa"/>
            <w:tcBorders>
              <w:right w:val="single" w:sz="4" w:space="0" w:color="auto"/>
            </w:tcBorders>
            <w:vAlign w:val="center"/>
          </w:tcPr>
          <w:p w14:paraId="1A4C8508" w14:textId="23954AE1"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13</w:t>
            </w:r>
          </w:p>
        </w:tc>
        <w:tc>
          <w:tcPr>
            <w:tcW w:w="1080" w:type="dxa"/>
            <w:tcBorders>
              <w:right w:val="single" w:sz="18" w:space="0" w:color="auto"/>
            </w:tcBorders>
            <w:vAlign w:val="center"/>
          </w:tcPr>
          <w:p w14:paraId="049854C2" w14:textId="3166553C" w:rsidR="00F701A2" w:rsidRPr="00E36524" w:rsidRDefault="00F978CD" w:rsidP="00F701A2">
            <w:pPr>
              <w:keepNext/>
              <w:keepLines/>
              <w:jc w:val="center"/>
              <w:rPr>
                <w:rFonts w:ascii="Arial Narrow" w:hAnsi="Arial Narrow"/>
                <w:color w:val="auto"/>
                <w:sz w:val="22"/>
                <w:szCs w:val="22"/>
                <w:lang w:bidi="en-US"/>
              </w:rPr>
            </w:pPr>
            <w:r>
              <w:rPr>
                <w:rFonts w:ascii="Arial Narrow" w:hAnsi="Arial Narrow"/>
                <w:color w:val="auto"/>
                <w:sz w:val="22"/>
                <w:szCs w:val="22"/>
                <w:lang w:bidi="en-US"/>
              </w:rPr>
              <w:t>15.29</w:t>
            </w:r>
          </w:p>
        </w:tc>
      </w:tr>
      <w:tr w:rsidR="00F701A2" w:rsidRPr="00A457A4" w14:paraId="75567AB7" w14:textId="77777777" w:rsidTr="00563218">
        <w:trPr>
          <w:trHeight w:val="504"/>
        </w:trPr>
        <w:tc>
          <w:tcPr>
            <w:tcW w:w="3196" w:type="dxa"/>
            <w:noWrap/>
            <w:vAlign w:val="center"/>
          </w:tcPr>
          <w:p w14:paraId="3749E41E" w14:textId="686B3DE3" w:rsidR="00F701A2" w:rsidRPr="00F5047E" w:rsidRDefault="00F701A2" w:rsidP="00F701A2">
            <w:pPr>
              <w:keepNext/>
              <w:keepLines/>
              <w:rPr>
                <w:rFonts w:ascii="Arial Narrow" w:hAnsi="Arial Narrow"/>
                <w:b/>
                <w:sz w:val="22"/>
                <w:szCs w:val="22"/>
                <w:lang w:bidi="en-US"/>
              </w:rPr>
            </w:pPr>
            <w:r w:rsidRPr="00B05ED3">
              <w:rPr>
                <w:rFonts w:ascii="Arial Narrow" w:hAnsi="Arial Narrow"/>
                <w:b/>
                <w:sz w:val="22"/>
                <w:szCs w:val="22"/>
                <w:lang w:bidi="en-US"/>
              </w:rPr>
              <w:t>Other</w:t>
            </w:r>
          </w:p>
        </w:tc>
        <w:tc>
          <w:tcPr>
            <w:tcW w:w="1080" w:type="dxa"/>
            <w:tcBorders>
              <w:right w:val="single" w:sz="4" w:space="0" w:color="auto"/>
            </w:tcBorders>
            <w:vAlign w:val="center"/>
          </w:tcPr>
          <w:p w14:paraId="28C12EB0" w14:textId="3DE09AD1"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11</w:t>
            </w:r>
          </w:p>
        </w:tc>
        <w:tc>
          <w:tcPr>
            <w:tcW w:w="1080" w:type="dxa"/>
            <w:tcBorders>
              <w:right w:val="single" w:sz="18" w:space="0" w:color="auto"/>
            </w:tcBorders>
            <w:vAlign w:val="center"/>
          </w:tcPr>
          <w:p w14:paraId="1628DCF9" w14:textId="6CA00A5B" w:rsidR="00F701A2" w:rsidRPr="00E36524" w:rsidRDefault="00F978CD" w:rsidP="00F701A2">
            <w:pPr>
              <w:keepNext/>
              <w:keepLines/>
              <w:jc w:val="center"/>
              <w:rPr>
                <w:rFonts w:ascii="Arial Narrow" w:hAnsi="Arial Narrow"/>
                <w:sz w:val="22"/>
                <w:szCs w:val="22"/>
                <w:lang w:bidi="en-US"/>
              </w:rPr>
            </w:pPr>
            <w:r>
              <w:rPr>
                <w:rFonts w:ascii="Arial Narrow" w:hAnsi="Arial Narrow"/>
                <w:sz w:val="22"/>
                <w:szCs w:val="22"/>
                <w:lang w:bidi="en-US"/>
              </w:rPr>
              <w:t>12.94</w:t>
            </w:r>
          </w:p>
        </w:tc>
      </w:tr>
    </w:tbl>
    <w:p w14:paraId="441DB63F" w14:textId="29A09013" w:rsidR="001028BA" w:rsidRDefault="00E02FE7" w:rsidP="001028BA">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1028BA" w:rsidRPr="00E02FE7">
        <w:rPr>
          <w:rFonts w:ascii="Arial Narrow" w:hAnsi="Arial Narrow"/>
          <w:lang w:bidi="en-US"/>
        </w:rPr>
        <w:t>D2</w:t>
      </w:r>
      <w:r w:rsidRPr="00E02FE7">
        <w:rPr>
          <w:rFonts w:ascii="Arial Narrow" w:hAnsi="Arial Narrow"/>
          <w:lang w:bidi="en-US"/>
        </w:rPr>
        <w:t>.</w:t>
      </w:r>
    </w:p>
    <w:p w14:paraId="79F3484D" w14:textId="77777777" w:rsidR="001028BA" w:rsidRDefault="001028BA" w:rsidP="001028BA">
      <w:pPr>
        <w:pStyle w:val="TableHeading"/>
        <w:numPr>
          <w:ilvl w:val="0"/>
          <w:numId w:val="0"/>
        </w:numPr>
        <w:tabs>
          <w:tab w:val="clear" w:pos="1080"/>
          <w:tab w:val="left" w:pos="900"/>
        </w:tabs>
      </w:pPr>
    </w:p>
    <w:p w14:paraId="5F8A359A" w14:textId="77777777" w:rsidR="00B40FC7" w:rsidRDefault="00B40FC7" w:rsidP="00B40FC7">
      <w:pPr>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br w:type="page"/>
      </w:r>
    </w:p>
    <w:p w14:paraId="58CEFB47" w14:textId="250E29BC" w:rsidR="00B40FC7" w:rsidRPr="003C49C9" w:rsidRDefault="00B40FC7" w:rsidP="00B40FC7">
      <w:pPr>
        <w:rPr>
          <w:rFonts w:ascii="Times New Roman" w:eastAsia="Calibri" w:hAnsi="Times New Roman" w:cs="Times New Roman"/>
          <w:b/>
          <w:caps/>
          <w:color w:val="632423"/>
          <w:sz w:val="24"/>
          <w:szCs w:val="28"/>
        </w:rPr>
      </w:pPr>
      <w:r>
        <w:rPr>
          <w:rFonts w:ascii="Times New Roman" w:eastAsia="Calibri" w:hAnsi="Times New Roman" w:cs="Times New Roman"/>
          <w:b/>
          <w:caps/>
          <w:color w:val="632423"/>
          <w:sz w:val="24"/>
          <w:szCs w:val="28"/>
        </w:rPr>
        <w:lastRenderedPageBreak/>
        <w:t>SECTION E. Your Backgrou</w:t>
      </w:r>
      <w:r w:rsidR="00C85242">
        <w:rPr>
          <w:rFonts w:ascii="Times New Roman" w:eastAsia="Calibri" w:hAnsi="Times New Roman" w:cs="Times New Roman"/>
          <w:b/>
          <w:caps/>
          <w:color w:val="632423"/>
          <w:sz w:val="24"/>
          <w:szCs w:val="28"/>
        </w:rPr>
        <w:t>nd</w:t>
      </w:r>
      <w:r w:rsidRPr="003C49C9">
        <w:rPr>
          <w:rFonts w:ascii="Times New Roman" w:eastAsia="Calibri" w:hAnsi="Times New Roman" w:cs="Times New Roman"/>
          <w:b/>
          <w:caps/>
          <w:color w:val="632423"/>
          <w:sz w:val="24"/>
          <w:szCs w:val="28"/>
        </w:rPr>
        <w:t xml:space="preserve"> </w:t>
      </w:r>
    </w:p>
    <w:p w14:paraId="143306C7" w14:textId="77777777" w:rsidR="001028BA" w:rsidRDefault="001028BA" w:rsidP="001028BA">
      <w:pPr>
        <w:pStyle w:val="TableHeading"/>
        <w:numPr>
          <w:ilvl w:val="0"/>
          <w:numId w:val="0"/>
        </w:numPr>
        <w:tabs>
          <w:tab w:val="clear" w:pos="1080"/>
          <w:tab w:val="left" w:pos="900"/>
        </w:tabs>
      </w:pPr>
    </w:p>
    <w:p w14:paraId="23A62557" w14:textId="5C3484C8" w:rsidR="008D446F" w:rsidRDefault="00FA0173" w:rsidP="00FA0173">
      <w:pPr>
        <w:pStyle w:val="TableHeading"/>
        <w:numPr>
          <w:ilvl w:val="0"/>
          <w:numId w:val="0"/>
        </w:numPr>
      </w:pPr>
      <w:r>
        <w:t xml:space="preserve">Table 28. </w:t>
      </w:r>
      <w:r w:rsidR="008D446F">
        <w:t>What is your ge</w:t>
      </w:r>
      <w:r w:rsidR="00C2196E">
        <w:t>nd</w:t>
      </w:r>
      <w:r w:rsidR="008D446F">
        <w:t>er?</w:t>
      </w:r>
    </w:p>
    <w:tbl>
      <w:tblPr>
        <w:tblW w:w="3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8"/>
      </w:tblPr>
      <w:tblGrid>
        <w:gridCol w:w="1628"/>
        <w:gridCol w:w="983"/>
        <w:gridCol w:w="985"/>
      </w:tblGrid>
      <w:tr w:rsidR="00FD3C7E" w:rsidRPr="00EF569B" w14:paraId="4ACA7485" w14:textId="77777777" w:rsidTr="006C6305">
        <w:trPr>
          <w:trHeight w:val="473"/>
        </w:trPr>
        <w:tc>
          <w:tcPr>
            <w:tcW w:w="1628" w:type="dxa"/>
            <w:vMerge w:val="restart"/>
            <w:shd w:val="clear" w:color="auto" w:fill="B8CCE4" w:themeFill="accent1" w:themeFillTint="66"/>
            <w:noWrap/>
            <w:vAlign w:val="center"/>
          </w:tcPr>
          <w:p w14:paraId="717E3E44" w14:textId="77777777" w:rsidR="00FD3C7E" w:rsidRPr="00EF569B" w:rsidRDefault="00FD3C7E" w:rsidP="00EF569B">
            <w:pPr>
              <w:keepNext/>
              <w:keepLines/>
              <w:jc w:val="center"/>
              <w:rPr>
                <w:rFonts w:ascii="Arial Narrow" w:hAnsi="Arial Narrow"/>
                <w:b/>
                <w:bCs/>
                <w:color w:val="auto"/>
                <w:sz w:val="22"/>
                <w:szCs w:val="22"/>
                <w:lang w:bidi="en-US"/>
              </w:rPr>
            </w:pPr>
          </w:p>
        </w:tc>
        <w:tc>
          <w:tcPr>
            <w:tcW w:w="1968" w:type="dxa"/>
            <w:gridSpan w:val="2"/>
            <w:tcBorders>
              <w:bottom w:val="single" w:sz="4" w:space="0" w:color="auto"/>
              <w:right w:val="single" w:sz="18" w:space="0" w:color="auto"/>
            </w:tcBorders>
            <w:shd w:val="clear" w:color="auto" w:fill="B8CCE4" w:themeFill="accent1" w:themeFillTint="66"/>
            <w:vAlign w:val="center"/>
          </w:tcPr>
          <w:p w14:paraId="746D21CA" w14:textId="4D847E28" w:rsidR="00FD3C7E" w:rsidRPr="00EF569B" w:rsidRDefault="00F978CD" w:rsidP="007D1B22">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85</w:t>
            </w:r>
          </w:p>
        </w:tc>
      </w:tr>
      <w:tr w:rsidR="00FD3C7E" w:rsidRPr="00EF569B" w14:paraId="10987C28" w14:textId="77777777" w:rsidTr="006C6305">
        <w:trPr>
          <w:trHeight w:val="301"/>
        </w:trPr>
        <w:tc>
          <w:tcPr>
            <w:tcW w:w="1628" w:type="dxa"/>
            <w:vMerge/>
            <w:shd w:val="clear" w:color="auto" w:fill="B8CCE4" w:themeFill="accent1" w:themeFillTint="66"/>
            <w:noWrap/>
            <w:vAlign w:val="center"/>
          </w:tcPr>
          <w:p w14:paraId="53E5022F" w14:textId="77777777" w:rsidR="00FD3C7E" w:rsidRPr="00EF569B" w:rsidRDefault="00FD3C7E" w:rsidP="00EF569B">
            <w:pPr>
              <w:keepNext/>
              <w:keepLines/>
              <w:jc w:val="center"/>
              <w:rPr>
                <w:rFonts w:ascii="Arial Narrow" w:hAnsi="Arial Narrow"/>
                <w:b/>
                <w:bCs/>
                <w:color w:val="auto"/>
                <w:sz w:val="22"/>
                <w:szCs w:val="22"/>
                <w:lang w:bidi="en-US"/>
              </w:rPr>
            </w:pPr>
          </w:p>
        </w:tc>
        <w:tc>
          <w:tcPr>
            <w:tcW w:w="983" w:type="dxa"/>
            <w:tcBorders>
              <w:top w:val="single" w:sz="4" w:space="0" w:color="auto"/>
              <w:right w:val="single" w:sz="4" w:space="0" w:color="auto"/>
            </w:tcBorders>
            <w:shd w:val="clear" w:color="auto" w:fill="B8CCE4" w:themeFill="accent1" w:themeFillTint="66"/>
            <w:vAlign w:val="center"/>
          </w:tcPr>
          <w:p w14:paraId="1391A62F" w14:textId="215B10A1" w:rsidR="00FD3C7E" w:rsidRPr="00EF569B" w:rsidRDefault="00FD3C7E" w:rsidP="00EF569B">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85" w:type="dxa"/>
            <w:tcBorders>
              <w:top w:val="single" w:sz="4" w:space="0" w:color="auto"/>
              <w:left w:val="single" w:sz="4" w:space="0" w:color="auto"/>
              <w:right w:val="single" w:sz="18" w:space="0" w:color="auto"/>
            </w:tcBorders>
            <w:shd w:val="clear" w:color="auto" w:fill="B8CCE4" w:themeFill="accent1" w:themeFillTint="66"/>
            <w:vAlign w:val="center"/>
          </w:tcPr>
          <w:p w14:paraId="55A11C22" w14:textId="77777777" w:rsidR="00FD3C7E" w:rsidRPr="00EF569B" w:rsidRDefault="00FD3C7E" w:rsidP="00EF569B">
            <w:pPr>
              <w:keepNext/>
              <w:keepLines/>
              <w:jc w:val="center"/>
              <w:rPr>
                <w:rFonts w:ascii="Arial Narrow" w:hAnsi="Arial Narrow"/>
                <w:b/>
                <w:bCs/>
                <w:color w:val="auto"/>
                <w:sz w:val="22"/>
                <w:szCs w:val="22"/>
                <w:lang w:bidi="en-US"/>
              </w:rPr>
            </w:pPr>
            <w:r w:rsidRPr="00EF569B">
              <w:rPr>
                <w:rFonts w:ascii="Arial Narrow" w:hAnsi="Arial Narrow"/>
                <w:b/>
                <w:bCs/>
                <w:color w:val="auto"/>
                <w:sz w:val="22"/>
                <w:szCs w:val="22"/>
                <w:lang w:bidi="en-US"/>
              </w:rPr>
              <w:t>Percent</w:t>
            </w:r>
          </w:p>
        </w:tc>
      </w:tr>
      <w:tr w:rsidR="00FD3C7E" w:rsidRPr="00EF569B" w14:paraId="2846BC0A" w14:textId="77777777" w:rsidTr="00FD3C7E">
        <w:trPr>
          <w:trHeight w:val="504"/>
        </w:trPr>
        <w:tc>
          <w:tcPr>
            <w:tcW w:w="1628" w:type="dxa"/>
            <w:shd w:val="clear" w:color="auto" w:fill="auto"/>
            <w:noWrap/>
            <w:vAlign w:val="center"/>
          </w:tcPr>
          <w:p w14:paraId="44DFD203" w14:textId="77777777" w:rsidR="00FD3C7E" w:rsidRPr="00EF569B" w:rsidRDefault="00FD3C7E" w:rsidP="00277B07">
            <w:pPr>
              <w:keepNext/>
              <w:keepLines/>
              <w:rPr>
                <w:rFonts w:ascii="Arial Narrow" w:hAnsi="Arial Narrow"/>
                <w:b/>
                <w:color w:val="auto"/>
                <w:sz w:val="22"/>
                <w:szCs w:val="22"/>
                <w:lang w:bidi="en-US"/>
              </w:rPr>
            </w:pPr>
            <w:r w:rsidRPr="00EF569B">
              <w:rPr>
                <w:rFonts w:ascii="Arial Narrow" w:hAnsi="Arial Narrow" w:cs="Arial"/>
                <w:b/>
                <w:bCs/>
                <w:color w:val="auto"/>
                <w:sz w:val="22"/>
                <w:szCs w:val="22"/>
              </w:rPr>
              <w:t>Male</w:t>
            </w:r>
          </w:p>
        </w:tc>
        <w:tc>
          <w:tcPr>
            <w:tcW w:w="983" w:type="dxa"/>
            <w:tcBorders>
              <w:right w:val="single" w:sz="4" w:space="0" w:color="auto"/>
            </w:tcBorders>
            <w:shd w:val="clear" w:color="auto" w:fill="auto"/>
            <w:vAlign w:val="center"/>
          </w:tcPr>
          <w:p w14:paraId="5988A1DE" w14:textId="6EE8ABC8" w:rsidR="00FD3C7E"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17</w:t>
            </w:r>
          </w:p>
        </w:tc>
        <w:tc>
          <w:tcPr>
            <w:tcW w:w="985" w:type="dxa"/>
            <w:tcBorders>
              <w:right w:val="single" w:sz="18" w:space="0" w:color="auto"/>
            </w:tcBorders>
            <w:shd w:val="clear" w:color="auto" w:fill="auto"/>
            <w:vAlign w:val="center"/>
          </w:tcPr>
          <w:p w14:paraId="69B6A740" w14:textId="6F12FD08" w:rsidR="00FD3C7E"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20.00</w:t>
            </w:r>
          </w:p>
        </w:tc>
      </w:tr>
      <w:tr w:rsidR="00FD3C7E" w:rsidRPr="00EF569B" w14:paraId="689F1440" w14:textId="77777777" w:rsidTr="00FD3C7E">
        <w:trPr>
          <w:trHeight w:val="504"/>
        </w:trPr>
        <w:tc>
          <w:tcPr>
            <w:tcW w:w="1628" w:type="dxa"/>
            <w:noWrap/>
            <w:vAlign w:val="center"/>
          </w:tcPr>
          <w:p w14:paraId="3CA89FB4" w14:textId="77777777" w:rsidR="00FD3C7E" w:rsidRPr="00EF569B" w:rsidRDefault="00FD3C7E" w:rsidP="00277B07">
            <w:pPr>
              <w:keepNext/>
              <w:keepLines/>
              <w:rPr>
                <w:rFonts w:ascii="Arial Narrow" w:hAnsi="Arial Narrow"/>
                <w:b/>
                <w:sz w:val="22"/>
                <w:szCs w:val="22"/>
                <w:lang w:bidi="en-US"/>
              </w:rPr>
            </w:pPr>
            <w:r w:rsidRPr="00EF569B">
              <w:rPr>
                <w:rFonts w:ascii="Arial Narrow" w:hAnsi="Arial Narrow" w:cs="Arial"/>
                <w:b/>
                <w:bCs/>
                <w:color w:val="auto"/>
                <w:sz w:val="22"/>
                <w:szCs w:val="22"/>
              </w:rPr>
              <w:t>Female</w:t>
            </w:r>
          </w:p>
        </w:tc>
        <w:tc>
          <w:tcPr>
            <w:tcW w:w="983" w:type="dxa"/>
            <w:tcBorders>
              <w:right w:val="single" w:sz="4" w:space="0" w:color="auto"/>
            </w:tcBorders>
            <w:vAlign w:val="center"/>
          </w:tcPr>
          <w:p w14:paraId="2C038E97" w14:textId="468212F8" w:rsidR="00FD3C7E"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68</w:t>
            </w:r>
          </w:p>
        </w:tc>
        <w:tc>
          <w:tcPr>
            <w:tcW w:w="985" w:type="dxa"/>
            <w:tcBorders>
              <w:right w:val="single" w:sz="18" w:space="0" w:color="auto"/>
            </w:tcBorders>
            <w:vAlign w:val="center"/>
          </w:tcPr>
          <w:p w14:paraId="1F81F44D" w14:textId="071E7FB3" w:rsidR="00FD3C7E"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80.00</w:t>
            </w:r>
          </w:p>
        </w:tc>
      </w:tr>
    </w:tbl>
    <w:p w14:paraId="2B57AB0F" w14:textId="77777777" w:rsidR="00EF569B" w:rsidRDefault="00EF569B" w:rsidP="00EF569B">
      <w:pPr>
        <w:rPr>
          <w:rFonts w:ascii="Arial Narrow" w:hAnsi="Arial Narrow"/>
          <w:i/>
          <w:lang w:bidi="en-US"/>
        </w:rPr>
      </w:pPr>
      <w:r>
        <w:rPr>
          <w:rFonts w:ascii="Arial Narrow" w:hAnsi="Arial Narrow"/>
          <w:i/>
          <w:iCs/>
          <w:lang w:bidi="en-US"/>
        </w:rPr>
        <w:t xml:space="preserve">Note. </w:t>
      </w:r>
      <w:r>
        <w:rPr>
          <w:rFonts w:ascii="Arial Narrow" w:hAnsi="Arial Narrow"/>
          <w:iCs/>
          <w:lang w:bidi="en-US"/>
        </w:rPr>
        <w:t>Data from item</w:t>
      </w:r>
      <w:r>
        <w:rPr>
          <w:rFonts w:ascii="Arial Narrow" w:hAnsi="Arial Narrow"/>
          <w:i/>
          <w:lang w:bidi="en-US"/>
        </w:rPr>
        <w:t xml:space="preserve"> </w:t>
      </w:r>
      <w:r w:rsidRPr="00C60A15">
        <w:rPr>
          <w:rFonts w:ascii="Arial Narrow" w:hAnsi="Arial Narrow"/>
          <w:lang w:bidi="en-US"/>
        </w:rPr>
        <w:t>E1</w:t>
      </w:r>
      <w:r>
        <w:rPr>
          <w:rFonts w:ascii="Arial Narrow" w:hAnsi="Arial Narrow"/>
          <w:lang w:bidi="en-US"/>
        </w:rPr>
        <w:t>.</w:t>
      </w:r>
    </w:p>
    <w:p w14:paraId="1716E50B" w14:textId="77777777" w:rsidR="008D446F" w:rsidRDefault="008D446F" w:rsidP="008D446F">
      <w:pPr>
        <w:pStyle w:val="TableHeading"/>
        <w:numPr>
          <w:ilvl w:val="0"/>
          <w:numId w:val="0"/>
        </w:numPr>
      </w:pPr>
    </w:p>
    <w:p w14:paraId="1ECB527F" w14:textId="77777777" w:rsidR="008D446F" w:rsidRDefault="008D446F" w:rsidP="008D446F"/>
    <w:p w14:paraId="4008AD15" w14:textId="69060299" w:rsidR="008D446F" w:rsidRDefault="002B3377" w:rsidP="002B3377">
      <w:pPr>
        <w:pStyle w:val="TableHeading"/>
        <w:numPr>
          <w:ilvl w:val="0"/>
          <w:numId w:val="0"/>
        </w:numPr>
        <w:tabs>
          <w:tab w:val="clear" w:pos="1080"/>
        </w:tabs>
        <w:rPr>
          <w:lang w:bidi="en-US"/>
        </w:rPr>
      </w:pPr>
      <w:r>
        <w:rPr>
          <w:lang w:bidi="en-US"/>
        </w:rPr>
        <w:t xml:space="preserve">Table 29. </w:t>
      </w:r>
      <w:r w:rsidR="008D446F">
        <w:rPr>
          <w:lang w:bidi="en-US"/>
        </w:rPr>
        <w:t>What is your race/ethnicity?</w:t>
      </w:r>
    </w:p>
    <w:tbl>
      <w:tblPr>
        <w:tblW w:w="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Caption w:val="Table 29"/>
      </w:tblPr>
      <w:tblGrid>
        <w:gridCol w:w="3466"/>
        <w:gridCol w:w="1080"/>
        <w:gridCol w:w="1080"/>
      </w:tblGrid>
      <w:tr w:rsidR="007F5FBF" w:rsidRPr="00263852" w14:paraId="48439825" w14:textId="77777777" w:rsidTr="006C6305">
        <w:trPr>
          <w:trHeight w:val="451"/>
        </w:trPr>
        <w:tc>
          <w:tcPr>
            <w:tcW w:w="3466" w:type="dxa"/>
            <w:vMerge w:val="restart"/>
            <w:shd w:val="clear" w:color="auto" w:fill="B8CCE4" w:themeFill="accent1" w:themeFillTint="66"/>
            <w:noWrap/>
            <w:vAlign w:val="center"/>
          </w:tcPr>
          <w:p w14:paraId="683BED8B" w14:textId="77777777" w:rsidR="007F5FBF" w:rsidRPr="00263852" w:rsidRDefault="007F5FBF" w:rsidP="004156EF">
            <w:pPr>
              <w:keepNext/>
              <w:keepLines/>
              <w:jc w:val="center"/>
              <w:rPr>
                <w:rFonts w:ascii="Arial Narrow" w:hAnsi="Arial Narrow"/>
                <w:b/>
                <w:bCs/>
                <w:color w:val="auto"/>
                <w:sz w:val="22"/>
                <w:szCs w:val="22"/>
                <w:lang w:bidi="en-US"/>
              </w:rPr>
            </w:pPr>
          </w:p>
        </w:tc>
        <w:tc>
          <w:tcPr>
            <w:tcW w:w="2160" w:type="dxa"/>
            <w:gridSpan w:val="2"/>
            <w:tcBorders>
              <w:bottom w:val="single" w:sz="4" w:space="0" w:color="auto"/>
              <w:right w:val="single" w:sz="18" w:space="0" w:color="auto"/>
            </w:tcBorders>
            <w:shd w:val="clear" w:color="auto" w:fill="B8CCE4" w:themeFill="accent1" w:themeFillTint="66"/>
            <w:vAlign w:val="center"/>
          </w:tcPr>
          <w:p w14:paraId="624EF073" w14:textId="33A9D94D" w:rsidR="007F5FBF" w:rsidRPr="00263852" w:rsidRDefault="00F978CD" w:rsidP="00B251EE">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n = 83</w:t>
            </w:r>
          </w:p>
        </w:tc>
      </w:tr>
      <w:tr w:rsidR="007F5FBF" w:rsidRPr="00263852" w14:paraId="6B670451" w14:textId="77777777" w:rsidTr="006C6305">
        <w:trPr>
          <w:trHeight w:val="287"/>
        </w:trPr>
        <w:tc>
          <w:tcPr>
            <w:tcW w:w="3466" w:type="dxa"/>
            <w:vMerge/>
            <w:shd w:val="clear" w:color="auto" w:fill="B8CCE4" w:themeFill="accent1" w:themeFillTint="66"/>
            <w:noWrap/>
            <w:vAlign w:val="center"/>
          </w:tcPr>
          <w:p w14:paraId="6430ABE4" w14:textId="77777777" w:rsidR="007F5FBF" w:rsidRPr="00263852" w:rsidRDefault="007F5FBF" w:rsidP="004156EF">
            <w:pPr>
              <w:keepNext/>
              <w:keepLines/>
              <w:jc w:val="center"/>
              <w:rPr>
                <w:rFonts w:ascii="Arial Narrow" w:hAnsi="Arial Narrow"/>
                <w:b/>
                <w:bCs/>
                <w:color w:val="auto"/>
                <w:sz w:val="22"/>
                <w:szCs w:val="22"/>
                <w:lang w:bidi="en-US"/>
              </w:rPr>
            </w:pPr>
          </w:p>
        </w:tc>
        <w:tc>
          <w:tcPr>
            <w:tcW w:w="1080" w:type="dxa"/>
            <w:tcBorders>
              <w:top w:val="single" w:sz="4" w:space="0" w:color="auto"/>
              <w:right w:val="single" w:sz="4" w:space="0" w:color="auto"/>
            </w:tcBorders>
            <w:shd w:val="clear" w:color="auto" w:fill="B8CCE4" w:themeFill="accent1" w:themeFillTint="66"/>
            <w:vAlign w:val="center"/>
          </w:tcPr>
          <w:p w14:paraId="3A3F2B9C" w14:textId="556389FD" w:rsidR="007F5FBF" w:rsidRPr="00263852" w:rsidRDefault="007F5FBF" w:rsidP="004156EF">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1080" w:type="dxa"/>
            <w:tcBorders>
              <w:top w:val="single" w:sz="4" w:space="0" w:color="auto"/>
              <w:left w:val="single" w:sz="4" w:space="0" w:color="auto"/>
              <w:right w:val="single" w:sz="18" w:space="0" w:color="auto"/>
            </w:tcBorders>
            <w:shd w:val="clear" w:color="auto" w:fill="B8CCE4" w:themeFill="accent1" w:themeFillTint="66"/>
            <w:vAlign w:val="center"/>
          </w:tcPr>
          <w:p w14:paraId="2478DB16" w14:textId="77777777" w:rsidR="007F5FBF" w:rsidRPr="00263852" w:rsidRDefault="007F5FBF" w:rsidP="004156EF">
            <w:pPr>
              <w:keepNext/>
              <w:keepLines/>
              <w:jc w:val="center"/>
              <w:rPr>
                <w:rFonts w:ascii="Arial Narrow" w:hAnsi="Arial Narrow"/>
                <w:b/>
                <w:bCs/>
                <w:color w:val="auto"/>
                <w:sz w:val="22"/>
                <w:szCs w:val="22"/>
                <w:lang w:bidi="en-US"/>
              </w:rPr>
            </w:pPr>
            <w:r w:rsidRPr="00263852">
              <w:rPr>
                <w:rFonts w:ascii="Arial Narrow" w:hAnsi="Arial Narrow"/>
                <w:b/>
                <w:bCs/>
                <w:color w:val="auto"/>
                <w:sz w:val="22"/>
                <w:szCs w:val="22"/>
                <w:lang w:bidi="en-US"/>
              </w:rPr>
              <w:t>Percent of Cases</w:t>
            </w:r>
          </w:p>
        </w:tc>
      </w:tr>
      <w:tr w:rsidR="007F5FBF" w:rsidRPr="00263852" w14:paraId="00053B12" w14:textId="77777777" w:rsidTr="007F5FBF">
        <w:trPr>
          <w:trHeight w:val="755"/>
        </w:trPr>
        <w:tc>
          <w:tcPr>
            <w:tcW w:w="3466" w:type="dxa"/>
            <w:shd w:val="clear" w:color="auto" w:fill="auto"/>
            <w:noWrap/>
            <w:vAlign w:val="center"/>
          </w:tcPr>
          <w:p w14:paraId="6A1D7948" w14:textId="0CA07241" w:rsidR="007F5FBF" w:rsidRPr="00263852" w:rsidRDefault="007F5FBF" w:rsidP="00C2196E">
            <w:pPr>
              <w:keepNext/>
              <w:keepLines/>
              <w:rPr>
                <w:rFonts w:ascii="Arial Narrow" w:hAnsi="Arial Narrow"/>
                <w:b/>
                <w:color w:val="auto"/>
                <w:sz w:val="22"/>
                <w:szCs w:val="22"/>
                <w:lang w:bidi="en-US"/>
              </w:rPr>
            </w:pPr>
            <w:r>
              <w:rPr>
                <w:rFonts w:ascii="Arial Narrow" w:hAnsi="Arial Narrow"/>
                <w:b/>
                <w:color w:val="auto"/>
                <w:sz w:val="22"/>
                <w:szCs w:val="22"/>
                <w:lang w:bidi="en-US"/>
              </w:rPr>
              <w:t>American I</w:t>
            </w:r>
            <w:r w:rsidR="00C2196E">
              <w:rPr>
                <w:rFonts w:ascii="Arial Narrow" w:hAnsi="Arial Narrow"/>
                <w:b/>
                <w:color w:val="auto"/>
                <w:sz w:val="22"/>
                <w:szCs w:val="22"/>
                <w:lang w:bidi="en-US"/>
              </w:rPr>
              <w:t>nd</w:t>
            </w:r>
            <w:r>
              <w:rPr>
                <w:rFonts w:ascii="Arial Narrow" w:hAnsi="Arial Narrow"/>
                <w:b/>
                <w:color w:val="auto"/>
                <w:sz w:val="22"/>
                <w:szCs w:val="22"/>
                <w:lang w:bidi="en-US"/>
              </w:rPr>
              <w:t>ian or Alaskan Native</w:t>
            </w:r>
          </w:p>
        </w:tc>
        <w:tc>
          <w:tcPr>
            <w:tcW w:w="1080" w:type="dxa"/>
            <w:tcBorders>
              <w:right w:val="single" w:sz="4" w:space="0" w:color="auto"/>
            </w:tcBorders>
            <w:shd w:val="clear" w:color="auto" w:fill="auto"/>
            <w:vAlign w:val="center"/>
          </w:tcPr>
          <w:p w14:paraId="07C2A1B1" w14:textId="160232BF" w:rsidR="007F5FB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080" w:type="dxa"/>
            <w:tcBorders>
              <w:right w:val="single" w:sz="18" w:space="0" w:color="auto"/>
            </w:tcBorders>
            <w:shd w:val="clear" w:color="auto" w:fill="auto"/>
            <w:vAlign w:val="center"/>
          </w:tcPr>
          <w:p w14:paraId="50C1B14E" w14:textId="6D617FB5" w:rsidR="007F5FB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7F5FBF" w:rsidRPr="00A457A4" w14:paraId="58C63158" w14:textId="77777777" w:rsidTr="007F5FBF">
        <w:trPr>
          <w:trHeight w:val="755"/>
        </w:trPr>
        <w:tc>
          <w:tcPr>
            <w:tcW w:w="3466" w:type="dxa"/>
            <w:noWrap/>
            <w:vAlign w:val="center"/>
          </w:tcPr>
          <w:p w14:paraId="63B7C67A" w14:textId="77777777" w:rsidR="007F5FBF" w:rsidRPr="00F5047E" w:rsidRDefault="007F5FBF" w:rsidP="00277B07">
            <w:pPr>
              <w:keepNext/>
              <w:keepLines/>
              <w:rPr>
                <w:rFonts w:ascii="Arial Narrow" w:hAnsi="Arial Narrow"/>
                <w:b/>
                <w:sz w:val="22"/>
                <w:szCs w:val="22"/>
                <w:lang w:bidi="en-US"/>
              </w:rPr>
            </w:pPr>
            <w:r>
              <w:rPr>
                <w:rFonts w:ascii="Arial Narrow" w:hAnsi="Arial Narrow"/>
                <w:b/>
                <w:sz w:val="22"/>
                <w:szCs w:val="22"/>
                <w:lang w:bidi="en-US"/>
              </w:rPr>
              <w:t>Asian</w:t>
            </w:r>
          </w:p>
        </w:tc>
        <w:tc>
          <w:tcPr>
            <w:tcW w:w="1080" w:type="dxa"/>
            <w:tcBorders>
              <w:right w:val="single" w:sz="4" w:space="0" w:color="auto"/>
            </w:tcBorders>
            <w:vAlign w:val="center"/>
          </w:tcPr>
          <w:p w14:paraId="1C462538" w14:textId="506D370B"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1</w:t>
            </w:r>
          </w:p>
        </w:tc>
        <w:tc>
          <w:tcPr>
            <w:tcW w:w="1080" w:type="dxa"/>
            <w:tcBorders>
              <w:right w:val="single" w:sz="18" w:space="0" w:color="auto"/>
            </w:tcBorders>
            <w:vAlign w:val="center"/>
          </w:tcPr>
          <w:p w14:paraId="4A0E9016" w14:textId="08E5773E" w:rsidR="007F5FBF" w:rsidRPr="00E36524" w:rsidRDefault="00F978CD" w:rsidP="00B251EE">
            <w:pPr>
              <w:keepNext/>
              <w:keepLines/>
              <w:jc w:val="center"/>
              <w:rPr>
                <w:rFonts w:ascii="Arial Narrow" w:hAnsi="Arial Narrow"/>
                <w:sz w:val="22"/>
                <w:szCs w:val="22"/>
                <w:lang w:bidi="en-US"/>
              </w:rPr>
            </w:pPr>
            <w:r>
              <w:rPr>
                <w:rFonts w:ascii="Arial Narrow" w:hAnsi="Arial Narrow"/>
                <w:sz w:val="22"/>
                <w:szCs w:val="22"/>
                <w:lang w:bidi="en-US"/>
              </w:rPr>
              <w:t>1.20</w:t>
            </w:r>
          </w:p>
        </w:tc>
      </w:tr>
      <w:tr w:rsidR="007F5FBF" w:rsidRPr="00A457A4" w14:paraId="07D5ACC7" w14:textId="77777777" w:rsidTr="007F5FBF">
        <w:trPr>
          <w:trHeight w:val="755"/>
        </w:trPr>
        <w:tc>
          <w:tcPr>
            <w:tcW w:w="3466" w:type="dxa"/>
            <w:noWrap/>
            <w:vAlign w:val="center"/>
          </w:tcPr>
          <w:p w14:paraId="465FE21F" w14:textId="77777777" w:rsidR="007F5FBF" w:rsidRPr="00F5047E" w:rsidRDefault="007F5FBF" w:rsidP="00277B07">
            <w:pPr>
              <w:keepNext/>
              <w:keepLines/>
              <w:rPr>
                <w:rFonts w:ascii="Arial Narrow" w:hAnsi="Arial Narrow"/>
                <w:b/>
                <w:sz w:val="22"/>
                <w:szCs w:val="22"/>
                <w:lang w:bidi="en-US"/>
              </w:rPr>
            </w:pPr>
            <w:r>
              <w:rPr>
                <w:rFonts w:ascii="Arial Narrow" w:hAnsi="Arial Narrow"/>
                <w:b/>
                <w:sz w:val="22"/>
                <w:szCs w:val="22"/>
                <w:lang w:bidi="en-US"/>
              </w:rPr>
              <w:t>Black or African American</w:t>
            </w:r>
          </w:p>
        </w:tc>
        <w:tc>
          <w:tcPr>
            <w:tcW w:w="1080" w:type="dxa"/>
            <w:tcBorders>
              <w:right w:val="single" w:sz="4" w:space="0" w:color="auto"/>
            </w:tcBorders>
            <w:vAlign w:val="center"/>
          </w:tcPr>
          <w:p w14:paraId="6772A157" w14:textId="661C3B9F"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w:t>
            </w:r>
          </w:p>
        </w:tc>
        <w:tc>
          <w:tcPr>
            <w:tcW w:w="1080" w:type="dxa"/>
            <w:tcBorders>
              <w:right w:val="single" w:sz="18" w:space="0" w:color="auto"/>
            </w:tcBorders>
            <w:vAlign w:val="center"/>
          </w:tcPr>
          <w:p w14:paraId="33A47DE4" w14:textId="64282225"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3.61</w:t>
            </w:r>
          </w:p>
        </w:tc>
      </w:tr>
      <w:tr w:rsidR="007F5FBF" w:rsidRPr="00A457A4" w14:paraId="266838F5" w14:textId="77777777" w:rsidTr="007F5FBF">
        <w:trPr>
          <w:trHeight w:val="755"/>
        </w:trPr>
        <w:tc>
          <w:tcPr>
            <w:tcW w:w="3466" w:type="dxa"/>
            <w:noWrap/>
            <w:vAlign w:val="center"/>
          </w:tcPr>
          <w:p w14:paraId="2B521015" w14:textId="77777777" w:rsidR="007F5FBF" w:rsidRPr="00DC53C9" w:rsidRDefault="007F5FBF"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Hispanic or Latino</w:t>
            </w:r>
          </w:p>
        </w:tc>
        <w:tc>
          <w:tcPr>
            <w:tcW w:w="1080" w:type="dxa"/>
            <w:tcBorders>
              <w:right w:val="single" w:sz="4" w:space="0" w:color="auto"/>
            </w:tcBorders>
            <w:vAlign w:val="center"/>
          </w:tcPr>
          <w:p w14:paraId="063FBB8A" w14:textId="72B2C80B" w:rsidR="007F5FB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w:t>
            </w:r>
          </w:p>
        </w:tc>
        <w:tc>
          <w:tcPr>
            <w:tcW w:w="1080" w:type="dxa"/>
            <w:tcBorders>
              <w:right w:val="single" w:sz="18" w:space="0" w:color="auto"/>
            </w:tcBorders>
            <w:vAlign w:val="center"/>
          </w:tcPr>
          <w:p w14:paraId="560A62AA" w14:textId="4FB14FB2" w:rsidR="007F5FB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1.20</w:t>
            </w:r>
          </w:p>
        </w:tc>
      </w:tr>
      <w:tr w:rsidR="007F5FBF" w:rsidRPr="00A457A4" w14:paraId="69402233" w14:textId="77777777" w:rsidTr="007F5FBF">
        <w:trPr>
          <w:trHeight w:val="756"/>
        </w:trPr>
        <w:tc>
          <w:tcPr>
            <w:tcW w:w="3466" w:type="dxa"/>
            <w:noWrap/>
            <w:vAlign w:val="center"/>
          </w:tcPr>
          <w:p w14:paraId="075DE4E0" w14:textId="39AE9488" w:rsidR="007F5FBF" w:rsidRPr="00DC53C9" w:rsidRDefault="007F5FBF" w:rsidP="00277B07">
            <w:pPr>
              <w:keepNext/>
              <w:keepLines/>
              <w:rPr>
                <w:rFonts w:ascii="Arial Narrow" w:hAnsi="Arial Narrow"/>
                <w:b/>
                <w:color w:val="auto"/>
                <w:sz w:val="22"/>
                <w:szCs w:val="22"/>
                <w:lang w:bidi="en-US"/>
              </w:rPr>
            </w:pPr>
            <w:r>
              <w:rPr>
                <w:rFonts w:ascii="Arial Narrow" w:hAnsi="Arial Narrow"/>
                <w:b/>
                <w:color w:val="auto"/>
                <w:sz w:val="22"/>
                <w:szCs w:val="22"/>
                <w:lang w:bidi="en-US"/>
              </w:rPr>
              <w:t xml:space="preserve">Native Hawaiian </w:t>
            </w:r>
            <w:r w:rsidR="00D804FD">
              <w:rPr>
                <w:rFonts w:ascii="Arial Narrow" w:hAnsi="Arial Narrow"/>
                <w:b/>
                <w:color w:val="auto"/>
                <w:sz w:val="22"/>
                <w:szCs w:val="22"/>
                <w:lang w:bidi="en-US"/>
              </w:rPr>
              <w:t>and</w:t>
            </w:r>
            <w:r>
              <w:rPr>
                <w:rFonts w:ascii="Arial Narrow" w:hAnsi="Arial Narrow"/>
                <w:b/>
                <w:color w:val="auto"/>
                <w:sz w:val="22"/>
                <w:szCs w:val="22"/>
                <w:lang w:bidi="en-US"/>
              </w:rPr>
              <w:t xml:space="preserve"> other Pacific Isl</w:t>
            </w:r>
            <w:r w:rsidR="00D804FD">
              <w:rPr>
                <w:rFonts w:ascii="Arial Narrow" w:hAnsi="Arial Narrow"/>
                <w:b/>
                <w:color w:val="auto"/>
                <w:sz w:val="22"/>
                <w:szCs w:val="22"/>
                <w:lang w:bidi="en-US"/>
              </w:rPr>
              <w:t>and</w:t>
            </w:r>
            <w:r>
              <w:rPr>
                <w:rFonts w:ascii="Arial Narrow" w:hAnsi="Arial Narrow"/>
                <w:b/>
                <w:color w:val="auto"/>
                <w:sz w:val="22"/>
                <w:szCs w:val="22"/>
                <w:lang w:bidi="en-US"/>
              </w:rPr>
              <w:t>er</w:t>
            </w:r>
          </w:p>
        </w:tc>
        <w:tc>
          <w:tcPr>
            <w:tcW w:w="1080" w:type="dxa"/>
            <w:tcBorders>
              <w:right w:val="single" w:sz="4" w:space="0" w:color="auto"/>
            </w:tcBorders>
            <w:vAlign w:val="center"/>
          </w:tcPr>
          <w:p w14:paraId="38221EFF" w14:textId="604B49B0" w:rsidR="007F5FB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w:t>
            </w:r>
          </w:p>
        </w:tc>
        <w:tc>
          <w:tcPr>
            <w:tcW w:w="1080" w:type="dxa"/>
            <w:tcBorders>
              <w:right w:val="single" w:sz="18" w:space="0" w:color="auto"/>
            </w:tcBorders>
            <w:vAlign w:val="center"/>
          </w:tcPr>
          <w:p w14:paraId="100BEA44" w14:textId="4356BF9A" w:rsidR="007F5FBF" w:rsidRPr="00E36524" w:rsidRDefault="00F978CD" w:rsidP="00277B07">
            <w:pPr>
              <w:keepNext/>
              <w:keepLines/>
              <w:jc w:val="center"/>
              <w:rPr>
                <w:rFonts w:ascii="Arial Narrow" w:hAnsi="Arial Narrow"/>
                <w:color w:val="auto"/>
                <w:sz w:val="22"/>
                <w:szCs w:val="22"/>
                <w:lang w:bidi="en-US"/>
              </w:rPr>
            </w:pPr>
            <w:r>
              <w:rPr>
                <w:rFonts w:ascii="Arial Narrow" w:hAnsi="Arial Narrow"/>
                <w:color w:val="auto"/>
                <w:sz w:val="22"/>
                <w:szCs w:val="22"/>
                <w:lang w:bidi="en-US"/>
              </w:rPr>
              <w:t>0.00</w:t>
            </w:r>
          </w:p>
        </w:tc>
      </w:tr>
      <w:tr w:rsidR="007F5FBF" w:rsidRPr="00A457A4" w14:paraId="7AAD9D45" w14:textId="77777777" w:rsidTr="007F5FBF">
        <w:trPr>
          <w:trHeight w:val="756"/>
        </w:trPr>
        <w:tc>
          <w:tcPr>
            <w:tcW w:w="3466" w:type="dxa"/>
            <w:noWrap/>
            <w:vAlign w:val="center"/>
          </w:tcPr>
          <w:p w14:paraId="5C6CE0FB" w14:textId="77777777" w:rsidR="007F5FBF" w:rsidRPr="00F5047E" w:rsidRDefault="007F5FBF" w:rsidP="00277B07">
            <w:pPr>
              <w:keepNext/>
              <w:keepLines/>
              <w:rPr>
                <w:rFonts w:ascii="Arial Narrow" w:hAnsi="Arial Narrow"/>
                <w:b/>
                <w:sz w:val="22"/>
                <w:szCs w:val="22"/>
                <w:lang w:bidi="en-US"/>
              </w:rPr>
            </w:pPr>
            <w:r>
              <w:rPr>
                <w:rFonts w:ascii="Arial Narrow" w:hAnsi="Arial Narrow"/>
                <w:b/>
                <w:sz w:val="22"/>
                <w:szCs w:val="22"/>
                <w:lang w:bidi="en-US"/>
              </w:rPr>
              <w:t>White, non-Hispanic</w:t>
            </w:r>
          </w:p>
        </w:tc>
        <w:tc>
          <w:tcPr>
            <w:tcW w:w="1080" w:type="dxa"/>
            <w:tcBorders>
              <w:right w:val="single" w:sz="4" w:space="0" w:color="auto"/>
            </w:tcBorders>
            <w:vAlign w:val="center"/>
          </w:tcPr>
          <w:p w14:paraId="57FFF0F2" w14:textId="7201488A"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82</w:t>
            </w:r>
          </w:p>
        </w:tc>
        <w:tc>
          <w:tcPr>
            <w:tcW w:w="1080" w:type="dxa"/>
            <w:tcBorders>
              <w:right w:val="single" w:sz="18" w:space="0" w:color="auto"/>
            </w:tcBorders>
            <w:vAlign w:val="center"/>
          </w:tcPr>
          <w:p w14:paraId="10CB661C" w14:textId="3648CEEB"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98.80</w:t>
            </w:r>
          </w:p>
        </w:tc>
      </w:tr>
      <w:tr w:rsidR="007F5FBF" w:rsidRPr="00A457A4" w14:paraId="58275E34" w14:textId="77777777" w:rsidTr="007F5FBF">
        <w:trPr>
          <w:trHeight w:val="756"/>
        </w:trPr>
        <w:tc>
          <w:tcPr>
            <w:tcW w:w="3466" w:type="dxa"/>
            <w:noWrap/>
            <w:vAlign w:val="center"/>
          </w:tcPr>
          <w:p w14:paraId="7177624A" w14:textId="3477F28E" w:rsidR="007F5FBF" w:rsidRPr="00EF569B" w:rsidRDefault="007F5FBF" w:rsidP="00147005">
            <w:pPr>
              <w:keepNext/>
              <w:keepLines/>
              <w:rPr>
                <w:rFonts w:ascii="Arial Narrow" w:hAnsi="Arial Narrow"/>
                <w:sz w:val="22"/>
                <w:szCs w:val="22"/>
                <w:vertAlign w:val="superscript"/>
                <w:lang w:bidi="en-US"/>
              </w:rPr>
            </w:pPr>
            <w:r w:rsidRPr="00B05ED3">
              <w:rPr>
                <w:rFonts w:ascii="Arial Narrow" w:hAnsi="Arial Narrow"/>
                <w:b/>
                <w:sz w:val="22"/>
                <w:szCs w:val="22"/>
                <w:lang w:bidi="en-US"/>
              </w:rPr>
              <w:t>Other</w:t>
            </w:r>
          </w:p>
        </w:tc>
        <w:tc>
          <w:tcPr>
            <w:tcW w:w="1080" w:type="dxa"/>
            <w:tcBorders>
              <w:right w:val="single" w:sz="4" w:space="0" w:color="auto"/>
            </w:tcBorders>
            <w:vAlign w:val="center"/>
          </w:tcPr>
          <w:p w14:paraId="0C02A566" w14:textId="2236DFB8"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w:t>
            </w:r>
          </w:p>
        </w:tc>
        <w:tc>
          <w:tcPr>
            <w:tcW w:w="1080" w:type="dxa"/>
            <w:tcBorders>
              <w:right w:val="single" w:sz="18" w:space="0" w:color="auto"/>
            </w:tcBorders>
            <w:vAlign w:val="center"/>
          </w:tcPr>
          <w:p w14:paraId="5C8FFEEA" w14:textId="2E316139" w:rsidR="007F5FBF" w:rsidRPr="00E36524" w:rsidRDefault="00F978CD" w:rsidP="00277B07">
            <w:pPr>
              <w:keepNext/>
              <w:keepLines/>
              <w:jc w:val="center"/>
              <w:rPr>
                <w:rFonts w:ascii="Arial Narrow" w:hAnsi="Arial Narrow"/>
                <w:sz w:val="22"/>
                <w:szCs w:val="22"/>
                <w:lang w:bidi="en-US"/>
              </w:rPr>
            </w:pPr>
            <w:r>
              <w:rPr>
                <w:rFonts w:ascii="Arial Narrow" w:hAnsi="Arial Narrow"/>
                <w:sz w:val="22"/>
                <w:szCs w:val="22"/>
                <w:lang w:bidi="en-US"/>
              </w:rPr>
              <w:t>0.00</w:t>
            </w:r>
          </w:p>
        </w:tc>
      </w:tr>
    </w:tbl>
    <w:p w14:paraId="12CDB947" w14:textId="77777777" w:rsidR="00EF569B" w:rsidRDefault="00EF569B" w:rsidP="00EF569B">
      <w:pPr>
        <w:keepNext/>
        <w:keepLines/>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Pr="00C07938">
        <w:rPr>
          <w:rFonts w:ascii="Arial Narrow" w:hAnsi="Arial Narrow"/>
          <w:lang w:bidi="en-US"/>
        </w:rPr>
        <w:t>E3.</w:t>
      </w:r>
    </w:p>
    <w:p w14:paraId="7960F82B" w14:textId="4C51C20E" w:rsidR="008D446F" w:rsidRDefault="008D446F" w:rsidP="008D446F">
      <w:pPr>
        <w:rPr>
          <w:lang w:bidi="en-US"/>
        </w:rPr>
      </w:pPr>
    </w:p>
    <w:p w14:paraId="6436BAD0" w14:textId="77777777" w:rsidR="00A107C6" w:rsidRPr="005F43A9" w:rsidRDefault="00A107C6" w:rsidP="00A107C6">
      <w:pPr>
        <w:rPr>
          <w:rFonts w:ascii="Arial Narrow" w:hAnsi="Arial Narrow"/>
          <w:iCs/>
          <w:lang w:bidi="en-US"/>
        </w:rPr>
      </w:pPr>
    </w:p>
    <w:p w14:paraId="48B4A1CF" w14:textId="77777777" w:rsidR="00A107C6" w:rsidRDefault="00A107C6" w:rsidP="00A107C6"/>
    <w:p w14:paraId="29C7F10D" w14:textId="6B28756C" w:rsidR="002C1642" w:rsidRDefault="00715878" w:rsidP="00715878">
      <w:pPr>
        <w:pStyle w:val="TableHeading"/>
        <w:numPr>
          <w:ilvl w:val="0"/>
          <w:numId w:val="0"/>
        </w:numPr>
      </w:pPr>
      <w:r>
        <w:lastRenderedPageBreak/>
        <w:t xml:space="preserve">Table 30. </w:t>
      </w:r>
      <w:r w:rsidR="009F2B80">
        <w:t>Is English your native language?</w:t>
      </w:r>
    </w:p>
    <w:tbl>
      <w:tblP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Caption w:val="Table 30"/>
      </w:tblPr>
      <w:tblGrid>
        <w:gridCol w:w="990"/>
        <w:gridCol w:w="960"/>
        <w:gridCol w:w="960"/>
      </w:tblGrid>
      <w:tr w:rsidR="004C4E25" w:rsidRPr="00B27D06" w14:paraId="1AE9902E" w14:textId="77777777" w:rsidTr="006C6305">
        <w:trPr>
          <w:trHeight w:val="519"/>
        </w:trPr>
        <w:tc>
          <w:tcPr>
            <w:tcW w:w="990" w:type="dxa"/>
            <w:vMerge w:val="restart"/>
            <w:shd w:val="clear" w:color="auto" w:fill="B8CCE4" w:themeFill="accent1" w:themeFillTint="66"/>
            <w:noWrap/>
            <w:vAlign w:val="center"/>
          </w:tcPr>
          <w:p w14:paraId="26CCDD21" w14:textId="77777777" w:rsidR="004C4E25" w:rsidRPr="00B27D06" w:rsidRDefault="004C4E25" w:rsidP="0098586A">
            <w:pPr>
              <w:keepNext/>
              <w:keepLines/>
              <w:jc w:val="center"/>
              <w:rPr>
                <w:rFonts w:ascii="Arial Narrow" w:hAnsi="Arial Narrow"/>
                <w:b/>
                <w:bCs/>
                <w:color w:val="auto"/>
                <w:sz w:val="22"/>
                <w:szCs w:val="22"/>
                <w:lang w:bidi="en-US"/>
              </w:rPr>
            </w:pPr>
          </w:p>
        </w:tc>
        <w:tc>
          <w:tcPr>
            <w:tcW w:w="1920" w:type="dxa"/>
            <w:gridSpan w:val="2"/>
            <w:tcBorders>
              <w:right w:val="single" w:sz="18" w:space="0" w:color="auto"/>
            </w:tcBorders>
            <w:shd w:val="clear" w:color="auto" w:fill="B8CCE4" w:themeFill="accent1" w:themeFillTint="66"/>
            <w:vAlign w:val="center"/>
          </w:tcPr>
          <w:p w14:paraId="2DB97B56" w14:textId="35949B61" w:rsidR="004C4E25" w:rsidRPr="00A725AE" w:rsidRDefault="00F978CD" w:rsidP="00B251EE">
            <w:pPr>
              <w:keepNext/>
              <w:keepLines/>
              <w:jc w:val="center"/>
              <w:rPr>
                <w:rFonts w:ascii="Arial Narrow" w:hAnsi="Arial Narrow"/>
                <w:bCs/>
                <w:color w:val="auto"/>
                <w:sz w:val="22"/>
                <w:szCs w:val="22"/>
                <w:lang w:bidi="en-US"/>
              </w:rPr>
            </w:pPr>
            <w:r>
              <w:rPr>
                <w:rFonts w:ascii="Arial Narrow" w:hAnsi="Arial Narrow"/>
                <w:b/>
                <w:bCs/>
                <w:color w:val="auto"/>
                <w:sz w:val="22"/>
                <w:szCs w:val="22"/>
                <w:lang w:bidi="en-US"/>
              </w:rPr>
              <w:t>n = 85</w:t>
            </w:r>
          </w:p>
        </w:tc>
      </w:tr>
      <w:tr w:rsidR="004C4E25" w:rsidRPr="00B27D06" w14:paraId="2854207A" w14:textId="77777777" w:rsidTr="006C6305">
        <w:trPr>
          <w:trHeight w:val="350"/>
        </w:trPr>
        <w:tc>
          <w:tcPr>
            <w:tcW w:w="990" w:type="dxa"/>
            <w:vMerge/>
            <w:shd w:val="clear" w:color="auto" w:fill="B8CCE4" w:themeFill="accent1" w:themeFillTint="66"/>
            <w:noWrap/>
            <w:vAlign w:val="center"/>
          </w:tcPr>
          <w:p w14:paraId="0D4CEE2F" w14:textId="77777777" w:rsidR="004C4E25" w:rsidRPr="00B27D06" w:rsidRDefault="004C4E25" w:rsidP="0098586A">
            <w:pPr>
              <w:keepNext/>
              <w:keepLines/>
              <w:jc w:val="center"/>
              <w:rPr>
                <w:rFonts w:ascii="Arial Narrow" w:hAnsi="Arial Narrow"/>
                <w:b/>
                <w:bCs/>
                <w:color w:val="auto"/>
                <w:sz w:val="22"/>
                <w:szCs w:val="22"/>
                <w:lang w:bidi="en-US"/>
              </w:rPr>
            </w:pPr>
          </w:p>
        </w:tc>
        <w:tc>
          <w:tcPr>
            <w:tcW w:w="960" w:type="dxa"/>
            <w:shd w:val="clear" w:color="auto" w:fill="B8CCE4" w:themeFill="accent1" w:themeFillTint="66"/>
            <w:vAlign w:val="center"/>
          </w:tcPr>
          <w:p w14:paraId="5B5A4C43" w14:textId="5845456F" w:rsidR="004C4E25" w:rsidRPr="00B27D06" w:rsidRDefault="004C4E25"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60" w:type="dxa"/>
            <w:tcBorders>
              <w:right w:val="single" w:sz="18" w:space="0" w:color="auto"/>
            </w:tcBorders>
            <w:shd w:val="clear" w:color="auto" w:fill="B8CCE4" w:themeFill="accent1" w:themeFillTint="66"/>
            <w:vAlign w:val="center"/>
          </w:tcPr>
          <w:p w14:paraId="322C9DF7" w14:textId="77777777" w:rsidR="004C4E25" w:rsidRPr="00B27D06" w:rsidRDefault="004C4E25" w:rsidP="0098586A">
            <w:pPr>
              <w:keepNext/>
              <w:keepLines/>
              <w:jc w:val="center"/>
              <w:rPr>
                <w:rFonts w:ascii="Arial Narrow" w:hAnsi="Arial Narrow"/>
                <w:b/>
                <w:bCs/>
                <w:color w:val="auto"/>
                <w:sz w:val="22"/>
                <w:szCs w:val="22"/>
                <w:lang w:bidi="en-US"/>
              </w:rPr>
            </w:pPr>
            <w:r w:rsidRPr="00B27D06">
              <w:rPr>
                <w:rFonts w:ascii="Arial Narrow" w:hAnsi="Arial Narrow"/>
                <w:b/>
                <w:bCs/>
                <w:color w:val="auto"/>
                <w:sz w:val="22"/>
                <w:szCs w:val="22"/>
                <w:lang w:bidi="en-US"/>
              </w:rPr>
              <w:t>Percent</w:t>
            </w:r>
          </w:p>
        </w:tc>
      </w:tr>
      <w:tr w:rsidR="004C4E25" w:rsidRPr="00B27D06" w14:paraId="19926E1F" w14:textId="77777777" w:rsidTr="004C4E25">
        <w:trPr>
          <w:trHeight w:val="270"/>
        </w:trPr>
        <w:tc>
          <w:tcPr>
            <w:tcW w:w="990" w:type="dxa"/>
            <w:shd w:val="clear" w:color="auto" w:fill="auto"/>
            <w:noWrap/>
            <w:vAlign w:val="center"/>
          </w:tcPr>
          <w:p w14:paraId="3E6EBBDE" w14:textId="77777777" w:rsidR="004C4E25" w:rsidRPr="00B27D06" w:rsidRDefault="004C4E25" w:rsidP="001E1954">
            <w:pPr>
              <w:keepNext/>
              <w:keepLines/>
              <w:rPr>
                <w:rFonts w:ascii="Arial Narrow" w:hAnsi="Arial Narrow"/>
                <w:b/>
                <w:color w:val="auto"/>
                <w:sz w:val="22"/>
                <w:szCs w:val="22"/>
                <w:lang w:bidi="en-US"/>
              </w:rPr>
            </w:pPr>
            <w:r w:rsidRPr="00B27D06">
              <w:rPr>
                <w:rFonts w:ascii="Arial Narrow" w:hAnsi="Arial Narrow"/>
                <w:b/>
                <w:color w:val="auto"/>
                <w:sz w:val="22"/>
                <w:szCs w:val="22"/>
                <w:lang w:bidi="en-US"/>
              </w:rPr>
              <w:t>Yes</w:t>
            </w:r>
          </w:p>
        </w:tc>
        <w:tc>
          <w:tcPr>
            <w:tcW w:w="960" w:type="dxa"/>
            <w:shd w:val="clear" w:color="auto" w:fill="auto"/>
            <w:vAlign w:val="center"/>
          </w:tcPr>
          <w:p w14:paraId="3929FB6E" w14:textId="2119AAE3" w:rsidR="004C4E25" w:rsidRPr="00E36524" w:rsidRDefault="00F978CD" w:rsidP="001E1954">
            <w:pPr>
              <w:keepNext/>
              <w:keepLines/>
              <w:jc w:val="center"/>
              <w:rPr>
                <w:rFonts w:ascii="Arial Narrow" w:hAnsi="Arial Narrow"/>
                <w:color w:val="auto"/>
                <w:sz w:val="22"/>
                <w:szCs w:val="22"/>
                <w:lang w:bidi="en-US"/>
              </w:rPr>
            </w:pPr>
            <w:r>
              <w:rPr>
                <w:rFonts w:ascii="Arial Narrow" w:hAnsi="Arial Narrow"/>
                <w:color w:val="auto"/>
                <w:sz w:val="22"/>
                <w:szCs w:val="22"/>
                <w:lang w:bidi="en-US"/>
              </w:rPr>
              <w:t>85</w:t>
            </w:r>
          </w:p>
        </w:tc>
        <w:tc>
          <w:tcPr>
            <w:tcW w:w="960" w:type="dxa"/>
            <w:tcBorders>
              <w:right w:val="single" w:sz="18" w:space="0" w:color="auto"/>
            </w:tcBorders>
            <w:shd w:val="clear" w:color="auto" w:fill="auto"/>
            <w:vAlign w:val="center"/>
          </w:tcPr>
          <w:p w14:paraId="1A9F8541" w14:textId="70BD875A" w:rsidR="004C4E25" w:rsidRPr="00E36524" w:rsidRDefault="00F978CD" w:rsidP="00B251EE">
            <w:pPr>
              <w:keepNext/>
              <w:keepLines/>
              <w:jc w:val="center"/>
              <w:rPr>
                <w:rFonts w:ascii="Arial Narrow" w:hAnsi="Arial Narrow"/>
                <w:color w:val="auto"/>
                <w:sz w:val="22"/>
                <w:szCs w:val="22"/>
                <w:lang w:bidi="en-US"/>
              </w:rPr>
            </w:pPr>
            <w:r>
              <w:rPr>
                <w:rFonts w:ascii="Arial Narrow" w:hAnsi="Arial Narrow"/>
                <w:color w:val="auto"/>
                <w:sz w:val="22"/>
                <w:szCs w:val="22"/>
                <w:lang w:bidi="en-US"/>
              </w:rPr>
              <w:t>100.00</w:t>
            </w:r>
          </w:p>
        </w:tc>
      </w:tr>
      <w:tr w:rsidR="004C4E25" w:rsidRPr="00A457A4" w14:paraId="3D74D4B0" w14:textId="77777777" w:rsidTr="004C4E25">
        <w:trPr>
          <w:trHeight w:val="270"/>
        </w:trPr>
        <w:tc>
          <w:tcPr>
            <w:tcW w:w="990" w:type="dxa"/>
            <w:noWrap/>
            <w:vAlign w:val="center"/>
          </w:tcPr>
          <w:p w14:paraId="21976179" w14:textId="77777777" w:rsidR="004C4E25" w:rsidRPr="001B486D" w:rsidRDefault="004C4E25" w:rsidP="001E1954">
            <w:pPr>
              <w:keepNext/>
              <w:keepLines/>
              <w:rPr>
                <w:rFonts w:ascii="Arial Narrow" w:hAnsi="Arial Narrow"/>
                <w:b/>
                <w:sz w:val="22"/>
                <w:szCs w:val="22"/>
                <w:lang w:bidi="en-US"/>
              </w:rPr>
            </w:pPr>
            <w:r>
              <w:rPr>
                <w:rFonts w:ascii="Arial Narrow" w:hAnsi="Arial Narrow"/>
                <w:b/>
                <w:sz w:val="22"/>
                <w:szCs w:val="22"/>
                <w:lang w:bidi="en-US"/>
              </w:rPr>
              <w:t>No</w:t>
            </w:r>
          </w:p>
        </w:tc>
        <w:tc>
          <w:tcPr>
            <w:tcW w:w="960" w:type="dxa"/>
            <w:vAlign w:val="center"/>
          </w:tcPr>
          <w:p w14:paraId="47831A00" w14:textId="31FE6D13" w:rsidR="004C4E25" w:rsidRPr="00E36524" w:rsidRDefault="00F978CD" w:rsidP="001E1954">
            <w:pPr>
              <w:keepNext/>
              <w:keepLines/>
              <w:jc w:val="center"/>
              <w:rPr>
                <w:rFonts w:ascii="Arial Narrow" w:hAnsi="Arial Narrow"/>
                <w:sz w:val="22"/>
                <w:szCs w:val="22"/>
                <w:lang w:bidi="en-US"/>
              </w:rPr>
            </w:pPr>
            <w:r>
              <w:rPr>
                <w:rFonts w:ascii="Arial Narrow" w:hAnsi="Arial Narrow"/>
                <w:sz w:val="22"/>
                <w:szCs w:val="22"/>
                <w:lang w:bidi="en-US"/>
              </w:rPr>
              <w:t>0</w:t>
            </w:r>
          </w:p>
        </w:tc>
        <w:tc>
          <w:tcPr>
            <w:tcW w:w="960" w:type="dxa"/>
            <w:tcBorders>
              <w:right w:val="single" w:sz="18" w:space="0" w:color="auto"/>
            </w:tcBorders>
            <w:vAlign w:val="center"/>
          </w:tcPr>
          <w:p w14:paraId="0B8950F0" w14:textId="08AB429B" w:rsidR="004C4E25" w:rsidRPr="00E36524" w:rsidRDefault="00F978CD" w:rsidP="001E1954">
            <w:pPr>
              <w:keepNext/>
              <w:keepLines/>
              <w:jc w:val="center"/>
              <w:rPr>
                <w:rFonts w:ascii="Arial Narrow" w:hAnsi="Arial Narrow"/>
                <w:sz w:val="22"/>
                <w:szCs w:val="22"/>
                <w:lang w:bidi="en-US"/>
              </w:rPr>
            </w:pPr>
            <w:r>
              <w:rPr>
                <w:rFonts w:ascii="Arial Narrow" w:hAnsi="Arial Narrow"/>
                <w:sz w:val="22"/>
                <w:szCs w:val="22"/>
                <w:lang w:bidi="en-US"/>
              </w:rPr>
              <w:t>0.00</w:t>
            </w:r>
          </w:p>
        </w:tc>
      </w:tr>
    </w:tbl>
    <w:p w14:paraId="7544ADD0" w14:textId="4DCAD146" w:rsidR="009F2B80" w:rsidRDefault="00C07938" w:rsidP="009F2B80">
      <w:pPr>
        <w:keepNext/>
        <w:keepLines/>
        <w:rPr>
          <w:rFonts w:ascii="Arial Narrow" w:hAnsi="Arial Narrow"/>
          <w:i/>
          <w:lang w:bidi="en-US"/>
        </w:rPr>
      </w:pPr>
      <w:r>
        <w:rPr>
          <w:rFonts w:ascii="Arial Narrow" w:hAnsi="Arial Narrow"/>
          <w:i/>
          <w:iCs/>
          <w:lang w:bidi="en-US"/>
        </w:rPr>
        <w:t xml:space="preserve">Note. </w:t>
      </w:r>
      <w:r>
        <w:rPr>
          <w:rFonts w:ascii="Arial Narrow" w:hAnsi="Arial Narrow"/>
          <w:iCs/>
          <w:lang w:bidi="en-US"/>
        </w:rPr>
        <w:t xml:space="preserve">Data from item </w:t>
      </w:r>
      <w:r w:rsidR="009F2B80" w:rsidRPr="00C07938">
        <w:rPr>
          <w:rFonts w:ascii="Arial Narrow" w:hAnsi="Arial Narrow"/>
          <w:lang w:bidi="en-US"/>
        </w:rPr>
        <w:t>E4</w:t>
      </w:r>
      <w:r w:rsidRPr="00C07938">
        <w:rPr>
          <w:rFonts w:ascii="Arial Narrow" w:hAnsi="Arial Narrow"/>
          <w:lang w:bidi="en-US"/>
        </w:rPr>
        <w:t>.</w:t>
      </w:r>
    </w:p>
    <w:p w14:paraId="1C03115B" w14:textId="77777777" w:rsidR="009F2B80" w:rsidRDefault="009F2B80" w:rsidP="009F2B80">
      <w:pPr>
        <w:pStyle w:val="TableHeading"/>
        <w:numPr>
          <w:ilvl w:val="0"/>
          <w:numId w:val="0"/>
        </w:numPr>
        <w:tabs>
          <w:tab w:val="clear" w:pos="1080"/>
          <w:tab w:val="left" w:pos="900"/>
        </w:tabs>
      </w:pPr>
    </w:p>
    <w:p w14:paraId="280804F9" w14:textId="77777777" w:rsidR="009F2B80" w:rsidRDefault="009F2B80" w:rsidP="009F2B80">
      <w:pPr>
        <w:pStyle w:val="TableHeading"/>
        <w:numPr>
          <w:ilvl w:val="0"/>
          <w:numId w:val="0"/>
        </w:numPr>
        <w:tabs>
          <w:tab w:val="clear" w:pos="1080"/>
          <w:tab w:val="left" w:pos="900"/>
        </w:tabs>
      </w:pPr>
    </w:p>
    <w:p w14:paraId="2747CA48" w14:textId="132D492A" w:rsidR="00B40FC7" w:rsidRDefault="00715878" w:rsidP="00715878">
      <w:pPr>
        <w:pStyle w:val="TableHeading"/>
        <w:numPr>
          <w:ilvl w:val="0"/>
          <w:numId w:val="0"/>
        </w:numPr>
      </w:pPr>
      <w:r>
        <w:t xml:space="preserve">Table 31. </w:t>
      </w:r>
      <w:r w:rsidR="003A5FFD">
        <w:t>Do you fluently speak a language other than English?</w:t>
      </w:r>
    </w:p>
    <w:tbl>
      <w:tblP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Caption w:val="Table 31"/>
      </w:tblPr>
      <w:tblGrid>
        <w:gridCol w:w="990"/>
        <w:gridCol w:w="960"/>
        <w:gridCol w:w="960"/>
      </w:tblGrid>
      <w:tr w:rsidR="004C4E25" w:rsidRPr="00B27D06" w14:paraId="7B6EA46A" w14:textId="77777777" w:rsidTr="006C6305">
        <w:trPr>
          <w:trHeight w:val="519"/>
        </w:trPr>
        <w:tc>
          <w:tcPr>
            <w:tcW w:w="990" w:type="dxa"/>
            <w:vMerge w:val="restart"/>
            <w:shd w:val="clear" w:color="auto" w:fill="B8CCE4" w:themeFill="accent1" w:themeFillTint="66"/>
            <w:noWrap/>
            <w:vAlign w:val="center"/>
          </w:tcPr>
          <w:p w14:paraId="19EAFBA9" w14:textId="77777777" w:rsidR="004C4E25" w:rsidRPr="00B27D06" w:rsidRDefault="004C4E25" w:rsidP="0098586A">
            <w:pPr>
              <w:keepNext/>
              <w:keepLines/>
              <w:jc w:val="center"/>
              <w:rPr>
                <w:rFonts w:ascii="Arial Narrow" w:hAnsi="Arial Narrow"/>
                <w:b/>
                <w:bCs/>
                <w:color w:val="auto"/>
                <w:sz w:val="22"/>
                <w:szCs w:val="22"/>
                <w:lang w:bidi="en-US"/>
              </w:rPr>
            </w:pPr>
          </w:p>
        </w:tc>
        <w:tc>
          <w:tcPr>
            <w:tcW w:w="1920" w:type="dxa"/>
            <w:gridSpan w:val="2"/>
            <w:tcBorders>
              <w:right w:val="single" w:sz="18" w:space="0" w:color="auto"/>
            </w:tcBorders>
            <w:shd w:val="clear" w:color="auto" w:fill="B8CCE4" w:themeFill="accent1" w:themeFillTint="66"/>
            <w:vAlign w:val="center"/>
          </w:tcPr>
          <w:p w14:paraId="39B2DB06" w14:textId="4671D464" w:rsidR="004C4E25" w:rsidRPr="00A725AE" w:rsidRDefault="00F978CD" w:rsidP="00B251EE">
            <w:pPr>
              <w:keepNext/>
              <w:keepLines/>
              <w:jc w:val="center"/>
              <w:rPr>
                <w:rFonts w:ascii="Arial Narrow" w:hAnsi="Arial Narrow"/>
                <w:bCs/>
                <w:color w:val="auto"/>
                <w:sz w:val="22"/>
                <w:szCs w:val="22"/>
                <w:lang w:bidi="en-US"/>
              </w:rPr>
            </w:pPr>
            <w:r>
              <w:rPr>
                <w:rFonts w:ascii="Arial Narrow" w:hAnsi="Arial Narrow"/>
                <w:b/>
                <w:bCs/>
                <w:color w:val="auto"/>
                <w:sz w:val="22"/>
                <w:szCs w:val="22"/>
                <w:lang w:bidi="en-US"/>
              </w:rPr>
              <w:t>n = 85</w:t>
            </w:r>
          </w:p>
        </w:tc>
      </w:tr>
      <w:tr w:rsidR="004C4E25" w:rsidRPr="00B27D06" w14:paraId="7FA26B40" w14:textId="77777777" w:rsidTr="006C6305">
        <w:trPr>
          <w:trHeight w:val="350"/>
        </w:trPr>
        <w:tc>
          <w:tcPr>
            <w:tcW w:w="990" w:type="dxa"/>
            <w:vMerge/>
            <w:shd w:val="clear" w:color="auto" w:fill="B8CCE4" w:themeFill="accent1" w:themeFillTint="66"/>
            <w:noWrap/>
            <w:vAlign w:val="center"/>
          </w:tcPr>
          <w:p w14:paraId="5EA67117" w14:textId="77777777" w:rsidR="004C4E25" w:rsidRPr="00B27D06" w:rsidRDefault="004C4E25" w:rsidP="0098586A">
            <w:pPr>
              <w:keepNext/>
              <w:keepLines/>
              <w:jc w:val="center"/>
              <w:rPr>
                <w:rFonts w:ascii="Arial Narrow" w:hAnsi="Arial Narrow"/>
                <w:b/>
                <w:bCs/>
                <w:color w:val="auto"/>
                <w:sz w:val="22"/>
                <w:szCs w:val="22"/>
                <w:lang w:bidi="en-US"/>
              </w:rPr>
            </w:pPr>
          </w:p>
        </w:tc>
        <w:tc>
          <w:tcPr>
            <w:tcW w:w="960" w:type="dxa"/>
            <w:shd w:val="clear" w:color="auto" w:fill="B8CCE4" w:themeFill="accent1" w:themeFillTint="66"/>
            <w:vAlign w:val="center"/>
          </w:tcPr>
          <w:p w14:paraId="324D5F7D" w14:textId="718A1334" w:rsidR="004C4E25" w:rsidRPr="00B27D06" w:rsidRDefault="004C4E25" w:rsidP="0098586A">
            <w:pPr>
              <w:keepNext/>
              <w:keepLines/>
              <w:jc w:val="center"/>
              <w:rPr>
                <w:rFonts w:ascii="Arial Narrow" w:hAnsi="Arial Narrow"/>
                <w:b/>
                <w:bCs/>
                <w:color w:val="auto"/>
                <w:sz w:val="22"/>
                <w:szCs w:val="22"/>
                <w:lang w:bidi="en-US"/>
              </w:rPr>
            </w:pPr>
            <w:r>
              <w:rPr>
                <w:rFonts w:ascii="Arial Narrow" w:hAnsi="Arial Narrow"/>
                <w:b/>
                <w:bCs/>
                <w:color w:val="auto"/>
                <w:sz w:val="22"/>
                <w:szCs w:val="22"/>
                <w:lang w:bidi="en-US"/>
              </w:rPr>
              <w:t>#</w:t>
            </w:r>
          </w:p>
        </w:tc>
        <w:tc>
          <w:tcPr>
            <w:tcW w:w="960" w:type="dxa"/>
            <w:tcBorders>
              <w:right w:val="single" w:sz="18" w:space="0" w:color="auto"/>
            </w:tcBorders>
            <w:shd w:val="clear" w:color="auto" w:fill="B8CCE4" w:themeFill="accent1" w:themeFillTint="66"/>
            <w:vAlign w:val="center"/>
          </w:tcPr>
          <w:p w14:paraId="5D5519F9" w14:textId="77777777" w:rsidR="004C4E25" w:rsidRPr="00B27D06" w:rsidRDefault="004C4E25" w:rsidP="0098586A">
            <w:pPr>
              <w:keepNext/>
              <w:keepLines/>
              <w:jc w:val="center"/>
              <w:rPr>
                <w:rFonts w:ascii="Arial Narrow" w:hAnsi="Arial Narrow"/>
                <w:b/>
                <w:bCs/>
                <w:color w:val="auto"/>
                <w:sz w:val="22"/>
                <w:szCs w:val="22"/>
                <w:lang w:bidi="en-US"/>
              </w:rPr>
            </w:pPr>
            <w:r w:rsidRPr="00B27D06">
              <w:rPr>
                <w:rFonts w:ascii="Arial Narrow" w:hAnsi="Arial Narrow"/>
                <w:b/>
                <w:bCs/>
                <w:color w:val="auto"/>
                <w:sz w:val="22"/>
                <w:szCs w:val="22"/>
                <w:lang w:bidi="en-US"/>
              </w:rPr>
              <w:t>Percent</w:t>
            </w:r>
          </w:p>
        </w:tc>
      </w:tr>
      <w:tr w:rsidR="004C4E25" w:rsidRPr="00B27D06" w14:paraId="44C5093A" w14:textId="77777777" w:rsidTr="004C4E25">
        <w:trPr>
          <w:trHeight w:val="270"/>
        </w:trPr>
        <w:tc>
          <w:tcPr>
            <w:tcW w:w="990" w:type="dxa"/>
            <w:shd w:val="clear" w:color="auto" w:fill="auto"/>
            <w:noWrap/>
            <w:vAlign w:val="center"/>
          </w:tcPr>
          <w:p w14:paraId="14F969CB" w14:textId="77777777" w:rsidR="004C4E25" w:rsidRPr="00B27D06" w:rsidRDefault="004C4E25" w:rsidP="001E1954">
            <w:pPr>
              <w:keepNext/>
              <w:keepLines/>
              <w:rPr>
                <w:rFonts w:ascii="Arial Narrow" w:hAnsi="Arial Narrow"/>
                <w:b/>
                <w:color w:val="auto"/>
                <w:sz w:val="22"/>
                <w:szCs w:val="22"/>
                <w:lang w:bidi="en-US"/>
              </w:rPr>
            </w:pPr>
            <w:r w:rsidRPr="00B27D06">
              <w:rPr>
                <w:rFonts w:ascii="Arial Narrow" w:hAnsi="Arial Narrow"/>
                <w:b/>
                <w:color w:val="auto"/>
                <w:sz w:val="22"/>
                <w:szCs w:val="22"/>
                <w:lang w:bidi="en-US"/>
              </w:rPr>
              <w:t>Yes</w:t>
            </w:r>
          </w:p>
        </w:tc>
        <w:tc>
          <w:tcPr>
            <w:tcW w:w="960" w:type="dxa"/>
            <w:shd w:val="clear" w:color="auto" w:fill="auto"/>
            <w:vAlign w:val="center"/>
          </w:tcPr>
          <w:p w14:paraId="3F5C47D2" w14:textId="17EDED94" w:rsidR="004C4E25" w:rsidRPr="00E36524" w:rsidRDefault="00F978CD" w:rsidP="001E1954">
            <w:pPr>
              <w:keepNext/>
              <w:keepLines/>
              <w:jc w:val="center"/>
              <w:rPr>
                <w:rFonts w:ascii="Arial Narrow" w:hAnsi="Arial Narrow"/>
                <w:color w:val="auto"/>
                <w:sz w:val="22"/>
                <w:szCs w:val="22"/>
                <w:lang w:bidi="en-US"/>
              </w:rPr>
            </w:pPr>
            <w:r>
              <w:rPr>
                <w:rFonts w:ascii="Arial Narrow" w:hAnsi="Arial Narrow"/>
                <w:color w:val="auto"/>
                <w:sz w:val="22"/>
                <w:szCs w:val="22"/>
                <w:lang w:bidi="en-US"/>
              </w:rPr>
              <w:t>5</w:t>
            </w:r>
          </w:p>
        </w:tc>
        <w:tc>
          <w:tcPr>
            <w:tcW w:w="960" w:type="dxa"/>
            <w:tcBorders>
              <w:right w:val="single" w:sz="18" w:space="0" w:color="auto"/>
            </w:tcBorders>
            <w:shd w:val="clear" w:color="auto" w:fill="auto"/>
            <w:vAlign w:val="center"/>
          </w:tcPr>
          <w:p w14:paraId="523C0A2C" w14:textId="1DBFF3CD" w:rsidR="004C4E25" w:rsidRPr="00E36524" w:rsidRDefault="00F978CD" w:rsidP="001E1954">
            <w:pPr>
              <w:keepNext/>
              <w:keepLines/>
              <w:jc w:val="center"/>
              <w:rPr>
                <w:rFonts w:ascii="Arial Narrow" w:hAnsi="Arial Narrow"/>
                <w:color w:val="auto"/>
                <w:sz w:val="22"/>
                <w:szCs w:val="22"/>
                <w:lang w:bidi="en-US"/>
              </w:rPr>
            </w:pPr>
            <w:r>
              <w:rPr>
                <w:rFonts w:ascii="Arial Narrow" w:hAnsi="Arial Narrow"/>
                <w:color w:val="auto"/>
                <w:sz w:val="22"/>
                <w:szCs w:val="22"/>
                <w:lang w:bidi="en-US"/>
              </w:rPr>
              <w:t>5.88</w:t>
            </w:r>
          </w:p>
        </w:tc>
      </w:tr>
      <w:tr w:rsidR="004C4E25" w:rsidRPr="00A457A4" w14:paraId="1C415E36" w14:textId="77777777" w:rsidTr="004C4E25">
        <w:trPr>
          <w:trHeight w:val="270"/>
        </w:trPr>
        <w:tc>
          <w:tcPr>
            <w:tcW w:w="990" w:type="dxa"/>
            <w:noWrap/>
            <w:vAlign w:val="center"/>
          </w:tcPr>
          <w:p w14:paraId="55FFC964" w14:textId="77777777" w:rsidR="004C4E25" w:rsidRPr="001B486D" w:rsidRDefault="004C4E25" w:rsidP="001E1954">
            <w:pPr>
              <w:keepNext/>
              <w:keepLines/>
              <w:rPr>
                <w:rFonts w:ascii="Arial Narrow" w:hAnsi="Arial Narrow"/>
                <w:b/>
                <w:sz w:val="22"/>
                <w:szCs w:val="22"/>
                <w:lang w:bidi="en-US"/>
              </w:rPr>
            </w:pPr>
            <w:r>
              <w:rPr>
                <w:rFonts w:ascii="Arial Narrow" w:hAnsi="Arial Narrow"/>
                <w:b/>
                <w:sz w:val="22"/>
                <w:szCs w:val="22"/>
                <w:lang w:bidi="en-US"/>
              </w:rPr>
              <w:t>No</w:t>
            </w:r>
          </w:p>
        </w:tc>
        <w:tc>
          <w:tcPr>
            <w:tcW w:w="960" w:type="dxa"/>
            <w:vAlign w:val="center"/>
          </w:tcPr>
          <w:p w14:paraId="50DDDA91" w14:textId="67F8B951" w:rsidR="004C4E25" w:rsidRPr="00E36524" w:rsidRDefault="00F978CD" w:rsidP="00B251EE">
            <w:pPr>
              <w:keepNext/>
              <w:keepLines/>
              <w:jc w:val="center"/>
              <w:rPr>
                <w:rFonts w:ascii="Arial Narrow" w:hAnsi="Arial Narrow"/>
                <w:sz w:val="22"/>
                <w:szCs w:val="22"/>
                <w:lang w:bidi="en-US"/>
              </w:rPr>
            </w:pPr>
            <w:r>
              <w:rPr>
                <w:rFonts w:ascii="Arial Narrow" w:hAnsi="Arial Narrow"/>
                <w:sz w:val="22"/>
                <w:szCs w:val="22"/>
                <w:lang w:bidi="en-US"/>
              </w:rPr>
              <w:t>80</w:t>
            </w:r>
          </w:p>
        </w:tc>
        <w:tc>
          <w:tcPr>
            <w:tcW w:w="960" w:type="dxa"/>
            <w:tcBorders>
              <w:right w:val="single" w:sz="18" w:space="0" w:color="auto"/>
            </w:tcBorders>
            <w:vAlign w:val="center"/>
          </w:tcPr>
          <w:p w14:paraId="6A16D353" w14:textId="4BEA3AF5" w:rsidR="004C4E25" w:rsidRPr="00E36524" w:rsidRDefault="00F978CD" w:rsidP="001E1954">
            <w:pPr>
              <w:keepNext/>
              <w:keepLines/>
              <w:jc w:val="center"/>
              <w:rPr>
                <w:rFonts w:ascii="Arial Narrow" w:hAnsi="Arial Narrow"/>
                <w:sz w:val="22"/>
                <w:szCs w:val="22"/>
                <w:lang w:bidi="en-US"/>
              </w:rPr>
            </w:pPr>
            <w:r>
              <w:rPr>
                <w:rFonts w:ascii="Arial Narrow" w:hAnsi="Arial Narrow"/>
                <w:sz w:val="22"/>
                <w:szCs w:val="22"/>
                <w:lang w:bidi="en-US"/>
              </w:rPr>
              <w:t>94.12</w:t>
            </w:r>
          </w:p>
        </w:tc>
      </w:tr>
    </w:tbl>
    <w:p w14:paraId="1E89B416" w14:textId="5A10E6FD" w:rsidR="003A5FFD" w:rsidRDefault="00C07938" w:rsidP="003A5FFD">
      <w:pPr>
        <w:keepNext/>
        <w:keepLines/>
        <w:rPr>
          <w:rFonts w:ascii="Arial Narrow" w:hAnsi="Arial Narrow"/>
          <w:i/>
          <w:lang w:bidi="en-US"/>
        </w:rPr>
      </w:pPr>
      <w:r>
        <w:rPr>
          <w:rFonts w:ascii="Arial Narrow" w:hAnsi="Arial Narrow"/>
          <w:i/>
          <w:iCs/>
          <w:lang w:bidi="en-US"/>
        </w:rPr>
        <w:t xml:space="preserve">Note. </w:t>
      </w:r>
      <w:r>
        <w:rPr>
          <w:rFonts w:ascii="Arial Narrow" w:hAnsi="Arial Narrow"/>
          <w:iCs/>
          <w:lang w:bidi="en-US"/>
        </w:rPr>
        <w:t>Data from item</w:t>
      </w:r>
      <w:r w:rsidR="003A5FFD">
        <w:rPr>
          <w:rFonts w:ascii="Arial Narrow" w:hAnsi="Arial Narrow"/>
          <w:i/>
          <w:lang w:bidi="en-US"/>
        </w:rPr>
        <w:t xml:space="preserve"> </w:t>
      </w:r>
      <w:r w:rsidR="003A5FFD" w:rsidRPr="00C07938">
        <w:rPr>
          <w:rFonts w:ascii="Arial Narrow" w:hAnsi="Arial Narrow"/>
          <w:lang w:bidi="en-US"/>
        </w:rPr>
        <w:t>E5</w:t>
      </w:r>
      <w:r>
        <w:rPr>
          <w:rFonts w:ascii="Arial Narrow" w:hAnsi="Arial Narrow"/>
          <w:lang w:bidi="en-US"/>
        </w:rPr>
        <w:t>.</w:t>
      </w:r>
    </w:p>
    <w:p w14:paraId="29A9F4CF" w14:textId="00B3DEBE" w:rsidR="00DE1B86" w:rsidRDefault="00DE1B86">
      <w:pPr>
        <w:widowControl/>
        <w:autoSpaceDE/>
        <w:autoSpaceDN/>
        <w:adjustRightInd/>
        <w:spacing w:after="200" w:line="276" w:lineRule="auto"/>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br w:type="page"/>
      </w:r>
    </w:p>
    <w:p w14:paraId="3C03E0EA" w14:textId="77777777" w:rsidR="00DE1B86" w:rsidRPr="00577A05" w:rsidRDefault="00DE1B86" w:rsidP="00DE1B8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A: </w:t>
      </w:r>
      <w:r w:rsidRPr="00577A05">
        <w:rPr>
          <w:rFonts w:ascii="Times New Roman" w:hAnsi="Times New Roman" w:cs="Times New Roman"/>
          <w:b/>
          <w:sz w:val="24"/>
          <w:szCs w:val="24"/>
        </w:rPr>
        <w:t>2016-17 Exit Survey Exploratory Factor Analysis</w:t>
      </w:r>
    </w:p>
    <w:p w14:paraId="7BD84274" w14:textId="77777777" w:rsidR="00DE1B86" w:rsidRDefault="00DE1B86" w:rsidP="00DE1B86">
      <w:pPr>
        <w:rPr>
          <w:rFonts w:ascii="Times New Roman" w:hAnsi="Times New Roman" w:cs="Times New Roman"/>
        </w:rPr>
      </w:pPr>
    </w:p>
    <w:p w14:paraId="327A46FD" w14:textId="77777777" w:rsidR="00DE1B86" w:rsidRDefault="00DE1B86" w:rsidP="00DE1B86">
      <w:pPr>
        <w:rPr>
          <w:rFonts w:ascii="Times New Roman" w:hAnsi="Times New Roman" w:cs="Times New Roman"/>
        </w:rPr>
      </w:pPr>
      <w:r w:rsidRPr="008136CF">
        <w:rPr>
          <w:rFonts w:ascii="Times New Roman" w:hAnsi="Times New Roman" w:cs="Times New Roman"/>
        </w:rPr>
        <w:t xml:space="preserve">An </w:t>
      </w:r>
      <w:r>
        <w:rPr>
          <w:rFonts w:ascii="Times New Roman" w:hAnsi="Times New Roman" w:cs="Times New Roman"/>
        </w:rPr>
        <w:t>e</w:t>
      </w:r>
      <w:r w:rsidRPr="008136CF">
        <w:rPr>
          <w:rFonts w:ascii="Times New Roman" w:hAnsi="Times New Roman" w:cs="Times New Roman"/>
        </w:rPr>
        <w:t>xploratory factor analysis was performed to test the validity and reliability of the Exit Survey data, which includes Part A, Your Program; Part B, Preparation for Teaching; and Part C, Student Teaching. Other sections of the survey were not included s</w:t>
      </w:r>
      <w:r>
        <w:rPr>
          <w:rFonts w:ascii="Times New Roman" w:hAnsi="Times New Roman" w:cs="Times New Roman"/>
        </w:rPr>
        <w:t>ince they do not contain scale-</w:t>
      </w:r>
      <w:r w:rsidRPr="008136CF">
        <w:rPr>
          <w:rFonts w:ascii="Times New Roman" w:hAnsi="Times New Roman" w:cs="Times New Roman"/>
        </w:rPr>
        <w:t xml:space="preserve">level data.  An </w:t>
      </w:r>
      <w:r>
        <w:rPr>
          <w:rFonts w:ascii="Times New Roman" w:hAnsi="Times New Roman" w:cs="Times New Roman"/>
        </w:rPr>
        <w:t>exploratory f</w:t>
      </w:r>
      <w:r w:rsidRPr="008136CF">
        <w:rPr>
          <w:rFonts w:ascii="Times New Roman" w:hAnsi="Times New Roman" w:cs="Times New Roman"/>
        </w:rPr>
        <w:t xml:space="preserve">actor </w:t>
      </w:r>
      <w:r>
        <w:rPr>
          <w:rFonts w:ascii="Times New Roman" w:hAnsi="Times New Roman" w:cs="Times New Roman"/>
        </w:rPr>
        <w:t>a</w:t>
      </w:r>
      <w:r w:rsidRPr="008136CF">
        <w:rPr>
          <w:rFonts w:ascii="Times New Roman" w:hAnsi="Times New Roman" w:cs="Times New Roman"/>
        </w:rPr>
        <w:t xml:space="preserve">nalysis (EFA) helps to make decisions on which survey items should be retained, revised or eliminated from each section based on how well they contribute to the overall understanding of the construct. </w:t>
      </w:r>
    </w:p>
    <w:p w14:paraId="180232A7" w14:textId="77777777" w:rsidR="00DE1B86" w:rsidRPr="008136CF" w:rsidRDefault="00DE1B86" w:rsidP="00DE1B86">
      <w:pPr>
        <w:rPr>
          <w:rFonts w:ascii="Times New Roman" w:hAnsi="Times New Roman" w:cs="Times New Roman"/>
        </w:rPr>
      </w:pPr>
    </w:p>
    <w:p w14:paraId="275DE2DF" w14:textId="77777777" w:rsidR="00DE1B86" w:rsidRPr="008136CF" w:rsidRDefault="00DE1B86" w:rsidP="00DE1B86">
      <w:pPr>
        <w:jc w:val="center"/>
        <w:rPr>
          <w:rFonts w:ascii="Times New Roman" w:hAnsi="Times New Roman" w:cs="Times New Roman"/>
          <w:b/>
        </w:rPr>
      </w:pPr>
      <w:r w:rsidRPr="008136CF">
        <w:rPr>
          <w:rFonts w:ascii="Times New Roman" w:hAnsi="Times New Roman" w:cs="Times New Roman"/>
          <w:b/>
        </w:rPr>
        <w:t>Methodology</w:t>
      </w:r>
    </w:p>
    <w:p w14:paraId="57D55350" w14:textId="77777777" w:rsidR="00DE1B86" w:rsidRDefault="00DE1B86" w:rsidP="00DE1B86">
      <w:pPr>
        <w:rPr>
          <w:rFonts w:ascii="Times New Roman" w:hAnsi="Times New Roman" w:cs="Times New Roman"/>
        </w:rPr>
      </w:pPr>
      <w:r w:rsidRPr="008136CF">
        <w:rPr>
          <w:rFonts w:ascii="Times New Roman" w:hAnsi="Times New Roman" w:cs="Times New Roman"/>
        </w:rPr>
        <w:t>The correlation, reliability matrix, and exploratory factor analysis were conducted using SAS 9.4, PRCO CORR and PROC FACTOR procedures. To compute the factors and evaluate the latent structure of the items for each part of the survey, the principal axis method with varimax rotation was utilized.</w:t>
      </w:r>
      <w:r>
        <w:rPr>
          <w:rFonts w:ascii="Times New Roman" w:hAnsi="Times New Roman" w:cs="Times New Roman"/>
        </w:rPr>
        <w:t xml:space="preserve"> </w:t>
      </w:r>
      <w:r w:rsidRPr="008136CF">
        <w:rPr>
          <w:rFonts w:ascii="Times New Roman" w:hAnsi="Times New Roman" w:cs="Times New Roman"/>
        </w:rPr>
        <w:t>The determinant, Kaiser-Meyer-Olkin (KMO), and Bartlett test were conducted to test the assumptions before performing the factor analysis. The determinant suggests whether items are too close to run the analysis; KMO ensures enough survey items are predicted by each factor; the Bartlett tests whether the items have sufficient correlations to perform the factor analysis.</w:t>
      </w:r>
    </w:p>
    <w:p w14:paraId="2DE9F6C9" w14:textId="77777777" w:rsidR="00DE1B86" w:rsidRPr="008136CF" w:rsidRDefault="00DE1B86" w:rsidP="00DE1B86">
      <w:pPr>
        <w:rPr>
          <w:rFonts w:ascii="Times New Roman" w:hAnsi="Times New Roman" w:cs="Times New Roman"/>
        </w:rPr>
      </w:pPr>
    </w:p>
    <w:p w14:paraId="03AD44E1" w14:textId="77777777" w:rsidR="00DE1B86" w:rsidRPr="008136CF" w:rsidRDefault="00DE1B86" w:rsidP="00DE1B86">
      <w:pPr>
        <w:jc w:val="center"/>
        <w:rPr>
          <w:rFonts w:ascii="Times New Roman" w:hAnsi="Times New Roman" w:cs="Times New Roman"/>
          <w:b/>
        </w:rPr>
      </w:pPr>
      <w:r w:rsidRPr="008136CF">
        <w:rPr>
          <w:rFonts w:ascii="Times New Roman" w:hAnsi="Times New Roman" w:cs="Times New Roman"/>
          <w:b/>
        </w:rPr>
        <w:t>Results Summary</w:t>
      </w:r>
    </w:p>
    <w:p w14:paraId="293826A2"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Test of Assumptions</w:t>
      </w:r>
    </w:p>
    <w:p w14:paraId="6A2EE5D9" w14:textId="77777777" w:rsidR="00DE1B86" w:rsidRPr="008136CF" w:rsidRDefault="00DE1B86" w:rsidP="00DE1B86">
      <w:pPr>
        <w:rPr>
          <w:rFonts w:ascii="Times New Roman" w:hAnsi="Times New Roman" w:cs="Times New Roman"/>
        </w:rPr>
      </w:pPr>
      <w:r w:rsidRPr="00B71BF5">
        <w:rPr>
          <w:rFonts w:ascii="Times New Roman" w:hAnsi="Times New Roman" w:cs="Times New Roman"/>
        </w:rPr>
        <w:t xml:space="preserve">Assumptions of sampling adequacy (KMO) and normal distribution across samples (Bartlett’s Test) were both met for all parts of the Exit Survey. However, the determinant was lower than ideal for Parts B and C, which indicates potential problems with collinearity, indicating that some variables are highly correlated and are likely redundant. The test results were similar to the 2014-2015 Exit Survey data. </w:t>
      </w:r>
    </w:p>
    <w:p w14:paraId="24349D3C" w14:textId="77777777" w:rsidR="00DE1B86" w:rsidRDefault="00DE1B86" w:rsidP="00DE1B86">
      <w:pPr>
        <w:rPr>
          <w:rFonts w:ascii="Times New Roman" w:hAnsi="Times New Roman" w:cs="Times New Roman"/>
          <w:b/>
        </w:rPr>
      </w:pPr>
    </w:p>
    <w:p w14:paraId="1180D3C0"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Part A</w:t>
      </w:r>
    </w:p>
    <w:p w14:paraId="16483522"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 xml:space="preserve">Correlations were calculated to determine </w:t>
      </w:r>
      <w:r>
        <w:rPr>
          <w:rFonts w:ascii="Times New Roman" w:hAnsi="Times New Roman" w:cs="Times New Roman"/>
        </w:rPr>
        <w:t>relationships among items</w:t>
      </w:r>
      <w:r w:rsidRPr="008136CF">
        <w:rPr>
          <w:rFonts w:ascii="Times New Roman" w:hAnsi="Times New Roman" w:cs="Times New Roman"/>
        </w:rPr>
        <w:t>. According to Cohen (1988), correlation coefficients between</w:t>
      </w:r>
      <w:r>
        <w:rPr>
          <w:rFonts w:ascii="Times New Roman" w:hAnsi="Times New Roman" w:cs="Times New Roman"/>
        </w:rPr>
        <w:t xml:space="preserve"> 0.1 and 0.29 represent a weak correlation between two variables, </w:t>
      </w:r>
      <w:r w:rsidRPr="008136CF">
        <w:rPr>
          <w:rFonts w:ascii="Times New Roman" w:hAnsi="Times New Roman" w:cs="Times New Roman"/>
        </w:rPr>
        <w:t>0.3 and 0.49 suggest a moderate correlation</w:t>
      </w:r>
      <w:r>
        <w:rPr>
          <w:rFonts w:ascii="Times New Roman" w:hAnsi="Times New Roman" w:cs="Times New Roman"/>
        </w:rPr>
        <w:t>,</w:t>
      </w:r>
      <w:r w:rsidRPr="008136CF">
        <w:rPr>
          <w:rFonts w:ascii="Times New Roman" w:hAnsi="Times New Roman" w:cs="Times New Roman"/>
        </w:rPr>
        <w:t xml:space="preserve"> </w:t>
      </w:r>
      <w:r>
        <w:rPr>
          <w:rFonts w:ascii="Times New Roman" w:hAnsi="Times New Roman" w:cs="Times New Roman"/>
        </w:rPr>
        <w:t>and c</w:t>
      </w:r>
      <w:r w:rsidRPr="008136CF">
        <w:rPr>
          <w:rFonts w:ascii="Times New Roman" w:hAnsi="Times New Roman" w:cs="Times New Roman"/>
        </w:rPr>
        <w:t>oefficients from 0.5 to 1.0 are strong correlations. Based on this guideline, most of the bivariate correlations among items in Part A were moderate, ranging from weak (.191) to strong (.736). Item a2h_site had weak correlations with all other items in Section A2, indicating this item might represent a separate construct from others in Section A2.</w:t>
      </w:r>
    </w:p>
    <w:p w14:paraId="6B2B1EA8" w14:textId="77777777" w:rsidR="00DE1B86" w:rsidRPr="008136CF" w:rsidRDefault="00DE1B86" w:rsidP="00DE1B86">
      <w:pPr>
        <w:rPr>
          <w:rFonts w:ascii="Times New Roman" w:hAnsi="Times New Roman" w:cs="Times New Roman"/>
        </w:rPr>
      </w:pPr>
      <w:r>
        <w:rPr>
          <w:rFonts w:ascii="Times New Roman" w:hAnsi="Times New Roman" w:cs="Times New Roman"/>
        </w:rPr>
        <w:t>T</w:t>
      </w:r>
      <w:r w:rsidRPr="008136CF">
        <w:rPr>
          <w:rFonts w:ascii="Times New Roman" w:hAnsi="Times New Roman" w:cs="Times New Roman"/>
        </w:rPr>
        <w:t xml:space="preserve">wo factors retained in Section A2. Items a2c_inst, a2d_bal, a2e_tech, a2f_cohe, a2g_prior, and a2h_site loaded onto Factor 1 </w:t>
      </w:r>
      <w:r>
        <w:rPr>
          <w:rFonts w:ascii="Times New Roman" w:hAnsi="Times New Roman" w:cs="Times New Roman"/>
        </w:rPr>
        <w:t xml:space="preserve">(related to Program Quality) </w:t>
      </w:r>
      <w:r w:rsidRPr="008136CF">
        <w:rPr>
          <w:rFonts w:ascii="Times New Roman" w:hAnsi="Times New Roman" w:cs="Times New Roman"/>
        </w:rPr>
        <w:t>and items a2a_educ and a2b_cont loaded onto Factor 2</w:t>
      </w:r>
      <w:r>
        <w:rPr>
          <w:rFonts w:ascii="Times New Roman" w:hAnsi="Times New Roman" w:cs="Times New Roman"/>
        </w:rPr>
        <w:t xml:space="preserve"> (related to Advising)</w:t>
      </w:r>
      <w:r w:rsidRPr="008136CF">
        <w:rPr>
          <w:rFonts w:ascii="Times New Roman" w:hAnsi="Times New Roman" w:cs="Times New Roman"/>
        </w:rPr>
        <w:t xml:space="preserve">. </w:t>
      </w:r>
      <w:r>
        <w:rPr>
          <w:rFonts w:ascii="Times New Roman" w:hAnsi="Times New Roman" w:cs="Times New Roman"/>
        </w:rPr>
        <w:t xml:space="preserve"> All of the items had strong factor loadings ranging from .52 to .75.</w:t>
      </w:r>
    </w:p>
    <w:p w14:paraId="704413E8" w14:textId="77777777" w:rsidR="00DE1B86" w:rsidRDefault="00DE1B86" w:rsidP="00DE1B86">
      <w:pPr>
        <w:rPr>
          <w:rFonts w:ascii="Times New Roman" w:hAnsi="Times New Roman" w:cs="Times New Roman"/>
          <w:b/>
        </w:rPr>
      </w:pPr>
    </w:p>
    <w:p w14:paraId="7EBC954D"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Part B: Preparation for Teaching</w:t>
      </w:r>
    </w:p>
    <w:p w14:paraId="23B8AC13" w14:textId="77777777" w:rsidR="00DE1B86" w:rsidRDefault="00DE1B86" w:rsidP="00DE1B86">
      <w:pPr>
        <w:rPr>
          <w:rFonts w:ascii="Times New Roman" w:hAnsi="Times New Roman" w:cs="Times New Roman"/>
          <w:b/>
        </w:rPr>
      </w:pPr>
      <w:r w:rsidRPr="008136CF">
        <w:rPr>
          <w:rFonts w:ascii="Times New Roman" w:hAnsi="Times New Roman" w:cs="Times New Roman"/>
        </w:rPr>
        <w:t xml:space="preserve">An EFA was completed for Part B, which contains four sections: Section B1, Instructional Practice; Section B2, Diverse Learners; Section B3, Learning Environment; and Section B4, Professionalism. All 46 items in Part B were included in this analysis. Five factors were retained in the factor analysis, in total accounting 95% of the variance. </w:t>
      </w:r>
      <w:r>
        <w:rPr>
          <w:rFonts w:ascii="Times New Roman" w:hAnsi="Times New Roman" w:cs="Times New Roman"/>
        </w:rPr>
        <w:t>The factor loadings were good for all retained items, ranging from .40 to .73.</w:t>
      </w:r>
    </w:p>
    <w:p w14:paraId="7EAE2D8A" w14:textId="77777777" w:rsidR="00DE1B86" w:rsidRDefault="00DE1B86" w:rsidP="00DE1B86">
      <w:pPr>
        <w:rPr>
          <w:rFonts w:ascii="Times New Roman" w:hAnsi="Times New Roman" w:cs="Times New Roman"/>
          <w:b/>
        </w:rPr>
      </w:pPr>
    </w:p>
    <w:p w14:paraId="7B1602C3" w14:textId="77777777" w:rsidR="00DE1B86" w:rsidRPr="008136CF" w:rsidRDefault="00DE1B86" w:rsidP="00DE1B86">
      <w:pPr>
        <w:rPr>
          <w:rFonts w:ascii="Times New Roman" w:hAnsi="Times New Roman" w:cs="Times New Roman"/>
          <w:b/>
        </w:rPr>
      </w:pPr>
      <w:r>
        <w:rPr>
          <w:rFonts w:ascii="Times New Roman" w:hAnsi="Times New Roman" w:cs="Times New Roman"/>
          <w:b/>
        </w:rPr>
        <w:t>Table 1</w:t>
      </w:r>
      <w:r w:rsidRPr="008136CF">
        <w:rPr>
          <w:rFonts w:ascii="Times New Roman" w:hAnsi="Times New Roman" w:cs="Times New Roman"/>
          <w:b/>
        </w:rPr>
        <w:t>. Section B: “Preparation for Teaching’’ Factors</w:t>
      </w:r>
    </w:p>
    <w:tbl>
      <w:tblPr>
        <w:tblW w:w="9625" w:type="dxa"/>
        <w:tblLook w:val="04A0" w:firstRow="1" w:lastRow="0" w:firstColumn="1" w:lastColumn="0" w:noHBand="0" w:noVBand="1"/>
      </w:tblPr>
      <w:tblGrid>
        <w:gridCol w:w="782"/>
        <w:gridCol w:w="5980"/>
        <w:gridCol w:w="1783"/>
        <w:gridCol w:w="1080"/>
      </w:tblGrid>
      <w:tr w:rsidR="00DE1B86" w:rsidRPr="008136CF" w14:paraId="20C7F546" w14:textId="77777777" w:rsidTr="00DE1B86">
        <w:trPr>
          <w:trHeight w:val="300"/>
        </w:trPr>
        <w:tc>
          <w:tcPr>
            <w:tcW w:w="78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674E7F5"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Factor</w:t>
            </w:r>
          </w:p>
        </w:tc>
        <w:tc>
          <w:tcPr>
            <w:tcW w:w="5980" w:type="dxa"/>
            <w:tcBorders>
              <w:top w:val="single" w:sz="4" w:space="0" w:color="auto"/>
              <w:left w:val="nil"/>
              <w:bottom w:val="single" w:sz="4" w:space="0" w:color="auto"/>
              <w:right w:val="single" w:sz="4" w:space="0" w:color="auto"/>
            </w:tcBorders>
            <w:shd w:val="clear" w:color="000000" w:fill="000000"/>
            <w:noWrap/>
            <w:vAlign w:val="center"/>
            <w:hideMark/>
          </w:tcPr>
          <w:p w14:paraId="1DF351E3"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Items</w:t>
            </w:r>
          </w:p>
        </w:tc>
        <w:tc>
          <w:tcPr>
            <w:tcW w:w="1783" w:type="dxa"/>
            <w:tcBorders>
              <w:top w:val="single" w:sz="4" w:space="0" w:color="auto"/>
              <w:left w:val="nil"/>
              <w:bottom w:val="single" w:sz="4" w:space="0" w:color="auto"/>
              <w:right w:val="single" w:sz="4" w:space="0" w:color="auto"/>
            </w:tcBorders>
            <w:shd w:val="clear" w:color="000000" w:fill="000000"/>
            <w:noWrap/>
            <w:vAlign w:val="center"/>
            <w:hideMark/>
          </w:tcPr>
          <w:p w14:paraId="1A992791"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Primary Topic</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14:paraId="008F9EB3"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 xml:space="preserve"> Variance Explained</w:t>
            </w:r>
          </w:p>
        </w:tc>
      </w:tr>
      <w:tr w:rsidR="00DE1B86" w:rsidRPr="008136CF" w14:paraId="59CD4F9B" w14:textId="77777777" w:rsidTr="00DE1B86">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32193368"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1</w:t>
            </w:r>
          </w:p>
        </w:tc>
        <w:tc>
          <w:tcPr>
            <w:tcW w:w="5980" w:type="dxa"/>
            <w:tcBorders>
              <w:top w:val="nil"/>
              <w:left w:val="nil"/>
              <w:bottom w:val="single" w:sz="4" w:space="0" w:color="auto"/>
              <w:right w:val="single" w:sz="4" w:space="0" w:color="auto"/>
            </w:tcBorders>
            <w:shd w:val="clear" w:color="auto" w:fill="auto"/>
            <w:noWrap/>
            <w:vAlign w:val="center"/>
            <w:hideMark/>
          </w:tcPr>
          <w:p w14:paraId="0BD5EBDF"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b1a_subj, b1b_strat, b1c_pers, b1d_prior, b1e_goals, b1f_adj, b1g_plan, b1h_match, b1i_fdbk, b1j_self, b1k_assess, b1l_rel, b1m_approp, b1mm_diff, b1p_criti, b1q_complx, b1r_itdsp, and b1t_conc</w:t>
            </w:r>
          </w:p>
        </w:tc>
        <w:tc>
          <w:tcPr>
            <w:tcW w:w="1783" w:type="dxa"/>
            <w:tcBorders>
              <w:top w:val="nil"/>
              <w:left w:val="nil"/>
              <w:bottom w:val="single" w:sz="4" w:space="0" w:color="auto"/>
              <w:right w:val="single" w:sz="4" w:space="0" w:color="auto"/>
            </w:tcBorders>
            <w:shd w:val="clear" w:color="auto" w:fill="auto"/>
            <w:noWrap/>
            <w:vAlign w:val="center"/>
            <w:hideMark/>
          </w:tcPr>
          <w:p w14:paraId="28C685FE"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Instructional Practice</w:t>
            </w:r>
          </w:p>
        </w:tc>
        <w:tc>
          <w:tcPr>
            <w:tcW w:w="1080" w:type="dxa"/>
            <w:tcBorders>
              <w:top w:val="nil"/>
              <w:left w:val="nil"/>
              <w:bottom w:val="single" w:sz="4" w:space="0" w:color="auto"/>
              <w:right w:val="single" w:sz="4" w:space="0" w:color="auto"/>
            </w:tcBorders>
            <w:shd w:val="clear" w:color="auto" w:fill="auto"/>
            <w:noWrap/>
            <w:vAlign w:val="center"/>
            <w:hideMark/>
          </w:tcPr>
          <w:p w14:paraId="630F3767" w14:textId="77777777" w:rsidR="00DE1B86" w:rsidRPr="008136CF" w:rsidRDefault="00DE1B86" w:rsidP="00DE1B86">
            <w:pPr>
              <w:jc w:val="center"/>
              <w:rPr>
                <w:rFonts w:ascii="Times New Roman" w:hAnsi="Times New Roman" w:cs="Times New Roman"/>
              </w:rPr>
            </w:pPr>
            <w:r w:rsidRPr="008136CF">
              <w:rPr>
                <w:rFonts w:ascii="Times New Roman" w:hAnsi="Times New Roman" w:cs="Times New Roman"/>
              </w:rPr>
              <w:t>28%</w:t>
            </w:r>
          </w:p>
        </w:tc>
      </w:tr>
      <w:tr w:rsidR="00DE1B86" w:rsidRPr="008136CF" w14:paraId="4135A21E" w14:textId="77777777" w:rsidTr="00DE1B86">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tcPr>
          <w:p w14:paraId="3473E618"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2</w:t>
            </w:r>
          </w:p>
        </w:tc>
        <w:tc>
          <w:tcPr>
            <w:tcW w:w="5980" w:type="dxa"/>
            <w:tcBorders>
              <w:top w:val="nil"/>
              <w:left w:val="nil"/>
              <w:bottom w:val="single" w:sz="4" w:space="0" w:color="auto"/>
              <w:right w:val="single" w:sz="4" w:space="0" w:color="auto"/>
            </w:tcBorders>
            <w:shd w:val="clear" w:color="auto" w:fill="auto"/>
            <w:noWrap/>
            <w:vAlign w:val="center"/>
          </w:tcPr>
          <w:p w14:paraId="5D4EF910"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b2a_ethn, b2b_diff, b2c_dev, b2d_socio, b2e_IEP, b2f_mntl, b2g_gift, b2h_ELL, and b2i_resour</w:t>
            </w:r>
          </w:p>
        </w:tc>
        <w:tc>
          <w:tcPr>
            <w:tcW w:w="1783" w:type="dxa"/>
            <w:tcBorders>
              <w:top w:val="nil"/>
              <w:left w:val="nil"/>
              <w:bottom w:val="single" w:sz="4" w:space="0" w:color="auto"/>
              <w:right w:val="single" w:sz="4" w:space="0" w:color="auto"/>
            </w:tcBorders>
            <w:shd w:val="clear" w:color="auto" w:fill="auto"/>
            <w:noWrap/>
            <w:vAlign w:val="center"/>
          </w:tcPr>
          <w:p w14:paraId="39B5CC8E" w14:textId="77777777" w:rsidR="00DE1B86" w:rsidRPr="008136CF" w:rsidRDefault="00DE1B86" w:rsidP="00DE1B86">
            <w:pPr>
              <w:rPr>
                <w:rFonts w:ascii="Times New Roman" w:hAnsi="Times New Roman" w:cs="Times New Roman"/>
              </w:rPr>
            </w:pPr>
            <w:r>
              <w:rPr>
                <w:rFonts w:ascii="Times New Roman" w:hAnsi="Times New Roman" w:cs="Times New Roman"/>
              </w:rPr>
              <w:t>Diverse Learners</w:t>
            </w:r>
          </w:p>
        </w:tc>
        <w:tc>
          <w:tcPr>
            <w:tcW w:w="1080" w:type="dxa"/>
            <w:tcBorders>
              <w:top w:val="nil"/>
              <w:left w:val="nil"/>
              <w:bottom w:val="single" w:sz="4" w:space="0" w:color="auto"/>
              <w:right w:val="single" w:sz="4" w:space="0" w:color="auto"/>
            </w:tcBorders>
            <w:shd w:val="clear" w:color="auto" w:fill="auto"/>
            <w:noWrap/>
            <w:vAlign w:val="center"/>
          </w:tcPr>
          <w:p w14:paraId="0E753317" w14:textId="77777777" w:rsidR="00DE1B86" w:rsidRPr="008136CF" w:rsidRDefault="00DE1B86" w:rsidP="00DE1B86">
            <w:pPr>
              <w:jc w:val="center"/>
              <w:rPr>
                <w:rFonts w:ascii="Times New Roman" w:hAnsi="Times New Roman" w:cs="Times New Roman"/>
              </w:rPr>
            </w:pPr>
            <w:r w:rsidRPr="008136CF">
              <w:rPr>
                <w:rFonts w:ascii="Times New Roman" w:hAnsi="Times New Roman" w:cs="Times New Roman"/>
              </w:rPr>
              <w:t>23%</w:t>
            </w:r>
          </w:p>
        </w:tc>
      </w:tr>
      <w:tr w:rsidR="00DE1B86" w:rsidRPr="008136CF" w14:paraId="43A00293" w14:textId="77777777" w:rsidTr="00DE1B86">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tcPr>
          <w:p w14:paraId="41992B8B"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3</w:t>
            </w:r>
          </w:p>
        </w:tc>
        <w:tc>
          <w:tcPr>
            <w:tcW w:w="5980" w:type="dxa"/>
            <w:tcBorders>
              <w:top w:val="nil"/>
              <w:left w:val="nil"/>
              <w:bottom w:val="single" w:sz="4" w:space="0" w:color="auto"/>
              <w:right w:val="single" w:sz="4" w:space="0" w:color="auto"/>
            </w:tcBorders>
            <w:shd w:val="clear" w:color="auto" w:fill="auto"/>
            <w:noWrap/>
            <w:vAlign w:val="center"/>
          </w:tcPr>
          <w:p w14:paraId="2C285AC0"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b3a_expec, b3b_comm, b3c_real, b3d_work, b3e_envi, b3f_behav, b3g_diff, b3h_reg, b3i_phys, and b4g_advo</w:t>
            </w:r>
          </w:p>
        </w:tc>
        <w:tc>
          <w:tcPr>
            <w:tcW w:w="1783" w:type="dxa"/>
            <w:tcBorders>
              <w:top w:val="nil"/>
              <w:left w:val="nil"/>
              <w:bottom w:val="single" w:sz="4" w:space="0" w:color="auto"/>
              <w:right w:val="single" w:sz="4" w:space="0" w:color="auto"/>
            </w:tcBorders>
            <w:shd w:val="clear" w:color="auto" w:fill="auto"/>
            <w:noWrap/>
            <w:vAlign w:val="center"/>
          </w:tcPr>
          <w:p w14:paraId="232E36C4"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Learning Environment</w:t>
            </w:r>
          </w:p>
        </w:tc>
        <w:tc>
          <w:tcPr>
            <w:tcW w:w="1080" w:type="dxa"/>
            <w:tcBorders>
              <w:top w:val="nil"/>
              <w:left w:val="nil"/>
              <w:bottom w:val="single" w:sz="4" w:space="0" w:color="auto"/>
              <w:right w:val="single" w:sz="4" w:space="0" w:color="auto"/>
            </w:tcBorders>
            <w:shd w:val="clear" w:color="auto" w:fill="auto"/>
            <w:noWrap/>
            <w:vAlign w:val="center"/>
          </w:tcPr>
          <w:p w14:paraId="3EF7CDD4" w14:textId="77777777" w:rsidR="00DE1B86" w:rsidRPr="008136CF" w:rsidRDefault="00DE1B86" w:rsidP="00DE1B86">
            <w:pPr>
              <w:jc w:val="center"/>
              <w:rPr>
                <w:rFonts w:ascii="Times New Roman" w:hAnsi="Times New Roman" w:cs="Times New Roman"/>
              </w:rPr>
            </w:pPr>
            <w:r w:rsidRPr="008136CF">
              <w:rPr>
                <w:rFonts w:ascii="Times New Roman" w:hAnsi="Times New Roman" w:cs="Times New Roman"/>
              </w:rPr>
              <w:t>20%</w:t>
            </w:r>
          </w:p>
        </w:tc>
      </w:tr>
      <w:tr w:rsidR="00DE1B86" w:rsidRPr="008136CF" w14:paraId="78C50F36" w14:textId="77777777" w:rsidTr="00DE1B86">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tcPr>
          <w:p w14:paraId="6C8FA2F5"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4</w:t>
            </w:r>
          </w:p>
        </w:tc>
        <w:tc>
          <w:tcPr>
            <w:tcW w:w="5980" w:type="dxa"/>
            <w:tcBorders>
              <w:top w:val="nil"/>
              <w:left w:val="nil"/>
              <w:bottom w:val="single" w:sz="4" w:space="0" w:color="auto"/>
              <w:right w:val="single" w:sz="4" w:space="0" w:color="auto"/>
            </w:tcBorders>
            <w:shd w:val="clear" w:color="auto" w:fill="auto"/>
            <w:noWrap/>
            <w:vAlign w:val="center"/>
          </w:tcPr>
          <w:p w14:paraId="5D6B7DE0"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b4a_opp, b4b_lite, b4c_pare, b4d_coll, b4e_dev, and b4f_legal</w:t>
            </w:r>
          </w:p>
        </w:tc>
        <w:tc>
          <w:tcPr>
            <w:tcW w:w="1783" w:type="dxa"/>
            <w:tcBorders>
              <w:top w:val="nil"/>
              <w:left w:val="nil"/>
              <w:bottom w:val="single" w:sz="4" w:space="0" w:color="auto"/>
              <w:right w:val="single" w:sz="4" w:space="0" w:color="auto"/>
            </w:tcBorders>
            <w:shd w:val="clear" w:color="auto" w:fill="auto"/>
            <w:noWrap/>
            <w:vAlign w:val="center"/>
          </w:tcPr>
          <w:p w14:paraId="7FC8D15D"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Professionalism</w:t>
            </w:r>
          </w:p>
        </w:tc>
        <w:tc>
          <w:tcPr>
            <w:tcW w:w="1080" w:type="dxa"/>
            <w:tcBorders>
              <w:top w:val="nil"/>
              <w:left w:val="nil"/>
              <w:bottom w:val="single" w:sz="4" w:space="0" w:color="auto"/>
              <w:right w:val="single" w:sz="4" w:space="0" w:color="auto"/>
            </w:tcBorders>
            <w:shd w:val="clear" w:color="auto" w:fill="auto"/>
            <w:noWrap/>
            <w:vAlign w:val="center"/>
          </w:tcPr>
          <w:p w14:paraId="5614D891" w14:textId="77777777" w:rsidR="00DE1B86" w:rsidRPr="008136CF" w:rsidRDefault="00DE1B86" w:rsidP="00DE1B86">
            <w:pPr>
              <w:jc w:val="center"/>
              <w:rPr>
                <w:rFonts w:ascii="Times New Roman" w:hAnsi="Times New Roman" w:cs="Times New Roman"/>
              </w:rPr>
            </w:pPr>
            <w:r w:rsidRPr="008136CF">
              <w:rPr>
                <w:rFonts w:ascii="Times New Roman" w:hAnsi="Times New Roman" w:cs="Times New Roman"/>
              </w:rPr>
              <w:t>13%</w:t>
            </w:r>
          </w:p>
        </w:tc>
      </w:tr>
      <w:tr w:rsidR="00DE1B86" w:rsidRPr="008136CF" w14:paraId="1BAB843F" w14:textId="77777777" w:rsidTr="00DE1B86">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3AE570F8"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5</w:t>
            </w:r>
          </w:p>
        </w:tc>
        <w:tc>
          <w:tcPr>
            <w:tcW w:w="5980" w:type="dxa"/>
            <w:tcBorders>
              <w:top w:val="nil"/>
              <w:left w:val="nil"/>
              <w:bottom w:val="single" w:sz="4" w:space="0" w:color="auto"/>
              <w:right w:val="single" w:sz="4" w:space="0" w:color="auto"/>
            </w:tcBorders>
            <w:shd w:val="clear" w:color="auto" w:fill="auto"/>
            <w:noWrap/>
            <w:vAlign w:val="center"/>
            <w:hideMark/>
          </w:tcPr>
          <w:p w14:paraId="0F2BB8BB" w14:textId="77777777" w:rsidR="00DE1B86" w:rsidRPr="008136CF" w:rsidRDefault="00DE1B86" w:rsidP="00DE1B86">
            <w:pPr>
              <w:rPr>
                <w:rFonts w:ascii="Times New Roman" w:hAnsi="Times New Roman" w:cs="Times New Roman"/>
              </w:rPr>
            </w:pPr>
            <w:r w:rsidRPr="008136CF">
              <w:rPr>
                <w:rFonts w:ascii="Times New Roman" w:hAnsi="Times New Roman" w:cs="Times New Roman"/>
                <w:shd w:val="clear" w:color="auto" w:fill="FFFFFF"/>
              </w:rPr>
              <w:t xml:space="preserve">b1n_digi, b1o_range, and </w:t>
            </w:r>
            <w:r w:rsidRPr="008136CF">
              <w:rPr>
                <w:rFonts w:ascii="Times New Roman" w:hAnsi="Times New Roman" w:cs="Times New Roman"/>
              </w:rPr>
              <w:t>b1s_glbl</w:t>
            </w:r>
          </w:p>
        </w:tc>
        <w:tc>
          <w:tcPr>
            <w:tcW w:w="1783" w:type="dxa"/>
            <w:tcBorders>
              <w:top w:val="nil"/>
              <w:left w:val="nil"/>
              <w:bottom w:val="single" w:sz="4" w:space="0" w:color="auto"/>
              <w:right w:val="single" w:sz="4" w:space="0" w:color="auto"/>
            </w:tcBorders>
            <w:shd w:val="clear" w:color="auto" w:fill="auto"/>
            <w:noWrap/>
            <w:vAlign w:val="center"/>
            <w:hideMark/>
          </w:tcPr>
          <w:p w14:paraId="1B5AA139"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Technology and Resources ??</w:t>
            </w:r>
          </w:p>
        </w:tc>
        <w:tc>
          <w:tcPr>
            <w:tcW w:w="1080" w:type="dxa"/>
            <w:tcBorders>
              <w:top w:val="nil"/>
              <w:left w:val="nil"/>
              <w:bottom w:val="single" w:sz="4" w:space="0" w:color="auto"/>
              <w:right w:val="single" w:sz="4" w:space="0" w:color="auto"/>
            </w:tcBorders>
            <w:shd w:val="clear" w:color="auto" w:fill="auto"/>
            <w:noWrap/>
            <w:vAlign w:val="center"/>
            <w:hideMark/>
          </w:tcPr>
          <w:p w14:paraId="7EE7BF86" w14:textId="77777777" w:rsidR="00DE1B86" w:rsidRPr="008136CF" w:rsidRDefault="00DE1B86" w:rsidP="00DE1B86">
            <w:pPr>
              <w:jc w:val="center"/>
              <w:rPr>
                <w:rFonts w:ascii="Times New Roman" w:hAnsi="Times New Roman" w:cs="Times New Roman"/>
              </w:rPr>
            </w:pPr>
            <w:r w:rsidRPr="008136CF">
              <w:rPr>
                <w:rFonts w:ascii="Times New Roman" w:hAnsi="Times New Roman" w:cs="Times New Roman"/>
              </w:rPr>
              <w:t>11%</w:t>
            </w:r>
          </w:p>
        </w:tc>
      </w:tr>
    </w:tbl>
    <w:p w14:paraId="1DFD3570"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lastRenderedPageBreak/>
        <w:t>Section B1: Instructional Practice</w:t>
      </w:r>
    </w:p>
    <w:p w14:paraId="15F7C748" w14:textId="77777777" w:rsidR="00DE1B86" w:rsidRDefault="00DE1B86" w:rsidP="00DE1B86">
      <w:pPr>
        <w:rPr>
          <w:rFonts w:ascii="Times New Roman" w:hAnsi="Times New Roman" w:cs="Times New Roman"/>
        </w:rPr>
      </w:pPr>
      <w:r w:rsidRPr="008136CF">
        <w:rPr>
          <w:rFonts w:ascii="Times New Roman" w:hAnsi="Times New Roman" w:cs="Times New Roman"/>
        </w:rPr>
        <w:t>Eighteen items from Section B1, Instructional Practice, loaded onto Factor 1, as shown in Table 3. All of these items related to instructional practice. Items b1t_conc and b1s_glbl cross loaded with Factor 5, Technology and Resources, while b1mm_diff cross loaded with Factor 2, Learning Environment.  These two cross-loaded items in Factor 1 may contribute to the ambiguous loading.</w:t>
      </w:r>
    </w:p>
    <w:p w14:paraId="5DA4D478" w14:textId="77777777" w:rsidR="00DE1B86" w:rsidRPr="008136CF" w:rsidRDefault="00DE1B86" w:rsidP="00DE1B86">
      <w:pPr>
        <w:rPr>
          <w:rFonts w:ascii="Times New Roman" w:hAnsi="Times New Roman" w:cs="Times New Roman"/>
        </w:rPr>
      </w:pPr>
    </w:p>
    <w:p w14:paraId="1777EC18"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 xml:space="preserve">Three items b1n_digi b1o_range, and b1s_glbl, loaded onto Factor 5, Technology and Resources. This is similar with findings from the 2014-2015 Exit Survey factor analysis, except the item b1t_conc loaded onto Factor 1. </w:t>
      </w:r>
    </w:p>
    <w:p w14:paraId="6EA908CB" w14:textId="77777777" w:rsidR="00DE1B86" w:rsidRDefault="00DE1B86" w:rsidP="00DE1B86">
      <w:pPr>
        <w:rPr>
          <w:rFonts w:ascii="Times New Roman" w:hAnsi="Times New Roman" w:cs="Times New Roman"/>
          <w:b/>
        </w:rPr>
      </w:pPr>
    </w:p>
    <w:p w14:paraId="65C336CD"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Section B2: Diverse Learners</w:t>
      </w:r>
    </w:p>
    <w:p w14:paraId="0D1A3569"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All items in Section B2 loaded highest onto Factor 2 indicating that Section B2 represents one scale related to diverse learners. In addition, there is no items cross loaded with other factors in Section B2.</w:t>
      </w:r>
    </w:p>
    <w:p w14:paraId="417FB5F1" w14:textId="77777777" w:rsidR="00DE1B86" w:rsidRDefault="00DE1B86" w:rsidP="00DE1B86">
      <w:pPr>
        <w:rPr>
          <w:rFonts w:ascii="Times New Roman" w:hAnsi="Times New Roman" w:cs="Times New Roman"/>
          <w:b/>
        </w:rPr>
      </w:pPr>
    </w:p>
    <w:p w14:paraId="5B73AC40"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Section B3: Learning Environment</w:t>
      </w:r>
    </w:p>
    <w:p w14:paraId="7FA3FAF2"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All items from Section B3 and item b4g_advo from Section B4 loaded strongly onto Factor 3. This suggests that these items represent one scale related to learning environment. Item b4g_advo closely cross</w:t>
      </w:r>
      <w:r>
        <w:rPr>
          <w:rFonts w:ascii="Times New Roman" w:hAnsi="Times New Roman" w:cs="Times New Roman"/>
        </w:rPr>
        <w:t xml:space="preserve"> </w:t>
      </w:r>
      <w:r w:rsidRPr="008136CF">
        <w:rPr>
          <w:rFonts w:ascii="Times New Roman" w:hAnsi="Times New Roman" w:cs="Times New Roman"/>
        </w:rPr>
        <w:t>loaded with Factor 1, suggesting this item might be ambiguous loading onto either Factor 1 or Factor 3.</w:t>
      </w:r>
    </w:p>
    <w:p w14:paraId="50DF251A" w14:textId="77777777" w:rsidR="00DE1B86" w:rsidRDefault="00DE1B86" w:rsidP="00DE1B86">
      <w:pPr>
        <w:rPr>
          <w:rFonts w:ascii="Times New Roman" w:hAnsi="Times New Roman" w:cs="Times New Roman"/>
          <w:b/>
        </w:rPr>
      </w:pPr>
    </w:p>
    <w:p w14:paraId="1B9F34C8"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Section B4: Professionalism</w:t>
      </w:r>
    </w:p>
    <w:p w14:paraId="45B8AA6F"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All items in Section 4 cross loaded onto Factor 4, Professionalism, except the item b4g_advo loaded onto Section 3. This suggests that these items can be used to measure one Professionalism scale for future analysis. No items cross loaded onto other factors, indicating that these items make up on construct.</w:t>
      </w:r>
    </w:p>
    <w:p w14:paraId="586F2CA1" w14:textId="77777777" w:rsidR="00DE1B86" w:rsidRDefault="00DE1B86" w:rsidP="00DE1B86">
      <w:pPr>
        <w:rPr>
          <w:rFonts w:ascii="Times New Roman" w:hAnsi="Times New Roman" w:cs="Times New Roman"/>
          <w:b/>
        </w:rPr>
      </w:pPr>
    </w:p>
    <w:p w14:paraId="3C100131"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Part C</w:t>
      </w:r>
    </w:p>
    <w:p w14:paraId="4D0A936F" w14:textId="77777777" w:rsidR="00DE1B86" w:rsidRPr="00125E08" w:rsidRDefault="00DE1B86" w:rsidP="00DE1B86">
      <w:pPr>
        <w:rPr>
          <w:rFonts w:ascii="Times New Roman" w:hAnsi="Times New Roman" w:cs="Times New Roman"/>
        </w:rPr>
      </w:pPr>
      <w:r>
        <w:rPr>
          <w:rFonts w:ascii="Times New Roman" w:hAnsi="Times New Roman" w:cs="Times New Roman"/>
        </w:rPr>
        <w:t xml:space="preserve">All </w:t>
      </w:r>
      <w:r w:rsidRPr="008136CF">
        <w:rPr>
          <w:rFonts w:ascii="Times New Roman" w:hAnsi="Times New Roman" w:cs="Times New Roman"/>
        </w:rPr>
        <w:t>items in Section C1 had strong bivariate correlations ranging from .665 to .819, potentially indicating student teachers who perceived their supervisor</w:t>
      </w:r>
      <w:r>
        <w:rPr>
          <w:rFonts w:ascii="Times New Roman" w:hAnsi="Times New Roman" w:cs="Times New Roman"/>
        </w:rPr>
        <w:t>s</w:t>
      </w:r>
      <w:r w:rsidRPr="008136CF">
        <w:rPr>
          <w:rFonts w:ascii="Times New Roman" w:hAnsi="Times New Roman" w:cs="Times New Roman"/>
        </w:rPr>
        <w:t xml:space="preserve"> to be strong in one area also perceived </w:t>
      </w:r>
      <w:r>
        <w:rPr>
          <w:rFonts w:ascii="Times New Roman" w:hAnsi="Times New Roman" w:cs="Times New Roman"/>
        </w:rPr>
        <w:t>them</w:t>
      </w:r>
      <w:r w:rsidRPr="008136CF">
        <w:rPr>
          <w:rFonts w:ascii="Times New Roman" w:hAnsi="Times New Roman" w:cs="Times New Roman"/>
        </w:rPr>
        <w:t xml:space="preserve"> to be s</w:t>
      </w:r>
      <w:r>
        <w:rPr>
          <w:rFonts w:ascii="Times New Roman" w:hAnsi="Times New Roman" w:cs="Times New Roman"/>
        </w:rPr>
        <w:t>trong in</w:t>
      </w:r>
      <w:r w:rsidRPr="008136CF">
        <w:rPr>
          <w:rFonts w:ascii="Times New Roman" w:hAnsi="Times New Roman" w:cs="Times New Roman"/>
        </w:rPr>
        <w:t xml:space="preserve"> other areas. Section C6 items all had moderate to strong bivariate correlations ranging from .430 to .791. Correlations between the two sections (C1 &amp; C6) are weak, suggesting student teachers’ perceptions of their faculty supervisor and cooperating teacher might not correlate with each other.</w:t>
      </w:r>
      <w:r>
        <w:rPr>
          <w:rFonts w:ascii="Times New Roman" w:hAnsi="Times New Roman" w:cs="Times New Roman"/>
        </w:rPr>
        <w:t xml:space="preserve"> </w:t>
      </w:r>
      <w:r w:rsidRPr="008136CF">
        <w:rPr>
          <w:rFonts w:ascii="Times New Roman" w:hAnsi="Times New Roman" w:cs="Times New Roman"/>
        </w:rPr>
        <w:t>Two factors were retained in the factor analysis.</w:t>
      </w:r>
      <w:r>
        <w:rPr>
          <w:rFonts w:ascii="Times New Roman" w:hAnsi="Times New Roman" w:cs="Times New Roman"/>
        </w:rPr>
        <w:t xml:space="preserve"> </w:t>
      </w:r>
      <w:r w:rsidRPr="008136CF">
        <w:rPr>
          <w:rFonts w:ascii="Times New Roman" w:hAnsi="Times New Roman" w:cs="Times New Roman"/>
        </w:rPr>
        <w:t>Factor 1 accounted 64% of the variance and Factor 2 accounted 35% of the variance.</w:t>
      </w:r>
      <w:r w:rsidRPr="00B71BF5">
        <w:t xml:space="preserve"> </w:t>
      </w:r>
      <w:r w:rsidRPr="00125E08">
        <w:rPr>
          <w:rFonts w:ascii="Times New Roman" w:hAnsi="Times New Roman" w:cs="Times New Roman"/>
        </w:rPr>
        <w:t>Factor loadings were strong, ranging from .62 to .89.</w:t>
      </w:r>
    </w:p>
    <w:p w14:paraId="29C6F2FA" w14:textId="77777777" w:rsidR="00DE1B86" w:rsidRDefault="00DE1B86" w:rsidP="00DE1B86">
      <w:pPr>
        <w:rPr>
          <w:rFonts w:ascii="Times New Roman" w:hAnsi="Times New Roman" w:cs="Times New Roman"/>
          <w:b/>
        </w:rPr>
      </w:pPr>
    </w:p>
    <w:p w14:paraId="506418A4" w14:textId="77777777" w:rsidR="00DE1B86" w:rsidRPr="008136CF" w:rsidRDefault="00DE1B86" w:rsidP="00DE1B86">
      <w:pPr>
        <w:rPr>
          <w:rFonts w:ascii="Times New Roman" w:hAnsi="Times New Roman" w:cs="Times New Roman"/>
          <w:b/>
        </w:rPr>
      </w:pPr>
      <w:r>
        <w:rPr>
          <w:rFonts w:ascii="Times New Roman" w:hAnsi="Times New Roman" w:cs="Times New Roman"/>
          <w:b/>
        </w:rPr>
        <w:t>Table 2</w:t>
      </w:r>
      <w:r w:rsidRPr="008136CF">
        <w:rPr>
          <w:rFonts w:ascii="Times New Roman" w:hAnsi="Times New Roman" w:cs="Times New Roman"/>
          <w:b/>
        </w:rPr>
        <w:t>. Part C: “Student Teaching” Factors</w:t>
      </w:r>
    </w:p>
    <w:tbl>
      <w:tblPr>
        <w:tblW w:w="9355" w:type="dxa"/>
        <w:tblLayout w:type="fixed"/>
        <w:tblLook w:val="04A0" w:firstRow="1" w:lastRow="0" w:firstColumn="1" w:lastColumn="0" w:noHBand="0" w:noVBand="1"/>
      </w:tblPr>
      <w:tblGrid>
        <w:gridCol w:w="782"/>
        <w:gridCol w:w="5513"/>
        <w:gridCol w:w="1890"/>
        <w:gridCol w:w="1170"/>
      </w:tblGrid>
      <w:tr w:rsidR="00DE1B86" w:rsidRPr="008136CF" w14:paraId="47C377AE" w14:textId="77777777" w:rsidTr="00DE1B86">
        <w:trPr>
          <w:trHeight w:val="263"/>
        </w:trPr>
        <w:tc>
          <w:tcPr>
            <w:tcW w:w="78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1231C8"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Factor</w:t>
            </w:r>
          </w:p>
        </w:tc>
        <w:tc>
          <w:tcPr>
            <w:tcW w:w="5513" w:type="dxa"/>
            <w:tcBorders>
              <w:top w:val="single" w:sz="4" w:space="0" w:color="auto"/>
              <w:left w:val="nil"/>
              <w:bottom w:val="single" w:sz="4" w:space="0" w:color="auto"/>
              <w:right w:val="single" w:sz="4" w:space="0" w:color="auto"/>
            </w:tcBorders>
            <w:shd w:val="clear" w:color="000000" w:fill="000000"/>
            <w:noWrap/>
            <w:vAlign w:val="center"/>
            <w:hideMark/>
          </w:tcPr>
          <w:p w14:paraId="740C9634"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Items</w:t>
            </w:r>
          </w:p>
        </w:tc>
        <w:tc>
          <w:tcPr>
            <w:tcW w:w="1890" w:type="dxa"/>
            <w:tcBorders>
              <w:top w:val="single" w:sz="4" w:space="0" w:color="auto"/>
              <w:left w:val="nil"/>
              <w:bottom w:val="single" w:sz="4" w:space="0" w:color="auto"/>
              <w:right w:val="single" w:sz="4" w:space="0" w:color="auto"/>
            </w:tcBorders>
            <w:shd w:val="clear" w:color="000000" w:fill="000000"/>
            <w:noWrap/>
            <w:vAlign w:val="center"/>
            <w:hideMark/>
          </w:tcPr>
          <w:p w14:paraId="21EB2CD9" w14:textId="77777777" w:rsidR="00DE1B86" w:rsidRPr="00647F77" w:rsidRDefault="00DE1B86" w:rsidP="00DE1B86">
            <w:pPr>
              <w:rPr>
                <w:rFonts w:ascii="Times New Roman" w:hAnsi="Times New Roman" w:cs="Times New Roman"/>
                <w:color w:val="FFFFFF"/>
              </w:rPr>
            </w:pPr>
            <w:r w:rsidRPr="00647F77">
              <w:rPr>
                <w:rFonts w:ascii="Times New Roman" w:hAnsi="Times New Roman" w:cs="Times New Roman"/>
                <w:color w:val="FFFFFF"/>
              </w:rPr>
              <w:t>Primary Topic</w:t>
            </w:r>
          </w:p>
        </w:tc>
        <w:tc>
          <w:tcPr>
            <w:tcW w:w="1170" w:type="dxa"/>
            <w:tcBorders>
              <w:top w:val="single" w:sz="4" w:space="0" w:color="auto"/>
              <w:left w:val="nil"/>
              <w:bottom w:val="single" w:sz="4" w:space="0" w:color="auto"/>
              <w:right w:val="single" w:sz="4" w:space="0" w:color="auto"/>
            </w:tcBorders>
            <w:shd w:val="clear" w:color="000000" w:fill="000000"/>
            <w:noWrap/>
            <w:vAlign w:val="center"/>
            <w:hideMark/>
          </w:tcPr>
          <w:p w14:paraId="5624404C" w14:textId="77777777" w:rsidR="00DE1B86" w:rsidRPr="008136CF" w:rsidRDefault="00DE1B86" w:rsidP="00DE1B86">
            <w:pPr>
              <w:rPr>
                <w:rFonts w:ascii="Times New Roman" w:hAnsi="Times New Roman" w:cs="Times New Roman"/>
                <w:color w:val="FFFFFF"/>
              </w:rPr>
            </w:pPr>
            <w:r w:rsidRPr="008136CF">
              <w:rPr>
                <w:rFonts w:ascii="Times New Roman" w:hAnsi="Times New Roman" w:cs="Times New Roman"/>
                <w:color w:val="FFFFFF"/>
              </w:rPr>
              <w:t xml:space="preserve"> Variance Explained</w:t>
            </w:r>
          </w:p>
        </w:tc>
      </w:tr>
      <w:tr w:rsidR="00DE1B86" w:rsidRPr="008136CF" w14:paraId="0DDF6CAD" w14:textId="77777777" w:rsidTr="00DE1B86">
        <w:trPr>
          <w:trHeight w:val="461"/>
        </w:trPr>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D32069"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1</w:t>
            </w:r>
          </w:p>
        </w:tc>
        <w:tc>
          <w:tcPr>
            <w:tcW w:w="5513" w:type="dxa"/>
            <w:vMerge w:val="restart"/>
            <w:tcBorders>
              <w:top w:val="nil"/>
              <w:left w:val="single" w:sz="4" w:space="0" w:color="auto"/>
              <w:bottom w:val="single" w:sz="4" w:space="0" w:color="auto"/>
              <w:right w:val="single" w:sz="4" w:space="0" w:color="auto"/>
            </w:tcBorders>
            <w:shd w:val="clear" w:color="auto" w:fill="auto"/>
            <w:vAlign w:val="center"/>
            <w:hideMark/>
          </w:tcPr>
          <w:p w14:paraId="2E8F1996"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c6a_opp, c6b_time, c6c_clas, c6d_welc, c6e_fdbk, c6f_exp, c6g_incl, c6h_shar, c6i_dev, c6j_plan, and c6k_data</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14:paraId="42D5673C"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Cooperating Teaching</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FE6372D"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 64%</w:t>
            </w:r>
          </w:p>
        </w:tc>
      </w:tr>
      <w:tr w:rsidR="00DE1B86" w:rsidRPr="008136CF" w14:paraId="42BC2288" w14:textId="77777777" w:rsidTr="00DE1B86">
        <w:trPr>
          <w:trHeight w:val="461"/>
        </w:trPr>
        <w:tc>
          <w:tcPr>
            <w:tcW w:w="782" w:type="dxa"/>
            <w:vMerge/>
            <w:tcBorders>
              <w:top w:val="nil"/>
              <w:left w:val="single" w:sz="4" w:space="0" w:color="auto"/>
              <w:bottom w:val="single" w:sz="4" w:space="0" w:color="auto"/>
              <w:right w:val="single" w:sz="4" w:space="0" w:color="auto"/>
            </w:tcBorders>
            <w:vAlign w:val="center"/>
            <w:hideMark/>
          </w:tcPr>
          <w:p w14:paraId="4F58EC95" w14:textId="77777777" w:rsidR="00DE1B86" w:rsidRPr="008136CF" w:rsidRDefault="00DE1B86" w:rsidP="00DE1B86">
            <w:pPr>
              <w:rPr>
                <w:rFonts w:ascii="Times New Roman" w:hAnsi="Times New Roman" w:cs="Times New Roman"/>
              </w:rPr>
            </w:pPr>
          </w:p>
        </w:tc>
        <w:tc>
          <w:tcPr>
            <w:tcW w:w="5513" w:type="dxa"/>
            <w:vMerge/>
            <w:tcBorders>
              <w:top w:val="nil"/>
              <w:left w:val="single" w:sz="4" w:space="0" w:color="auto"/>
              <w:bottom w:val="single" w:sz="4" w:space="0" w:color="auto"/>
              <w:right w:val="single" w:sz="4" w:space="0" w:color="auto"/>
            </w:tcBorders>
            <w:vAlign w:val="center"/>
            <w:hideMark/>
          </w:tcPr>
          <w:p w14:paraId="2178F1C3" w14:textId="77777777" w:rsidR="00DE1B86" w:rsidRPr="008136CF" w:rsidRDefault="00DE1B86" w:rsidP="00DE1B86">
            <w:pPr>
              <w:rPr>
                <w:rFonts w:ascii="Times New Roman" w:hAnsi="Times New Roman" w:cs="Times New Roman"/>
              </w:rPr>
            </w:pPr>
          </w:p>
        </w:tc>
        <w:tc>
          <w:tcPr>
            <w:tcW w:w="1890" w:type="dxa"/>
            <w:vMerge/>
            <w:tcBorders>
              <w:top w:val="nil"/>
              <w:left w:val="single" w:sz="4" w:space="0" w:color="auto"/>
              <w:bottom w:val="single" w:sz="4" w:space="0" w:color="auto"/>
              <w:right w:val="single" w:sz="4" w:space="0" w:color="auto"/>
            </w:tcBorders>
            <w:vAlign w:val="center"/>
            <w:hideMark/>
          </w:tcPr>
          <w:p w14:paraId="37DF9351" w14:textId="77777777" w:rsidR="00DE1B86" w:rsidRPr="008136CF" w:rsidRDefault="00DE1B86" w:rsidP="00DE1B86">
            <w:pPr>
              <w:rPr>
                <w:rFonts w:ascii="Times New Roman" w:hAnsi="Times New Roman" w:cs="Times New Roman"/>
              </w:rPr>
            </w:pPr>
          </w:p>
        </w:tc>
        <w:tc>
          <w:tcPr>
            <w:tcW w:w="1170" w:type="dxa"/>
            <w:vMerge/>
            <w:tcBorders>
              <w:top w:val="nil"/>
              <w:left w:val="single" w:sz="4" w:space="0" w:color="auto"/>
              <w:bottom w:val="single" w:sz="4" w:space="0" w:color="auto"/>
              <w:right w:val="single" w:sz="4" w:space="0" w:color="auto"/>
            </w:tcBorders>
            <w:vAlign w:val="center"/>
            <w:hideMark/>
          </w:tcPr>
          <w:p w14:paraId="17235D39" w14:textId="77777777" w:rsidR="00DE1B86" w:rsidRPr="008136CF" w:rsidRDefault="00DE1B86" w:rsidP="00DE1B86">
            <w:pPr>
              <w:rPr>
                <w:rFonts w:ascii="Times New Roman" w:hAnsi="Times New Roman" w:cs="Times New Roman"/>
              </w:rPr>
            </w:pPr>
          </w:p>
        </w:tc>
      </w:tr>
      <w:tr w:rsidR="00DE1B86" w:rsidRPr="008136CF" w14:paraId="4574845E" w14:textId="77777777" w:rsidTr="00DE1B86">
        <w:trPr>
          <w:trHeight w:val="526"/>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14:paraId="4685988B"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2</w:t>
            </w:r>
          </w:p>
        </w:tc>
        <w:tc>
          <w:tcPr>
            <w:tcW w:w="5513" w:type="dxa"/>
            <w:tcBorders>
              <w:top w:val="nil"/>
              <w:left w:val="nil"/>
              <w:bottom w:val="single" w:sz="4" w:space="0" w:color="auto"/>
              <w:right w:val="single" w:sz="4" w:space="0" w:color="auto"/>
            </w:tcBorders>
            <w:shd w:val="clear" w:color="auto" w:fill="auto"/>
            <w:noWrap/>
            <w:vAlign w:val="center"/>
            <w:hideMark/>
          </w:tcPr>
          <w:p w14:paraId="0E39DDDF"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c1a_avail, c1b_liais, c1c_fdbk, c1d_role, and c1e_refl</w:t>
            </w:r>
          </w:p>
        </w:tc>
        <w:tc>
          <w:tcPr>
            <w:tcW w:w="1890" w:type="dxa"/>
            <w:tcBorders>
              <w:top w:val="nil"/>
              <w:left w:val="nil"/>
              <w:bottom w:val="single" w:sz="4" w:space="0" w:color="auto"/>
              <w:right w:val="single" w:sz="4" w:space="0" w:color="auto"/>
            </w:tcBorders>
            <w:shd w:val="clear" w:color="auto" w:fill="auto"/>
            <w:vAlign w:val="center"/>
            <w:hideMark/>
          </w:tcPr>
          <w:p w14:paraId="5D017187"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University/College Supervisor</w:t>
            </w:r>
          </w:p>
        </w:tc>
        <w:tc>
          <w:tcPr>
            <w:tcW w:w="1170" w:type="dxa"/>
            <w:tcBorders>
              <w:top w:val="nil"/>
              <w:left w:val="nil"/>
              <w:bottom w:val="single" w:sz="4" w:space="0" w:color="auto"/>
              <w:right w:val="single" w:sz="4" w:space="0" w:color="auto"/>
            </w:tcBorders>
            <w:shd w:val="clear" w:color="auto" w:fill="auto"/>
            <w:noWrap/>
            <w:vAlign w:val="center"/>
            <w:hideMark/>
          </w:tcPr>
          <w:p w14:paraId="1B6D26C1"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 35%</w:t>
            </w:r>
          </w:p>
        </w:tc>
      </w:tr>
    </w:tbl>
    <w:p w14:paraId="2206E437" w14:textId="77777777" w:rsidR="00DE1B86" w:rsidRDefault="00DE1B86" w:rsidP="00DE1B86">
      <w:pPr>
        <w:rPr>
          <w:rFonts w:ascii="Times New Roman" w:hAnsi="Times New Roman" w:cs="Times New Roman"/>
          <w:b/>
        </w:rPr>
      </w:pPr>
    </w:p>
    <w:p w14:paraId="7D6DD231" w14:textId="77777777" w:rsidR="00DE1B86" w:rsidRDefault="00DE1B86" w:rsidP="00DE1B86">
      <w:pPr>
        <w:widowControl/>
        <w:autoSpaceDE/>
        <w:autoSpaceDN/>
        <w:adjustRightInd/>
        <w:spacing w:after="200" w:line="276" w:lineRule="auto"/>
        <w:rPr>
          <w:rFonts w:ascii="Times New Roman" w:hAnsi="Times New Roman" w:cs="Times New Roman"/>
          <w:b/>
        </w:rPr>
      </w:pPr>
      <w:r>
        <w:rPr>
          <w:rFonts w:ascii="Times New Roman" w:hAnsi="Times New Roman" w:cs="Times New Roman"/>
          <w:b/>
        </w:rPr>
        <w:br w:type="page"/>
      </w:r>
    </w:p>
    <w:p w14:paraId="79259530"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lastRenderedPageBreak/>
        <w:t>Instrument Reliability</w:t>
      </w:r>
    </w:p>
    <w:p w14:paraId="31D94827" w14:textId="77777777" w:rsidR="00DE1B86" w:rsidRPr="008136CF" w:rsidRDefault="00DE1B86" w:rsidP="00DE1B86">
      <w:pPr>
        <w:rPr>
          <w:rFonts w:ascii="Times New Roman" w:hAnsi="Times New Roman" w:cs="Times New Roman"/>
        </w:rPr>
      </w:pPr>
      <w:r w:rsidRPr="008136CF">
        <w:rPr>
          <w:rFonts w:ascii="Times New Roman" w:hAnsi="Times New Roman" w:cs="Times New Roman"/>
        </w:rPr>
        <w:t xml:space="preserve">The reliability of the scales suggested by the factor loadings was assessed using Cronbach’s alpha. All reliability estimates are included in Table 7. </w:t>
      </w:r>
    </w:p>
    <w:p w14:paraId="77B1C16D" w14:textId="77777777" w:rsidR="00DE1B86" w:rsidRDefault="00DE1B86" w:rsidP="00DE1B86">
      <w:pPr>
        <w:rPr>
          <w:rFonts w:ascii="Times New Roman" w:hAnsi="Times New Roman" w:cs="Times New Roman"/>
          <w:b/>
        </w:rPr>
      </w:pPr>
    </w:p>
    <w:p w14:paraId="79567AD0" w14:textId="77777777" w:rsidR="00DE1B86" w:rsidRPr="008136CF" w:rsidRDefault="00DE1B86" w:rsidP="00DE1B86">
      <w:pPr>
        <w:rPr>
          <w:rFonts w:ascii="Times New Roman" w:hAnsi="Times New Roman" w:cs="Times New Roman"/>
          <w:b/>
        </w:rPr>
      </w:pPr>
      <w:r w:rsidRPr="008136CF">
        <w:rPr>
          <w:rFonts w:ascii="Times New Roman" w:hAnsi="Times New Roman" w:cs="Times New Roman"/>
          <w:b/>
        </w:rPr>
        <w:t xml:space="preserve">Table </w:t>
      </w:r>
      <w:r>
        <w:rPr>
          <w:rFonts w:ascii="Times New Roman" w:hAnsi="Times New Roman" w:cs="Times New Roman"/>
          <w:b/>
        </w:rPr>
        <w:t>3</w:t>
      </w:r>
      <w:r w:rsidRPr="008136CF">
        <w:rPr>
          <w:rFonts w:ascii="Times New Roman" w:hAnsi="Times New Roman" w:cs="Times New Roman"/>
          <w:b/>
        </w:rPr>
        <w:t>. Reliability Analysis</w:t>
      </w:r>
    </w:p>
    <w:tbl>
      <w:tblPr>
        <w:tblW w:w="6900" w:type="dxa"/>
        <w:tblInd w:w="-10" w:type="dxa"/>
        <w:tblLook w:val="04A0" w:firstRow="1" w:lastRow="0" w:firstColumn="1" w:lastColumn="0" w:noHBand="0" w:noVBand="1"/>
      </w:tblPr>
      <w:tblGrid>
        <w:gridCol w:w="539"/>
        <w:gridCol w:w="4680"/>
        <w:gridCol w:w="1700"/>
      </w:tblGrid>
      <w:tr w:rsidR="00DE1B86" w:rsidRPr="008136CF" w14:paraId="2A5191D7" w14:textId="77777777" w:rsidTr="00DE1B86">
        <w:trPr>
          <w:trHeight w:val="300"/>
        </w:trPr>
        <w:tc>
          <w:tcPr>
            <w:tcW w:w="52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05B28676" w14:textId="77777777" w:rsidR="00DE1B86" w:rsidRPr="008136CF" w:rsidRDefault="00DE1B86" w:rsidP="00DE1B86">
            <w:pPr>
              <w:rPr>
                <w:rFonts w:ascii="Times New Roman" w:hAnsi="Times New Roman" w:cs="Times New Roman"/>
                <w:color w:val="FFFFFF"/>
                <w:lang w:eastAsia="zh-CN"/>
              </w:rPr>
            </w:pPr>
            <w:r w:rsidRPr="008136CF">
              <w:rPr>
                <w:rFonts w:ascii="Times New Roman" w:hAnsi="Times New Roman" w:cs="Times New Roman"/>
                <w:color w:val="FFFFFF"/>
                <w:lang w:eastAsia="zh-CN"/>
              </w:rPr>
              <w:t xml:space="preserve">Part </w:t>
            </w:r>
          </w:p>
        </w:tc>
        <w:tc>
          <w:tcPr>
            <w:tcW w:w="4680" w:type="dxa"/>
            <w:tcBorders>
              <w:top w:val="single" w:sz="8" w:space="0" w:color="auto"/>
              <w:left w:val="nil"/>
              <w:bottom w:val="single" w:sz="8" w:space="0" w:color="auto"/>
              <w:right w:val="single" w:sz="8" w:space="0" w:color="auto"/>
            </w:tcBorders>
            <w:shd w:val="clear" w:color="000000" w:fill="000000"/>
            <w:noWrap/>
            <w:vAlign w:val="center"/>
            <w:hideMark/>
          </w:tcPr>
          <w:p w14:paraId="2CDD0AF3" w14:textId="77777777" w:rsidR="00DE1B86" w:rsidRPr="008136CF" w:rsidRDefault="00DE1B86" w:rsidP="00DE1B86">
            <w:pPr>
              <w:jc w:val="center"/>
              <w:rPr>
                <w:rFonts w:ascii="Times New Roman" w:hAnsi="Times New Roman" w:cs="Times New Roman"/>
                <w:color w:val="FFFFFF"/>
                <w:lang w:eastAsia="zh-CN"/>
              </w:rPr>
            </w:pPr>
            <w:r w:rsidRPr="008136CF">
              <w:rPr>
                <w:rFonts w:ascii="Times New Roman" w:hAnsi="Times New Roman" w:cs="Times New Roman"/>
                <w:color w:val="FFFFFF"/>
                <w:lang w:eastAsia="zh-CN"/>
              </w:rPr>
              <w:t xml:space="preserve">Scale </w:t>
            </w:r>
          </w:p>
        </w:tc>
        <w:tc>
          <w:tcPr>
            <w:tcW w:w="1700" w:type="dxa"/>
            <w:tcBorders>
              <w:top w:val="single" w:sz="8" w:space="0" w:color="auto"/>
              <w:left w:val="nil"/>
              <w:bottom w:val="single" w:sz="8" w:space="0" w:color="auto"/>
              <w:right w:val="single" w:sz="8" w:space="0" w:color="auto"/>
            </w:tcBorders>
            <w:shd w:val="clear" w:color="000000" w:fill="000000"/>
            <w:noWrap/>
            <w:vAlign w:val="center"/>
            <w:hideMark/>
          </w:tcPr>
          <w:p w14:paraId="36F9DAF4" w14:textId="77777777" w:rsidR="00DE1B86" w:rsidRPr="008136CF" w:rsidRDefault="00DE1B86" w:rsidP="00DE1B86">
            <w:pPr>
              <w:jc w:val="center"/>
              <w:rPr>
                <w:rFonts w:ascii="Times New Roman" w:hAnsi="Times New Roman" w:cs="Times New Roman"/>
                <w:color w:val="FFFFFF"/>
                <w:lang w:eastAsia="zh-CN"/>
              </w:rPr>
            </w:pPr>
            <w:r w:rsidRPr="008136CF">
              <w:rPr>
                <w:rFonts w:ascii="Times New Roman" w:hAnsi="Times New Roman" w:cs="Times New Roman"/>
                <w:color w:val="FFFFFF"/>
                <w:lang w:eastAsia="zh-CN"/>
              </w:rPr>
              <w:t>Cronbach's Alpha</w:t>
            </w:r>
          </w:p>
        </w:tc>
      </w:tr>
      <w:tr w:rsidR="00DE1B86" w:rsidRPr="008136CF" w14:paraId="2A9315B8" w14:textId="77777777" w:rsidTr="00DE1B86">
        <w:trPr>
          <w:trHeight w:val="30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14:paraId="1654BEB9" w14:textId="77777777" w:rsidR="00DE1B86" w:rsidRPr="008136CF" w:rsidRDefault="00DE1B86" w:rsidP="00DE1B86">
            <w:pPr>
              <w:rPr>
                <w:rFonts w:ascii="Times New Roman" w:hAnsi="Times New Roman" w:cs="Times New Roman"/>
                <w:lang w:eastAsia="zh-CN"/>
              </w:rPr>
            </w:pPr>
            <w:r w:rsidRPr="008136CF">
              <w:rPr>
                <w:rFonts w:ascii="Times New Roman" w:hAnsi="Times New Roman" w:cs="Times New Roman"/>
                <w:lang w:eastAsia="zh-CN"/>
              </w:rPr>
              <w:t> </w:t>
            </w:r>
          </w:p>
        </w:tc>
        <w:tc>
          <w:tcPr>
            <w:tcW w:w="4680" w:type="dxa"/>
            <w:tcBorders>
              <w:top w:val="nil"/>
              <w:left w:val="nil"/>
              <w:bottom w:val="single" w:sz="8" w:space="0" w:color="auto"/>
              <w:right w:val="single" w:sz="8" w:space="0" w:color="auto"/>
            </w:tcBorders>
            <w:shd w:val="clear" w:color="000000" w:fill="BFBFBF"/>
            <w:noWrap/>
            <w:vAlign w:val="center"/>
            <w:hideMark/>
          </w:tcPr>
          <w:p w14:paraId="4C257BF9" w14:textId="77777777" w:rsidR="00DE1B86" w:rsidRPr="008136CF" w:rsidRDefault="00DE1B86" w:rsidP="00DE1B86">
            <w:pPr>
              <w:rPr>
                <w:rFonts w:ascii="Times New Roman" w:hAnsi="Times New Roman" w:cs="Times New Roman"/>
                <w:lang w:eastAsia="zh-CN"/>
              </w:rPr>
            </w:pPr>
            <w:r w:rsidRPr="008136CF">
              <w:rPr>
                <w:rFonts w:ascii="Times New Roman" w:hAnsi="Times New Roman" w:cs="Times New Roman"/>
                <w:lang w:eastAsia="zh-CN"/>
              </w:rPr>
              <w:t xml:space="preserve">Section A2: Program Structure/Quality—Overall  </w:t>
            </w:r>
          </w:p>
        </w:tc>
        <w:tc>
          <w:tcPr>
            <w:tcW w:w="1700" w:type="dxa"/>
            <w:tcBorders>
              <w:top w:val="nil"/>
              <w:left w:val="nil"/>
              <w:bottom w:val="single" w:sz="8" w:space="0" w:color="auto"/>
              <w:right w:val="single" w:sz="8" w:space="0" w:color="auto"/>
            </w:tcBorders>
            <w:shd w:val="clear" w:color="000000" w:fill="BFBFBF"/>
            <w:noWrap/>
            <w:vAlign w:val="center"/>
            <w:hideMark/>
          </w:tcPr>
          <w:p w14:paraId="5511E535"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0.85</w:t>
            </w:r>
          </w:p>
        </w:tc>
      </w:tr>
      <w:tr w:rsidR="00DE1B86" w:rsidRPr="008136CF" w14:paraId="2FA17E7D" w14:textId="77777777" w:rsidTr="00DE1B86">
        <w:trPr>
          <w:trHeight w:val="30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67B50A29" w14:textId="77777777" w:rsidR="00DE1B86" w:rsidRPr="008136CF" w:rsidRDefault="00DE1B86" w:rsidP="00DE1B86">
            <w:pPr>
              <w:jc w:val="center"/>
              <w:rPr>
                <w:rFonts w:ascii="Times New Roman" w:hAnsi="Times New Roman" w:cs="Times New Roman"/>
                <w:b/>
                <w:bCs/>
                <w:lang w:eastAsia="zh-CN"/>
              </w:rPr>
            </w:pPr>
            <w:r w:rsidRPr="008136CF">
              <w:rPr>
                <w:rFonts w:ascii="Times New Roman" w:hAnsi="Times New Roman" w:cs="Times New Roman"/>
                <w:b/>
                <w:bCs/>
                <w:lang w:eastAsia="zh-CN"/>
              </w:rPr>
              <w:t>A</w:t>
            </w:r>
          </w:p>
        </w:tc>
        <w:tc>
          <w:tcPr>
            <w:tcW w:w="4680" w:type="dxa"/>
            <w:tcBorders>
              <w:top w:val="nil"/>
              <w:left w:val="nil"/>
              <w:bottom w:val="single" w:sz="8" w:space="0" w:color="auto"/>
              <w:right w:val="single" w:sz="8" w:space="0" w:color="auto"/>
            </w:tcBorders>
            <w:shd w:val="clear" w:color="auto" w:fill="auto"/>
            <w:noWrap/>
            <w:vAlign w:val="center"/>
            <w:hideMark/>
          </w:tcPr>
          <w:p w14:paraId="2753AA54"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Advising</w:t>
            </w:r>
          </w:p>
        </w:tc>
        <w:tc>
          <w:tcPr>
            <w:tcW w:w="1700" w:type="dxa"/>
            <w:tcBorders>
              <w:top w:val="nil"/>
              <w:left w:val="nil"/>
              <w:bottom w:val="single" w:sz="8" w:space="0" w:color="auto"/>
              <w:right w:val="single" w:sz="8" w:space="0" w:color="auto"/>
            </w:tcBorders>
            <w:shd w:val="clear" w:color="auto" w:fill="auto"/>
            <w:noWrap/>
            <w:vAlign w:val="center"/>
            <w:hideMark/>
          </w:tcPr>
          <w:p w14:paraId="4FBA0D6A"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0.85</w:t>
            </w:r>
          </w:p>
        </w:tc>
      </w:tr>
      <w:tr w:rsidR="00DE1B86" w:rsidRPr="008136CF" w14:paraId="51A28E60" w14:textId="77777777" w:rsidTr="00DE1B86">
        <w:trPr>
          <w:trHeight w:val="300"/>
        </w:trPr>
        <w:tc>
          <w:tcPr>
            <w:tcW w:w="520" w:type="dxa"/>
            <w:vMerge/>
            <w:tcBorders>
              <w:top w:val="nil"/>
              <w:left w:val="single" w:sz="8" w:space="0" w:color="auto"/>
              <w:bottom w:val="single" w:sz="8" w:space="0" w:color="000000"/>
              <w:right w:val="single" w:sz="8" w:space="0" w:color="auto"/>
            </w:tcBorders>
            <w:vAlign w:val="center"/>
            <w:hideMark/>
          </w:tcPr>
          <w:p w14:paraId="617E5939" w14:textId="77777777" w:rsidR="00DE1B86" w:rsidRPr="008136CF" w:rsidRDefault="00DE1B86" w:rsidP="00DE1B86">
            <w:pPr>
              <w:rPr>
                <w:rFonts w:ascii="Times New Roman" w:hAnsi="Times New Roman" w:cs="Times New Roman"/>
                <w:b/>
                <w:bCs/>
                <w:lang w:eastAsia="zh-CN"/>
              </w:rPr>
            </w:pPr>
          </w:p>
        </w:tc>
        <w:tc>
          <w:tcPr>
            <w:tcW w:w="4680" w:type="dxa"/>
            <w:tcBorders>
              <w:top w:val="nil"/>
              <w:left w:val="nil"/>
              <w:bottom w:val="single" w:sz="8" w:space="0" w:color="auto"/>
              <w:right w:val="single" w:sz="8" w:space="0" w:color="auto"/>
            </w:tcBorders>
            <w:shd w:val="clear" w:color="auto" w:fill="auto"/>
            <w:noWrap/>
            <w:vAlign w:val="center"/>
            <w:hideMark/>
          </w:tcPr>
          <w:p w14:paraId="4731DB6A"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 xml:space="preserve">Program Quality </w:t>
            </w:r>
          </w:p>
        </w:tc>
        <w:tc>
          <w:tcPr>
            <w:tcW w:w="1700" w:type="dxa"/>
            <w:tcBorders>
              <w:top w:val="nil"/>
              <w:left w:val="nil"/>
              <w:bottom w:val="single" w:sz="8" w:space="0" w:color="auto"/>
              <w:right w:val="single" w:sz="8" w:space="0" w:color="auto"/>
            </w:tcBorders>
            <w:shd w:val="clear" w:color="auto" w:fill="auto"/>
            <w:noWrap/>
            <w:vAlign w:val="center"/>
            <w:hideMark/>
          </w:tcPr>
          <w:p w14:paraId="5EBB4713"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0.82</w:t>
            </w:r>
          </w:p>
        </w:tc>
      </w:tr>
      <w:tr w:rsidR="00DE1B86" w:rsidRPr="008136CF" w14:paraId="4CCF2CBB" w14:textId="77777777" w:rsidTr="00DE1B86">
        <w:trPr>
          <w:trHeight w:val="300"/>
        </w:trPr>
        <w:tc>
          <w:tcPr>
            <w:tcW w:w="520" w:type="dxa"/>
            <w:tcBorders>
              <w:top w:val="nil"/>
              <w:left w:val="single" w:sz="8" w:space="0" w:color="auto"/>
              <w:bottom w:val="nil"/>
              <w:right w:val="single" w:sz="8" w:space="0" w:color="auto"/>
            </w:tcBorders>
            <w:shd w:val="clear" w:color="auto" w:fill="auto"/>
            <w:noWrap/>
            <w:vAlign w:val="center"/>
            <w:hideMark/>
          </w:tcPr>
          <w:p w14:paraId="643CD6FC" w14:textId="77777777" w:rsidR="00DE1B86" w:rsidRPr="008136CF" w:rsidRDefault="00DE1B86" w:rsidP="00DE1B86">
            <w:pPr>
              <w:rPr>
                <w:rFonts w:ascii="Times New Roman" w:hAnsi="Times New Roman" w:cs="Times New Roman"/>
                <w:lang w:eastAsia="zh-CN"/>
              </w:rPr>
            </w:pPr>
            <w:r w:rsidRPr="008136CF">
              <w:rPr>
                <w:rFonts w:ascii="Times New Roman" w:hAnsi="Times New Roman" w:cs="Times New Roman"/>
                <w:lang w:eastAsia="zh-CN"/>
              </w:rPr>
              <w:t> </w:t>
            </w:r>
          </w:p>
        </w:tc>
        <w:tc>
          <w:tcPr>
            <w:tcW w:w="4680" w:type="dxa"/>
            <w:tcBorders>
              <w:top w:val="nil"/>
              <w:left w:val="nil"/>
              <w:bottom w:val="single" w:sz="8" w:space="0" w:color="auto"/>
              <w:right w:val="single" w:sz="8" w:space="0" w:color="auto"/>
            </w:tcBorders>
            <w:shd w:val="clear" w:color="000000" w:fill="BFBFBF"/>
            <w:noWrap/>
            <w:vAlign w:val="center"/>
            <w:hideMark/>
          </w:tcPr>
          <w:p w14:paraId="0D1060C9" w14:textId="77777777" w:rsidR="00DE1B86" w:rsidRPr="008136CF" w:rsidRDefault="00DE1B86" w:rsidP="00DE1B86">
            <w:pPr>
              <w:rPr>
                <w:rFonts w:ascii="Times New Roman" w:hAnsi="Times New Roman" w:cs="Times New Roman"/>
                <w:lang w:eastAsia="zh-CN"/>
              </w:rPr>
            </w:pPr>
            <w:r w:rsidRPr="008136CF">
              <w:rPr>
                <w:rFonts w:ascii="Times New Roman" w:hAnsi="Times New Roman" w:cs="Times New Roman"/>
                <w:lang w:eastAsia="zh-CN"/>
              </w:rPr>
              <w:t xml:space="preserve">Part B: Preparation for Teaching—Overall </w:t>
            </w:r>
          </w:p>
        </w:tc>
        <w:tc>
          <w:tcPr>
            <w:tcW w:w="1700" w:type="dxa"/>
            <w:tcBorders>
              <w:top w:val="nil"/>
              <w:left w:val="nil"/>
              <w:bottom w:val="single" w:sz="8" w:space="0" w:color="auto"/>
              <w:right w:val="single" w:sz="8" w:space="0" w:color="auto"/>
            </w:tcBorders>
            <w:shd w:val="clear" w:color="000000" w:fill="BFBFBF"/>
            <w:noWrap/>
            <w:vAlign w:val="center"/>
            <w:hideMark/>
          </w:tcPr>
          <w:p w14:paraId="485DAD53"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0.97</w:t>
            </w:r>
          </w:p>
        </w:tc>
      </w:tr>
      <w:tr w:rsidR="00DE1B86" w:rsidRPr="008136CF" w14:paraId="38F17009" w14:textId="77777777" w:rsidTr="00DE1B86">
        <w:trPr>
          <w:trHeight w:val="300"/>
        </w:trPr>
        <w:tc>
          <w:tcPr>
            <w:tcW w:w="520" w:type="dxa"/>
            <w:vMerge w:val="restart"/>
            <w:tcBorders>
              <w:top w:val="nil"/>
              <w:left w:val="single" w:sz="8" w:space="0" w:color="auto"/>
              <w:bottom w:val="nil"/>
              <w:right w:val="single" w:sz="8" w:space="0" w:color="auto"/>
            </w:tcBorders>
            <w:shd w:val="clear" w:color="auto" w:fill="auto"/>
            <w:vAlign w:val="center"/>
            <w:hideMark/>
          </w:tcPr>
          <w:p w14:paraId="42F3EB22" w14:textId="77777777" w:rsidR="00DE1B86" w:rsidRPr="008136CF" w:rsidRDefault="00DE1B86" w:rsidP="00DE1B86">
            <w:pPr>
              <w:jc w:val="center"/>
              <w:rPr>
                <w:rFonts w:ascii="Times New Roman" w:hAnsi="Times New Roman" w:cs="Times New Roman"/>
                <w:b/>
                <w:bCs/>
                <w:lang w:eastAsia="zh-CN"/>
              </w:rPr>
            </w:pPr>
            <w:r w:rsidRPr="008136CF">
              <w:rPr>
                <w:rFonts w:ascii="Times New Roman" w:hAnsi="Times New Roman" w:cs="Times New Roman"/>
                <w:b/>
                <w:bCs/>
                <w:lang w:eastAsia="zh-CN"/>
              </w:rPr>
              <w:t>B</w:t>
            </w:r>
          </w:p>
        </w:tc>
        <w:tc>
          <w:tcPr>
            <w:tcW w:w="4680" w:type="dxa"/>
            <w:tcBorders>
              <w:top w:val="nil"/>
              <w:left w:val="nil"/>
              <w:bottom w:val="single" w:sz="8" w:space="0" w:color="auto"/>
              <w:right w:val="single" w:sz="8" w:space="0" w:color="auto"/>
            </w:tcBorders>
            <w:shd w:val="clear" w:color="auto" w:fill="auto"/>
            <w:noWrap/>
            <w:vAlign w:val="center"/>
            <w:hideMark/>
          </w:tcPr>
          <w:p w14:paraId="22905218"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 xml:space="preserve">Instructional Practice </w:t>
            </w:r>
          </w:p>
        </w:tc>
        <w:tc>
          <w:tcPr>
            <w:tcW w:w="1700" w:type="dxa"/>
            <w:tcBorders>
              <w:top w:val="nil"/>
              <w:left w:val="nil"/>
              <w:bottom w:val="single" w:sz="8" w:space="0" w:color="auto"/>
              <w:right w:val="single" w:sz="8" w:space="0" w:color="auto"/>
            </w:tcBorders>
            <w:shd w:val="clear" w:color="auto" w:fill="auto"/>
            <w:noWrap/>
            <w:vAlign w:val="center"/>
            <w:hideMark/>
          </w:tcPr>
          <w:p w14:paraId="15AA14EC"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0.91</w:t>
            </w:r>
          </w:p>
        </w:tc>
      </w:tr>
      <w:tr w:rsidR="00DE1B86" w:rsidRPr="008136CF" w14:paraId="4D50C7E2" w14:textId="77777777" w:rsidTr="00DE1B86">
        <w:trPr>
          <w:trHeight w:val="300"/>
        </w:trPr>
        <w:tc>
          <w:tcPr>
            <w:tcW w:w="520" w:type="dxa"/>
            <w:vMerge/>
            <w:tcBorders>
              <w:top w:val="nil"/>
              <w:left w:val="single" w:sz="8" w:space="0" w:color="auto"/>
              <w:bottom w:val="nil"/>
              <w:right w:val="single" w:sz="8" w:space="0" w:color="auto"/>
            </w:tcBorders>
            <w:vAlign w:val="center"/>
            <w:hideMark/>
          </w:tcPr>
          <w:p w14:paraId="2163DBFE" w14:textId="77777777" w:rsidR="00DE1B86" w:rsidRPr="008136CF" w:rsidRDefault="00DE1B86" w:rsidP="00DE1B86">
            <w:pPr>
              <w:rPr>
                <w:rFonts w:ascii="Times New Roman" w:hAnsi="Times New Roman" w:cs="Times New Roman"/>
                <w:b/>
                <w:bCs/>
                <w:lang w:eastAsia="zh-CN"/>
              </w:rPr>
            </w:pPr>
          </w:p>
        </w:tc>
        <w:tc>
          <w:tcPr>
            <w:tcW w:w="4680" w:type="dxa"/>
            <w:tcBorders>
              <w:top w:val="nil"/>
              <w:left w:val="nil"/>
              <w:bottom w:val="single" w:sz="8" w:space="0" w:color="auto"/>
              <w:right w:val="single" w:sz="8" w:space="0" w:color="auto"/>
            </w:tcBorders>
            <w:shd w:val="clear" w:color="auto" w:fill="auto"/>
            <w:noWrap/>
            <w:vAlign w:val="center"/>
            <w:hideMark/>
          </w:tcPr>
          <w:p w14:paraId="0EFB6722"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 xml:space="preserve">Learning Environment </w:t>
            </w:r>
          </w:p>
        </w:tc>
        <w:tc>
          <w:tcPr>
            <w:tcW w:w="1700" w:type="dxa"/>
            <w:tcBorders>
              <w:top w:val="nil"/>
              <w:left w:val="nil"/>
              <w:bottom w:val="single" w:sz="8" w:space="0" w:color="auto"/>
              <w:right w:val="single" w:sz="8" w:space="0" w:color="auto"/>
            </w:tcBorders>
            <w:shd w:val="clear" w:color="auto" w:fill="auto"/>
            <w:noWrap/>
            <w:vAlign w:val="center"/>
            <w:hideMark/>
          </w:tcPr>
          <w:p w14:paraId="5DB03E3E"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0.94</w:t>
            </w:r>
          </w:p>
        </w:tc>
      </w:tr>
      <w:tr w:rsidR="00DE1B86" w:rsidRPr="008136CF" w14:paraId="19664703" w14:textId="77777777" w:rsidTr="00DE1B86">
        <w:trPr>
          <w:trHeight w:val="300"/>
        </w:trPr>
        <w:tc>
          <w:tcPr>
            <w:tcW w:w="520" w:type="dxa"/>
            <w:vMerge/>
            <w:tcBorders>
              <w:top w:val="nil"/>
              <w:left w:val="single" w:sz="8" w:space="0" w:color="auto"/>
              <w:bottom w:val="nil"/>
              <w:right w:val="single" w:sz="8" w:space="0" w:color="auto"/>
            </w:tcBorders>
            <w:vAlign w:val="center"/>
            <w:hideMark/>
          </w:tcPr>
          <w:p w14:paraId="2F111081" w14:textId="77777777" w:rsidR="00DE1B86" w:rsidRPr="008136CF" w:rsidRDefault="00DE1B86" w:rsidP="00DE1B86">
            <w:pPr>
              <w:rPr>
                <w:rFonts w:ascii="Times New Roman" w:hAnsi="Times New Roman" w:cs="Times New Roman"/>
                <w:b/>
                <w:bCs/>
                <w:lang w:eastAsia="zh-CN"/>
              </w:rPr>
            </w:pPr>
          </w:p>
        </w:tc>
        <w:tc>
          <w:tcPr>
            <w:tcW w:w="4680" w:type="dxa"/>
            <w:tcBorders>
              <w:top w:val="nil"/>
              <w:left w:val="nil"/>
              <w:bottom w:val="single" w:sz="8" w:space="0" w:color="auto"/>
              <w:right w:val="single" w:sz="8" w:space="0" w:color="auto"/>
            </w:tcBorders>
            <w:shd w:val="clear" w:color="auto" w:fill="auto"/>
            <w:noWrap/>
            <w:vAlign w:val="center"/>
            <w:hideMark/>
          </w:tcPr>
          <w:p w14:paraId="3CB2F1D1"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 xml:space="preserve">Diverse Learners </w:t>
            </w:r>
          </w:p>
        </w:tc>
        <w:tc>
          <w:tcPr>
            <w:tcW w:w="1700" w:type="dxa"/>
            <w:tcBorders>
              <w:top w:val="nil"/>
              <w:left w:val="nil"/>
              <w:bottom w:val="single" w:sz="8" w:space="0" w:color="auto"/>
              <w:right w:val="single" w:sz="8" w:space="0" w:color="auto"/>
            </w:tcBorders>
            <w:shd w:val="clear" w:color="auto" w:fill="auto"/>
            <w:noWrap/>
            <w:vAlign w:val="center"/>
            <w:hideMark/>
          </w:tcPr>
          <w:p w14:paraId="37F3A74F"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0.94</w:t>
            </w:r>
          </w:p>
        </w:tc>
      </w:tr>
      <w:tr w:rsidR="00DE1B86" w:rsidRPr="008136CF" w14:paraId="19D30D42" w14:textId="77777777" w:rsidTr="00DE1B86">
        <w:trPr>
          <w:trHeight w:val="300"/>
        </w:trPr>
        <w:tc>
          <w:tcPr>
            <w:tcW w:w="520" w:type="dxa"/>
            <w:vMerge/>
            <w:tcBorders>
              <w:top w:val="nil"/>
              <w:left w:val="single" w:sz="8" w:space="0" w:color="auto"/>
              <w:bottom w:val="nil"/>
              <w:right w:val="single" w:sz="8" w:space="0" w:color="auto"/>
            </w:tcBorders>
            <w:vAlign w:val="center"/>
            <w:hideMark/>
          </w:tcPr>
          <w:p w14:paraId="03BEF23E" w14:textId="77777777" w:rsidR="00DE1B86" w:rsidRPr="008136CF" w:rsidRDefault="00DE1B86" w:rsidP="00DE1B86">
            <w:pPr>
              <w:rPr>
                <w:rFonts w:ascii="Times New Roman" w:hAnsi="Times New Roman" w:cs="Times New Roman"/>
                <w:b/>
                <w:bCs/>
                <w:lang w:eastAsia="zh-CN"/>
              </w:rPr>
            </w:pPr>
          </w:p>
        </w:tc>
        <w:tc>
          <w:tcPr>
            <w:tcW w:w="4680" w:type="dxa"/>
            <w:tcBorders>
              <w:top w:val="nil"/>
              <w:left w:val="nil"/>
              <w:bottom w:val="single" w:sz="8" w:space="0" w:color="auto"/>
              <w:right w:val="single" w:sz="8" w:space="0" w:color="auto"/>
            </w:tcBorders>
            <w:shd w:val="clear" w:color="auto" w:fill="auto"/>
            <w:noWrap/>
            <w:vAlign w:val="center"/>
            <w:hideMark/>
          </w:tcPr>
          <w:p w14:paraId="4F5FF82F"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 xml:space="preserve">Professionalism </w:t>
            </w:r>
          </w:p>
        </w:tc>
        <w:tc>
          <w:tcPr>
            <w:tcW w:w="1700" w:type="dxa"/>
            <w:tcBorders>
              <w:top w:val="nil"/>
              <w:left w:val="nil"/>
              <w:bottom w:val="single" w:sz="8" w:space="0" w:color="auto"/>
              <w:right w:val="single" w:sz="8" w:space="0" w:color="auto"/>
            </w:tcBorders>
            <w:shd w:val="clear" w:color="auto" w:fill="auto"/>
            <w:noWrap/>
            <w:vAlign w:val="center"/>
            <w:hideMark/>
          </w:tcPr>
          <w:p w14:paraId="2FC0FDBD"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0.92</w:t>
            </w:r>
          </w:p>
        </w:tc>
      </w:tr>
      <w:tr w:rsidR="00DE1B86" w:rsidRPr="008136CF" w14:paraId="3A32D19C" w14:textId="77777777" w:rsidTr="00DE1B86">
        <w:trPr>
          <w:trHeight w:val="300"/>
        </w:trPr>
        <w:tc>
          <w:tcPr>
            <w:tcW w:w="520" w:type="dxa"/>
            <w:vMerge/>
            <w:tcBorders>
              <w:top w:val="nil"/>
              <w:left w:val="single" w:sz="8" w:space="0" w:color="auto"/>
              <w:bottom w:val="nil"/>
              <w:right w:val="single" w:sz="8" w:space="0" w:color="auto"/>
            </w:tcBorders>
            <w:vAlign w:val="center"/>
            <w:hideMark/>
          </w:tcPr>
          <w:p w14:paraId="50B06F66" w14:textId="77777777" w:rsidR="00DE1B86" w:rsidRPr="008136CF" w:rsidRDefault="00DE1B86" w:rsidP="00DE1B86">
            <w:pPr>
              <w:rPr>
                <w:rFonts w:ascii="Times New Roman" w:hAnsi="Times New Roman" w:cs="Times New Roman"/>
                <w:b/>
                <w:bCs/>
                <w:lang w:eastAsia="zh-CN"/>
              </w:rPr>
            </w:pPr>
          </w:p>
        </w:tc>
        <w:tc>
          <w:tcPr>
            <w:tcW w:w="4680" w:type="dxa"/>
            <w:tcBorders>
              <w:top w:val="nil"/>
              <w:left w:val="nil"/>
              <w:bottom w:val="single" w:sz="8" w:space="0" w:color="auto"/>
              <w:right w:val="single" w:sz="8" w:space="0" w:color="auto"/>
            </w:tcBorders>
            <w:shd w:val="clear" w:color="auto" w:fill="auto"/>
            <w:noWrap/>
            <w:vAlign w:val="center"/>
            <w:hideMark/>
          </w:tcPr>
          <w:p w14:paraId="1BAE6E67"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 xml:space="preserve">Technology and Resources </w:t>
            </w:r>
          </w:p>
        </w:tc>
        <w:tc>
          <w:tcPr>
            <w:tcW w:w="1700" w:type="dxa"/>
            <w:tcBorders>
              <w:top w:val="nil"/>
              <w:left w:val="nil"/>
              <w:bottom w:val="single" w:sz="8" w:space="0" w:color="auto"/>
              <w:right w:val="single" w:sz="8" w:space="0" w:color="auto"/>
            </w:tcBorders>
            <w:shd w:val="clear" w:color="auto" w:fill="auto"/>
            <w:noWrap/>
            <w:vAlign w:val="center"/>
            <w:hideMark/>
          </w:tcPr>
          <w:p w14:paraId="0DCE30CD"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0.86</w:t>
            </w:r>
          </w:p>
        </w:tc>
      </w:tr>
      <w:tr w:rsidR="00DE1B86" w:rsidRPr="008136CF" w14:paraId="47848C50" w14:textId="77777777" w:rsidTr="00DE1B86">
        <w:trPr>
          <w:trHeight w:val="590"/>
        </w:trPr>
        <w:tc>
          <w:tcPr>
            <w:tcW w:w="520" w:type="dxa"/>
            <w:tcBorders>
              <w:top w:val="single" w:sz="8" w:space="0" w:color="auto"/>
              <w:left w:val="single" w:sz="8" w:space="0" w:color="auto"/>
              <w:bottom w:val="nil"/>
              <w:right w:val="single" w:sz="8" w:space="0" w:color="auto"/>
            </w:tcBorders>
            <w:shd w:val="clear" w:color="auto" w:fill="auto"/>
            <w:noWrap/>
            <w:vAlign w:val="center"/>
            <w:hideMark/>
          </w:tcPr>
          <w:p w14:paraId="4AA01CCC" w14:textId="77777777" w:rsidR="00DE1B86" w:rsidRPr="008136CF" w:rsidRDefault="00DE1B86" w:rsidP="00DE1B86">
            <w:pPr>
              <w:rPr>
                <w:rFonts w:ascii="Times New Roman" w:hAnsi="Times New Roman" w:cs="Times New Roman"/>
                <w:lang w:eastAsia="zh-CN"/>
              </w:rPr>
            </w:pPr>
            <w:r w:rsidRPr="008136CF">
              <w:rPr>
                <w:rFonts w:ascii="Times New Roman" w:hAnsi="Times New Roman" w:cs="Times New Roman"/>
                <w:lang w:eastAsia="zh-CN"/>
              </w:rPr>
              <w:t> </w:t>
            </w:r>
          </w:p>
        </w:tc>
        <w:tc>
          <w:tcPr>
            <w:tcW w:w="4680" w:type="dxa"/>
            <w:tcBorders>
              <w:top w:val="nil"/>
              <w:left w:val="nil"/>
              <w:bottom w:val="single" w:sz="8" w:space="0" w:color="auto"/>
              <w:right w:val="single" w:sz="8" w:space="0" w:color="auto"/>
            </w:tcBorders>
            <w:shd w:val="clear" w:color="000000" w:fill="BFBFBF"/>
            <w:vAlign w:val="center"/>
            <w:hideMark/>
          </w:tcPr>
          <w:p w14:paraId="7B7D90C1" w14:textId="77777777" w:rsidR="00DE1B86" w:rsidRPr="008136CF" w:rsidRDefault="00DE1B86" w:rsidP="00DE1B86">
            <w:pPr>
              <w:rPr>
                <w:rFonts w:ascii="Times New Roman" w:hAnsi="Times New Roman" w:cs="Times New Roman"/>
                <w:lang w:eastAsia="zh-CN"/>
              </w:rPr>
            </w:pPr>
            <w:r w:rsidRPr="008136CF">
              <w:rPr>
                <w:rFonts w:ascii="Times New Roman" w:hAnsi="Times New Roman" w:cs="Times New Roman"/>
                <w:lang w:eastAsia="zh-CN"/>
              </w:rPr>
              <w:t xml:space="preserve">Sections C1: University/College Supervisor and C6: Cooperating Teacher/Co-teacher—Overall  </w:t>
            </w:r>
          </w:p>
        </w:tc>
        <w:tc>
          <w:tcPr>
            <w:tcW w:w="1700" w:type="dxa"/>
            <w:tcBorders>
              <w:top w:val="nil"/>
              <w:left w:val="nil"/>
              <w:bottom w:val="single" w:sz="8" w:space="0" w:color="auto"/>
              <w:right w:val="single" w:sz="8" w:space="0" w:color="auto"/>
            </w:tcBorders>
            <w:shd w:val="clear" w:color="000000" w:fill="BFBFBF"/>
            <w:noWrap/>
            <w:vAlign w:val="center"/>
            <w:hideMark/>
          </w:tcPr>
          <w:p w14:paraId="1B27235E"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0.92</w:t>
            </w:r>
          </w:p>
        </w:tc>
      </w:tr>
      <w:tr w:rsidR="00DE1B86" w:rsidRPr="008136CF" w14:paraId="4144EEE3" w14:textId="77777777" w:rsidTr="00DE1B86">
        <w:trPr>
          <w:trHeight w:val="30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307B79F" w14:textId="77777777" w:rsidR="00DE1B86" w:rsidRPr="008136CF" w:rsidRDefault="00DE1B86" w:rsidP="00DE1B86">
            <w:pPr>
              <w:jc w:val="center"/>
              <w:rPr>
                <w:rFonts w:ascii="Times New Roman" w:hAnsi="Times New Roman" w:cs="Times New Roman"/>
                <w:b/>
                <w:bCs/>
                <w:lang w:eastAsia="zh-CN"/>
              </w:rPr>
            </w:pPr>
            <w:r w:rsidRPr="008136CF">
              <w:rPr>
                <w:rFonts w:ascii="Times New Roman" w:hAnsi="Times New Roman" w:cs="Times New Roman"/>
                <w:b/>
                <w:bCs/>
                <w:lang w:eastAsia="zh-CN"/>
              </w:rPr>
              <w:t>C</w:t>
            </w:r>
          </w:p>
        </w:tc>
        <w:tc>
          <w:tcPr>
            <w:tcW w:w="4680" w:type="dxa"/>
            <w:tcBorders>
              <w:top w:val="nil"/>
              <w:left w:val="nil"/>
              <w:bottom w:val="single" w:sz="8" w:space="0" w:color="auto"/>
              <w:right w:val="single" w:sz="8" w:space="0" w:color="auto"/>
            </w:tcBorders>
            <w:shd w:val="clear" w:color="auto" w:fill="auto"/>
            <w:noWrap/>
            <w:vAlign w:val="center"/>
            <w:hideMark/>
          </w:tcPr>
          <w:p w14:paraId="1A1C3172"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Cooperating Teacher</w:t>
            </w:r>
          </w:p>
        </w:tc>
        <w:tc>
          <w:tcPr>
            <w:tcW w:w="1700" w:type="dxa"/>
            <w:tcBorders>
              <w:top w:val="nil"/>
              <w:left w:val="nil"/>
              <w:bottom w:val="single" w:sz="8" w:space="0" w:color="auto"/>
              <w:right w:val="single" w:sz="8" w:space="0" w:color="auto"/>
            </w:tcBorders>
            <w:shd w:val="clear" w:color="auto" w:fill="auto"/>
            <w:noWrap/>
            <w:vAlign w:val="center"/>
            <w:hideMark/>
          </w:tcPr>
          <w:p w14:paraId="46A19E5B"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0.94</w:t>
            </w:r>
          </w:p>
        </w:tc>
      </w:tr>
      <w:tr w:rsidR="00DE1B86" w:rsidRPr="008136CF" w14:paraId="2522B183" w14:textId="77777777" w:rsidTr="00DE1B86">
        <w:trPr>
          <w:trHeight w:val="300"/>
        </w:trPr>
        <w:tc>
          <w:tcPr>
            <w:tcW w:w="520" w:type="dxa"/>
            <w:vMerge/>
            <w:tcBorders>
              <w:top w:val="nil"/>
              <w:left w:val="single" w:sz="8" w:space="0" w:color="auto"/>
              <w:bottom w:val="single" w:sz="8" w:space="0" w:color="000000"/>
              <w:right w:val="single" w:sz="8" w:space="0" w:color="auto"/>
            </w:tcBorders>
            <w:vAlign w:val="center"/>
            <w:hideMark/>
          </w:tcPr>
          <w:p w14:paraId="0C8D4E8A" w14:textId="77777777" w:rsidR="00DE1B86" w:rsidRPr="008136CF" w:rsidRDefault="00DE1B86" w:rsidP="00DE1B86">
            <w:pPr>
              <w:rPr>
                <w:rFonts w:ascii="Times New Roman" w:hAnsi="Times New Roman" w:cs="Times New Roman"/>
                <w:b/>
                <w:bCs/>
                <w:lang w:eastAsia="zh-CN"/>
              </w:rPr>
            </w:pPr>
          </w:p>
        </w:tc>
        <w:tc>
          <w:tcPr>
            <w:tcW w:w="4680" w:type="dxa"/>
            <w:tcBorders>
              <w:top w:val="nil"/>
              <w:left w:val="nil"/>
              <w:bottom w:val="single" w:sz="8" w:space="0" w:color="auto"/>
              <w:right w:val="single" w:sz="8" w:space="0" w:color="auto"/>
            </w:tcBorders>
            <w:shd w:val="clear" w:color="auto" w:fill="auto"/>
            <w:noWrap/>
            <w:vAlign w:val="center"/>
            <w:hideMark/>
          </w:tcPr>
          <w:p w14:paraId="240AAFF8"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University/College Supervisor</w:t>
            </w:r>
          </w:p>
        </w:tc>
        <w:tc>
          <w:tcPr>
            <w:tcW w:w="1700" w:type="dxa"/>
            <w:tcBorders>
              <w:top w:val="nil"/>
              <w:left w:val="nil"/>
              <w:bottom w:val="single" w:sz="8" w:space="0" w:color="auto"/>
              <w:right w:val="single" w:sz="8" w:space="0" w:color="auto"/>
            </w:tcBorders>
            <w:shd w:val="clear" w:color="auto" w:fill="auto"/>
            <w:noWrap/>
            <w:vAlign w:val="center"/>
            <w:hideMark/>
          </w:tcPr>
          <w:p w14:paraId="490D7A89" w14:textId="77777777" w:rsidR="00DE1B86" w:rsidRPr="008136CF" w:rsidRDefault="00DE1B86" w:rsidP="00DE1B86">
            <w:pPr>
              <w:jc w:val="center"/>
              <w:rPr>
                <w:rFonts w:ascii="Times New Roman" w:hAnsi="Times New Roman" w:cs="Times New Roman"/>
                <w:lang w:eastAsia="zh-CN"/>
              </w:rPr>
            </w:pPr>
            <w:r w:rsidRPr="008136CF">
              <w:rPr>
                <w:rFonts w:ascii="Times New Roman" w:hAnsi="Times New Roman" w:cs="Times New Roman"/>
                <w:lang w:eastAsia="zh-CN"/>
              </w:rPr>
              <w:t>0.93</w:t>
            </w:r>
          </w:p>
        </w:tc>
      </w:tr>
    </w:tbl>
    <w:p w14:paraId="3F00BCF7" w14:textId="77777777" w:rsidR="00DE1B86" w:rsidRDefault="00DE1B86" w:rsidP="00DE1B86">
      <w:pPr>
        <w:rPr>
          <w:rFonts w:ascii="Times New Roman" w:hAnsi="Times New Roman" w:cs="Times New Roman"/>
          <w:sz w:val="23"/>
          <w:szCs w:val="23"/>
        </w:rPr>
      </w:pPr>
    </w:p>
    <w:p w14:paraId="1A5E296C" w14:textId="77777777" w:rsidR="00DE1B86" w:rsidRDefault="00DE1B86" w:rsidP="00DE1B86">
      <w:pPr>
        <w:rPr>
          <w:rFonts w:ascii="Times New Roman" w:hAnsi="Times New Roman" w:cs="Times New Roman"/>
          <w:sz w:val="23"/>
          <w:szCs w:val="23"/>
        </w:rPr>
      </w:pPr>
      <w:r w:rsidRPr="008136CF">
        <w:rPr>
          <w:rFonts w:ascii="Times New Roman" w:hAnsi="Times New Roman" w:cs="Times New Roman"/>
          <w:sz w:val="23"/>
          <w:szCs w:val="23"/>
        </w:rPr>
        <w:t xml:space="preserve">The alpha coefficients are all greater than .70, </w:t>
      </w:r>
      <w:r>
        <w:rPr>
          <w:rFonts w:ascii="Times New Roman" w:hAnsi="Times New Roman" w:cs="Times New Roman"/>
          <w:sz w:val="23"/>
          <w:szCs w:val="23"/>
        </w:rPr>
        <w:t xml:space="preserve">indicating </w:t>
      </w:r>
      <w:r w:rsidRPr="008136CF">
        <w:rPr>
          <w:rFonts w:ascii="Times New Roman" w:hAnsi="Times New Roman" w:cs="Times New Roman"/>
          <w:sz w:val="23"/>
          <w:szCs w:val="23"/>
        </w:rPr>
        <w:t xml:space="preserve">good internal consistency for these constructs. </w:t>
      </w:r>
    </w:p>
    <w:p w14:paraId="2967D7F9" w14:textId="77777777" w:rsidR="00DE1B86" w:rsidRPr="008136CF" w:rsidRDefault="00DE1B86" w:rsidP="00DE1B86">
      <w:pPr>
        <w:rPr>
          <w:rFonts w:ascii="Times New Roman" w:hAnsi="Times New Roman" w:cs="Times New Roman"/>
          <w:sz w:val="23"/>
          <w:szCs w:val="23"/>
        </w:rPr>
      </w:pPr>
    </w:p>
    <w:p w14:paraId="0FD526BB" w14:textId="77777777" w:rsidR="00DE1B86" w:rsidRDefault="00DE1B86" w:rsidP="00DE1B86">
      <w:pPr>
        <w:rPr>
          <w:sz w:val="23"/>
          <w:szCs w:val="23"/>
        </w:rPr>
      </w:pPr>
      <w:r w:rsidRPr="008136CF">
        <w:rPr>
          <w:rFonts w:ascii="Times New Roman" w:hAnsi="Times New Roman" w:cs="Times New Roman"/>
          <w:sz w:val="23"/>
          <w:szCs w:val="23"/>
        </w:rPr>
        <w:t>The factor analysis conducted suggests that the scale</w:t>
      </w:r>
      <w:r>
        <w:rPr>
          <w:rFonts w:ascii="Times New Roman" w:hAnsi="Times New Roman" w:cs="Times New Roman"/>
          <w:sz w:val="23"/>
          <w:szCs w:val="23"/>
        </w:rPr>
        <w:t>s</w:t>
      </w:r>
      <w:r w:rsidRPr="008136CF">
        <w:rPr>
          <w:rFonts w:ascii="Times New Roman" w:hAnsi="Times New Roman" w:cs="Times New Roman"/>
          <w:sz w:val="23"/>
          <w:szCs w:val="23"/>
        </w:rPr>
        <w:t xml:space="preserve"> identified by the 2016-2017 Exit Survey data have relatively good reliability as a measure of these constructs. As discussed in the previous sections, revising and eliminating some items could potentially increase the validity and reliability of the instrument. All the possible revisions depend on the survey purpose. </w:t>
      </w:r>
      <w:r>
        <w:rPr>
          <w:sz w:val="23"/>
          <w:szCs w:val="23"/>
        </w:rPr>
        <w:t xml:space="preserve">  </w:t>
      </w:r>
    </w:p>
    <w:p w14:paraId="7F3B7B0B" w14:textId="77777777" w:rsidR="00DE1B86" w:rsidRDefault="00DE1B86" w:rsidP="00DE1B86">
      <w:pPr>
        <w:jc w:val="center"/>
        <w:rPr>
          <w:rFonts w:ascii="Times New Roman" w:hAnsi="Times New Roman" w:cs="Times New Roman"/>
          <w:b/>
        </w:rPr>
      </w:pPr>
    </w:p>
    <w:p w14:paraId="27EC4E28" w14:textId="77777777" w:rsidR="00DE1B86" w:rsidRDefault="00DE1B86" w:rsidP="00DE1B86">
      <w:pPr>
        <w:jc w:val="center"/>
        <w:rPr>
          <w:rFonts w:ascii="Times New Roman" w:hAnsi="Times New Roman" w:cs="Times New Roman"/>
          <w:b/>
        </w:rPr>
      </w:pPr>
      <w:r w:rsidRPr="00B71BF5">
        <w:rPr>
          <w:rFonts w:ascii="Times New Roman" w:hAnsi="Times New Roman" w:cs="Times New Roman"/>
          <w:b/>
        </w:rPr>
        <w:t>References</w:t>
      </w:r>
    </w:p>
    <w:p w14:paraId="2F7F236F" w14:textId="77777777" w:rsidR="00DE1B86" w:rsidRDefault="00DE1B86" w:rsidP="00DE1B86">
      <w:pPr>
        <w:jc w:val="center"/>
        <w:rPr>
          <w:rFonts w:ascii="Times New Roman" w:hAnsi="Times New Roman" w:cs="Times New Roman"/>
          <w:b/>
        </w:rPr>
      </w:pPr>
    </w:p>
    <w:p w14:paraId="3B7F1711" w14:textId="77777777" w:rsidR="00DE1B86" w:rsidRPr="00B71BF5" w:rsidRDefault="00DE1B86" w:rsidP="00DE1B86">
      <w:pPr>
        <w:rPr>
          <w:rFonts w:ascii="Times New Roman" w:hAnsi="Times New Roman" w:cs="Times New Roman"/>
        </w:rPr>
      </w:pPr>
      <w:r w:rsidRPr="00B71BF5">
        <w:rPr>
          <w:rFonts w:ascii="Times New Roman" w:hAnsi="Times New Roman" w:cs="Times New Roman"/>
        </w:rPr>
        <w:t xml:space="preserve">Cohen, J. (1988). </w:t>
      </w:r>
      <w:r w:rsidRPr="00B71BF5">
        <w:rPr>
          <w:rFonts w:ascii="Times New Roman" w:hAnsi="Times New Roman" w:cs="Times New Roman"/>
          <w:i/>
        </w:rPr>
        <w:t>Statistical power analysis</w:t>
      </w:r>
      <w:r w:rsidRPr="00B71BF5">
        <w:rPr>
          <w:rFonts w:ascii="Times New Roman" w:hAnsi="Times New Roman" w:cs="Times New Roman"/>
        </w:rPr>
        <w:t xml:space="preserve"> (2nd ed.). Hillside, NJ: Erlbaum.</w:t>
      </w:r>
    </w:p>
    <w:p w14:paraId="15A4B46E" w14:textId="77777777" w:rsidR="00DE1B86" w:rsidRDefault="00DE1B86" w:rsidP="00DE1B86">
      <w:pPr>
        <w:tabs>
          <w:tab w:val="left" w:pos="5130"/>
        </w:tabs>
        <w:rPr>
          <w:rFonts w:ascii="Times New Roman" w:hAnsi="Times New Roman" w:cs="Times New Roman"/>
        </w:rPr>
      </w:pPr>
    </w:p>
    <w:p w14:paraId="6AAA9DD9" w14:textId="77777777" w:rsidR="00DE1B86" w:rsidRDefault="00DE1B86" w:rsidP="00DE1B86">
      <w:pPr>
        <w:tabs>
          <w:tab w:val="left" w:pos="5130"/>
        </w:tabs>
        <w:rPr>
          <w:rFonts w:ascii="Times New Roman" w:hAnsi="Times New Roman" w:cs="Times New Roman"/>
        </w:rPr>
      </w:pPr>
    </w:p>
    <w:p w14:paraId="2E768F62" w14:textId="77777777" w:rsidR="00DE1B86" w:rsidRDefault="00DE1B86" w:rsidP="00DE1B86">
      <w:pPr>
        <w:tabs>
          <w:tab w:val="left" w:pos="5130"/>
        </w:tabs>
        <w:rPr>
          <w:rFonts w:ascii="Times New Roman" w:hAnsi="Times New Roman" w:cs="Times New Roman"/>
        </w:rPr>
      </w:pPr>
    </w:p>
    <w:p w14:paraId="15677E9E" w14:textId="77777777" w:rsidR="00DE1B86" w:rsidRDefault="00DE1B86" w:rsidP="00DE1B86">
      <w:pPr>
        <w:tabs>
          <w:tab w:val="left" w:pos="5130"/>
        </w:tabs>
        <w:rPr>
          <w:rFonts w:ascii="Times New Roman" w:hAnsi="Times New Roman" w:cs="Times New Roman"/>
        </w:rPr>
      </w:pPr>
    </w:p>
    <w:p w14:paraId="3E7128F9" w14:textId="77777777" w:rsidR="00DE1B86" w:rsidRDefault="00DE1B86" w:rsidP="00DE1B86">
      <w:pPr>
        <w:tabs>
          <w:tab w:val="left" w:pos="5130"/>
        </w:tabs>
        <w:rPr>
          <w:rFonts w:ascii="Times New Roman" w:hAnsi="Times New Roman" w:cs="Times New Roman"/>
        </w:rPr>
      </w:pPr>
    </w:p>
    <w:p w14:paraId="163DAD6E" w14:textId="77777777" w:rsidR="00DE1B86" w:rsidRDefault="00DE1B86" w:rsidP="00DE1B86">
      <w:pPr>
        <w:tabs>
          <w:tab w:val="left" w:pos="5130"/>
        </w:tabs>
        <w:rPr>
          <w:rFonts w:ascii="Times New Roman" w:hAnsi="Times New Roman" w:cs="Times New Roman"/>
        </w:rPr>
      </w:pPr>
    </w:p>
    <w:p w14:paraId="573307B0" w14:textId="77777777" w:rsidR="00DE1B86" w:rsidRDefault="00DE1B86" w:rsidP="00DE1B86">
      <w:pPr>
        <w:tabs>
          <w:tab w:val="left" w:pos="5130"/>
        </w:tabs>
        <w:rPr>
          <w:rFonts w:ascii="Times New Roman" w:hAnsi="Times New Roman" w:cs="Times New Roman"/>
        </w:rPr>
      </w:pPr>
    </w:p>
    <w:p w14:paraId="5BBAC3A7" w14:textId="77777777" w:rsidR="00DE1B86" w:rsidRDefault="00DE1B86" w:rsidP="00DE1B86">
      <w:pPr>
        <w:tabs>
          <w:tab w:val="left" w:pos="5130"/>
        </w:tabs>
        <w:rPr>
          <w:rFonts w:ascii="Times New Roman" w:hAnsi="Times New Roman" w:cs="Times New Roman"/>
        </w:rPr>
      </w:pPr>
    </w:p>
    <w:p w14:paraId="26F0B9E8" w14:textId="77777777" w:rsidR="00DE1B86" w:rsidRDefault="00DE1B86" w:rsidP="00DE1B86">
      <w:pPr>
        <w:tabs>
          <w:tab w:val="left" w:pos="5130"/>
        </w:tabs>
        <w:rPr>
          <w:rFonts w:ascii="Times New Roman" w:hAnsi="Times New Roman" w:cs="Times New Roman"/>
        </w:rPr>
      </w:pPr>
    </w:p>
    <w:p w14:paraId="7C18C3C2" w14:textId="77777777" w:rsidR="00DE1B86" w:rsidRDefault="00DE1B86" w:rsidP="00DE1B86">
      <w:pPr>
        <w:tabs>
          <w:tab w:val="left" w:pos="5130"/>
        </w:tabs>
        <w:rPr>
          <w:rFonts w:ascii="Times New Roman" w:hAnsi="Times New Roman" w:cs="Times New Roman"/>
        </w:rPr>
      </w:pPr>
    </w:p>
    <w:p w14:paraId="5D1AD872" w14:textId="77777777" w:rsidR="00DE1B86" w:rsidRDefault="00DE1B86" w:rsidP="00DE1B86">
      <w:pPr>
        <w:tabs>
          <w:tab w:val="left" w:pos="5130"/>
        </w:tabs>
        <w:rPr>
          <w:rFonts w:ascii="Times New Roman" w:hAnsi="Times New Roman" w:cs="Times New Roman"/>
        </w:rPr>
      </w:pPr>
    </w:p>
    <w:p w14:paraId="69EE67B3" w14:textId="77777777" w:rsidR="00DE1B86" w:rsidRDefault="00DE1B86" w:rsidP="00DE1B86">
      <w:pPr>
        <w:tabs>
          <w:tab w:val="left" w:pos="5130"/>
        </w:tabs>
        <w:rPr>
          <w:rFonts w:ascii="Times New Roman" w:hAnsi="Times New Roman" w:cs="Times New Roman"/>
        </w:rPr>
      </w:pPr>
    </w:p>
    <w:p w14:paraId="7A0D3982" w14:textId="77777777" w:rsidR="00DE1B86" w:rsidRDefault="00DE1B86" w:rsidP="00DE1B86">
      <w:pPr>
        <w:tabs>
          <w:tab w:val="left" w:pos="5130"/>
        </w:tabs>
        <w:jc w:val="center"/>
        <w:rPr>
          <w:rFonts w:ascii="Times New Roman" w:hAnsi="Times New Roman" w:cs="Times New Roman"/>
        </w:rPr>
      </w:pPr>
      <w:r w:rsidRPr="00E4420A">
        <w:rPr>
          <w:rFonts w:ascii="Times New Roman" w:hAnsi="Times New Roman" w:cs="Times New Roman"/>
        </w:rPr>
        <w:t>Prepared by</w:t>
      </w:r>
    </w:p>
    <w:p w14:paraId="68641740" w14:textId="77777777" w:rsidR="00DE1B86" w:rsidRDefault="00DE1B86" w:rsidP="00DE1B86">
      <w:pPr>
        <w:tabs>
          <w:tab w:val="left" w:pos="5130"/>
        </w:tabs>
        <w:jc w:val="center"/>
        <w:rPr>
          <w:rFonts w:ascii="Times New Roman" w:hAnsi="Times New Roman" w:cs="Times New Roman"/>
        </w:rPr>
      </w:pPr>
      <w:r w:rsidRPr="00E4420A">
        <w:rPr>
          <w:rFonts w:ascii="Times New Roman" w:hAnsi="Times New Roman" w:cs="Times New Roman"/>
        </w:rPr>
        <w:t>Anqing Zhang</w:t>
      </w:r>
      <w:r>
        <w:rPr>
          <w:rFonts w:ascii="Times New Roman" w:hAnsi="Times New Roman" w:cs="Times New Roman"/>
        </w:rPr>
        <w:t>, North Dakota State University</w:t>
      </w:r>
    </w:p>
    <w:p w14:paraId="62DCE929" w14:textId="77777777" w:rsidR="00DE1B86" w:rsidRDefault="00DE1B86" w:rsidP="00DE1B86">
      <w:pPr>
        <w:tabs>
          <w:tab w:val="left" w:pos="5130"/>
        </w:tabs>
        <w:jc w:val="center"/>
        <w:rPr>
          <w:rFonts w:ascii="Times New Roman" w:hAnsi="Times New Roman" w:cs="Times New Roman"/>
        </w:rPr>
      </w:pPr>
      <w:r>
        <w:rPr>
          <w:rFonts w:ascii="Times New Roman" w:hAnsi="Times New Roman" w:cs="Times New Roman"/>
        </w:rPr>
        <w:t>Mark Baron, Wayne State College</w:t>
      </w:r>
    </w:p>
    <w:p w14:paraId="4FE9ADD9" w14:textId="77777777" w:rsidR="00DE1B86" w:rsidRPr="00E4420A" w:rsidRDefault="00DE1B86" w:rsidP="00DE1B86">
      <w:pPr>
        <w:tabs>
          <w:tab w:val="left" w:pos="5130"/>
        </w:tabs>
        <w:jc w:val="center"/>
        <w:rPr>
          <w:rFonts w:ascii="Times New Roman" w:hAnsi="Times New Roman" w:cs="Times New Roman"/>
        </w:rPr>
      </w:pPr>
      <w:r>
        <w:rPr>
          <w:rFonts w:ascii="Times New Roman" w:hAnsi="Times New Roman" w:cs="Times New Roman"/>
        </w:rPr>
        <w:t>Stacy Duffield, North Dakota State University</w:t>
      </w:r>
    </w:p>
    <w:p w14:paraId="52BF4382" w14:textId="77777777" w:rsidR="00DE1B86" w:rsidRPr="00C72421" w:rsidRDefault="00DE1B86" w:rsidP="00DE1B86">
      <w:pPr>
        <w:tabs>
          <w:tab w:val="left" w:pos="5130"/>
        </w:tabs>
        <w:jc w:val="center"/>
        <w:rPr>
          <w:rFonts w:ascii="Times New Roman" w:hAnsi="Times New Roman" w:cs="Times New Roman"/>
          <w:b/>
        </w:rPr>
      </w:pPr>
      <w:r>
        <w:rPr>
          <w:rFonts w:ascii="Times New Roman" w:hAnsi="Times New Roman" w:cs="Times New Roman"/>
        </w:rPr>
        <w:t xml:space="preserve">December </w:t>
      </w:r>
      <w:r w:rsidRPr="00E4420A">
        <w:rPr>
          <w:rFonts w:ascii="Times New Roman" w:hAnsi="Times New Roman" w:cs="Times New Roman"/>
        </w:rPr>
        <w:t>2017</w:t>
      </w:r>
    </w:p>
    <w:p w14:paraId="0E8DBEBA" w14:textId="77777777" w:rsidR="00DE1B86" w:rsidRDefault="00DE1B86" w:rsidP="00DE1B86">
      <w:pPr>
        <w:rPr>
          <w:rFonts w:ascii="Times New Roman" w:hAnsi="Times New Roman" w:cs="Times New Roman"/>
          <w:b/>
          <w:sz w:val="24"/>
          <w:szCs w:val="24"/>
        </w:rPr>
      </w:pPr>
      <w:r w:rsidRPr="00DD4B18">
        <w:rPr>
          <w:noProof/>
        </w:rPr>
        <w:lastRenderedPageBreak/>
        <w:drawing>
          <wp:anchor distT="0" distB="0" distL="114300" distR="114300" simplePos="0" relativeHeight="251661312" behindDoc="1" locked="0" layoutInCell="1" allowOverlap="1" wp14:anchorId="095DBF7C" wp14:editId="6C87B663">
            <wp:simplePos x="0" y="0"/>
            <wp:positionH relativeFrom="margin">
              <wp:align>center</wp:align>
            </wp:positionH>
            <wp:positionV relativeFrom="paragraph">
              <wp:posOffset>62865</wp:posOffset>
            </wp:positionV>
            <wp:extent cx="1577340" cy="459740"/>
            <wp:effectExtent l="0" t="0" r="3810" b="0"/>
            <wp:wrapTight wrapText="bothSides">
              <wp:wrapPolygon edited="0">
                <wp:start x="0" y="0"/>
                <wp:lineTo x="0" y="20586"/>
                <wp:lineTo x="21391" y="20586"/>
                <wp:lineTo x="213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773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A99A5" w14:textId="77777777" w:rsidR="00DE1B86" w:rsidRDefault="00DE1B86" w:rsidP="00DE1B86">
      <w:pPr>
        <w:rPr>
          <w:rFonts w:ascii="Times New Roman" w:hAnsi="Times New Roman" w:cs="Times New Roman"/>
          <w:b/>
          <w:sz w:val="24"/>
          <w:szCs w:val="24"/>
        </w:rPr>
      </w:pPr>
    </w:p>
    <w:p w14:paraId="534531FF" w14:textId="77777777" w:rsidR="00DE1B86" w:rsidRDefault="00DE1B86" w:rsidP="00DE1B86">
      <w:pPr>
        <w:rPr>
          <w:rFonts w:ascii="Times New Roman" w:hAnsi="Times New Roman" w:cs="Times New Roman"/>
          <w:b/>
          <w:sz w:val="24"/>
          <w:szCs w:val="24"/>
        </w:rPr>
      </w:pPr>
    </w:p>
    <w:p w14:paraId="209BE293" w14:textId="77777777" w:rsidR="00DE1B86" w:rsidRPr="00581029" w:rsidRDefault="00DE1B86" w:rsidP="00DE1B86">
      <w:pPr>
        <w:jc w:val="center"/>
        <w:rPr>
          <w:rFonts w:ascii="Times New Roman" w:hAnsi="Times New Roman" w:cs="Times New Roman"/>
          <w:b/>
          <w:sz w:val="28"/>
          <w:szCs w:val="28"/>
        </w:rPr>
      </w:pPr>
      <w:r>
        <w:rPr>
          <w:rFonts w:ascii="Times New Roman" w:hAnsi="Times New Roman" w:cs="Times New Roman"/>
          <w:b/>
          <w:sz w:val="24"/>
          <w:szCs w:val="24"/>
        </w:rPr>
        <w:t xml:space="preserve">Appendix B: </w:t>
      </w:r>
      <w:r w:rsidRPr="003E376A">
        <w:rPr>
          <w:rFonts w:ascii="Times New Roman" w:hAnsi="Times New Roman" w:cs="Times New Roman"/>
          <w:b/>
          <w:sz w:val="24"/>
          <w:szCs w:val="24"/>
        </w:rPr>
        <w:t>Guidelines for Writing about Common Metrics Data and Surveys</w:t>
      </w:r>
    </w:p>
    <w:p w14:paraId="174FDA33" w14:textId="77777777" w:rsidR="00DE1B86" w:rsidRDefault="00DE1B86" w:rsidP="00DE1B86">
      <w:pPr>
        <w:rPr>
          <w:rFonts w:ascii="Times New Roman" w:hAnsi="Times New Roman" w:cs="Times New Roman"/>
          <w:i/>
          <w:sz w:val="24"/>
          <w:szCs w:val="24"/>
        </w:rPr>
      </w:pPr>
    </w:p>
    <w:p w14:paraId="6D72A43A" w14:textId="77777777" w:rsidR="00DE1B86" w:rsidRPr="000619A8" w:rsidRDefault="00DE1B86" w:rsidP="00DE1B86">
      <w:pPr>
        <w:rPr>
          <w:rFonts w:ascii="Times New Roman" w:hAnsi="Times New Roman" w:cs="Times New Roman"/>
          <w:i/>
          <w:sz w:val="24"/>
          <w:szCs w:val="24"/>
        </w:rPr>
      </w:pPr>
      <w:r>
        <w:rPr>
          <w:rFonts w:ascii="Times New Roman" w:hAnsi="Times New Roman" w:cs="Times New Roman"/>
          <w:i/>
          <w:sz w:val="24"/>
          <w:szCs w:val="24"/>
        </w:rPr>
        <w:t>The NExT Common Metrics group supports excellence in teacher preparation through research and use of valid and reliable instruments for program improvement. The Common Metrics data offer numerous opportunities to researchers, and we are excited to promote this work. The following</w:t>
      </w:r>
      <w:r w:rsidRPr="000619A8">
        <w:rPr>
          <w:rFonts w:ascii="Times New Roman" w:hAnsi="Times New Roman" w:cs="Times New Roman"/>
          <w:i/>
          <w:sz w:val="24"/>
          <w:szCs w:val="24"/>
        </w:rPr>
        <w:t xml:space="preserve"> </w:t>
      </w:r>
      <w:r>
        <w:rPr>
          <w:rFonts w:ascii="Times New Roman" w:hAnsi="Times New Roman" w:cs="Times New Roman"/>
          <w:i/>
          <w:sz w:val="24"/>
          <w:szCs w:val="24"/>
        </w:rPr>
        <w:t>list</w:t>
      </w:r>
      <w:r w:rsidRPr="000619A8">
        <w:rPr>
          <w:rFonts w:ascii="Times New Roman" w:hAnsi="Times New Roman" w:cs="Times New Roman"/>
          <w:i/>
          <w:sz w:val="24"/>
          <w:szCs w:val="24"/>
        </w:rPr>
        <w:t xml:space="preserve"> </w:t>
      </w:r>
      <w:r>
        <w:rPr>
          <w:rFonts w:ascii="Times New Roman" w:hAnsi="Times New Roman" w:cs="Times New Roman"/>
          <w:i/>
          <w:sz w:val="24"/>
          <w:szCs w:val="24"/>
        </w:rPr>
        <w:t xml:space="preserve">provides guidelines for appropriate reference and citations when referring to the data and surveys.  These guidelines </w:t>
      </w:r>
      <w:r w:rsidRPr="000619A8">
        <w:rPr>
          <w:rFonts w:ascii="Times New Roman" w:hAnsi="Times New Roman" w:cs="Times New Roman"/>
          <w:i/>
          <w:sz w:val="24"/>
          <w:szCs w:val="24"/>
        </w:rPr>
        <w:t>apply to both formal and informal wr</w:t>
      </w:r>
      <w:r>
        <w:rPr>
          <w:rFonts w:ascii="Times New Roman" w:hAnsi="Times New Roman" w:cs="Times New Roman"/>
          <w:i/>
          <w:sz w:val="24"/>
          <w:szCs w:val="24"/>
        </w:rPr>
        <w:t>iting about Common Metrics data and surveys.</w:t>
      </w:r>
    </w:p>
    <w:p w14:paraId="62132CC5" w14:textId="77777777" w:rsidR="00DE1B86" w:rsidRDefault="00DE1B86" w:rsidP="00DE1B86">
      <w:pPr>
        <w:rPr>
          <w:rFonts w:ascii="Times New Roman" w:hAnsi="Times New Roman" w:cs="Times New Roman"/>
          <w:sz w:val="24"/>
          <w:szCs w:val="24"/>
        </w:rPr>
      </w:pPr>
    </w:p>
    <w:p w14:paraId="14A96A65" w14:textId="77777777" w:rsidR="00DE1B86" w:rsidRPr="001E3867" w:rsidRDefault="00DE1B86" w:rsidP="00DE1B86">
      <w:pPr>
        <w:pStyle w:val="ListParagraph"/>
        <w:widowControl/>
        <w:numPr>
          <w:ilvl w:val="0"/>
          <w:numId w:val="21"/>
        </w:numPr>
        <w:autoSpaceDE/>
        <w:autoSpaceDN/>
        <w:adjustRightInd/>
        <w:rPr>
          <w:rFonts w:ascii="Times New Roman" w:hAnsi="Times New Roman" w:cs="Times New Roman"/>
          <w:sz w:val="24"/>
          <w:szCs w:val="24"/>
        </w:rPr>
      </w:pPr>
      <w:r>
        <w:rPr>
          <w:rFonts w:ascii="Times New Roman" w:hAnsi="Times New Roman" w:cs="Times New Roman"/>
          <w:sz w:val="24"/>
          <w:szCs w:val="24"/>
        </w:rPr>
        <w:t>The surveys ma</w:t>
      </w:r>
      <w:r w:rsidRPr="002709CC">
        <w:rPr>
          <w:rFonts w:ascii="Times New Roman" w:hAnsi="Times New Roman" w:cs="Times New Roman"/>
          <w:sz w:val="24"/>
          <w:szCs w:val="24"/>
        </w:rPr>
        <w:t xml:space="preserve">y not be presented in full or part </w:t>
      </w:r>
      <w:r w:rsidRPr="001E3867">
        <w:rPr>
          <w:rFonts w:ascii="Times New Roman" w:hAnsi="Times New Roman" w:cs="Times New Roman"/>
          <w:sz w:val="24"/>
          <w:szCs w:val="24"/>
        </w:rPr>
        <w:t>(i.e., the survey may not be provided in the appendices or a list of survey items in a results table).</w:t>
      </w:r>
    </w:p>
    <w:p w14:paraId="42635C97" w14:textId="77777777" w:rsidR="00DE1B86" w:rsidRDefault="00DE1B86" w:rsidP="00DE1B86">
      <w:pPr>
        <w:pStyle w:val="ListParagraph"/>
        <w:rPr>
          <w:rFonts w:ascii="Times New Roman" w:hAnsi="Times New Roman" w:cs="Times New Roman"/>
          <w:sz w:val="24"/>
          <w:szCs w:val="24"/>
        </w:rPr>
      </w:pPr>
    </w:p>
    <w:p w14:paraId="78E3D3A9" w14:textId="77777777" w:rsidR="00DE1B86" w:rsidRDefault="00DE1B86" w:rsidP="00DE1B86">
      <w:pPr>
        <w:pStyle w:val="ListParagraph"/>
        <w:widowControl/>
        <w:numPr>
          <w:ilvl w:val="0"/>
          <w:numId w:val="21"/>
        </w:numPr>
        <w:autoSpaceDE/>
        <w:autoSpaceDN/>
        <w:adjustRightInd/>
        <w:rPr>
          <w:rFonts w:ascii="Times New Roman" w:hAnsi="Times New Roman" w:cs="Times New Roman"/>
          <w:sz w:val="24"/>
          <w:szCs w:val="24"/>
        </w:rPr>
      </w:pPr>
      <w:r w:rsidRPr="009F5198">
        <w:rPr>
          <w:rFonts w:ascii="Times New Roman" w:hAnsi="Times New Roman" w:cs="Times New Roman"/>
          <w:sz w:val="24"/>
          <w:szCs w:val="24"/>
        </w:rPr>
        <w:t>Survey items may not be presented word-for-word; rather, the topic of the item can be presented (e</w:t>
      </w:r>
      <w:r>
        <w:rPr>
          <w:rFonts w:ascii="Times New Roman" w:hAnsi="Times New Roman" w:cs="Times New Roman"/>
          <w:sz w:val="24"/>
          <w:szCs w:val="24"/>
        </w:rPr>
        <w:t>.</w:t>
      </w:r>
      <w:r w:rsidRPr="009F5198">
        <w:rPr>
          <w:rFonts w:ascii="Times New Roman" w:hAnsi="Times New Roman" w:cs="Times New Roman"/>
          <w:sz w:val="24"/>
          <w:szCs w:val="24"/>
        </w:rPr>
        <w:t>g.</w:t>
      </w:r>
      <w:r>
        <w:rPr>
          <w:rFonts w:ascii="Times New Roman" w:hAnsi="Times New Roman" w:cs="Times New Roman"/>
          <w:sz w:val="24"/>
          <w:szCs w:val="24"/>
        </w:rPr>
        <w:t>,</w:t>
      </w:r>
      <w:r w:rsidRPr="009F5198">
        <w:rPr>
          <w:rFonts w:ascii="Times New Roman" w:hAnsi="Times New Roman" w:cs="Times New Roman"/>
          <w:sz w:val="24"/>
          <w:szCs w:val="24"/>
        </w:rPr>
        <w:t xml:space="preserve"> instructing English learners or providing feedback). Sharing of specific items is a violation of copyright. </w:t>
      </w:r>
    </w:p>
    <w:p w14:paraId="573BED2F" w14:textId="77777777" w:rsidR="00DE1B86" w:rsidRPr="00055AF8" w:rsidRDefault="00DE1B86" w:rsidP="00DE1B86">
      <w:pPr>
        <w:pStyle w:val="ListParagraph"/>
        <w:rPr>
          <w:rFonts w:ascii="Times New Roman" w:hAnsi="Times New Roman" w:cs="Times New Roman"/>
          <w:sz w:val="24"/>
          <w:szCs w:val="24"/>
        </w:rPr>
      </w:pPr>
    </w:p>
    <w:p w14:paraId="31070868" w14:textId="77777777" w:rsidR="00DE1B86" w:rsidRPr="001E3867" w:rsidRDefault="00DE1B86" w:rsidP="00DE1B86">
      <w:pPr>
        <w:pStyle w:val="ListParagraph"/>
        <w:widowControl/>
        <w:numPr>
          <w:ilvl w:val="0"/>
          <w:numId w:val="21"/>
        </w:numPr>
        <w:autoSpaceDE/>
        <w:autoSpaceDN/>
        <w:adjustRightInd/>
        <w:rPr>
          <w:rFonts w:ascii="Times New Roman" w:hAnsi="Times New Roman" w:cs="Times New Roman"/>
          <w:sz w:val="24"/>
          <w:szCs w:val="24"/>
        </w:rPr>
      </w:pPr>
      <w:r>
        <w:rPr>
          <w:rFonts w:ascii="Times New Roman" w:hAnsi="Times New Roman" w:cs="Times New Roman"/>
          <w:sz w:val="24"/>
          <w:szCs w:val="24"/>
        </w:rPr>
        <w:t>When</w:t>
      </w:r>
      <w:r w:rsidRPr="00055AF8">
        <w:rPr>
          <w:rFonts w:ascii="Times New Roman" w:hAnsi="Times New Roman" w:cs="Times New Roman"/>
          <w:sz w:val="24"/>
          <w:szCs w:val="24"/>
        </w:rPr>
        <w:t xml:space="preserve"> reporting about single items, </w:t>
      </w:r>
      <w:r>
        <w:rPr>
          <w:rFonts w:ascii="Times New Roman" w:hAnsi="Times New Roman" w:cs="Times New Roman"/>
          <w:sz w:val="24"/>
          <w:szCs w:val="24"/>
        </w:rPr>
        <w:t xml:space="preserve">make </w:t>
      </w:r>
      <w:r w:rsidRPr="00055AF8">
        <w:rPr>
          <w:rFonts w:ascii="Times New Roman" w:hAnsi="Times New Roman" w:cs="Times New Roman"/>
          <w:sz w:val="24"/>
          <w:szCs w:val="24"/>
        </w:rPr>
        <w:t xml:space="preserve">clear that the items </w:t>
      </w:r>
      <w:r>
        <w:rPr>
          <w:rFonts w:ascii="Times New Roman" w:hAnsi="Times New Roman" w:cs="Times New Roman"/>
          <w:sz w:val="24"/>
          <w:szCs w:val="24"/>
        </w:rPr>
        <w:t>were</w:t>
      </w:r>
      <w:r w:rsidRPr="00055AF8">
        <w:rPr>
          <w:rFonts w:ascii="Times New Roman" w:hAnsi="Times New Roman" w:cs="Times New Roman"/>
          <w:sz w:val="24"/>
          <w:szCs w:val="24"/>
        </w:rPr>
        <w:t xml:space="preserve"> extracted from an instrument that is meant to be used in whole and that the items are part of factors that include multiple items.  </w:t>
      </w:r>
      <w:r w:rsidRPr="001E3867">
        <w:rPr>
          <w:rFonts w:ascii="Times New Roman" w:hAnsi="Times New Roman" w:cs="Times New Roman"/>
          <w:sz w:val="24"/>
          <w:szCs w:val="24"/>
        </w:rPr>
        <w:t>Validity and reliability data only apply to intact factors and surveys.</w:t>
      </w:r>
    </w:p>
    <w:p w14:paraId="75DA3992" w14:textId="77777777" w:rsidR="00DE1B86" w:rsidRPr="00027FF5" w:rsidRDefault="00DE1B86" w:rsidP="00DE1B86">
      <w:pPr>
        <w:rPr>
          <w:rFonts w:ascii="Times New Roman" w:hAnsi="Times New Roman" w:cs="Times New Roman"/>
          <w:sz w:val="24"/>
          <w:szCs w:val="24"/>
        </w:rPr>
      </w:pPr>
    </w:p>
    <w:p w14:paraId="4FDF944B" w14:textId="77777777" w:rsidR="00DE1B86" w:rsidRPr="001E3867" w:rsidRDefault="00DE1B86" w:rsidP="00DE1B86">
      <w:pPr>
        <w:pStyle w:val="ListParagraph"/>
        <w:widowControl/>
        <w:numPr>
          <w:ilvl w:val="0"/>
          <w:numId w:val="21"/>
        </w:numPr>
        <w:autoSpaceDE/>
        <w:autoSpaceDN/>
        <w:adjustRightInd/>
        <w:rPr>
          <w:rFonts w:ascii="Times New Roman" w:hAnsi="Times New Roman" w:cs="Times New Roman"/>
          <w:sz w:val="24"/>
          <w:szCs w:val="24"/>
        </w:rPr>
      </w:pPr>
      <w:r w:rsidRPr="001E3867">
        <w:rPr>
          <w:rFonts w:ascii="Times New Roman" w:hAnsi="Times New Roman" w:cs="Times New Roman"/>
          <w:sz w:val="24"/>
          <w:szCs w:val="24"/>
        </w:rPr>
        <w:t>Reporting should focus on outcomes.  We recommend that results are presented by factor. (See factor analysis reports.)</w:t>
      </w:r>
    </w:p>
    <w:p w14:paraId="4F48DDA2" w14:textId="77777777" w:rsidR="00DE1B86" w:rsidRDefault="00DE1B86" w:rsidP="00DE1B86">
      <w:pPr>
        <w:rPr>
          <w:rFonts w:ascii="Times New Roman" w:hAnsi="Times New Roman" w:cs="Times New Roman"/>
          <w:sz w:val="24"/>
          <w:szCs w:val="24"/>
        </w:rPr>
      </w:pPr>
    </w:p>
    <w:p w14:paraId="396B6845" w14:textId="77777777" w:rsidR="00DE1B86" w:rsidRDefault="00DE1B86" w:rsidP="00DE1B86">
      <w:pPr>
        <w:pStyle w:val="ListParagraph"/>
        <w:widowControl/>
        <w:numPr>
          <w:ilvl w:val="0"/>
          <w:numId w:val="21"/>
        </w:numPr>
        <w:autoSpaceDE/>
        <w:autoSpaceDN/>
        <w:adjustRightInd/>
        <w:rPr>
          <w:rFonts w:ascii="Times New Roman" w:hAnsi="Times New Roman" w:cs="Times New Roman"/>
          <w:sz w:val="24"/>
          <w:szCs w:val="24"/>
        </w:rPr>
      </w:pPr>
      <w:r w:rsidRPr="002709CC">
        <w:rPr>
          <w:rFonts w:ascii="Times New Roman" w:hAnsi="Times New Roman" w:cs="Times New Roman"/>
          <w:sz w:val="24"/>
          <w:szCs w:val="24"/>
        </w:rPr>
        <w:t xml:space="preserve">Please note that while the data belong to the institution, the surveys are owned by NExT.   NExT </w:t>
      </w:r>
      <w:r>
        <w:rPr>
          <w:rFonts w:ascii="Times New Roman" w:hAnsi="Times New Roman" w:cs="Times New Roman"/>
          <w:sz w:val="24"/>
          <w:szCs w:val="24"/>
        </w:rPr>
        <w:t xml:space="preserve">surveys </w:t>
      </w:r>
      <w:r w:rsidRPr="002709CC">
        <w:rPr>
          <w:rFonts w:ascii="Times New Roman" w:hAnsi="Times New Roman" w:cs="Times New Roman"/>
          <w:sz w:val="24"/>
          <w:szCs w:val="24"/>
        </w:rPr>
        <w:t xml:space="preserve">should be cited in </w:t>
      </w:r>
      <w:r>
        <w:rPr>
          <w:rFonts w:ascii="Times New Roman" w:hAnsi="Times New Roman" w:cs="Times New Roman"/>
          <w:sz w:val="24"/>
          <w:szCs w:val="24"/>
        </w:rPr>
        <w:t>formal and informal writing and presentations</w:t>
      </w:r>
      <w:r w:rsidRPr="002709CC">
        <w:rPr>
          <w:rFonts w:ascii="Times New Roman" w:hAnsi="Times New Roman" w:cs="Times New Roman"/>
          <w:sz w:val="24"/>
          <w:szCs w:val="24"/>
        </w:rPr>
        <w:t xml:space="preserve">. </w:t>
      </w:r>
      <w:r>
        <w:rPr>
          <w:rFonts w:ascii="Times New Roman" w:hAnsi="Times New Roman" w:cs="Times New Roman"/>
          <w:sz w:val="24"/>
          <w:szCs w:val="24"/>
        </w:rPr>
        <w:t>This is the citation format recommended by NExT complying with APA guidelines:</w:t>
      </w:r>
    </w:p>
    <w:p w14:paraId="688BDF6D" w14:textId="77777777" w:rsidR="00DE1B86" w:rsidRPr="000619A8" w:rsidRDefault="00DE1B86" w:rsidP="00DE1B86">
      <w:pPr>
        <w:pStyle w:val="ListParagraph"/>
        <w:rPr>
          <w:rFonts w:ascii="Times New Roman" w:hAnsi="Times New Roman" w:cs="Times New Roman"/>
          <w:sz w:val="24"/>
          <w:szCs w:val="24"/>
        </w:rPr>
      </w:pPr>
    </w:p>
    <w:p w14:paraId="590759EC" w14:textId="77777777" w:rsidR="00DE1B86" w:rsidRPr="000619A8" w:rsidRDefault="00DE1B86" w:rsidP="00DE1B86">
      <w:pPr>
        <w:ind w:left="720" w:hanging="720"/>
        <w:rPr>
          <w:rFonts w:ascii="Times New Roman" w:hAnsi="Times New Roman" w:cs="Times New Roman"/>
          <w:sz w:val="24"/>
          <w:szCs w:val="24"/>
        </w:rPr>
      </w:pPr>
      <w:r w:rsidRPr="000619A8">
        <w:rPr>
          <w:rFonts w:ascii="Times New Roman" w:hAnsi="Times New Roman" w:cs="Times New Roman"/>
          <w:sz w:val="24"/>
          <w:szCs w:val="24"/>
        </w:rPr>
        <w:t xml:space="preserve">Network for Excellence in Teaching (NExT, 2016). </w:t>
      </w:r>
      <w:r w:rsidRPr="000619A8">
        <w:rPr>
          <w:rFonts w:ascii="Times New Roman" w:hAnsi="Times New Roman" w:cs="Times New Roman"/>
          <w:i/>
          <w:iCs/>
          <w:sz w:val="24"/>
          <w:szCs w:val="24"/>
        </w:rPr>
        <w:t>NExT Common Metrics Entry Survey</w:t>
      </w:r>
      <w:r w:rsidRPr="000619A8">
        <w:rPr>
          <w:rFonts w:ascii="Times New Roman" w:hAnsi="Times New Roman" w:cs="Times New Roman"/>
          <w:sz w:val="24"/>
          <w:szCs w:val="24"/>
        </w:rPr>
        <w:t>. NExT: Author.</w:t>
      </w:r>
    </w:p>
    <w:p w14:paraId="0A11A035" w14:textId="77777777" w:rsidR="00DE1B86" w:rsidRPr="000619A8" w:rsidRDefault="00DE1B86" w:rsidP="00DE1B86">
      <w:pPr>
        <w:ind w:left="720" w:hanging="720"/>
        <w:rPr>
          <w:rFonts w:ascii="Times New Roman" w:hAnsi="Times New Roman" w:cs="Times New Roman"/>
          <w:sz w:val="24"/>
          <w:szCs w:val="24"/>
        </w:rPr>
      </w:pPr>
    </w:p>
    <w:p w14:paraId="613BD330" w14:textId="77777777" w:rsidR="00DE1B86" w:rsidRPr="000619A8" w:rsidRDefault="00DE1B86" w:rsidP="00DE1B86">
      <w:pPr>
        <w:ind w:left="720" w:hanging="720"/>
        <w:rPr>
          <w:rFonts w:ascii="Times New Roman" w:hAnsi="Times New Roman" w:cs="Times New Roman"/>
          <w:sz w:val="24"/>
          <w:szCs w:val="24"/>
        </w:rPr>
      </w:pPr>
      <w:r w:rsidRPr="000619A8">
        <w:rPr>
          <w:rFonts w:ascii="Times New Roman" w:hAnsi="Times New Roman" w:cs="Times New Roman"/>
          <w:sz w:val="24"/>
          <w:szCs w:val="24"/>
        </w:rPr>
        <w:t xml:space="preserve">Network for Excellence in Teaching (NExT, 2016). </w:t>
      </w:r>
      <w:r w:rsidRPr="000619A8">
        <w:rPr>
          <w:rFonts w:ascii="Times New Roman" w:hAnsi="Times New Roman" w:cs="Times New Roman"/>
          <w:i/>
          <w:iCs/>
          <w:sz w:val="24"/>
          <w:szCs w:val="24"/>
        </w:rPr>
        <w:t>NExT Common Metrics Exit Survey</w:t>
      </w:r>
      <w:r w:rsidRPr="000619A8">
        <w:rPr>
          <w:rFonts w:ascii="Times New Roman" w:hAnsi="Times New Roman" w:cs="Times New Roman"/>
          <w:sz w:val="24"/>
          <w:szCs w:val="24"/>
        </w:rPr>
        <w:t>. NExT: Author.</w:t>
      </w:r>
    </w:p>
    <w:p w14:paraId="4F21D2A5" w14:textId="77777777" w:rsidR="00DE1B86" w:rsidRPr="000619A8" w:rsidRDefault="00DE1B86" w:rsidP="00DE1B86">
      <w:pPr>
        <w:ind w:left="720" w:hanging="720"/>
        <w:rPr>
          <w:rFonts w:ascii="Times New Roman" w:hAnsi="Times New Roman" w:cs="Times New Roman"/>
          <w:sz w:val="24"/>
          <w:szCs w:val="24"/>
        </w:rPr>
      </w:pPr>
    </w:p>
    <w:p w14:paraId="5F9AE798" w14:textId="77777777" w:rsidR="00DE1B86" w:rsidRPr="000619A8" w:rsidRDefault="00DE1B86" w:rsidP="00DE1B86">
      <w:pPr>
        <w:ind w:left="720" w:hanging="720"/>
        <w:rPr>
          <w:rFonts w:ascii="Times New Roman" w:hAnsi="Times New Roman" w:cs="Times New Roman"/>
          <w:sz w:val="24"/>
          <w:szCs w:val="24"/>
        </w:rPr>
      </w:pPr>
      <w:r w:rsidRPr="000619A8">
        <w:rPr>
          <w:rFonts w:ascii="Times New Roman" w:hAnsi="Times New Roman" w:cs="Times New Roman"/>
          <w:sz w:val="24"/>
          <w:szCs w:val="24"/>
        </w:rPr>
        <w:t xml:space="preserve">Network for Excellence in Teaching (NExT, 2016). </w:t>
      </w:r>
      <w:r w:rsidRPr="000619A8">
        <w:rPr>
          <w:rFonts w:ascii="Times New Roman" w:hAnsi="Times New Roman" w:cs="Times New Roman"/>
          <w:i/>
          <w:iCs/>
          <w:sz w:val="24"/>
          <w:szCs w:val="24"/>
        </w:rPr>
        <w:t>NExT Common Metrics Transition to Teaching Survey</w:t>
      </w:r>
      <w:r w:rsidRPr="000619A8">
        <w:rPr>
          <w:rFonts w:ascii="Times New Roman" w:hAnsi="Times New Roman" w:cs="Times New Roman"/>
          <w:sz w:val="24"/>
          <w:szCs w:val="24"/>
        </w:rPr>
        <w:t>. NExT: Author.</w:t>
      </w:r>
    </w:p>
    <w:p w14:paraId="54B3A263" w14:textId="77777777" w:rsidR="00DE1B86" w:rsidRPr="000619A8" w:rsidRDefault="00DE1B86" w:rsidP="00DE1B86">
      <w:pPr>
        <w:ind w:left="720" w:hanging="720"/>
        <w:rPr>
          <w:rFonts w:ascii="Times New Roman" w:hAnsi="Times New Roman" w:cs="Times New Roman"/>
          <w:sz w:val="24"/>
          <w:szCs w:val="24"/>
        </w:rPr>
      </w:pPr>
    </w:p>
    <w:p w14:paraId="0A698696" w14:textId="77777777" w:rsidR="00DE1B86" w:rsidRDefault="00DE1B86" w:rsidP="00DE1B86">
      <w:pPr>
        <w:ind w:left="720" w:hanging="720"/>
        <w:rPr>
          <w:rFonts w:ascii="Times New Roman" w:hAnsi="Times New Roman" w:cs="Times New Roman"/>
          <w:sz w:val="16"/>
          <w:szCs w:val="16"/>
        </w:rPr>
      </w:pPr>
      <w:r w:rsidRPr="000619A8">
        <w:rPr>
          <w:rFonts w:ascii="Times New Roman" w:hAnsi="Times New Roman" w:cs="Times New Roman"/>
          <w:sz w:val="24"/>
          <w:szCs w:val="24"/>
        </w:rPr>
        <w:t xml:space="preserve">Network for Excellence in Teaching (NExT, 2016). </w:t>
      </w:r>
      <w:r w:rsidRPr="000619A8">
        <w:rPr>
          <w:rFonts w:ascii="Times New Roman" w:hAnsi="Times New Roman" w:cs="Times New Roman"/>
          <w:i/>
          <w:iCs/>
          <w:sz w:val="24"/>
          <w:szCs w:val="24"/>
        </w:rPr>
        <w:t>NExT Common Metrics Supervisor Survey</w:t>
      </w:r>
      <w:r w:rsidRPr="000619A8">
        <w:rPr>
          <w:rFonts w:ascii="Times New Roman" w:hAnsi="Times New Roman" w:cs="Times New Roman"/>
          <w:sz w:val="24"/>
          <w:szCs w:val="24"/>
        </w:rPr>
        <w:t>. NExT: Author.</w:t>
      </w:r>
    </w:p>
    <w:p w14:paraId="0D5CDB12" w14:textId="77777777" w:rsidR="00DE1B86" w:rsidRPr="003E376A" w:rsidRDefault="00DE1B86" w:rsidP="00DE1B86">
      <w:pPr>
        <w:ind w:left="720" w:hanging="720"/>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9355"/>
      </w:tblGrid>
      <w:tr w:rsidR="00DE1B86" w14:paraId="2CDE63E8" w14:textId="77777777" w:rsidTr="00DE1B86">
        <w:trPr>
          <w:trHeight w:val="161"/>
        </w:trPr>
        <w:tc>
          <w:tcPr>
            <w:tcW w:w="9355" w:type="dxa"/>
            <w:shd w:val="clear" w:color="auto" w:fill="31849B" w:themeFill="accent5" w:themeFillShade="BF"/>
          </w:tcPr>
          <w:p w14:paraId="3E4D0C51" w14:textId="77777777" w:rsidR="00DE1B86" w:rsidRDefault="00DE1B86" w:rsidP="00DE1B86">
            <w:pPr>
              <w:pStyle w:val="ListParagraph"/>
              <w:ind w:left="0"/>
              <w:rPr>
                <w:rFonts w:ascii="Times New Roman" w:hAnsi="Times New Roman" w:cs="Times New Roman"/>
                <w:sz w:val="24"/>
                <w:szCs w:val="24"/>
              </w:rPr>
            </w:pPr>
          </w:p>
        </w:tc>
      </w:tr>
    </w:tbl>
    <w:p w14:paraId="6AAB8502" w14:textId="77777777" w:rsidR="00DE1B86" w:rsidRDefault="00DE1B86" w:rsidP="00DE1B86">
      <w:pPr>
        <w:widowControl/>
        <w:autoSpaceDE/>
        <w:autoSpaceDN/>
        <w:adjustRightInd/>
        <w:spacing w:after="200" w:line="276" w:lineRule="auto"/>
        <w:rPr>
          <w:rFonts w:ascii="Calibri" w:eastAsia="Calibri" w:hAnsi="Calibri" w:cs="Times New Roman"/>
          <w:b/>
          <w:color w:val="auto"/>
          <w:sz w:val="28"/>
          <w:szCs w:val="28"/>
        </w:rPr>
      </w:pPr>
    </w:p>
    <w:p w14:paraId="511A93BD" w14:textId="77777777" w:rsidR="00DE1B86" w:rsidRPr="00711742" w:rsidRDefault="00DE1B86" w:rsidP="00DE1B86">
      <w:pPr>
        <w:jc w:val="center"/>
        <w:rPr>
          <w:rFonts w:ascii="Times New Roman" w:hAnsi="Times New Roman" w:cs="Times New Roman"/>
          <w:b/>
          <w:color w:val="auto"/>
          <w:sz w:val="24"/>
          <w:szCs w:val="24"/>
          <w:lang w:bidi="en-US"/>
        </w:rPr>
      </w:pPr>
      <w:r w:rsidRPr="00711742">
        <w:rPr>
          <w:rFonts w:ascii="Times New Roman" w:hAnsi="Times New Roman" w:cs="Times New Roman"/>
          <w:b/>
          <w:color w:val="auto"/>
          <w:sz w:val="24"/>
          <w:szCs w:val="24"/>
          <w:lang w:bidi="en-US"/>
        </w:rPr>
        <w:lastRenderedPageBreak/>
        <w:t>A</w:t>
      </w:r>
      <w:r>
        <w:rPr>
          <w:rFonts w:ascii="Times New Roman" w:hAnsi="Times New Roman" w:cs="Times New Roman"/>
          <w:b/>
          <w:color w:val="auto"/>
          <w:sz w:val="24"/>
          <w:szCs w:val="24"/>
          <w:lang w:bidi="en-US"/>
        </w:rPr>
        <w:t>ppendix</w:t>
      </w:r>
      <w:r w:rsidRPr="00711742">
        <w:rPr>
          <w:rFonts w:ascii="Times New Roman" w:hAnsi="Times New Roman" w:cs="Times New Roman"/>
          <w:b/>
          <w:color w:val="auto"/>
          <w:sz w:val="24"/>
          <w:szCs w:val="24"/>
          <w:lang w:bidi="en-US"/>
        </w:rPr>
        <w:t xml:space="preserve"> </w:t>
      </w:r>
      <w:r>
        <w:rPr>
          <w:rFonts w:ascii="Times New Roman" w:hAnsi="Times New Roman" w:cs="Times New Roman"/>
          <w:b/>
          <w:color w:val="auto"/>
          <w:sz w:val="24"/>
          <w:szCs w:val="24"/>
          <w:lang w:bidi="en-US"/>
        </w:rPr>
        <w:t>C</w:t>
      </w:r>
      <w:r w:rsidRPr="00711742">
        <w:rPr>
          <w:rFonts w:ascii="Times New Roman" w:hAnsi="Times New Roman" w:cs="Times New Roman"/>
          <w:b/>
          <w:color w:val="auto"/>
          <w:sz w:val="24"/>
          <w:szCs w:val="24"/>
          <w:lang w:bidi="en-US"/>
        </w:rPr>
        <w:t xml:space="preserve">: </w:t>
      </w:r>
      <w:r>
        <w:rPr>
          <w:rFonts w:ascii="Times New Roman" w:hAnsi="Times New Roman" w:cs="Times New Roman"/>
          <w:b/>
          <w:color w:val="auto"/>
          <w:sz w:val="24"/>
          <w:szCs w:val="24"/>
          <w:lang w:bidi="en-US"/>
        </w:rPr>
        <w:t xml:space="preserve">Narrative </w:t>
      </w:r>
      <w:r w:rsidRPr="00711742">
        <w:rPr>
          <w:rFonts w:ascii="Times New Roman" w:hAnsi="Times New Roman" w:cs="Times New Roman"/>
          <w:b/>
          <w:color w:val="auto"/>
          <w:sz w:val="24"/>
          <w:szCs w:val="24"/>
          <w:lang w:bidi="en-US"/>
        </w:rPr>
        <w:t>R</w:t>
      </w:r>
      <w:r>
        <w:rPr>
          <w:rFonts w:ascii="Times New Roman" w:hAnsi="Times New Roman" w:cs="Times New Roman"/>
          <w:b/>
          <w:color w:val="auto"/>
          <w:sz w:val="24"/>
          <w:szCs w:val="24"/>
          <w:lang w:bidi="en-US"/>
        </w:rPr>
        <w:t>esponses to Item</w:t>
      </w:r>
      <w:r w:rsidRPr="00711742">
        <w:rPr>
          <w:rFonts w:ascii="Times New Roman" w:hAnsi="Times New Roman" w:cs="Times New Roman"/>
          <w:b/>
          <w:color w:val="auto"/>
          <w:sz w:val="24"/>
          <w:szCs w:val="24"/>
          <w:lang w:bidi="en-US"/>
        </w:rPr>
        <w:t xml:space="preserve"> A3</w:t>
      </w:r>
    </w:p>
    <w:p w14:paraId="03A296BA" w14:textId="77777777" w:rsidR="00DE1B86" w:rsidRPr="00A107C6" w:rsidRDefault="00DE1B86" w:rsidP="00DE1B86">
      <w:pPr>
        <w:jc w:val="center"/>
        <w:rPr>
          <w:b/>
          <w:color w:val="auto"/>
          <w:sz w:val="24"/>
          <w:szCs w:val="24"/>
          <w:lang w:bidi="en-US"/>
        </w:rPr>
      </w:pPr>
    </w:p>
    <w:p w14:paraId="0F7D019D" w14:textId="77777777" w:rsidR="00DE1B86" w:rsidRDefault="00DE1B86" w:rsidP="00DE1B86">
      <w:pPr>
        <w:rPr>
          <w:rFonts w:ascii="Times New Roman" w:hAnsi="Times New Roman" w:cs="Times New Roman"/>
          <w:b/>
          <w:sz w:val="24"/>
          <w:szCs w:val="24"/>
        </w:rPr>
      </w:pPr>
      <w:r w:rsidRPr="001974C6">
        <w:rPr>
          <w:rFonts w:ascii="Times New Roman" w:hAnsi="Times New Roman" w:cs="Times New Roman"/>
          <w:b/>
          <w:sz w:val="24"/>
          <w:szCs w:val="24"/>
        </w:rPr>
        <w:t>A3. Would you recommend your teacher education program to ot</w:t>
      </w:r>
      <w:r>
        <w:rPr>
          <w:rFonts w:ascii="Times New Roman" w:hAnsi="Times New Roman" w:cs="Times New Roman"/>
          <w:b/>
          <w:sz w:val="24"/>
          <w:szCs w:val="24"/>
        </w:rPr>
        <w:t>her prospective teachers?</w:t>
      </w:r>
    </w:p>
    <w:p w14:paraId="49B3A5AC" w14:textId="77777777" w:rsidR="00DE1B86" w:rsidRDefault="00DE1B86" w:rsidP="00DE1B86">
      <w:pPr>
        <w:rPr>
          <w:rFonts w:ascii="Times New Roman" w:hAnsi="Times New Roman" w:cs="Times New Roman"/>
          <w:b/>
          <w:sz w:val="24"/>
          <w:szCs w:val="24"/>
        </w:rPr>
      </w:pPr>
    </w:p>
    <w:p w14:paraId="0BE795D3" w14:textId="77777777" w:rsidR="00DE1B86" w:rsidRPr="001974C6" w:rsidRDefault="00DE1B86" w:rsidP="00DE1B86">
      <w:pPr>
        <w:rPr>
          <w:rFonts w:ascii="Times New Roman" w:hAnsi="Times New Roman" w:cs="Times New Roman"/>
          <w:b/>
          <w:sz w:val="24"/>
          <w:szCs w:val="24"/>
        </w:rPr>
      </w:pPr>
    </w:p>
    <w:p w14:paraId="0F74CB1F" w14:textId="39E17BBA" w:rsidR="00247AE0" w:rsidRDefault="00DE1B86" w:rsidP="00DE1B86">
      <w:pPr>
        <w:widowControl/>
        <w:autoSpaceDE/>
        <w:autoSpaceDN/>
        <w:adjustRightInd/>
        <w:spacing w:after="200" w:line="276" w:lineRule="auto"/>
        <w:rPr>
          <w:rFonts w:ascii="Times New Roman" w:eastAsia="Calibri" w:hAnsi="Times New Roman" w:cs="Times New Roman"/>
          <w:sz w:val="24"/>
          <w:szCs w:val="24"/>
        </w:rPr>
      </w:pPr>
      <w:r w:rsidRPr="000D1325">
        <w:rPr>
          <w:rFonts w:ascii="Times New Roman" w:eastAsia="Calibri" w:hAnsi="Times New Roman" w:cs="Times New Roman"/>
          <w:i/>
          <w:sz w:val="24"/>
          <w:szCs w:val="24"/>
        </w:rPr>
        <w:t>Note.</w:t>
      </w:r>
      <w:r w:rsidRPr="000D1325">
        <w:rPr>
          <w:rFonts w:ascii="Times New Roman" w:eastAsia="Calibri" w:hAnsi="Times New Roman" w:cs="Times New Roman"/>
          <w:sz w:val="24"/>
          <w:szCs w:val="24"/>
        </w:rPr>
        <w:t xml:space="preserve"> The responses were not cleaned for spelling or grammar</w:t>
      </w:r>
      <w:r>
        <w:rPr>
          <w:rFonts w:ascii="Times New Roman" w:eastAsia="Calibri" w:hAnsi="Times New Roman" w:cs="Times New Roman"/>
          <w:sz w:val="24"/>
          <w:szCs w:val="24"/>
        </w:rPr>
        <w:t xml:space="preserve"> and names of individuals were redacted.</w:t>
      </w:r>
    </w:p>
    <w:p w14:paraId="32BB6124" w14:textId="202BCCF3"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believe Marshall is one of the top, if not the top, education program in the state. Although I feel improvements could be made in several areas after go</w:t>
      </w:r>
      <w:r w:rsidR="00F42D0C">
        <w:rPr>
          <w:rFonts w:ascii="Times New Roman" w:eastAsia="Calibri" w:hAnsi="Times New Roman" w:cs="Times New Roman"/>
          <w:color w:val="auto"/>
          <w:sz w:val="24"/>
          <w:szCs w:val="24"/>
        </w:rPr>
        <w:t>ing through student teaching, I’</w:t>
      </w:r>
      <w:r w:rsidRPr="00F42D0C">
        <w:rPr>
          <w:rFonts w:ascii="Times New Roman" w:eastAsia="Calibri" w:hAnsi="Times New Roman" w:cs="Times New Roman"/>
          <w:color w:val="auto"/>
          <w:sz w:val="24"/>
          <w:szCs w:val="24"/>
        </w:rPr>
        <w:t xml:space="preserve">m satisfied overall. </w:t>
      </w:r>
    </w:p>
    <w:p w14:paraId="49713E49"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The program prepares us in more ways than once and allows us to enter a classroom our freshman year.</w:t>
      </w:r>
    </w:p>
    <w:p w14:paraId="186F5A54"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felt like it helped me prepare for the classroom.</w:t>
      </w:r>
    </w:p>
    <w:p w14:paraId="02E8F9E6"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feel as prepared as college can prepare someone to enter the workforce.</w:t>
      </w:r>
    </w:p>
    <w:p w14:paraId="3EC79491"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Marshall COEPD prepared me for almost everything I saw and experienced out in the schools during my student teaching. I feel confident and prepared moving forward to teach. </w:t>
      </w:r>
    </w:p>
    <w:p w14:paraId="099B585F"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 felt like the guidance throughout this journey was amazing! I always felt I had somewhere to turn when I needed help.  </w:t>
      </w:r>
    </w:p>
    <w:p w14:paraId="2799E8E3"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program at Marshall has helped me grow as an educator and a person in general. I've had amazing experiences. </w:t>
      </w:r>
    </w:p>
    <w:p w14:paraId="56882507"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It was a wonderful program to prepare me for my career. </w:t>
      </w:r>
    </w:p>
    <w:p w14:paraId="40017235"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feel like this program efficiently prepared me to become a teacher.</w:t>
      </w:r>
    </w:p>
    <w:p w14:paraId="12872DFA"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program prepares the teacher candidates for the real world classroom. Numerous classes help with learning new strategies and keeping up with trends and educational law. </w:t>
      </w:r>
    </w:p>
    <w:p w14:paraId="66FB97AD"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would recommend Marshall University's education program for many reasons. The main reason I would recommend this program is because it is a family, and everyone in the program is willing to help at all times.</w:t>
      </w:r>
    </w:p>
    <w:p w14:paraId="5CF6A91A"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think this program prepared me for teaching in the future.</w:t>
      </w:r>
    </w:p>
    <w:p w14:paraId="7DC241CD"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program offered me knowledge and resources I needed to be successful in the education field. </w:t>
      </w:r>
    </w:p>
    <w:p w14:paraId="2063633D"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This is one of the better education programs in the state.</w:t>
      </w:r>
    </w:p>
    <w:p w14:paraId="1FE2E81D" w14:textId="02034F3E"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w:t>
      </w:r>
      <w:r w:rsidR="00F42D0C">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ve learned so much both as a student and a teacher. I</w:t>
      </w:r>
      <w:r w:rsidR="00F42D0C">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ve gained invaluable teaching experience and grown so much as an educator. The COEPD is like one big family, and I wouldn</w:t>
      </w:r>
      <w:r w:rsidR="00F42D0C">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 xml:space="preserve">t trade my college experience for anything. </w:t>
      </w:r>
    </w:p>
    <w:p w14:paraId="5EEF68EA"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have enjoyed my time in this program. I feel like I have learned a lot during my time here. I have formed many relationships with the staff, peers, and community.</w:t>
      </w:r>
    </w:p>
    <w:p w14:paraId="2520A03C"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 feel like I am prepared to be a teacher after going through this program. The education classes that I had to take gave me great ideas and insights about teaching. The only thing </w:t>
      </w:r>
      <w:r w:rsidRPr="00F42D0C">
        <w:rPr>
          <w:rFonts w:ascii="Times New Roman" w:eastAsia="Calibri" w:hAnsi="Times New Roman" w:cs="Times New Roman"/>
          <w:color w:val="auto"/>
          <w:sz w:val="24"/>
          <w:szCs w:val="24"/>
        </w:rPr>
        <w:lastRenderedPageBreak/>
        <w:t>I can think of to change would be the requirement of physics and chemistry. I feel as if these classes did not benefit me personally and would not help in any future teaching.</w:t>
      </w:r>
    </w:p>
    <w:p w14:paraId="6FAFD22B" w14:textId="6DC82219"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 felt that the program provided excellent courses to learn and discuss the developmental domains (physical, emotional, social, and cognitive) of students at any age (i.e. infant to elder). Additionally, the program provided excellent courses in students' language and reading development. This included </w:t>
      </w:r>
      <w:r w:rsidR="00F42D0C">
        <w:rPr>
          <w:rFonts w:ascii="Times New Roman" w:eastAsia="Calibri" w:hAnsi="Times New Roman" w:cs="Times New Roman"/>
          <w:color w:val="auto"/>
          <w:sz w:val="24"/>
          <w:szCs w:val="24"/>
        </w:rPr>
        <w:t>[Faculty Member]</w:t>
      </w:r>
      <w:r w:rsidRPr="00F42D0C">
        <w:rPr>
          <w:rFonts w:ascii="Times New Roman" w:eastAsia="Calibri" w:hAnsi="Times New Roman" w:cs="Times New Roman"/>
          <w:color w:val="auto"/>
          <w:sz w:val="24"/>
          <w:szCs w:val="24"/>
        </w:rPr>
        <w:t xml:space="preserve"> who provided me with the most success in preparation and knowledge of students' language and reading development. I felt that the program provided necessary resources that were meaningful and research-based. However, it is only when a student becomes an educator that he or she can apply this knowledge and become an effective educator in the profession. </w:t>
      </w:r>
    </w:p>
    <w:p w14:paraId="471EBA8D"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 believe that the education program at Marshall has prepared me to teach in the real world. If a person is willing to put in the work to complete all of the tasks presented by the curriculum, they will learn a lot about children, learning theory, and teaching. </w:t>
      </w:r>
    </w:p>
    <w:p w14:paraId="4FC7E98E"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It is an encouraging and well-rounded program wherein students are given the resources and guidance needed to succeed. </w:t>
      </w:r>
    </w:p>
    <w:p w14:paraId="4357D4E3"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All of my professors were knowledgable and helpful. I believe that they genuinely cared about me and wanted me to be the best educator I could be. </w:t>
      </w:r>
    </w:p>
    <w:p w14:paraId="1B8EDC50"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 feel like the student teaching program is one that allowed me to experience different types of classrooms that I would not usually. </w:t>
      </w:r>
    </w:p>
    <w:p w14:paraId="5E48BADD"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have had a wonderful experience with everything the school has offered up until my teacher in residence placement which is on me.</w:t>
      </w:r>
    </w:p>
    <w:p w14:paraId="273586E7"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The College of Education at Marshall University is so phenomenal; I would highly recommend this program to a prospective teacher. It it evident that every professor and staff member at Marshall are effective and amazing teachers and care deeply about their students. The classroom teaching is superb, with teachers going above and beyond to provide quality instruction to their students. I cannot imagine my teaching experience without the support and encouragement from the staff in the COEPD at Marshall University.</w:t>
      </w:r>
    </w:p>
    <w:p w14:paraId="4B8524DC"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It offers a good balance of clinical experiences. I would recommend more opportunities at an Elementary placement outside of the Student Teaching semester being the only elementary experience received.</w:t>
      </w:r>
    </w:p>
    <w:p w14:paraId="38B07582"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My teacher was insightful in preparing a student teacher for the real experiences of being a teacher beyond the classroom. </w:t>
      </w:r>
    </w:p>
    <w:p w14:paraId="6498C5F4"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There are some great professors that I felt were very supportive of me and my growth as an educator. </w:t>
      </w:r>
    </w:p>
    <w:p w14:paraId="53EF17A7"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Marshall's professors are very supportive and help anytime a student needs it</w:t>
      </w:r>
    </w:p>
    <w:p w14:paraId="2B525657"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was prepared by my coursework and my clinical experiences. I had a wonderful experience.</w:t>
      </w:r>
    </w:p>
    <w:p w14:paraId="3EBA6DDC"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Caring Professors</w:t>
      </w:r>
    </w:p>
    <w:p w14:paraId="11155EB3" w14:textId="77777777"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it is a good program</w:t>
      </w:r>
    </w:p>
    <w:p w14:paraId="1A54512F" w14:textId="572E951E" w:rsidR="00DE1B86" w:rsidRPr="00F42D0C" w:rsidRDefault="00DE1B86"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lastRenderedPageBreak/>
        <w:t>It</w:t>
      </w:r>
      <w:r w:rsidR="00F42D0C">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s a good program and I learned a lot.</w:t>
      </w:r>
    </w:p>
    <w:p w14:paraId="7645FF63" w14:textId="7A71125B"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While almost all programs can be improved (including Marshall</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s), I do feel as though the staff had my best interests at heart. It is definitely a good program compared to others in the area.</w:t>
      </w:r>
    </w:p>
    <w:p w14:paraId="76635D4A" w14:textId="06ABF6AE"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Based on my professional experiences this semester, the reading courses are superior to many other universities</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 xml:space="preserve"> programs. In addition, I feel that I am well-prepared with teaching strategies that other universities may not be able to provide. I have had an excellent experience with Marshall University</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s COEPD!</w:t>
      </w:r>
    </w:p>
    <w:p w14:paraId="5CFEE87A"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Students are made to feel prioritized and cared for through every step of the program!</w:t>
      </w:r>
    </w:p>
    <w:p w14:paraId="3A296F41"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Professors truly want to see you learn, everyone in the education department is very friendly and helpful. Overall it was a great program to be in and it provided me with tons of friends who inspire to do the same thing. </w:t>
      </w:r>
    </w:p>
    <w:p w14:paraId="629DEFC5"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It was an amazing. I would go through this program any time. Over again! </w:t>
      </w:r>
    </w:p>
    <w:p w14:paraId="1FFCA431" w14:textId="7399CEF9"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feel like I</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ve learned a lot through the teacher education program. I have also loved my time I</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 xml:space="preserve">ve spent at Marshall. </w:t>
      </w:r>
    </w:p>
    <w:p w14:paraId="3A33AE43"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 truly feel that Marshall's College of Education has prepared me for a life of teaching. I have received quality education and preparation. Not only that, but the teachers within the program have been my number one support team throughout obtaining my degree; I never felt alone. </w:t>
      </w:r>
    </w:p>
    <w:p w14:paraId="04EFC0C2"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Yes, I think the teacher education program allows for multiple great experiences in the classroom and professors that care deeply. </w:t>
      </w:r>
    </w:p>
    <w:p w14:paraId="4B9A0A55"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professors are amazing and take the time and effort to assist in any way possible. </w:t>
      </w:r>
    </w:p>
    <w:p w14:paraId="6F8B3CE9" w14:textId="6E709053"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would recommend Marshall</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 xml:space="preserve">s Elementary Education Program to another prospective teacher because I think this program does a great job at preparing their students for a future in their own classroom. While being enrolled in the Elementary Education Program at Marshall, I have not only become confident in maintaining my own classroom, but I have also learned how to make learning fun for students by teaching through a hands-on approach. Overall, this program has taught me a variety of  ways to make learning fun and creative for my students, and prepare me for a successful teaching career. </w:t>
      </w:r>
    </w:p>
    <w:p w14:paraId="4BACB546"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professors in this program care so much about their students. They took my unique passions and turned them into learning experiences. They have given me an education that I could not find anywhere else. </w:t>
      </w:r>
    </w:p>
    <w:p w14:paraId="3BB3175F"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Everyone involved with the college of education provides support and encouragement.  The professors have developed their classes to prepare us for not only teaching the content but meeting the needs of our students. Not only did they teach us how we should be in the school they modeled the content in their own teaching methods. I would tell anyone looking for a future in education to check into Marshall University's College of Education. </w:t>
      </w:r>
    </w:p>
    <w:p w14:paraId="6094624A" w14:textId="7D35B6F4"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It</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s great but has a lot of flaws too. It</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 xml:space="preserve">s a fair program for in state. </w:t>
      </w:r>
    </w:p>
    <w:p w14:paraId="378B955D"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lastRenderedPageBreak/>
        <w:t xml:space="preserve">I would recommend the teacher education program to another prospective teacher because it was well rounded and the professors are very knowledgeable. </w:t>
      </w:r>
    </w:p>
    <w:p w14:paraId="00EDDA85"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professors at Marshall truly care about their students and want them to reach their full potential. </w:t>
      </w:r>
    </w:p>
    <w:p w14:paraId="3FE4C99A"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Yes. Marshall University really prepared me for this profession through the student teaching experience. Before this experience, I had some preconceived ideas on how the placement would go. Some information taught in the classroom is not realistic to what actually happens in elementary school classrooms today. I was confused to see how strict orders teachers are put on for their teaching. Some of my professors at Marshall had me to believe I could create as many lessons as I wanted in my own classroom, that was seen to not be true. If this is was looked into the program as a whole would be incredible. That is my only complaint. </w:t>
      </w:r>
    </w:p>
    <w:p w14:paraId="4716F602"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This program is thorough is I feel it has adequately prepared me for my future teaching opportunities. The people at the COEPD genuinely care about the success of their students and do everything they can to make them successful future educators. </w:t>
      </w:r>
    </w:p>
    <w:p w14:paraId="309A2734"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absolutely loved my courses at Marshall University. I feel very prepare to go into the classroom next year!</w:t>
      </w:r>
    </w:p>
    <w:p w14:paraId="24DEC385"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For elementary education, I would highly recommend the teacher education program because it truly made me prepared in how to be flexible in different situations and learning the content necessary to teach the grade levels. However, I would advise definitely no for the 5-9 math endorsement because it does not prepare you at all. This is due to a miscommunication between the math department and education department on teaching standards and no promotion for students to do more than "take the Praxis".</w:t>
      </w:r>
    </w:p>
    <w:p w14:paraId="10FF7FB0"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College of Ed was super helpful and prepared me for clinical as much as classes can. </w:t>
      </w:r>
    </w:p>
    <w:p w14:paraId="34D24985"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Every professor has been extremely helpful with whatever I needed. Whether it was class related or even some personal issue. I believe I am fully prepared to go out and have a classroom of my own. I know if I need anything, my professors will be there to help me. </w:t>
      </w:r>
    </w:p>
    <w:p w14:paraId="04470239" w14:textId="64817510"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Marshall</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s English education program is top quality and filled with vibrant, passionate professors who help you prepare not only for the practical aspects of teaching, but the legal, emotional, and mental aspects of it as well.</w:t>
      </w:r>
    </w:p>
    <w:p w14:paraId="332CFF61"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It is a great program that compliments your desired content area. </w:t>
      </w:r>
    </w:p>
    <w:p w14:paraId="604DFF53"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For the most part the professors are very knowledgeable and willing to help. The field experiences are usually with great teachers who will give you amazing resources. My only issue was a disconnect between content area and teaching specific courses. </w:t>
      </w:r>
    </w:p>
    <w:p w14:paraId="2B48EE9B" w14:textId="377BFF7D"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There is a prominent disconnect between those in the education department and those in my specific area of study (science). I was left to sink or swim in regard to actually delivering content to my students. The courses focused on historical aspects of teaching while leaving out alternative methods of content delivery. I would love there to be a few courses that showed how to come up with science labs or hands-on activities. I was left to make connections between general teaching principles and common scientific practices. I </w:t>
      </w:r>
      <w:r w:rsidRPr="00F42D0C">
        <w:rPr>
          <w:rFonts w:ascii="Times New Roman" w:eastAsia="Calibri" w:hAnsi="Times New Roman" w:cs="Times New Roman"/>
          <w:color w:val="auto"/>
          <w:sz w:val="24"/>
          <w:szCs w:val="24"/>
        </w:rPr>
        <w:lastRenderedPageBreak/>
        <w:t>feel that there was a gaping hole in my preparation to be an instructor that is able to handle the everyday fluctuations of teaching. Also, there was absolutely no preparation for the TPA. By the time I was tasked with finishing the TPA, I had written approx. 10 days of lesson plans total. I hadn</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t heard what TPA stood for until the semester that I was asked to complete it. Many changes need to be made!</w:t>
      </w:r>
    </w:p>
    <w:p w14:paraId="27F66B34"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felt like the teacher education program at Marshall provided me with the courses, support, and resources that I needed to not only successfully complete the program but to prepare me to become an educator while knowing that I will have the support from the COEPD when beginning my career and in all my future endeavors.</w:t>
      </w:r>
    </w:p>
    <w:p w14:paraId="337B7AE4" w14:textId="753F5A04"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I would recommend my teacher education program to another prospective teacher, because Marshall is the best equipped to fill the need for math teachers in our state. However, the math education program seems significantly more disjointed between the college of education and the math department than most other subjects. Many students in the program struggle with understanding course requirements in the math department, and many do not understand the process of obtaining a secondary applied math degree until late in college, and do not understand how it is built to work best with the math education degree, and the professional benefits of obtaining a full math degree when becoming a teacher. During my time there, the math methods course was also somewhat of a disaster because of a situation beyond the university</w:t>
      </w:r>
      <w:r>
        <w:rPr>
          <w:rFonts w:ascii="Times New Roman" w:eastAsia="Calibri" w:hAnsi="Times New Roman" w:cs="Times New Roman"/>
          <w:color w:val="auto"/>
          <w:sz w:val="24"/>
          <w:szCs w:val="24"/>
        </w:rPr>
        <w:t>’</w:t>
      </w:r>
      <w:r w:rsidRPr="00F42D0C">
        <w:rPr>
          <w:rFonts w:ascii="Times New Roman" w:eastAsia="Calibri" w:hAnsi="Times New Roman" w:cs="Times New Roman"/>
          <w:color w:val="auto"/>
          <w:sz w:val="24"/>
          <w:szCs w:val="24"/>
        </w:rPr>
        <w:t xml:space="preserve">s control, which is unfortunate because it is one of the most important classes math education majors will take. If I could have changed anything in my teaching classes I would have wanted more emphasis on creating and modifying lessons, and more content specific information on how students learn. At least with the math education program, students could benefit from possibly even two math methods courses rather than cramming as much information as possible into one semester. Math education students could also benefit from having some kind of class or seminar before they get too far into the major that explains the reasoning behind required math courses, and directly links them with topics they will encounter while teaching. I was able to make these connections myself through my studies and what I observed in the classroom, but many of my peers struggled to make this connection while struggling with what they viewed as pointlessly difficult math classes. Marshall did a great job with preparing me to work with students with exceptionalities and from diverse backgrounds. I also appreciated being able to see a variety of different schools and grade levels through my clinical experiences, and the amount of time I was able to spend in the classroom before student teaching. I also would recommend Marshall because the college of education has so many opportunities for students to build professional connections, and has an emphasis on student professional development. </w:t>
      </w:r>
    </w:p>
    <w:p w14:paraId="23263DDE"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The education department always helped any way they could if I had a problem. They seem to genuinely care about the success of each student. </w:t>
      </w:r>
    </w:p>
    <w:p w14:paraId="0D203A9A"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Throughout my time at Marshall, I had I great deal of "had someone just advised me properly" moments, I would have done "X" better.  The music department and education </w:t>
      </w:r>
      <w:r w:rsidRPr="00F42D0C">
        <w:rPr>
          <w:rFonts w:ascii="Times New Roman" w:eastAsia="Calibri" w:hAnsi="Times New Roman" w:cs="Times New Roman"/>
          <w:color w:val="auto"/>
          <w:sz w:val="24"/>
          <w:szCs w:val="24"/>
        </w:rPr>
        <w:lastRenderedPageBreak/>
        <w:t xml:space="preserve">department have many communication problems. The course load between the two departments is problematic as well. There was no way I could reasonably complete the degree in 4 years. However, the professors of both departments are absolutely wonderful, helpful people at the same time. It was not by no means a bad experience, but finding the funding for this extra year has been difficult. During my student teaching, I was not observed enough which was upsetting especially given the current state of the world. I was only observed twice during my first placement, so I did not get much feedback from the University for personal growth.  The TPA itself is also repetitive in it's questions. The document needs slimmed down. </w:t>
      </w:r>
    </w:p>
    <w:p w14:paraId="28E7D1D3" w14:textId="77777777"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All my teachers were great and a lot of the content and theory stuff was good but I would much rather have had earlier experience delivering lessons and more methods training than I did.</w:t>
      </w:r>
    </w:p>
    <w:p w14:paraId="46814348" w14:textId="3E7FE510" w:rsidR="00F42D0C"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 xml:space="preserve">With the addition of </w:t>
      </w:r>
      <w:r>
        <w:rPr>
          <w:rFonts w:ascii="Times New Roman" w:eastAsia="Calibri" w:hAnsi="Times New Roman" w:cs="Times New Roman"/>
          <w:color w:val="auto"/>
          <w:sz w:val="24"/>
          <w:szCs w:val="24"/>
        </w:rPr>
        <w:t>[Faculty Member]</w:t>
      </w:r>
      <w:r w:rsidRPr="00F42D0C">
        <w:rPr>
          <w:rFonts w:ascii="Times New Roman" w:eastAsia="Calibri" w:hAnsi="Times New Roman" w:cs="Times New Roman"/>
          <w:color w:val="auto"/>
          <w:sz w:val="24"/>
          <w:szCs w:val="24"/>
        </w:rPr>
        <w:t xml:space="preserve">, this program will only soar higher than what it was beforehand. This professor not only taught excellently one the courses, but would instill on each student that he will be there for any needs throughout their time in the program. I believe I learned the most from </w:t>
      </w:r>
      <w:r>
        <w:rPr>
          <w:rFonts w:ascii="Times New Roman" w:eastAsia="Calibri" w:hAnsi="Times New Roman" w:cs="Times New Roman"/>
          <w:color w:val="auto"/>
          <w:sz w:val="24"/>
          <w:szCs w:val="24"/>
        </w:rPr>
        <w:t>[Faculty Member]</w:t>
      </w:r>
      <w:r w:rsidRPr="00F42D0C">
        <w:rPr>
          <w:rFonts w:ascii="Times New Roman" w:eastAsia="Calibri" w:hAnsi="Times New Roman" w:cs="Times New Roman"/>
          <w:color w:val="auto"/>
          <w:sz w:val="24"/>
          <w:szCs w:val="24"/>
        </w:rPr>
        <w:t xml:space="preserve"> in regards to content and how to teach, other than </w:t>
      </w:r>
      <w:r>
        <w:rPr>
          <w:rFonts w:ascii="Times New Roman" w:eastAsia="Calibri" w:hAnsi="Times New Roman" w:cs="Times New Roman"/>
          <w:color w:val="auto"/>
          <w:sz w:val="24"/>
          <w:szCs w:val="24"/>
        </w:rPr>
        <w:t>[Faculty Member]</w:t>
      </w:r>
      <w:r w:rsidRPr="00F42D0C">
        <w:rPr>
          <w:rFonts w:ascii="Times New Roman" w:eastAsia="Calibri" w:hAnsi="Times New Roman" w:cs="Times New Roman"/>
          <w:color w:val="auto"/>
          <w:sz w:val="24"/>
          <w:szCs w:val="24"/>
        </w:rPr>
        <w:t xml:space="preserve">. This is not a bad program, however there are certain classes and course requirements I do not agree with; such as requiring the Wellness students to complete functional biomechanics on a higher scale where pre-med students even struggle. I believe that this course requirement should stay, but should have a different instructor for those that do not need to know every bone, muscle, origin, insertion and attachment to every part of the body but instead should focus on the arthro- and osteo- kinematic did the body while putting some emphasis on the bones and muscles of the body. </w:t>
      </w:r>
    </w:p>
    <w:p w14:paraId="5EC7C1A4" w14:textId="67FEFBD1" w:rsidR="00DE1B86" w:rsidRPr="00F42D0C" w:rsidRDefault="00F42D0C" w:rsidP="00F42D0C">
      <w:pPr>
        <w:pStyle w:val="ListParagraph"/>
        <w:widowControl/>
        <w:numPr>
          <w:ilvl w:val="0"/>
          <w:numId w:val="22"/>
        </w:numPr>
        <w:autoSpaceDE/>
        <w:autoSpaceDN/>
        <w:adjustRightInd/>
        <w:spacing w:after="200" w:line="276" w:lineRule="auto"/>
        <w:rPr>
          <w:rFonts w:ascii="Times New Roman" w:eastAsia="Calibri" w:hAnsi="Times New Roman" w:cs="Times New Roman"/>
          <w:color w:val="auto"/>
          <w:sz w:val="24"/>
          <w:szCs w:val="24"/>
        </w:rPr>
      </w:pPr>
      <w:r w:rsidRPr="00F42D0C">
        <w:rPr>
          <w:rFonts w:ascii="Times New Roman" w:eastAsia="Calibri" w:hAnsi="Times New Roman" w:cs="Times New Roman"/>
          <w:color w:val="auto"/>
          <w:sz w:val="24"/>
          <w:szCs w:val="24"/>
        </w:rPr>
        <w:t>This was a great place to learn. I am very pleased to complete a wonderful program.</w:t>
      </w:r>
    </w:p>
    <w:sectPr w:rsidR="00DE1B86" w:rsidRPr="00F42D0C" w:rsidSect="00221CFD">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A02F" w14:textId="77777777" w:rsidR="00A132D3" w:rsidRPr="00A514EC" w:rsidRDefault="00A132D3" w:rsidP="00BE1D0F">
      <w:r>
        <w:separator/>
      </w:r>
    </w:p>
  </w:endnote>
  <w:endnote w:type="continuationSeparator" w:id="0">
    <w:p w14:paraId="7E5855A4" w14:textId="77777777" w:rsidR="00A132D3" w:rsidRPr="00A514EC" w:rsidRDefault="00A132D3" w:rsidP="00BE1D0F">
      <w:r>
        <w:continuationSeparator/>
      </w:r>
    </w:p>
  </w:endnote>
  <w:endnote w:type="continuationNotice" w:id="1">
    <w:p w14:paraId="617CA5DE" w14:textId="77777777" w:rsidR="00A132D3" w:rsidRDefault="00A13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6D6D" w14:textId="3B6A2BDD"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Pr>
        <w:rStyle w:val="PageNumber"/>
        <w:rFonts w:ascii="Book Antiqua" w:hAnsi="Book Antiqua"/>
        <w:noProof/>
      </w:rPr>
      <w:t>3</w:t>
    </w:r>
    <w:r w:rsidRPr="001C1511">
      <w:rPr>
        <w:rStyle w:val="PageNumber"/>
        <w:rFonts w:ascii="Book Antiqua" w:hAnsi="Book Antiqua"/>
      </w:rPr>
      <w:fldChar w:fldCharType="end"/>
    </w:r>
  </w:p>
  <w:sdt>
    <w:sdtPr>
      <w:rPr>
        <w:rFonts w:ascii="Book Antiqua" w:hAnsi="Book Antiqua" w:cs="Times New Roman"/>
      </w:rPr>
      <w:id w:val="710615537"/>
      <w:docPartObj>
        <w:docPartGallery w:val="Page Numbers (Bottom of Page)"/>
        <w:docPartUnique/>
      </w:docPartObj>
    </w:sdtPr>
    <w:sdtEndPr>
      <w:rPr>
        <w:noProof/>
      </w:rPr>
    </w:sdtEndPr>
    <w:sdtContent>
      <w:p w14:paraId="47B73E14" w14:textId="17A6FF8C" w:rsidR="00DE1B86" w:rsidRPr="001C1511" w:rsidRDefault="00DE1B86" w:rsidP="006F27A6">
        <w:pPr>
          <w:pStyle w:val="Footer"/>
          <w:tabs>
            <w:tab w:val="clear" w:pos="4680"/>
            <w:tab w:val="center" w:pos="8640"/>
          </w:tabs>
          <w:ind w:right="360"/>
          <w:rPr>
            <w:rFonts w:ascii="Book Antiqua" w:hAnsi="Book Antiqua"/>
            <w:i/>
          </w:rPr>
        </w:pPr>
        <w:r w:rsidRPr="003606D8">
          <w:rPr>
            <w:rFonts w:ascii="Book Antiqua" w:hAnsi="Book Antiqua" w:cs="Tahoma"/>
            <w:i/>
          </w:rPr>
          <w:t xml:space="preserve">Common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t xml:space="preserve">FHI 360 and </w:t>
        </w:r>
        <w:r w:rsidRPr="001C1511">
          <w:rPr>
            <w:rFonts w:ascii="Book Antiqua" w:hAnsi="Book Antiqua"/>
            <w:i/>
          </w:rPr>
          <w:t>Hezel</w:t>
        </w:r>
        <w:r>
          <w:rPr>
            <w:rFonts w:ascii="Book Antiqua" w:hAnsi="Book Antiqua"/>
            <w:i/>
          </w:rPr>
          <w:t xml:space="preserve"> Associates</w:t>
        </w:r>
      </w:p>
      <w:p w14:paraId="1641D5DA" w14:textId="63F75959" w:rsidR="00DE1B86" w:rsidRPr="00BE79C1" w:rsidRDefault="00DE1B86" w:rsidP="00BE79C1">
        <w:pPr>
          <w:pStyle w:val="Footer"/>
          <w:ind w:right="360"/>
          <w:rPr>
            <w:rFonts w:ascii="Book Antiqua" w:hAnsi="Book Antiqua"/>
            <w:i/>
          </w:rPr>
        </w:pPr>
        <w:r w:rsidRPr="00BE79C1">
          <w:rPr>
            <w:rFonts w:ascii="Book Antiqua" w:hAnsi="Book Antiqua"/>
            <w:i/>
          </w:rPr>
          <w:tab/>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AB71" w14:textId="02A96426"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252F23">
      <w:rPr>
        <w:rStyle w:val="PageNumber"/>
        <w:rFonts w:ascii="Book Antiqua" w:hAnsi="Book Antiqua"/>
        <w:noProof/>
      </w:rPr>
      <w:t>21</w:t>
    </w:r>
    <w:r w:rsidRPr="001C1511">
      <w:rPr>
        <w:rStyle w:val="PageNumber"/>
        <w:rFonts w:ascii="Book Antiqua" w:hAnsi="Book Antiqua"/>
      </w:rPr>
      <w:fldChar w:fldCharType="end"/>
    </w:r>
  </w:p>
  <w:sdt>
    <w:sdtPr>
      <w:rPr>
        <w:rFonts w:ascii="Book Antiqua" w:hAnsi="Book Antiqua" w:cs="Times New Roman"/>
      </w:rPr>
      <w:id w:val="2083638108"/>
      <w:docPartObj>
        <w:docPartGallery w:val="Page Numbers (Bottom of Page)"/>
        <w:docPartUnique/>
      </w:docPartObj>
    </w:sdtPr>
    <w:sdtEndPr>
      <w:rPr>
        <w:noProof/>
      </w:rPr>
    </w:sdtEndPr>
    <w:sdtContent>
      <w:p w14:paraId="3841087C" w14:textId="0B17BD51" w:rsidR="00DE1B86" w:rsidRPr="00BE79C1" w:rsidRDefault="00DE1B86" w:rsidP="00975A23">
        <w:pPr>
          <w:pStyle w:val="Footer"/>
          <w:tabs>
            <w:tab w:val="clear" w:pos="4680"/>
            <w:tab w:val="center" w:pos="8640"/>
            <w:tab w:val="left" w:pos="10440"/>
          </w:tabs>
          <w:ind w:right="360"/>
          <w:rPr>
            <w:rFonts w:ascii="Book Antiqua" w:hAnsi="Book Antiqua"/>
            <w:i/>
          </w:rPr>
        </w:pPr>
        <w:r>
          <w:rPr>
            <w:rFonts w:ascii="Book Antiqua" w:hAnsi="Book Antiqua" w:cs="Times New Roman"/>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D69C" w14:textId="4553C3DB" w:rsidR="00DE1B86" w:rsidRPr="001C1511" w:rsidRDefault="00DE1B86" w:rsidP="0098586A">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22</w:t>
    </w:r>
    <w:r w:rsidRPr="001C1511">
      <w:rPr>
        <w:rStyle w:val="PageNumber"/>
        <w:rFonts w:ascii="Book Antiqua" w:hAnsi="Book Antiqua"/>
      </w:rPr>
      <w:fldChar w:fldCharType="end"/>
    </w:r>
  </w:p>
  <w:p w14:paraId="35B817D5" w14:textId="601A6A20" w:rsidR="00DE1B86" w:rsidRPr="001C1511" w:rsidRDefault="00DE1B86" w:rsidP="0098586A">
    <w:pPr>
      <w:pStyle w:val="Footer"/>
      <w:tabs>
        <w:tab w:val="clear" w:pos="4680"/>
        <w:tab w:val="center" w:pos="86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002D" w14:textId="0725167B" w:rsidR="00DE1B86" w:rsidRPr="001C1511" w:rsidRDefault="00DE1B86" w:rsidP="0098586A">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23</w:t>
    </w:r>
    <w:r w:rsidRPr="001C1511">
      <w:rPr>
        <w:rStyle w:val="PageNumber"/>
        <w:rFonts w:ascii="Book Antiqua" w:hAnsi="Book Antiqua"/>
      </w:rPr>
      <w:fldChar w:fldCharType="end"/>
    </w:r>
  </w:p>
  <w:p w14:paraId="36CD7D37" w14:textId="1D1E2E36" w:rsidR="00DE1B86" w:rsidRPr="001C1511" w:rsidRDefault="00DE1B86" w:rsidP="0098586A">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r>
      <w:rPr>
        <w:rFonts w:ascii="Book Antiqua" w:hAnsi="Book Antiqua" w:cs="Tahoma"/>
        <w:i/>
      </w:rPr>
      <w:tab/>
    </w:r>
    <w:r>
      <w:rPr>
        <w:rFonts w:ascii="Book Antiqua" w:hAnsi="Book Antiqua" w:cs="Tahoma"/>
        <w:i/>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16E7" w14:textId="44D32FB6" w:rsidR="00DE1B86" w:rsidRPr="001C1511" w:rsidRDefault="00DE1B86" w:rsidP="0098586A">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26</w:t>
    </w:r>
    <w:r w:rsidRPr="001C1511">
      <w:rPr>
        <w:rStyle w:val="PageNumber"/>
        <w:rFonts w:ascii="Book Antiqua" w:hAnsi="Book Antiqua"/>
      </w:rPr>
      <w:fldChar w:fldCharType="end"/>
    </w:r>
  </w:p>
  <w:p w14:paraId="7824724F" w14:textId="006230A2" w:rsidR="00DE1B86" w:rsidRPr="001C1511" w:rsidRDefault="00DE1B86" w:rsidP="0098586A">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0A9D" w14:textId="57C07C11" w:rsidR="00DE1B86" w:rsidRPr="001C1511" w:rsidRDefault="00DE1B86" w:rsidP="0098586A">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27</w:t>
    </w:r>
    <w:r w:rsidRPr="001C1511">
      <w:rPr>
        <w:rStyle w:val="PageNumber"/>
        <w:rFonts w:ascii="Book Antiqua" w:hAnsi="Book Antiqua"/>
      </w:rPr>
      <w:fldChar w:fldCharType="end"/>
    </w:r>
  </w:p>
  <w:p w14:paraId="39A71468" w14:textId="0FA4A4C3" w:rsidR="00DE1B86" w:rsidRPr="001C1511" w:rsidRDefault="00DE1B86" w:rsidP="0098586A">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r>
      <w:rPr>
        <w:rFonts w:ascii="Book Antiqua" w:hAnsi="Book Antiqua" w:cs="Tahoma"/>
        <w:i/>
      </w:rPr>
      <w:tab/>
    </w:r>
    <w:r>
      <w:rPr>
        <w:rFonts w:ascii="Book Antiqua" w:hAnsi="Book Antiqua" w:cs="Tahoma"/>
        <w:i/>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3ED3" w14:textId="7170CBD7"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34</w:t>
    </w:r>
    <w:r w:rsidRPr="001C1511">
      <w:rPr>
        <w:rStyle w:val="PageNumber"/>
        <w:rFonts w:ascii="Book Antiqua" w:hAnsi="Book Antiqua"/>
      </w:rPr>
      <w:fldChar w:fldCharType="end"/>
    </w:r>
  </w:p>
  <w:sdt>
    <w:sdtPr>
      <w:rPr>
        <w:rFonts w:ascii="Book Antiqua" w:hAnsi="Book Antiqua" w:cs="Times New Roman"/>
      </w:rPr>
      <w:id w:val="-755980623"/>
      <w:docPartObj>
        <w:docPartGallery w:val="Page Numbers (Bottom of Page)"/>
        <w:docPartUnique/>
      </w:docPartObj>
    </w:sdtPr>
    <w:sdtEndPr>
      <w:rPr>
        <w:noProof/>
      </w:rPr>
    </w:sdtEndPr>
    <w:sdtContent>
      <w:p w14:paraId="758A24D7" w14:textId="62D9FEED" w:rsidR="00DE1B86" w:rsidRPr="00BE79C1" w:rsidRDefault="00DE1B86" w:rsidP="00B10D74">
        <w:pPr>
          <w:pStyle w:val="Footer"/>
          <w:tabs>
            <w:tab w:val="clear" w:pos="4680"/>
            <w:tab w:val="center" w:pos="8640"/>
          </w:tabs>
          <w:ind w:right="360"/>
          <w:rPr>
            <w:rFonts w:ascii="Book Antiqua" w:hAnsi="Book Antiqua"/>
            <w:i/>
          </w:rPr>
        </w:pPr>
        <w:r>
          <w:rPr>
            <w:rFonts w:ascii="Book Antiqua" w:hAnsi="Book Antiqua" w:cs="Times New Roman"/>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D903" w14:textId="1A73921C" w:rsidR="00DE1B86" w:rsidRPr="0031048D" w:rsidRDefault="00DE1B86" w:rsidP="0031048D">
    <w:pPr>
      <w:pStyle w:val="Footer"/>
      <w:tabs>
        <w:tab w:val="clear" w:pos="4680"/>
        <w:tab w:val="center" w:pos="86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F42D0C">
      <w:rPr>
        <w:rFonts w:ascii="Book Antiqua" w:hAnsi="Book Antiqua"/>
        <w:noProof/>
      </w:rPr>
      <w:t>2</w:t>
    </w:r>
    <w:r w:rsidRPr="0072400B">
      <w:rPr>
        <w:rFonts w:ascii="Book Antiqua" w:hAnsi="Book Antiqu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7DD6" w14:textId="3C99D4A9" w:rsidR="00DE1B86" w:rsidRPr="00BE79C1" w:rsidRDefault="00DE1B86" w:rsidP="000D1F0C">
    <w:pPr>
      <w:pStyle w:val="Footer"/>
      <w:tabs>
        <w:tab w:val="clear" w:pos="4680"/>
        <w:tab w:val="center" w:pos="86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252F23">
      <w:rPr>
        <w:rFonts w:ascii="Book Antiqua" w:hAnsi="Book Antiqua"/>
        <w:noProof/>
      </w:rPr>
      <w:t>9</w:t>
    </w:r>
    <w:r w:rsidRPr="0072400B">
      <w:rPr>
        <w:rFonts w:ascii="Book Antiqua" w:hAnsi="Book Antiqu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EFD8" w14:textId="1E909481" w:rsidR="00DE1B86" w:rsidRPr="00BE79C1" w:rsidRDefault="00DE1B86" w:rsidP="002D1D17">
    <w:pPr>
      <w:pStyle w:val="Footer"/>
      <w:tabs>
        <w:tab w:val="clear" w:pos="4680"/>
        <w:tab w:val="clear" w:pos="9360"/>
        <w:tab w:val="center" w:pos="8640"/>
        <w:tab w:val="right" w:pos="9000"/>
        <w:tab w:val="left" w:pos="10440"/>
      </w:tabs>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F42D0C">
      <w:rPr>
        <w:rFonts w:ascii="Book Antiqua" w:hAnsi="Book Antiqua"/>
        <w:noProof/>
      </w:rPr>
      <w:t>10</w:t>
    </w:r>
    <w:r w:rsidRPr="0072400B">
      <w:rPr>
        <w:rFonts w:ascii="Book Antiqua" w:hAnsi="Book Antiqua"/>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F9E7" w14:textId="593FDD6C" w:rsidR="00DE1B86" w:rsidRPr="00BE79C1" w:rsidRDefault="00DE1B86" w:rsidP="00886A96">
    <w:pPr>
      <w:pStyle w:val="Footer"/>
      <w:tabs>
        <w:tab w:val="clear" w:pos="4680"/>
        <w:tab w:val="clear" w:pos="9360"/>
        <w:tab w:val="center" w:pos="8640"/>
        <w:tab w:val="right" w:pos="9000"/>
        <w:tab w:val="left" w:pos="1008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252F23">
      <w:rPr>
        <w:rFonts w:ascii="Book Antiqua" w:hAnsi="Book Antiqua"/>
        <w:noProof/>
      </w:rPr>
      <w:t>12</w:t>
    </w:r>
    <w:r w:rsidRPr="0072400B">
      <w:rPr>
        <w:rFonts w:ascii="Book Antiqua" w:hAnsi="Book Antiqua"/>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B367" w14:textId="04B70360"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252F23">
      <w:rPr>
        <w:rStyle w:val="PageNumber"/>
        <w:rFonts w:ascii="Book Antiqua" w:hAnsi="Book Antiqua"/>
        <w:noProof/>
      </w:rPr>
      <w:t>14</w:t>
    </w:r>
    <w:r w:rsidRPr="001C1511">
      <w:rPr>
        <w:rStyle w:val="PageNumber"/>
        <w:rFonts w:ascii="Book Antiqua" w:hAnsi="Book Antiqua"/>
      </w:rPr>
      <w:fldChar w:fldCharType="end"/>
    </w:r>
  </w:p>
  <w:sdt>
    <w:sdtPr>
      <w:rPr>
        <w:rFonts w:ascii="Book Antiqua" w:hAnsi="Book Antiqua" w:cs="Times New Roman"/>
      </w:rPr>
      <w:id w:val="-1296283083"/>
      <w:docPartObj>
        <w:docPartGallery w:val="Page Numbers (Bottom of Page)"/>
        <w:docPartUnique/>
      </w:docPartObj>
    </w:sdtPr>
    <w:sdtEndPr>
      <w:rPr>
        <w:noProof/>
      </w:rPr>
    </w:sdtEndPr>
    <w:sdtContent>
      <w:p w14:paraId="3E2D58E7" w14:textId="0A1467CD" w:rsidR="00DE1B86" w:rsidRPr="00BE79C1" w:rsidRDefault="00DE1B86" w:rsidP="006D6B34">
        <w:pPr>
          <w:pStyle w:val="Footer"/>
          <w:tabs>
            <w:tab w:val="clear" w:pos="4680"/>
            <w:tab w:val="center" w:pos="8640"/>
            <w:tab w:val="left" w:pos="10440"/>
          </w:tabs>
          <w:ind w:right="360"/>
          <w:rPr>
            <w:rFonts w:ascii="Book Antiqua" w:hAnsi="Book Antiqua"/>
            <w:i/>
          </w:rPr>
        </w:pPr>
        <w:r>
          <w:rPr>
            <w:rFonts w:ascii="Book Antiqua" w:hAnsi="Book Antiqua" w:cs="Times New Roman"/>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B8B6" w14:textId="1390D521"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252F23">
      <w:rPr>
        <w:rStyle w:val="PageNumber"/>
        <w:rFonts w:ascii="Book Antiqua" w:hAnsi="Book Antiqua"/>
        <w:noProof/>
      </w:rPr>
      <w:t>17</w:t>
    </w:r>
    <w:r w:rsidRPr="001C1511">
      <w:rPr>
        <w:rStyle w:val="PageNumber"/>
        <w:rFonts w:ascii="Book Antiqua" w:hAnsi="Book Antiqua"/>
      </w:rPr>
      <w:fldChar w:fldCharType="end"/>
    </w:r>
  </w:p>
  <w:sdt>
    <w:sdtPr>
      <w:rPr>
        <w:rFonts w:ascii="Book Antiqua" w:hAnsi="Book Antiqua" w:cs="Times New Roman"/>
      </w:rPr>
      <w:id w:val="-1580437671"/>
      <w:docPartObj>
        <w:docPartGallery w:val="Page Numbers (Bottom of Page)"/>
        <w:docPartUnique/>
      </w:docPartObj>
    </w:sdtPr>
    <w:sdtEndPr>
      <w:rPr>
        <w:noProof/>
      </w:rPr>
    </w:sdtEndPr>
    <w:sdtContent>
      <w:p w14:paraId="4F32C814" w14:textId="3EBAFC05" w:rsidR="00DE1B86" w:rsidRPr="00BE79C1" w:rsidRDefault="00DE1B86" w:rsidP="00975A23">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8AE0" w14:textId="67957E91"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18</w:t>
    </w:r>
    <w:r w:rsidRPr="001C1511">
      <w:rPr>
        <w:rStyle w:val="PageNumber"/>
        <w:rFonts w:ascii="Book Antiqua" w:hAnsi="Book Antiqua"/>
      </w:rPr>
      <w:fldChar w:fldCharType="end"/>
    </w:r>
  </w:p>
  <w:sdt>
    <w:sdtPr>
      <w:rPr>
        <w:rFonts w:ascii="Book Antiqua" w:hAnsi="Book Antiqua" w:cs="Times New Roman"/>
      </w:rPr>
      <w:id w:val="-2060380483"/>
      <w:docPartObj>
        <w:docPartGallery w:val="Page Numbers (Bottom of Page)"/>
        <w:docPartUnique/>
      </w:docPartObj>
    </w:sdtPr>
    <w:sdtEndPr>
      <w:rPr>
        <w:noProof/>
      </w:rPr>
    </w:sdtEndPr>
    <w:sdtContent>
      <w:p w14:paraId="338293A9" w14:textId="42F9431A" w:rsidR="00DE1B86" w:rsidRPr="00BE79C1" w:rsidRDefault="00DE1B86" w:rsidP="00975A23">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E6C0" w14:textId="15EF5C4F" w:rsidR="00DE1B86" w:rsidRPr="001C1511" w:rsidRDefault="00DE1B86" w:rsidP="004D27D2">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F42D0C">
      <w:rPr>
        <w:rStyle w:val="PageNumber"/>
        <w:rFonts w:ascii="Book Antiqua" w:hAnsi="Book Antiqua"/>
        <w:noProof/>
      </w:rPr>
      <w:t>19</w:t>
    </w:r>
    <w:r w:rsidRPr="001C1511">
      <w:rPr>
        <w:rStyle w:val="PageNumber"/>
        <w:rFonts w:ascii="Book Antiqua" w:hAnsi="Book Antiqua"/>
      </w:rPr>
      <w:fldChar w:fldCharType="end"/>
    </w:r>
  </w:p>
  <w:sdt>
    <w:sdtPr>
      <w:rPr>
        <w:rFonts w:ascii="Book Antiqua" w:hAnsi="Book Antiqua" w:cs="Times New Roman"/>
      </w:rPr>
      <w:id w:val="-410159990"/>
      <w:docPartObj>
        <w:docPartGallery w:val="Page Numbers (Bottom of Page)"/>
        <w:docPartUnique/>
      </w:docPartObj>
    </w:sdtPr>
    <w:sdtEndPr>
      <w:rPr>
        <w:noProof/>
      </w:rPr>
    </w:sdtEndPr>
    <w:sdtContent>
      <w:p w14:paraId="52F0110A" w14:textId="06493978" w:rsidR="00DE1B86" w:rsidRPr="00BE79C1" w:rsidRDefault="00DE1B86" w:rsidP="00975A23">
        <w:pPr>
          <w:pStyle w:val="Footer"/>
          <w:tabs>
            <w:tab w:val="clear" w:pos="4680"/>
            <w:tab w:val="center" w:pos="8640"/>
            <w:tab w:val="left" w:pos="10440"/>
          </w:tabs>
          <w:ind w:right="360"/>
          <w:rPr>
            <w:rFonts w:ascii="Book Antiqua" w:hAnsi="Book Antiqua"/>
            <w:i/>
          </w:rPr>
        </w:pPr>
        <w:r>
          <w:rPr>
            <w:rFonts w:ascii="Book Antiqua" w:hAnsi="Book Antiqua" w:cs="Times New Roman"/>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1AAA" w14:textId="77777777" w:rsidR="00A132D3" w:rsidRPr="00A514EC" w:rsidRDefault="00A132D3" w:rsidP="00BE1D0F">
      <w:r>
        <w:separator/>
      </w:r>
    </w:p>
  </w:footnote>
  <w:footnote w:type="continuationSeparator" w:id="0">
    <w:p w14:paraId="4CCB94D7" w14:textId="77777777" w:rsidR="00A132D3" w:rsidRPr="00A514EC" w:rsidRDefault="00A132D3" w:rsidP="00BE1D0F">
      <w:r>
        <w:continuationSeparator/>
      </w:r>
    </w:p>
  </w:footnote>
  <w:footnote w:type="continuationNotice" w:id="1">
    <w:p w14:paraId="2DCD06A0" w14:textId="77777777" w:rsidR="00A132D3" w:rsidRDefault="00A13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50FA" w14:textId="1351A481" w:rsidR="00DE1B86" w:rsidRPr="00221CFD" w:rsidRDefault="00DE1B86" w:rsidP="00221CFD">
    <w:pPr>
      <w:pStyle w:val="Header"/>
      <w:jc w:val="center"/>
      <w:rPr>
        <w:rFonts w:ascii="Book Antiqua" w:hAnsi="Book Antiqua"/>
        <w:i/>
      </w:rPr>
    </w:pPr>
    <w:r w:rsidRPr="003606D8">
      <w:rPr>
        <w:rFonts w:ascii="Book Antiqua" w:hAnsi="Book Antiqua"/>
        <w:i/>
      </w:rPr>
      <w:t xml:space="preserve">For Internal University Audiences </w:t>
    </w:r>
    <w:r>
      <w:rPr>
        <w:rFonts w:ascii="Book Antiqua" w:hAnsi="Book Antiqua"/>
        <w:i/>
      </w:rPr>
      <w:t>and</w:t>
    </w:r>
    <w:r w:rsidRPr="003606D8">
      <w:rPr>
        <w:rFonts w:ascii="Book Antiqua" w:hAnsi="Book Antiqua"/>
        <w:i/>
      </w:rPr>
      <w:t xml:space="preserve"> U</w:t>
    </w:r>
    <w:r>
      <w:rPr>
        <w:rFonts w:ascii="Book Antiqua" w:hAnsi="Book Antiqua"/>
        <w:i/>
      </w:rPr>
      <w:t>ses Only – Not for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1A2"/>
    <w:multiLevelType w:val="hybridMultilevel"/>
    <w:tmpl w:val="91F83C46"/>
    <w:lvl w:ilvl="0" w:tplc="5C00E802">
      <w:start w:val="1"/>
      <w:numFmt w:val="bullet"/>
      <w:lvlText w:val=""/>
      <w:lvlJc w:val="left"/>
      <w:pPr>
        <w:tabs>
          <w:tab w:val="num" w:pos="1008"/>
        </w:tabs>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2A12"/>
    <w:multiLevelType w:val="hybridMultilevel"/>
    <w:tmpl w:val="658E5016"/>
    <w:lvl w:ilvl="0" w:tplc="126C06D4">
      <w:start w:val="28"/>
      <w:numFmt w:val="bullet"/>
      <w:lvlText w:val=""/>
      <w:lvlJc w:val="left"/>
      <w:pPr>
        <w:ind w:left="720" w:hanging="360"/>
      </w:pPr>
      <w:rPr>
        <w:rFonts w:ascii="Symbol" w:eastAsia="Times New Roman" w:hAnsi="Symbol" w:cs="Courier New" w:hint="default"/>
        <w:b w:val="0"/>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41F9D"/>
    <w:multiLevelType w:val="hybridMultilevel"/>
    <w:tmpl w:val="E8D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0658"/>
    <w:multiLevelType w:val="hybridMultilevel"/>
    <w:tmpl w:val="79B8E83C"/>
    <w:lvl w:ilvl="0" w:tplc="03C86B9C">
      <w:start w:val="1"/>
      <w:numFmt w:val="decimal"/>
      <w:pStyle w:val="Tables"/>
      <w:lvlText w:val="Table %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15:restartNumberingAfterBreak="0">
    <w:nsid w:val="1D3A7A07"/>
    <w:multiLevelType w:val="hybridMultilevel"/>
    <w:tmpl w:val="42A065E6"/>
    <w:lvl w:ilvl="0" w:tplc="35AE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53E74"/>
    <w:multiLevelType w:val="hybridMultilevel"/>
    <w:tmpl w:val="E402C890"/>
    <w:lvl w:ilvl="0" w:tplc="FE1869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64A4F"/>
    <w:multiLevelType w:val="hybridMultilevel"/>
    <w:tmpl w:val="83387CD0"/>
    <w:lvl w:ilvl="0" w:tplc="0D9C7FDC">
      <w:start w:val="2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A2B"/>
    <w:multiLevelType w:val="hybridMultilevel"/>
    <w:tmpl w:val="1806EE9E"/>
    <w:lvl w:ilvl="0" w:tplc="3450300E">
      <w:start w:val="2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37876"/>
    <w:multiLevelType w:val="hybridMultilevel"/>
    <w:tmpl w:val="31B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F0CAB"/>
    <w:multiLevelType w:val="hybridMultilevel"/>
    <w:tmpl w:val="739E1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8111F8"/>
    <w:multiLevelType w:val="hybridMultilevel"/>
    <w:tmpl w:val="D692539C"/>
    <w:lvl w:ilvl="0" w:tplc="157EE0A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D1457"/>
    <w:multiLevelType w:val="hybridMultilevel"/>
    <w:tmpl w:val="E47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7284E"/>
    <w:multiLevelType w:val="hybridMultilevel"/>
    <w:tmpl w:val="C84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62B94"/>
    <w:multiLevelType w:val="hybridMultilevel"/>
    <w:tmpl w:val="88E07562"/>
    <w:lvl w:ilvl="0" w:tplc="46FC89B6">
      <w:start w:val="2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E57E8"/>
    <w:multiLevelType w:val="hybridMultilevel"/>
    <w:tmpl w:val="247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233CE"/>
    <w:multiLevelType w:val="hybridMultilevel"/>
    <w:tmpl w:val="2C3C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C2192B"/>
    <w:multiLevelType w:val="hybridMultilevel"/>
    <w:tmpl w:val="A66E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24F84"/>
    <w:multiLevelType w:val="hybridMultilevel"/>
    <w:tmpl w:val="792C3090"/>
    <w:lvl w:ilvl="0" w:tplc="5C00E802">
      <w:start w:val="1"/>
      <w:numFmt w:val="bullet"/>
      <w:lvlText w:val=""/>
      <w:lvlJc w:val="left"/>
      <w:pPr>
        <w:tabs>
          <w:tab w:val="num" w:pos="1008"/>
        </w:tabs>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D01B8"/>
    <w:multiLevelType w:val="hybridMultilevel"/>
    <w:tmpl w:val="D86084AE"/>
    <w:lvl w:ilvl="0" w:tplc="44027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7"/>
  </w:num>
  <w:num w:numId="5">
    <w:abstractNumId w:val="6"/>
  </w:num>
  <w:num w:numId="6">
    <w:abstractNumId w:val="1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15"/>
  </w:num>
  <w:num w:numId="12">
    <w:abstractNumId w:val="18"/>
  </w:num>
  <w:num w:numId="13">
    <w:abstractNumId w:val="5"/>
  </w:num>
  <w:num w:numId="14">
    <w:abstractNumId w:val="14"/>
  </w:num>
  <w:num w:numId="15">
    <w:abstractNumId w:val="10"/>
  </w:num>
  <w:num w:numId="16">
    <w:abstractNumId w:val="3"/>
    <w:lvlOverride w:ilvl="0">
      <w:startOverride w:val="11"/>
    </w:lvlOverride>
  </w:num>
  <w:num w:numId="17">
    <w:abstractNumId w:val="3"/>
    <w:lvlOverride w:ilvl="0">
      <w:startOverride w:val="14"/>
    </w:lvlOverride>
  </w:num>
  <w:num w:numId="18">
    <w:abstractNumId w:val="3"/>
    <w:lvlOverride w:ilvl="0">
      <w:startOverride w:val="17"/>
    </w:lvlOverride>
  </w:num>
  <w:num w:numId="19">
    <w:abstractNumId w:val="4"/>
  </w:num>
  <w:num w:numId="20">
    <w:abstractNumId w:val="1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hideSpellingErrors/>
  <w:hideGrammaticalErrors/>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C9"/>
    <w:rsid w:val="00000392"/>
    <w:rsid w:val="0000067B"/>
    <w:rsid w:val="000008F5"/>
    <w:rsid w:val="000022B0"/>
    <w:rsid w:val="00002BD8"/>
    <w:rsid w:val="00002D0F"/>
    <w:rsid w:val="000036EC"/>
    <w:rsid w:val="0000385A"/>
    <w:rsid w:val="0000432F"/>
    <w:rsid w:val="00004D45"/>
    <w:rsid w:val="00005AA4"/>
    <w:rsid w:val="000060C8"/>
    <w:rsid w:val="000105A7"/>
    <w:rsid w:val="000122C1"/>
    <w:rsid w:val="00013BBD"/>
    <w:rsid w:val="000143E5"/>
    <w:rsid w:val="00017BB6"/>
    <w:rsid w:val="00017ECF"/>
    <w:rsid w:val="00020E2A"/>
    <w:rsid w:val="00024A55"/>
    <w:rsid w:val="00025A7B"/>
    <w:rsid w:val="000260F5"/>
    <w:rsid w:val="000279DD"/>
    <w:rsid w:val="00027BF8"/>
    <w:rsid w:val="00030EB7"/>
    <w:rsid w:val="0003371C"/>
    <w:rsid w:val="00033C9F"/>
    <w:rsid w:val="000343D1"/>
    <w:rsid w:val="000347A9"/>
    <w:rsid w:val="000347C7"/>
    <w:rsid w:val="000347FA"/>
    <w:rsid w:val="000358EA"/>
    <w:rsid w:val="00035D08"/>
    <w:rsid w:val="000363D4"/>
    <w:rsid w:val="00037A9D"/>
    <w:rsid w:val="00040FB3"/>
    <w:rsid w:val="000425D3"/>
    <w:rsid w:val="0004269E"/>
    <w:rsid w:val="00042772"/>
    <w:rsid w:val="00043B4B"/>
    <w:rsid w:val="00043FBD"/>
    <w:rsid w:val="000440CD"/>
    <w:rsid w:val="000453F6"/>
    <w:rsid w:val="00045FAC"/>
    <w:rsid w:val="00046B4B"/>
    <w:rsid w:val="00047024"/>
    <w:rsid w:val="000507A8"/>
    <w:rsid w:val="0005176A"/>
    <w:rsid w:val="000525BB"/>
    <w:rsid w:val="00052DF4"/>
    <w:rsid w:val="0005301A"/>
    <w:rsid w:val="00053850"/>
    <w:rsid w:val="00053AA5"/>
    <w:rsid w:val="00053DBE"/>
    <w:rsid w:val="00054934"/>
    <w:rsid w:val="00054A4F"/>
    <w:rsid w:val="00055ADB"/>
    <w:rsid w:val="000561AB"/>
    <w:rsid w:val="00057FD4"/>
    <w:rsid w:val="00060E06"/>
    <w:rsid w:val="00061468"/>
    <w:rsid w:val="00061EC0"/>
    <w:rsid w:val="0006349D"/>
    <w:rsid w:val="000636AC"/>
    <w:rsid w:val="00064C1B"/>
    <w:rsid w:val="000657D6"/>
    <w:rsid w:val="00065C0F"/>
    <w:rsid w:val="00065EFF"/>
    <w:rsid w:val="00065F6F"/>
    <w:rsid w:val="00067A4D"/>
    <w:rsid w:val="0007112D"/>
    <w:rsid w:val="000721A0"/>
    <w:rsid w:val="000727CD"/>
    <w:rsid w:val="00073838"/>
    <w:rsid w:val="00073C1C"/>
    <w:rsid w:val="00074B61"/>
    <w:rsid w:val="00075B86"/>
    <w:rsid w:val="0007635A"/>
    <w:rsid w:val="00077067"/>
    <w:rsid w:val="0007751F"/>
    <w:rsid w:val="00080427"/>
    <w:rsid w:val="00080740"/>
    <w:rsid w:val="000830C7"/>
    <w:rsid w:val="0008325D"/>
    <w:rsid w:val="00084A80"/>
    <w:rsid w:val="00084DDA"/>
    <w:rsid w:val="00084F10"/>
    <w:rsid w:val="00086041"/>
    <w:rsid w:val="00086358"/>
    <w:rsid w:val="00087012"/>
    <w:rsid w:val="00087020"/>
    <w:rsid w:val="000916CF"/>
    <w:rsid w:val="00091750"/>
    <w:rsid w:val="000921FA"/>
    <w:rsid w:val="000922A7"/>
    <w:rsid w:val="000922A9"/>
    <w:rsid w:val="00092326"/>
    <w:rsid w:val="000927D9"/>
    <w:rsid w:val="00093A72"/>
    <w:rsid w:val="00093EFE"/>
    <w:rsid w:val="00094AD8"/>
    <w:rsid w:val="00095323"/>
    <w:rsid w:val="00095F55"/>
    <w:rsid w:val="000A0497"/>
    <w:rsid w:val="000A1449"/>
    <w:rsid w:val="000A1B83"/>
    <w:rsid w:val="000A2592"/>
    <w:rsid w:val="000A26EE"/>
    <w:rsid w:val="000A369E"/>
    <w:rsid w:val="000A4F1F"/>
    <w:rsid w:val="000A5DB9"/>
    <w:rsid w:val="000A64D5"/>
    <w:rsid w:val="000A69F6"/>
    <w:rsid w:val="000A7EF1"/>
    <w:rsid w:val="000B0998"/>
    <w:rsid w:val="000B1BDA"/>
    <w:rsid w:val="000B1D6F"/>
    <w:rsid w:val="000B35F2"/>
    <w:rsid w:val="000B4A44"/>
    <w:rsid w:val="000B569E"/>
    <w:rsid w:val="000B617C"/>
    <w:rsid w:val="000B62A4"/>
    <w:rsid w:val="000B639A"/>
    <w:rsid w:val="000B6A2D"/>
    <w:rsid w:val="000B6A9A"/>
    <w:rsid w:val="000B6BB9"/>
    <w:rsid w:val="000C5C44"/>
    <w:rsid w:val="000C732A"/>
    <w:rsid w:val="000C739E"/>
    <w:rsid w:val="000C787E"/>
    <w:rsid w:val="000C7D20"/>
    <w:rsid w:val="000D07D1"/>
    <w:rsid w:val="000D0E6A"/>
    <w:rsid w:val="000D1F0C"/>
    <w:rsid w:val="000D21FA"/>
    <w:rsid w:val="000D2A9B"/>
    <w:rsid w:val="000D2D14"/>
    <w:rsid w:val="000D41B8"/>
    <w:rsid w:val="000D4288"/>
    <w:rsid w:val="000D4296"/>
    <w:rsid w:val="000D59F3"/>
    <w:rsid w:val="000D6690"/>
    <w:rsid w:val="000D6C51"/>
    <w:rsid w:val="000D785B"/>
    <w:rsid w:val="000E119E"/>
    <w:rsid w:val="000E1992"/>
    <w:rsid w:val="000E23D8"/>
    <w:rsid w:val="000E28AD"/>
    <w:rsid w:val="000E2D3E"/>
    <w:rsid w:val="000E39DC"/>
    <w:rsid w:val="000E3A05"/>
    <w:rsid w:val="000E46DA"/>
    <w:rsid w:val="000E4807"/>
    <w:rsid w:val="000E5B04"/>
    <w:rsid w:val="000E6C83"/>
    <w:rsid w:val="000F01E2"/>
    <w:rsid w:val="000F1419"/>
    <w:rsid w:val="000F1ADC"/>
    <w:rsid w:val="000F2426"/>
    <w:rsid w:val="000F333B"/>
    <w:rsid w:val="000F469D"/>
    <w:rsid w:val="000F4E3F"/>
    <w:rsid w:val="000F4FD5"/>
    <w:rsid w:val="000F50E5"/>
    <w:rsid w:val="000F574A"/>
    <w:rsid w:val="000F592C"/>
    <w:rsid w:val="000F6BF8"/>
    <w:rsid w:val="000F7360"/>
    <w:rsid w:val="00100B19"/>
    <w:rsid w:val="0010261C"/>
    <w:rsid w:val="001028BA"/>
    <w:rsid w:val="00102DB2"/>
    <w:rsid w:val="001045D8"/>
    <w:rsid w:val="00104E45"/>
    <w:rsid w:val="00107382"/>
    <w:rsid w:val="00107723"/>
    <w:rsid w:val="00107BAE"/>
    <w:rsid w:val="001100DE"/>
    <w:rsid w:val="00110F52"/>
    <w:rsid w:val="00112038"/>
    <w:rsid w:val="00113010"/>
    <w:rsid w:val="0011581B"/>
    <w:rsid w:val="00115AEC"/>
    <w:rsid w:val="00115CCE"/>
    <w:rsid w:val="001162A4"/>
    <w:rsid w:val="00116FDA"/>
    <w:rsid w:val="0011760B"/>
    <w:rsid w:val="00117BD6"/>
    <w:rsid w:val="001204DC"/>
    <w:rsid w:val="00120544"/>
    <w:rsid w:val="00124DC6"/>
    <w:rsid w:val="00125CF1"/>
    <w:rsid w:val="00125ED4"/>
    <w:rsid w:val="001260FF"/>
    <w:rsid w:val="00132105"/>
    <w:rsid w:val="00132FB7"/>
    <w:rsid w:val="0013362D"/>
    <w:rsid w:val="0013366B"/>
    <w:rsid w:val="001340E7"/>
    <w:rsid w:val="00135336"/>
    <w:rsid w:val="00135360"/>
    <w:rsid w:val="00135373"/>
    <w:rsid w:val="00135F31"/>
    <w:rsid w:val="001364EF"/>
    <w:rsid w:val="00136F3E"/>
    <w:rsid w:val="0013775D"/>
    <w:rsid w:val="001379ED"/>
    <w:rsid w:val="00140B29"/>
    <w:rsid w:val="00142D42"/>
    <w:rsid w:val="001444B5"/>
    <w:rsid w:val="00144AE9"/>
    <w:rsid w:val="00146625"/>
    <w:rsid w:val="00146C9B"/>
    <w:rsid w:val="00147005"/>
    <w:rsid w:val="00147A5D"/>
    <w:rsid w:val="0015021D"/>
    <w:rsid w:val="001505CD"/>
    <w:rsid w:val="00152E2B"/>
    <w:rsid w:val="00153917"/>
    <w:rsid w:val="00154EE9"/>
    <w:rsid w:val="00160E5C"/>
    <w:rsid w:val="00161B3F"/>
    <w:rsid w:val="00165091"/>
    <w:rsid w:val="0016510F"/>
    <w:rsid w:val="00165EC6"/>
    <w:rsid w:val="001666CF"/>
    <w:rsid w:val="001675E6"/>
    <w:rsid w:val="0017017E"/>
    <w:rsid w:val="00170E85"/>
    <w:rsid w:val="0017221C"/>
    <w:rsid w:val="00173CE4"/>
    <w:rsid w:val="00175480"/>
    <w:rsid w:val="001754AE"/>
    <w:rsid w:val="00175A4A"/>
    <w:rsid w:val="001762AD"/>
    <w:rsid w:val="00176EF6"/>
    <w:rsid w:val="001772BB"/>
    <w:rsid w:val="00177971"/>
    <w:rsid w:val="00177C38"/>
    <w:rsid w:val="00177CE8"/>
    <w:rsid w:val="00180D13"/>
    <w:rsid w:val="00181262"/>
    <w:rsid w:val="00181467"/>
    <w:rsid w:val="00181605"/>
    <w:rsid w:val="001833C9"/>
    <w:rsid w:val="001836D1"/>
    <w:rsid w:val="0018458D"/>
    <w:rsid w:val="001873E5"/>
    <w:rsid w:val="001904DD"/>
    <w:rsid w:val="00193655"/>
    <w:rsid w:val="001949C8"/>
    <w:rsid w:val="001956EC"/>
    <w:rsid w:val="001959C1"/>
    <w:rsid w:val="001959D9"/>
    <w:rsid w:val="00195FD6"/>
    <w:rsid w:val="001960B7"/>
    <w:rsid w:val="001966B7"/>
    <w:rsid w:val="00197016"/>
    <w:rsid w:val="00197213"/>
    <w:rsid w:val="001974C6"/>
    <w:rsid w:val="00197C53"/>
    <w:rsid w:val="00197CB7"/>
    <w:rsid w:val="001A0378"/>
    <w:rsid w:val="001A2812"/>
    <w:rsid w:val="001A338D"/>
    <w:rsid w:val="001A381C"/>
    <w:rsid w:val="001A388E"/>
    <w:rsid w:val="001A431A"/>
    <w:rsid w:val="001A6605"/>
    <w:rsid w:val="001B01BF"/>
    <w:rsid w:val="001B0785"/>
    <w:rsid w:val="001B0A9F"/>
    <w:rsid w:val="001B273C"/>
    <w:rsid w:val="001B28E0"/>
    <w:rsid w:val="001B2D8E"/>
    <w:rsid w:val="001B398A"/>
    <w:rsid w:val="001B4308"/>
    <w:rsid w:val="001B486D"/>
    <w:rsid w:val="001B725F"/>
    <w:rsid w:val="001C04CC"/>
    <w:rsid w:val="001C21C8"/>
    <w:rsid w:val="001C2963"/>
    <w:rsid w:val="001C534F"/>
    <w:rsid w:val="001C6313"/>
    <w:rsid w:val="001C6A6E"/>
    <w:rsid w:val="001C6B22"/>
    <w:rsid w:val="001C71B6"/>
    <w:rsid w:val="001C7CEC"/>
    <w:rsid w:val="001D0459"/>
    <w:rsid w:val="001D06C3"/>
    <w:rsid w:val="001D10C8"/>
    <w:rsid w:val="001D11F4"/>
    <w:rsid w:val="001D2D58"/>
    <w:rsid w:val="001D4A3A"/>
    <w:rsid w:val="001D54CF"/>
    <w:rsid w:val="001D5C14"/>
    <w:rsid w:val="001D6B61"/>
    <w:rsid w:val="001D7ED9"/>
    <w:rsid w:val="001E08AD"/>
    <w:rsid w:val="001E14F0"/>
    <w:rsid w:val="001E1954"/>
    <w:rsid w:val="001E1C06"/>
    <w:rsid w:val="001E3FB6"/>
    <w:rsid w:val="001E4A02"/>
    <w:rsid w:val="001E5D0D"/>
    <w:rsid w:val="001E5EE9"/>
    <w:rsid w:val="001E6BCE"/>
    <w:rsid w:val="001E7418"/>
    <w:rsid w:val="001E7705"/>
    <w:rsid w:val="001E7E4D"/>
    <w:rsid w:val="001F011C"/>
    <w:rsid w:val="001F0343"/>
    <w:rsid w:val="001F081C"/>
    <w:rsid w:val="001F09D9"/>
    <w:rsid w:val="001F16D9"/>
    <w:rsid w:val="001F1C96"/>
    <w:rsid w:val="001F2226"/>
    <w:rsid w:val="001F2F2C"/>
    <w:rsid w:val="001F31D0"/>
    <w:rsid w:val="001F3E6E"/>
    <w:rsid w:val="001F420E"/>
    <w:rsid w:val="001F60E6"/>
    <w:rsid w:val="001F6474"/>
    <w:rsid w:val="00200DB0"/>
    <w:rsid w:val="002041A2"/>
    <w:rsid w:val="002044F3"/>
    <w:rsid w:val="00206FE8"/>
    <w:rsid w:val="00210C77"/>
    <w:rsid w:val="00211C63"/>
    <w:rsid w:val="0021272E"/>
    <w:rsid w:val="00212990"/>
    <w:rsid w:val="00212E29"/>
    <w:rsid w:val="00212F3A"/>
    <w:rsid w:val="00213F49"/>
    <w:rsid w:val="00214EDA"/>
    <w:rsid w:val="00214EF4"/>
    <w:rsid w:val="002161A0"/>
    <w:rsid w:val="00221AD2"/>
    <w:rsid w:val="00221CFD"/>
    <w:rsid w:val="00222EB9"/>
    <w:rsid w:val="00223F2F"/>
    <w:rsid w:val="0022509C"/>
    <w:rsid w:val="00225EFB"/>
    <w:rsid w:val="0022629E"/>
    <w:rsid w:val="0022719E"/>
    <w:rsid w:val="00227537"/>
    <w:rsid w:val="0023082B"/>
    <w:rsid w:val="00230D23"/>
    <w:rsid w:val="00231E39"/>
    <w:rsid w:val="00232733"/>
    <w:rsid w:val="00233A35"/>
    <w:rsid w:val="00234746"/>
    <w:rsid w:val="00235FFC"/>
    <w:rsid w:val="00236DC1"/>
    <w:rsid w:val="0023752B"/>
    <w:rsid w:val="00237AF1"/>
    <w:rsid w:val="0024069B"/>
    <w:rsid w:val="00241C7A"/>
    <w:rsid w:val="00242F63"/>
    <w:rsid w:val="002437EF"/>
    <w:rsid w:val="00244A25"/>
    <w:rsid w:val="00244E56"/>
    <w:rsid w:val="002456E9"/>
    <w:rsid w:val="00245C81"/>
    <w:rsid w:val="002461EA"/>
    <w:rsid w:val="002467C8"/>
    <w:rsid w:val="002467D1"/>
    <w:rsid w:val="00247AE0"/>
    <w:rsid w:val="00247C5E"/>
    <w:rsid w:val="00247C82"/>
    <w:rsid w:val="002519F2"/>
    <w:rsid w:val="002520DD"/>
    <w:rsid w:val="00252C60"/>
    <w:rsid w:val="00252C9C"/>
    <w:rsid w:val="00252F23"/>
    <w:rsid w:val="00255308"/>
    <w:rsid w:val="002564B2"/>
    <w:rsid w:val="002571AE"/>
    <w:rsid w:val="002575AF"/>
    <w:rsid w:val="00257AA9"/>
    <w:rsid w:val="00257C77"/>
    <w:rsid w:val="00257E5A"/>
    <w:rsid w:val="002603D3"/>
    <w:rsid w:val="00260500"/>
    <w:rsid w:val="002611CA"/>
    <w:rsid w:val="002613C0"/>
    <w:rsid w:val="00262B67"/>
    <w:rsid w:val="00262E0D"/>
    <w:rsid w:val="00263794"/>
    <w:rsid w:val="0026587D"/>
    <w:rsid w:val="00265D7C"/>
    <w:rsid w:val="002668CF"/>
    <w:rsid w:val="00267843"/>
    <w:rsid w:val="00270254"/>
    <w:rsid w:val="00270FA2"/>
    <w:rsid w:val="00271F06"/>
    <w:rsid w:val="002721E2"/>
    <w:rsid w:val="002723CF"/>
    <w:rsid w:val="00272EAA"/>
    <w:rsid w:val="00275554"/>
    <w:rsid w:val="002767F5"/>
    <w:rsid w:val="00277B07"/>
    <w:rsid w:val="00281D78"/>
    <w:rsid w:val="00281F45"/>
    <w:rsid w:val="0028200F"/>
    <w:rsid w:val="0028233C"/>
    <w:rsid w:val="00285B14"/>
    <w:rsid w:val="00285EC3"/>
    <w:rsid w:val="0028603C"/>
    <w:rsid w:val="00287238"/>
    <w:rsid w:val="00287B83"/>
    <w:rsid w:val="00291C46"/>
    <w:rsid w:val="002923ED"/>
    <w:rsid w:val="00292857"/>
    <w:rsid w:val="002943AA"/>
    <w:rsid w:val="0029528B"/>
    <w:rsid w:val="002952CB"/>
    <w:rsid w:val="002A0A4E"/>
    <w:rsid w:val="002A0C38"/>
    <w:rsid w:val="002A2253"/>
    <w:rsid w:val="002A46C1"/>
    <w:rsid w:val="002A4785"/>
    <w:rsid w:val="002A4D8E"/>
    <w:rsid w:val="002A55AD"/>
    <w:rsid w:val="002A56DC"/>
    <w:rsid w:val="002A62AC"/>
    <w:rsid w:val="002A6648"/>
    <w:rsid w:val="002A6D0D"/>
    <w:rsid w:val="002A72BE"/>
    <w:rsid w:val="002A775A"/>
    <w:rsid w:val="002A776C"/>
    <w:rsid w:val="002A7A5A"/>
    <w:rsid w:val="002B025A"/>
    <w:rsid w:val="002B04D0"/>
    <w:rsid w:val="002B08B9"/>
    <w:rsid w:val="002B3377"/>
    <w:rsid w:val="002B3CF9"/>
    <w:rsid w:val="002B441C"/>
    <w:rsid w:val="002B53AF"/>
    <w:rsid w:val="002B5778"/>
    <w:rsid w:val="002B5D7A"/>
    <w:rsid w:val="002B5EB8"/>
    <w:rsid w:val="002B6E58"/>
    <w:rsid w:val="002C079A"/>
    <w:rsid w:val="002C0B98"/>
    <w:rsid w:val="002C1642"/>
    <w:rsid w:val="002C23D8"/>
    <w:rsid w:val="002C24E1"/>
    <w:rsid w:val="002C473C"/>
    <w:rsid w:val="002C4997"/>
    <w:rsid w:val="002C4B33"/>
    <w:rsid w:val="002C567B"/>
    <w:rsid w:val="002D1D17"/>
    <w:rsid w:val="002D29DE"/>
    <w:rsid w:val="002D2BD0"/>
    <w:rsid w:val="002D308A"/>
    <w:rsid w:val="002D502D"/>
    <w:rsid w:val="002D55FB"/>
    <w:rsid w:val="002D609F"/>
    <w:rsid w:val="002D6739"/>
    <w:rsid w:val="002D7072"/>
    <w:rsid w:val="002D76DA"/>
    <w:rsid w:val="002D7B5C"/>
    <w:rsid w:val="002E0534"/>
    <w:rsid w:val="002E0B49"/>
    <w:rsid w:val="002E0F58"/>
    <w:rsid w:val="002E193B"/>
    <w:rsid w:val="002E1A11"/>
    <w:rsid w:val="002E2D57"/>
    <w:rsid w:val="002E3727"/>
    <w:rsid w:val="002E43C5"/>
    <w:rsid w:val="002E50CA"/>
    <w:rsid w:val="002E61B6"/>
    <w:rsid w:val="002E6645"/>
    <w:rsid w:val="002E6845"/>
    <w:rsid w:val="002E7304"/>
    <w:rsid w:val="002E7897"/>
    <w:rsid w:val="002E7949"/>
    <w:rsid w:val="002F07C5"/>
    <w:rsid w:val="002F1F57"/>
    <w:rsid w:val="002F22A1"/>
    <w:rsid w:val="002F255C"/>
    <w:rsid w:val="002F2AEF"/>
    <w:rsid w:val="002F2CED"/>
    <w:rsid w:val="002F3B69"/>
    <w:rsid w:val="002F5758"/>
    <w:rsid w:val="002F5885"/>
    <w:rsid w:val="002F5999"/>
    <w:rsid w:val="002F5E83"/>
    <w:rsid w:val="00300BC1"/>
    <w:rsid w:val="00303AF7"/>
    <w:rsid w:val="00304813"/>
    <w:rsid w:val="00304820"/>
    <w:rsid w:val="00305614"/>
    <w:rsid w:val="003077F0"/>
    <w:rsid w:val="00307F06"/>
    <w:rsid w:val="003101E2"/>
    <w:rsid w:val="0031048D"/>
    <w:rsid w:val="003107D0"/>
    <w:rsid w:val="0031150C"/>
    <w:rsid w:val="003141CB"/>
    <w:rsid w:val="0031488C"/>
    <w:rsid w:val="003157AC"/>
    <w:rsid w:val="003158A2"/>
    <w:rsid w:val="00316102"/>
    <w:rsid w:val="0031712A"/>
    <w:rsid w:val="00320558"/>
    <w:rsid w:val="00321474"/>
    <w:rsid w:val="00321678"/>
    <w:rsid w:val="003227D5"/>
    <w:rsid w:val="0032385F"/>
    <w:rsid w:val="00324319"/>
    <w:rsid w:val="003253A0"/>
    <w:rsid w:val="00327244"/>
    <w:rsid w:val="00327F2A"/>
    <w:rsid w:val="00332384"/>
    <w:rsid w:val="00332925"/>
    <w:rsid w:val="00332DDA"/>
    <w:rsid w:val="00333026"/>
    <w:rsid w:val="0033371C"/>
    <w:rsid w:val="00333CAF"/>
    <w:rsid w:val="00334FD7"/>
    <w:rsid w:val="00340260"/>
    <w:rsid w:val="003403E1"/>
    <w:rsid w:val="00340CB7"/>
    <w:rsid w:val="00340D9A"/>
    <w:rsid w:val="00340FBC"/>
    <w:rsid w:val="00341565"/>
    <w:rsid w:val="003416EB"/>
    <w:rsid w:val="00342308"/>
    <w:rsid w:val="00344E5A"/>
    <w:rsid w:val="00345EA5"/>
    <w:rsid w:val="00346A65"/>
    <w:rsid w:val="00350876"/>
    <w:rsid w:val="003511B1"/>
    <w:rsid w:val="00352DD6"/>
    <w:rsid w:val="00353198"/>
    <w:rsid w:val="00353CED"/>
    <w:rsid w:val="003545D3"/>
    <w:rsid w:val="0035718F"/>
    <w:rsid w:val="003578D4"/>
    <w:rsid w:val="00360278"/>
    <w:rsid w:val="00360B55"/>
    <w:rsid w:val="00361572"/>
    <w:rsid w:val="003634F1"/>
    <w:rsid w:val="00363622"/>
    <w:rsid w:val="00363E6F"/>
    <w:rsid w:val="00364B5E"/>
    <w:rsid w:val="00364DCD"/>
    <w:rsid w:val="00365141"/>
    <w:rsid w:val="00365157"/>
    <w:rsid w:val="0036591E"/>
    <w:rsid w:val="003672F9"/>
    <w:rsid w:val="003679E2"/>
    <w:rsid w:val="00367A1E"/>
    <w:rsid w:val="00367D1B"/>
    <w:rsid w:val="00367D4F"/>
    <w:rsid w:val="003706D4"/>
    <w:rsid w:val="00374BA5"/>
    <w:rsid w:val="00374BCB"/>
    <w:rsid w:val="00380DFA"/>
    <w:rsid w:val="0038126E"/>
    <w:rsid w:val="0038201F"/>
    <w:rsid w:val="0038211A"/>
    <w:rsid w:val="003832F1"/>
    <w:rsid w:val="00387B1A"/>
    <w:rsid w:val="003909A1"/>
    <w:rsid w:val="00390ED3"/>
    <w:rsid w:val="00391606"/>
    <w:rsid w:val="003935EF"/>
    <w:rsid w:val="00393C93"/>
    <w:rsid w:val="0039437B"/>
    <w:rsid w:val="00395105"/>
    <w:rsid w:val="003962DB"/>
    <w:rsid w:val="003966D4"/>
    <w:rsid w:val="00397466"/>
    <w:rsid w:val="00397A6B"/>
    <w:rsid w:val="003A01FF"/>
    <w:rsid w:val="003A0A2F"/>
    <w:rsid w:val="003A4485"/>
    <w:rsid w:val="003A5094"/>
    <w:rsid w:val="003A5138"/>
    <w:rsid w:val="003A513A"/>
    <w:rsid w:val="003A5FFD"/>
    <w:rsid w:val="003A6180"/>
    <w:rsid w:val="003A77EC"/>
    <w:rsid w:val="003B09CD"/>
    <w:rsid w:val="003B0CA2"/>
    <w:rsid w:val="003B1C6E"/>
    <w:rsid w:val="003B202A"/>
    <w:rsid w:val="003B220E"/>
    <w:rsid w:val="003B25A7"/>
    <w:rsid w:val="003B2E61"/>
    <w:rsid w:val="003B2F75"/>
    <w:rsid w:val="003B36F1"/>
    <w:rsid w:val="003B4CCB"/>
    <w:rsid w:val="003B4F6D"/>
    <w:rsid w:val="003B5082"/>
    <w:rsid w:val="003B5DFF"/>
    <w:rsid w:val="003B63F8"/>
    <w:rsid w:val="003B7217"/>
    <w:rsid w:val="003C04C1"/>
    <w:rsid w:val="003C34C5"/>
    <w:rsid w:val="003C38F4"/>
    <w:rsid w:val="003C4602"/>
    <w:rsid w:val="003C49C9"/>
    <w:rsid w:val="003C4E0F"/>
    <w:rsid w:val="003C5279"/>
    <w:rsid w:val="003C5B77"/>
    <w:rsid w:val="003C6705"/>
    <w:rsid w:val="003D103B"/>
    <w:rsid w:val="003D1164"/>
    <w:rsid w:val="003D202D"/>
    <w:rsid w:val="003D3CDA"/>
    <w:rsid w:val="003D40F3"/>
    <w:rsid w:val="003D4EEA"/>
    <w:rsid w:val="003D55BC"/>
    <w:rsid w:val="003D73C0"/>
    <w:rsid w:val="003E003A"/>
    <w:rsid w:val="003E0E07"/>
    <w:rsid w:val="003E2711"/>
    <w:rsid w:val="003E279C"/>
    <w:rsid w:val="003E330F"/>
    <w:rsid w:val="003E348A"/>
    <w:rsid w:val="003E5B97"/>
    <w:rsid w:val="003E62DC"/>
    <w:rsid w:val="003E652A"/>
    <w:rsid w:val="003E6652"/>
    <w:rsid w:val="003E70E7"/>
    <w:rsid w:val="003E7C3A"/>
    <w:rsid w:val="003F0550"/>
    <w:rsid w:val="003F1815"/>
    <w:rsid w:val="003F25ED"/>
    <w:rsid w:val="003F2C11"/>
    <w:rsid w:val="003F30BE"/>
    <w:rsid w:val="003F4276"/>
    <w:rsid w:val="003F42EE"/>
    <w:rsid w:val="003F4C02"/>
    <w:rsid w:val="003F538B"/>
    <w:rsid w:val="003F5F19"/>
    <w:rsid w:val="003F5FF6"/>
    <w:rsid w:val="003F66D5"/>
    <w:rsid w:val="003F7317"/>
    <w:rsid w:val="003F766F"/>
    <w:rsid w:val="003F7C62"/>
    <w:rsid w:val="003F7C70"/>
    <w:rsid w:val="003F7EC4"/>
    <w:rsid w:val="004009C8"/>
    <w:rsid w:val="004024AB"/>
    <w:rsid w:val="00402604"/>
    <w:rsid w:val="00402D1B"/>
    <w:rsid w:val="00404D07"/>
    <w:rsid w:val="004059B6"/>
    <w:rsid w:val="00405F7B"/>
    <w:rsid w:val="004060A0"/>
    <w:rsid w:val="00406B49"/>
    <w:rsid w:val="00407791"/>
    <w:rsid w:val="00410C5A"/>
    <w:rsid w:val="00410DD4"/>
    <w:rsid w:val="00410E3B"/>
    <w:rsid w:val="00412A4E"/>
    <w:rsid w:val="00413328"/>
    <w:rsid w:val="00413EA8"/>
    <w:rsid w:val="004156EF"/>
    <w:rsid w:val="004161E3"/>
    <w:rsid w:val="0041725D"/>
    <w:rsid w:val="00417E32"/>
    <w:rsid w:val="00420117"/>
    <w:rsid w:val="00420218"/>
    <w:rsid w:val="00420814"/>
    <w:rsid w:val="00420816"/>
    <w:rsid w:val="00421818"/>
    <w:rsid w:val="00421A82"/>
    <w:rsid w:val="00424AF2"/>
    <w:rsid w:val="00426249"/>
    <w:rsid w:val="004265FB"/>
    <w:rsid w:val="00426651"/>
    <w:rsid w:val="00427752"/>
    <w:rsid w:val="00427824"/>
    <w:rsid w:val="00427D09"/>
    <w:rsid w:val="004301EA"/>
    <w:rsid w:val="00430599"/>
    <w:rsid w:val="004316B8"/>
    <w:rsid w:val="0043194B"/>
    <w:rsid w:val="00431F3A"/>
    <w:rsid w:val="00433656"/>
    <w:rsid w:val="00434C83"/>
    <w:rsid w:val="00434FA9"/>
    <w:rsid w:val="00435C58"/>
    <w:rsid w:val="00435EBF"/>
    <w:rsid w:val="004378BB"/>
    <w:rsid w:val="004378F1"/>
    <w:rsid w:val="00440CA8"/>
    <w:rsid w:val="0044297A"/>
    <w:rsid w:val="00442A29"/>
    <w:rsid w:val="004440FB"/>
    <w:rsid w:val="00445260"/>
    <w:rsid w:val="00446347"/>
    <w:rsid w:val="00446457"/>
    <w:rsid w:val="004525E1"/>
    <w:rsid w:val="004549A6"/>
    <w:rsid w:val="00454D47"/>
    <w:rsid w:val="00456C0F"/>
    <w:rsid w:val="00457D77"/>
    <w:rsid w:val="00457ED3"/>
    <w:rsid w:val="00460318"/>
    <w:rsid w:val="00462E13"/>
    <w:rsid w:val="004647D3"/>
    <w:rsid w:val="00465182"/>
    <w:rsid w:val="00465C4D"/>
    <w:rsid w:val="00466A5A"/>
    <w:rsid w:val="00467B78"/>
    <w:rsid w:val="0047056C"/>
    <w:rsid w:val="004710F8"/>
    <w:rsid w:val="00471378"/>
    <w:rsid w:val="0047201E"/>
    <w:rsid w:val="0047280F"/>
    <w:rsid w:val="00472ADF"/>
    <w:rsid w:val="00475032"/>
    <w:rsid w:val="004751F9"/>
    <w:rsid w:val="004752B8"/>
    <w:rsid w:val="004758AF"/>
    <w:rsid w:val="0047739B"/>
    <w:rsid w:val="0047769E"/>
    <w:rsid w:val="0048064C"/>
    <w:rsid w:val="00481344"/>
    <w:rsid w:val="004823E7"/>
    <w:rsid w:val="004826DB"/>
    <w:rsid w:val="00486FC9"/>
    <w:rsid w:val="00487C35"/>
    <w:rsid w:val="00487D86"/>
    <w:rsid w:val="00487EC3"/>
    <w:rsid w:val="004905B5"/>
    <w:rsid w:val="004907D6"/>
    <w:rsid w:val="00490ECC"/>
    <w:rsid w:val="004923B4"/>
    <w:rsid w:val="00492449"/>
    <w:rsid w:val="004943B9"/>
    <w:rsid w:val="00494603"/>
    <w:rsid w:val="00494884"/>
    <w:rsid w:val="004959D4"/>
    <w:rsid w:val="00495B5F"/>
    <w:rsid w:val="00495BBA"/>
    <w:rsid w:val="00496318"/>
    <w:rsid w:val="004968DC"/>
    <w:rsid w:val="004969D8"/>
    <w:rsid w:val="004A0043"/>
    <w:rsid w:val="004A019E"/>
    <w:rsid w:val="004A0371"/>
    <w:rsid w:val="004A11F0"/>
    <w:rsid w:val="004A27DE"/>
    <w:rsid w:val="004A3752"/>
    <w:rsid w:val="004A3B25"/>
    <w:rsid w:val="004A406D"/>
    <w:rsid w:val="004A5854"/>
    <w:rsid w:val="004A5F3A"/>
    <w:rsid w:val="004A6508"/>
    <w:rsid w:val="004A6F5D"/>
    <w:rsid w:val="004B1A07"/>
    <w:rsid w:val="004B1E2E"/>
    <w:rsid w:val="004B2967"/>
    <w:rsid w:val="004B2CCE"/>
    <w:rsid w:val="004B33C1"/>
    <w:rsid w:val="004B3724"/>
    <w:rsid w:val="004B37F8"/>
    <w:rsid w:val="004B41C7"/>
    <w:rsid w:val="004B42B5"/>
    <w:rsid w:val="004B43D1"/>
    <w:rsid w:val="004B59AB"/>
    <w:rsid w:val="004B674B"/>
    <w:rsid w:val="004B6769"/>
    <w:rsid w:val="004B6D4B"/>
    <w:rsid w:val="004B7C41"/>
    <w:rsid w:val="004C0609"/>
    <w:rsid w:val="004C26AC"/>
    <w:rsid w:val="004C3000"/>
    <w:rsid w:val="004C4E25"/>
    <w:rsid w:val="004C4FC0"/>
    <w:rsid w:val="004C5823"/>
    <w:rsid w:val="004C6187"/>
    <w:rsid w:val="004C6CB5"/>
    <w:rsid w:val="004C7E9C"/>
    <w:rsid w:val="004D07BA"/>
    <w:rsid w:val="004D14B7"/>
    <w:rsid w:val="004D27D2"/>
    <w:rsid w:val="004D321A"/>
    <w:rsid w:val="004D3497"/>
    <w:rsid w:val="004D35D3"/>
    <w:rsid w:val="004D4480"/>
    <w:rsid w:val="004D4E43"/>
    <w:rsid w:val="004D5F3D"/>
    <w:rsid w:val="004D637B"/>
    <w:rsid w:val="004D7811"/>
    <w:rsid w:val="004D7829"/>
    <w:rsid w:val="004D79AB"/>
    <w:rsid w:val="004D7EA5"/>
    <w:rsid w:val="004E063C"/>
    <w:rsid w:val="004E189D"/>
    <w:rsid w:val="004E2AA9"/>
    <w:rsid w:val="004E3EC3"/>
    <w:rsid w:val="004E4A09"/>
    <w:rsid w:val="004E4C73"/>
    <w:rsid w:val="004E50EE"/>
    <w:rsid w:val="004E5432"/>
    <w:rsid w:val="004E5886"/>
    <w:rsid w:val="004E69A3"/>
    <w:rsid w:val="004E7291"/>
    <w:rsid w:val="004E7D80"/>
    <w:rsid w:val="004E7F7C"/>
    <w:rsid w:val="004F0266"/>
    <w:rsid w:val="004F06CB"/>
    <w:rsid w:val="004F16AC"/>
    <w:rsid w:val="004F189E"/>
    <w:rsid w:val="004F23EE"/>
    <w:rsid w:val="004F4C07"/>
    <w:rsid w:val="004F5B5A"/>
    <w:rsid w:val="004F7CE4"/>
    <w:rsid w:val="00500919"/>
    <w:rsid w:val="00501A8F"/>
    <w:rsid w:val="005024C8"/>
    <w:rsid w:val="00502586"/>
    <w:rsid w:val="00503A3F"/>
    <w:rsid w:val="00503C92"/>
    <w:rsid w:val="00503D3B"/>
    <w:rsid w:val="0050409E"/>
    <w:rsid w:val="00505068"/>
    <w:rsid w:val="00505574"/>
    <w:rsid w:val="0051115D"/>
    <w:rsid w:val="00511773"/>
    <w:rsid w:val="00512431"/>
    <w:rsid w:val="00512DAB"/>
    <w:rsid w:val="00514FB3"/>
    <w:rsid w:val="00515810"/>
    <w:rsid w:val="0051627D"/>
    <w:rsid w:val="00516433"/>
    <w:rsid w:val="0052055C"/>
    <w:rsid w:val="00520CFE"/>
    <w:rsid w:val="00521A00"/>
    <w:rsid w:val="005221E5"/>
    <w:rsid w:val="00522A07"/>
    <w:rsid w:val="00523174"/>
    <w:rsid w:val="005233E1"/>
    <w:rsid w:val="00523DB6"/>
    <w:rsid w:val="00523E04"/>
    <w:rsid w:val="0052401B"/>
    <w:rsid w:val="00525148"/>
    <w:rsid w:val="005258C5"/>
    <w:rsid w:val="00527942"/>
    <w:rsid w:val="005309C0"/>
    <w:rsid w:val="00531199"/>
    <w:rsid w:val="00532612"/>
    <w:rsid w:val="00532786"/>
    <w:rsid w:val="00532F1E"/>
    <w:rsid w:val="00536632"/>
    <w:rsid w:val="00536AF3"/>
    <w:rsid w:val="00537781"/>
    <w:rsid w:val="00541EFF"/>
    <w:rsid w:val="00542FE6"/>
    <w:rsid w:val="00542FFA"/>
    <w:rsid w:val="0054384B"/>
    <w:rsid w:val="00544339"/>
    <w:rsid w:val="00544E10"/>
    <w:rsid w:val="00545994"/>
    <w:rsid w:val="005463B5"/>
    <w:rsid w:val="00546B92"/>
    <w:rsid w:val="0054739B"/>
    <w:rsid w:val="00550D98"/>
    <w:rsid w:val="0055103A"/>
    <w:rsid w:val="005525E9"/>
    <w:rsid w:val="00552B81"/>
    <w:rsid w:val="0055357D"/>
    <w:rsid w:val="00554358"/>
    <w:rsid w:val="0055465D"/>
    <w:rsid w:val="00555F3F"/>
    <w:rsid w:val="00556049"/>
    <w:rsid w:val="00557C0C"/>
    <w:rsid w:val="00557E45"/>
    <w:rsid w:val="00562386"/>
    <w:rsid w:val="00562C1F"/>
    <w:rsid w:val="00563218"/>
    <w:rsid w:val="0056579F"/>
    <w:rsid w:val="0056766D"/>
    <w:rsid w:val="0057003E"/>
    <w:rsid w:val="00571F59"/>
    <w:rsid w:val="005742DF"/>
    <w:rsid w:val="00574812"/>
    <w:rsid w:val="005750D2"/>
    <w:rsid w:val="00575AB1"/>
    <w:rsid w:val="00575B1F"/>
    <w:rsid w:val="005808CA"/>
    <w:rsid w:val="00580BC1"/>
    <w:rsid w:val="0058269E"/>
    <w:rsid w:val="00583335"/>
    <w:rsid w:val="00583ACB"/>
    <w:rsid w:val="00584712"/>
    <w:rsid w:val="00584EC2"/>
    <w:rsid w:val="00586423"/>
    <w:rsid w:val="00586C26"/>
    <w:rsid w:val="00586D87"/>
    <w:rsid w:val="00586E3C"/>
    <w:rsid w:val="00587177"/>
    <w:rsid w:val="0058763B"/>
    <w:rsid w:val="00591427"/>
    <w:rsid w:val="0059195C"/>
    <w:rsid w:val="0059266D"/>
    <w:rsid w:val="0059303F"/>
    <w:rsid w:val="00594FDB"/>
    <w:rsid w:val="0059538B"/>
    <w:rsid w:val="005956CE"/>
    <w:rsid w:val="005967EC"/>
    <w:rsid w:val="00596897"/>
    <w:rsid w:val="00596E08"/>
    <w:rsid w:val="00597B6F"/>
    <w:rsid w:val="005A04C1"/>
    <w:rsid w:val="005A1543"/>
    <w:rsid w:val="005A16CB"/>
    <w:rsid w:val="005A27ED"/>
    <w:rsid w:val="005A2D7C"/>
    <w:rsid w:val="005A31EF"/>
    <w:rsid w:val="005A3BFC"/>
    <w:rsid w:val="005A41AD"/>
    <w:rsid w:val="005A4B51"/>
    <w:rsid w:val="005A4F93"/>
    <w:rsid w:val="005B00BB"/>
    <w:rsid w:val="005B15A1"/>
    <w:rsid w:val="005B22F5"/>
    <w:rsid w:val="005B2E5A"/>
    <w:rsid w:val="005B4792"/>
    <w:rsid w:val="005B4843"/>
    <w:rsid w:val="005B5D19"/>
    <w:rsid w:val="005B6AB0"/>
    <w:rsid w:val="005B79F6"/>
    <w:rsid w:val="005C19A7"/>
    <w:rsid w:val="005C1A9E"/>
    <w:rsid w:val="005C2737"/>
    <w:rsid w:val="005C3520"/>
    <w:rsid w:val="005C4065"/>
    <w:rsid w:val="005C4918"/>
    <w:rsid w:val="005C5B5A"/>
    <w:rsid w:val="005C6D83"/>
    <w:rsid w:val="005C6FC0"/>
    <w:rsid w:val="005D167B"/>
    <w:rsid w:val="005D23C0"/>
    <w:rsid w:val="005D2C62"/>
    <w:rsid w:val="005D3882"/>
    <w:rsid w:val="005D44AB"/>
    <w:rsid w:val="005D4762"/>
    <w:rsid w:val="005D485B"/>
    <w:rsid w:val="005D629E"/>
    <w:rsid w:val="005D6523"/>
    <w:rsid w:val="005D659A"/>
    <w:rsid w:val="005E0AF1"/>
    <w:rsid w:val="005E1581"/>
    <w:rsid w:val="005E1932"/>
    <w:rsid w:val="005E32EC"/>
    <w:rsid w:val="005E3EE8"/>
    <w:rsid w:val="005E5500"/>
    <w:rsid w:val="005E6F3E"/>
    <w:rsid w:val="005E73BE"/>
    <w:rsid w:val="005E746E"/>
    <w:rsid w:val="005F1A5E"/>
    <w:rsid w:val="005F1D66"/>
    <w:rsid w:val="005F24F3"/>
    <w:rsid w:val="005F3D20"/>
    <w:rsid w:val="005F3FF8"/>
    <w:rsid w:val="005F413D"/>
    <w:rsid w:val="005F42E4"/>
    <w:rsid w:val="005F43A9"/>
    <w:rsid w:val="005F43AA"/>
    <w:rsid w:val="005F5068"/>
    <w:rsid w:val="005F6D9F"/>
    <w:rsid w:val="00601E8F"/>
    <w:rsid w:val="00602DD8"/>
    <w:rsid w:val="00603BAE"/>
    <w:rsid w:val="00604DEC"/>
    <w:rsid w:val="00605587"/>
    <w:rsid w:val="00606315"/>
    <w:rsid w:val="006065C5"/>
    <w:rsid w:val="0060676B"/>
    <w:rsid w:val="00607D50"/>
    <w:rsid w:val="00610218"/>
    <w:rsid w:val="00611B2F"/>
    <w:rsid w:val="00611F0E"/>
    <w:rsid w:val="00611F12"/>
    <w:rsid w:val="00612392"/>
    <w:rsid w:val="0061312B"/>
    <w:rsid w:val="00613216"/>
    <w:rsid w:val="0061408B"/>
    <w:rsid w:val="00614104"/>
    <w:rsid w:val="006144B2"/>
    <w:rsid w:val="0061471C"/>
    <w:rsid w:val="00614E88"/>
    <w:rsid w:val="00615912"/>
    <w:rsid w:val="00615DAB"/>
    <w:rsid w:val="0061698C"/>
    <w:rsid w:val="00616B2D"/>
    <w:rsid w:val="00617870"/>
    <w:rsid w:val="00617B2F"/>
    <w:rsid w:val="00617CDF"/>
    <w:rsid w:val="006212D5"/>
    <w:rsid w:val="006213E0"/>
    <w:rsid w:val="006217E5"/>
    <w:rsid w:val="00622CE0"/>
    <w:rsid w:val="006234B1"/>
    <w:rsid w:val="00624333"/>
    <w:rsid w:val="006252E5"/>
    <w:rsid w:val="00625A86"/>
    <w:rsid w:val="00625E70"/>
    <w:rsid w:val="0063123B"/>
    <w:rsid w:val="00631E7F"/>
    <w:rsid w:val="006323BC"/>
    <w:rsid w:val="00632A73"/>
    <w:rsid w:val="0063407D"/>
    <w:rsid w:val="00635721"/>
    <w:rsid w:val="00635B56"/>
    <w:rsid w:val="00635E68"/>
    <w:rsid w:val="006362C3"/>
    <w:rsid w:val="00636805"/>
    <w:rsid w:val="00643288"/>
    <w:rsid w:val="006440B1"/>
    <w:rsid w:val="00644DF3"/>
    <w:rsid w:val="00645890"/>
    <w:rsid w:val="00645F33"/>
    <w:rsid w:val="00646874"/>
    <w:rsid w:val="00647E70"/>
    <w:rsid w:val="006511A7"/>
    <w:rsid w:val="006515BB"/>
    <w:rsid w:val="0065161F"/>
    <w:rsid w:val="0065211E"/>
    <w:rsid w:val="006525E0"/>
    <w:rsid w:val="00652E55"/>
    <w:rsid w:val="006543DB"/>
    <w:rsid w:val="00654E13"/>
    <w:rsid w:val="00655095"/>
    <w:rsid w:val="0065516B"/>
    <w:rsid w:val="0065524B"/>
    <w:rsid w:val="006555BA"/>
    <w:rsid w:val="006555C7"/>
    <w:rsid w:val="00655EC1"/>
    <w:rsid w:val="00656292"/>
    <w:rsid w:val="00656F52"/>
    <w:rsid w:val="006572E2"/>
    <w:rsid w:val="00657E1D"/>
    <w:rsid w:val="00660286"/>
    <w:rsid w:val="00660C66"/>
    <w:rsid w:val="006627A7"/>
    <w:rsid w:val="006636A1"/>
    <w:rsid w:val="00663FDE"/>
    <w:rsid w:val="00663FE8"/>
    <w:rsid w:val="00664413"/>
    <w:rsid w:val="00664DEA"/>
    <w:rsid w:val="00665B15"/>
    <w:rsid w:val="00665C37"/>
    <w:rsid w:val="00665D5B"/>
    <w:rsid w:val="00665FDC"/>
    <w:rsid w:val="00671571"/>
    <w:rsid w:val="00671937"/>
    <w:rsid w:val="00671E37"/>
    <w:rsid w:val="00672286"/>
    <w:rsid w:val="006736E4"/>
    <w:rsid w:val="00673D61"/>
    <w:rsid w:val="006752C9"/>
    <w:rsid w:val="006760FA"/>
    <w:rsid w:val="0067630D"/>
    <w:rsid w:val="00680623"/>
    <w:rsid w:val="00680F6A"/>
    <w:rsid w:val="006818BF"/>
    <w:rsid w:val="006828A2"/>
    <w:rsid w:val="00682E7D"/>
    <w:rsid w:val="0068324F"/>
    <w:rsid w:val="00683601"/>
    <w:rsid w:val="00683D1E"/>
    <w:rsid w:val="0068737A"/>
    <w:rsid w:val="00687864"/>
    <w:rsid w:val="00687D85"/>
    <w:rsid w:val="006904B1"/>
    <w:rsid w:val="00690828"/>
    <w:rsid w:val="00691EF3"/>
    <w:rsid w:val="0069314B"/>
    <w:rsid w:val="0069382D"/>
    <w:rsid w:val="0069456C"/>
    <w:rsid w:val="00696824"/>
    <w:rsid w:val="006969D5"/>
    <w:rsid w:val="00697847"/>
    <w:rsid w:val="006A050B"/>
    <w:rsid w:val="006A081B"/>
    <w:rsid w:val="006A0FF1"/>
    <w:rsid w:val="006A31A0"/>
    <w:rsid w:val="006A3336"/>
    <w:rsid w:val="006A380A"/>
    <w:rsid w:val="006A3AC4"/>
    <w:rsid w:val="006A4477"/>
    <w:rsid w:val="006A61F0"/>
    <w:rsid w:val="006A6751"/>
    <w:rsid w:val="006A6C3C"/>
    <w:rsid w:val="006A7A46"/>
    <w:rsid w:val="006A7A6C"/>
    <w:rsid w:val="006A7E6F"/>
    <w:rsid w:val="006B0163"/>
    <w:rsid w:val="006B28F5"/>
    <w:rsid w:val="006B3796"/>
    <w:rsid w:val="006B3A27"/>
    <w:rsid w:val="006B47B8"/>
    <w:rsid w:val="006B54CF"/>
    <w:rsid w:val="006B63AF"/>
    <w:rsid w:val="006B63E5"/>
    <w:rsid w:val="006B7120"/>
    <w:rsid w:val="006C1130"/>
    <w:rsid w:val="006C2063"/>
    <w:rsid w:val="006C2350"/>
    <w:rsid w:val="006C2569"/>
    <w:rsid w:val="006C27EE"/>
    <w:rsid w:val="006C31B5"/>
    <w:rsid w:val="006C6305"/>
    <w:rsid w:val="006D0E1B"/>
    <w:rsid w:val="006D1DB4"/>
    <w:rsid w:val="006D1EA4"/>
    <w:rsid w:val="006D202F"/>
    <w:rsid w:val="006D28E4"/>
    <w:rsid w:val="006D3125"/>
    <w:rsid w:val="006D3ADC"/>
    <w:rsid w:val="006D5764"/>
    <w:rsid w:val="006D63D8"/>
    <w:rsid w:val="006D6985"/>
    <w:rsid w:val="006D6B34"/>
    <w:rsid w:val="006D6D45"/>
    <w:rsid w:val="006D7156"/>
    <w:rsid w:val="006D72F3"/>
    <w:rsid w:val="006D7586"/>
    <w:rsid w:val="006D7696"/>
    <w:rsid w:val="006E0AB1"/>
    <w:rsid w:val="006E2A38"/>
    <w:rsid w:val="006E2D9C"/>
    <w:rsid w:val="006E4749"/>
    <w:rsid w:val="006E5304"/>
    <w:rsid w:val="006E5CE1"/>
    <w:rsid w:val="006E5EA7"/>
    <w:rsid w:val="006E5EAC"/>
    <w:rsid w:val="006E6555"/>
    <w:rsid w:val="006E74D9"/>
    <w:rsid w:val="006E7539"/>
    <w:rsid w:val="006E7C9D"/>
    <w:rsid w:val="006E7E41"/>
    <w:rsid w:val="006F088B"/>
    <w:rsid w:val="006F0D50"/>
    <w:rsid w:val="006F129E"/>
    <w:rsid w:val="006F223A"/>
    <w:rsid w:val="006F27A6"/>
    <w:rsid w:val="006F3E16"/>
    <w:rsid w:val="006F40E4"/>
    <w:rsid w:val="006F4399"/>
    <w:rsid w:val="006F5D1B"/>
    <w:rsid w:val="006F6946"/>
    <w:rsid w:val="006F7B4B"/>
    <w:rsid w:val="00700823"/>
    <w:rsid w:val="0070104C"/>
    <w:rsid w:val="007034F5"/>
    <w:rsid w:val="007042C4"/>
    <w:rsid w:val="00705694"/>
    <w:rsid w:val="00705E54"/>
    <w:rsid w:val="00707DC4"/>
    <w:rsid w:val="007106D7"/>
    <w:rsid w:val="0071142D"/>
    <w:rsid w:val="00711749"/>
    <w:rsid w:val="00712C32"/>
    <w:rsid w:val="0071381B"/>
    <w:rsid w:val="0071387C"/>
    <w:rsid w:val="0071492C"/>
    <w:rsid w:val="00715878"/>
    <w:rsid w:val="00715896"/>
    <w:rsid w:val="00715D12"/>
    <w:rsid w:val="007160CA"/>
    <w:rsid w:val="0071653D"/>
    <w:rsid w:val="0072009C"/>
    <w:rsid w:val="007209A2"/>
    <w:rsid w:val="00720AC0"/>
    <w:rsid w:val="00720E18"/>
    <w:rsid w:val="0072139A"/>
    <w:rsid w:val="00721DDD"/>
    <w:rsid w:val="00721FB0"/>
    <w:rsid w:val="00722E1A"/>
    <w:rsid w:val="0072400B"/>
    <w:rsid w:val="00724E14"/>
    <w:rsid w:val="007250FA"/>
    <w:rsid w:val="00725186"/>
    <w:rsid w:val="007261EA"/>
    <w:rsid w:val="00726957"/>
    <w:rsid w:val="00732255"/>
    <w:rsid w:val="007325FA"/>
    <w:rsid w:val="0073266B"/>
    <w:rsid w:val="00732887"/>
    <w:rsid w:val="0073381E"/>
    <w:rsid w:val="00733A4B"/>
    <w:rsid w:val="0073568B"/>
    <w:rsid w:val="00735F03"/>
    <w:rsid w:val="00736277"/>
    <w:rsid w:val="00736F18"/>
    <w:rsid w:val="0073783C"/>
    <w:rsid w:val="00737DE9"/>
    <w:rsid w:val="007421D9"/>
    <w:rsid w:val="00742EAD"/>
    <w:rsid w:val="007432BA"/>
    <w:rsid w:val="00745495"/>
    <w:rsid w:val="00745FAC"/>
    <w:rsid w:val="00745FCF"/>
    <w:rsid w:val="00746AF2"/>
    <w:rsid w:val="007470E2"/>
    <w:rsid w:val="007474C2"/>
    <w:rsid w:val="00750605"/>
    <w:rsid w:val="00750759"/>
    <w:rsid w:val="007508A4"/>
    <w:rsid w:val="00751508"/>
    <w:rsid w:val="00751648"/>
    <w:rsid w:val="00751FD9"/>
    <w:rsid w:val="00753DC0"/>
    <w:rsid w:val="007547B5"/>
    <w:rsid w:val="007554E6"/>
    <w:rsid w:val="00756E78"/>
    <w:rsid w:val="00760108"/>
    <w:rsid w:val="007601EF"/>
    <w:rsid w:val="00763708"/>
    <w:rsid w:val="00763EFF"/>
    <w:rsid w:val="00765365"/>
    <w:rsid w:val="00765933"/>
    <w:rsid w:val="00765EAF"/>
    <w:rsid w:val="0077026D"/>
    <w:rsid w:val="0077291C"/>
    <w:rsid w:val="00772CB7"/>
    <w:rsid w:val="007735B3"/>
    <w:rsid w:val="007739A2"/>
    <w:rsid w:val="00773CF4"/>
    <w:rsid w:val="007749A5"/>
    <w:rsid w:val="00775EA8"/>
    <w:rsid w:val="007819BC"/>
    <w:rsid w:val="007831A9"/>
    <w:rsid w:val="00784301"/>
    <w:rsid w:val="007847BD"/>
    <w:rsid w:val="007866D0"/>
    <w:rsid w:val="00786917"/>
    <w:rsid w:val="00787889"/>
    <w:rsid w:val="00787C99"/>
    <w:rsid w:val="00792119"/>
    <w:rsid w:val="007926DE"/>
    <w:rsid w:val="00792CA5"/>
    <w:rsid w:val="00793CEF"/>
    <w:rsid w:val="00793F5E"/>
    <w:rsid w:val="00796379"/>
    <w:rsid w:val="00796E69"/>
    <w:rsid w:val="007A144F"/>
    <w:rsid w:val="007A1C49"/>
    <w:rsid w:val="007A21DC"/>
    <w:rsid w:val="007A25B7"/>
    <w:rsid w:val="007A2BA8"/>
    <w:rsid w:val="007A400D"/>
    <w:rsid w:val="007A40CF"/>
    <w:rsid w:val="007A4E43"/>
    <w:rsid w:val="007A5F42"/>
    <w:rsid w:val="007A694A"/>
    <w:rsid w:val="007B06F9"/>
    <w:rsid w:val="007B0FA7"/>
    <w:rsid w:val="007B0FDE"/>
    <w:rsid w:val="007B1A5C"/>
    <w:rsid w:val="007B2694"/>
    <w:rsid w:val="007B5A05"/>
    <w:rsid w:val="007B6192"/>
    <w:rsid w:val="007B6947"/>
    <w:rsid w:val="007B70F8"/>
    <w:rsid w:val="007C0D81"/>
    <w:rsid w:val="007C1C03"/>
    <w:rsid w:val="007C2D58"/>
    <w:rsid w:val="007C3F6D"/>
    <w:rsid w:val="007C4190"/>
    <w:rsid w:val="007C5951"/>
    <w:rsid w:val="007C707D"/>
    <w:rsid w:val="007C7915"/>
    <w:rsid w:val="007D134D"/>
    <w:rsid w:val="007D1400"/>
    <w:rsid w:val="007D1B22"/>
    <w:rsid w:val="007D1E1F"/>
    <w:rsid w:val="007D31CC"/>
    <w:rsid w:val="007D3DD9"/>
    <w:rsid w:val="007D5F92"/>
    <w:rsid w:val="007D7A61"/>
    <w:rsid w:val="007D7CD3"/>
    <w:rsid w:val="007E191F"/>
    <w:rsid w:val="007E2CA2"/>
    <w:rsid w:val="007E619B"/>
    <w:rsid w:val="007E6FED"/>
    <w:rsid w:val="007E7710"/>
    <w:rsid w:val="007E7888"/>
    <w:rsid w:val="007E7AF6"/>
    <w:rsid w:val="007E7BF8"/>
    <w:rsid w:val="007F0824"/>
    <w:rsid w:val="007F1197"/>
    <w:rsid w:val="007F1D6B"/>
    <w:rsid w:val="007F2056"/>
    <w:rsid w:val="007F290B"/>
    <w:rsid w:val="007F3504"/>
    <w:rsid w:val="007F35C9"/>
    <w:rsid w:val="007F3D33"/>
    <w:rsid w:val="007F3DC0"/>
    <w:rsid w:val="007F4236"/>
    <w:rsid w:val="007F4C12"/>
    <w:rsid w:val="007F4F8A"/>
    <w:rsid w:val="007F5BCE"/>
    <w:rsid w:val="007F5FBF"/>
    <w:rsid w:val="007F78C4"/>
    <w:rsid w:val="008002FE"/>
    <w:rsid w:val="0080436D"/>
    <w:rsid w:val="00804FDC"/>
    <w:rsid w:val="00805053"/>
    <w:rsid w:val="008054E5"/>
    <w:rsid w:val="0080583B"/>
    <w:rsid w:val="008059B6"/>
    <w:rsid w:val="008060AA"/>
    <w:rsid w:val="00806B29"/>
    <w:rsid w:val="00807557"/>
    <w:rsid w:val="00807D17"/>
    <w:rsid w:val="00811053"/>
    <w:rsid w:val="00811824"/>
    <w:rsid w:val="00811FC2"/>
    <w:rsid w:val="008142E7"/>
    <w:rsid w:val="00816A8D"/>
    <w:rsid w:val="00817252"/>
    <w:rsid w:val="0082059D"/>
    <w:rsid w:val="00821C53"/>
    <w:rsid w:val="00822143"/>
    <w:rsid w:val="0082457F"/>
    <w:rsid w:val="0082494E"/>
    <w:rsid w:val="0082535A"/>
    <w:rsid w:val="00825680"/>
    <w:rsid w:val="008257D9"/>
    <w:rsid w:val="00826D3C"/>
    <w:rsid w:val="00827898"/>
    <w:rsid w:val="00827AA1"/>
    <w:rsid w:val="00830AD3"/>
    <w:rsid w:val="0083346D"/>
    <w:rsid w:val="008337A0"/>
    <w:rsid w:val="00834AA5"/>
    <w:rsid w:val="008353F1"/>
    <w:rsid w:val="00837777"/>
    <w:rsid w:val="00837EC2"/>
    <w:rsid w:val="00840B11"/>
    <w:rsid w:val="00840BB0"/>
    <w:rsid w:val="00840FE4"/>
    <w:rsid w:val="0084177A"/>
    <w:rsid w:val="0084183A"/>
    <w:rsid w:val="00841BD3"/>
    <w:rsid w:val="00841CA5"/>
    <w:rsid w:val="00844CE5"/>
    <w:rsid w:val="00845435"/>
    <w:rsid w:val="00845478"/>
    <w:rsid w:val="00845B0C"/>
    <w:rsid w:val="00846438"/>
    <w:rsid w:val="0084667C"/>
    <w:rsid w:val="008474D5"/>
    <w:rsid w:val="00847836"/>
    <w:rsid w:val="00847D29"/>
    <w:rsid w:val="00847FC1"/>
    <w:rsid w:val="008506E3"/>
    <w:rsid w:val="00850A97"/>
    <w:rsid w:val="00850E99"/>
    <w:rsid w:val="0085262C"/>
    <w:rsid w:val="008527BF"/>
    <w:rsid w:val="008545BF"/>
    <w:rsid w:val="00854CC8"/>
    <w:rsid w:val="00854E00"/>
    <w:rsid w:val="008552F5"/>
    <w:rsid w:val="00856470"/>
    <w:rsid w:val="008569D6"/>
    <w:rsid w:val="008576E4"/>
    <w:rsid w:val="00860189"/>
    <w:rsid w:val="008614BB"/>
    <w:rsid w:val="008649C1"/>
    <w:rsid w:val="00865172"/>
    <w:rsid w:val="00866608"/>
    <w:rsid w:val="00866B66"/>
    <w:rsid w:val="00866BBD"/>
    <w:rsid w:val="00867F3D"/>
    <w:rsid w:val="0087058D"/>
    <w:rsid w:val="008706F8"/>
    <w:rsid w:val="0087087B"/>
    <w:rsid w:val="00870F2D"/>
    <w:rsid w:val="00871311"/>
    <w:rsid w:val="008716D5"/>
    <w:rsid w:val="008718EA"/>
    <w:rsid w:val="00872111"/>
    <w:rsid w:val="00874C8A"/>
    <w:rsid w:val="00874E6E"/>
    <w:rsid w:val="008762C2"/>
    <w:rsid w:val="008766B4"/>
    <w:rsid w:val="00877DBC"/>
    <w:rsid w:val="008813BA"/>
    <w:rsid w:val="0088226D"/>
    <w:rsid w:val="00882DAF"/>
    <w:rsid w:val="00884569"/>
    <w:rsid w:val="008846D2"/>
    <w:rsid w:val="0088485D"/>
    <w:rsid w:val="00885707"/>
    <w:rsid w:val="00885862"/>
    <w:rsid w:val="00886A96"/>
    <w:rsid w:val="008871C5"/>
    <w:rsid w:val="0088786D"/>
    <w:rsid w:val="00887AD7"/>
    <w:rsid w:val="00891B38"/>
    <w:rsid w:val="00892587"/>
    <w:rsid w:val="00892E2E"/>
    <w:rsid w:val="008940C7"/>
    <w:rsid w:val="0089777A"/>
    <w:rsid w:val="00897B7D"/>
    <w:rsid w:val="008A0753"/>
    <w:rsid w:val="008A18C7"/>
    <w:rsid w:val="008A198C"/>
    <w:rsid w:val="008A22EB"/>
    <w:rsid w:val="008A28B6"/>
    <w:rsid w:val="008A29D4"/>
    <w:rsid w:val="008A2B47"/>
    <w:rsid w:val="008A324A"/>
    <w:rsid w:val="008A3A4C"/>
    <w:rsid w:val="008A50F5"/>
    <w:rsid w:val="008A512A"/>
    <w:rsid w:val="008A58A1"/>
    <w:rsid w:val="008A591B"/>
    <w:rsid w:val="008A5B2A"/>
    <w:rsid w:val="008A6417"/>
    <w:rsid w:val="008A6954"/>
    <w:rsid w:val="008B0FAD"/>
    <w:rsid w:val="008B1909"/>
    <w:rsid w:val="008B192A"/>
    <w:rsid w:val="008B19FB"/>
    <w:rsid w:val="008B1A43"/>
    <w:rsid w:val="008B48B1"/>
    <w:rsid w:val="008B4A89"/>
    <w:rsid w:val="008B58F1"/>
    <w:rsid w:val="008B6510"/>
    <w:rsid w:val="008B664F"/>
    <w:rsid w:val="008B6CA9"/>
    <w:rsid w:val="008B7545"/>
    <w:rsid w:val="008B7B3A"/>
    <w:rsid w:val="008C048F"/>
    <w:rsid w:val="008C1856"/>
    <w:rsid w:val="008C2124"/>
    <w:rsid w:val="008C2860"/>
    <w:rsid w:val="008C4975"/>
    <w:rsid w:val="008C51BE"/>
    <w:rsid w:val="008C53EC"/>
    <w:rsid w:val="008C78FD"/>
    <w:rsid w:val="008D07F1"/>
    <w:rsid w:val="008D2D56"/>
    <w:rsid w:val="008D446F"/>
    <w:rsid w:val="008D515D"/>
    <w:rsid w:val="008D573A"/>
    <w:rsid w:val="008D6898"/>
    <w:rsid w:val="008D6D65"/>
    <w:rsid w:val="008D79ED"/>
    <w:rsid w:val="008E08F9"/>
    <w:rsid w:val="008E0C82"/>
    <w:rsid w:val="008E11E9"/>
    <w:rsid w:val="008E22E4"/>
    <w:rsid w:val="008E2E3A"/>
    <w:rsid w:val="008E3D5A"/>
    <w:rsid w:val="008E68AD"/>
    <w:rsid w:val="008E6979"/>
    <w:rsid w:val="008E6C0A"/>
    <w:rsid w:val="008F0B53"/>
    <w:rsid w:val="008F1F87"/>
    <w:rsid w:val="008F37EE"/>
    <w:rsid w:val="008F3E46"/>
    <w:rsid w:val="008F3E50"/>
    <w:rsid w:val="008F40DB"/>
    <w:rsid w:val="008F4923"/>
    <w:rsid w:val="008F49E4"/>
    <w:rsid w:val="008F5585"/>
    <w:rsid w:val="00900692"/>
    <w:rsid w:val="00902930"/>
    <w:rsid w:val="00903073"/>
    <w:rsid w:val="009041C9"/>
    <w:rsid w:val="00904A6F"/>
    <w:rsid w:val="00904D4C"/>
    <w:rsid w:val="0090517A"/>
    <w:rsid w:val="00907796"/>
    <w:rsid w:val="009148DB"/>
    <w:rsid w:val="00914C51"/>
    <w:rsid w:val="00914F52"/>
    <w:rsid w:val="00915046"/>
    <w:rsid w:val="009151CF"/>
    <w:rsid w:val="00915655"/>
    <w:rsid w:val="00916469"/>
    <w:rsid w:val="00916C71"/>
    <w:rsid w:val="00916D9C"/>
    <w:rsid w:val="00916EB7"/>
    <w:rsid w:val="00922125"/>
    <w:rsid w:val="00922643"/>
    <w:rsid w:val="009244A6"/>
    <w:rsid w:val="0092494D"/>
    <w:rsid w:val="00924CE4"/>
    <w:rsid w:val="00924DE5"/>
    <w:rsid w:val="00925089"/>
    <w:rsid w:val="00925BF2"/>
    <w:rsid w:val="00925EC8"/>
    <w:rsid w:val="00926482"/>
    <w:rsid w:val="00927A76"/>
    <w:rsid w:val="00927F72"/>
    <w:rsid w:val="00930788"/>
    <w:rsid w:val="00931043"/>
    <w:rsid w:val="009324B8"/>
    <w:rsid w:val="00933C55"/>
    <w:rsid w:val="00933E6C"/>
    <w:rsid w:val="00934131"/>
    <w:rsid w:val="009354B0"/>
    <w:rsid w:val="00935D3E"/>
    <w:rsid w:val="00936BFE"/>
    <w:rsid w:val="00936C33"/>
    <w:rsid w:val="00937300"/>
    <w:rsid w:val="00937709"/>
    <w:rsid w:val="0094172C"/>
    <w:rsid w:val="0094274E"/>
    <w:rsid w:val="00942DCD"/>
    <w:rsid w:val="00943531"/>
    <w:rsid w:val="00943992"/>
    <w:rsid w:val="00943A11"/>
    <w:rsid w:val="00943AD3"/>
    <w:rsid w:val="00945AA1"/>
    <w:rsid w:val="0094773E"/>
    <w:rsid w:val="00947855"/>
    <w:rsid w:val="009516C1"/>
    <w:rsid w:val="00951C12"/>
    <w:rsid w:val="00954DB5"/>
    <w:rsid w:val="009562D9"/>
    <w:rsid w:val="0095635D"/>
    <w:rsid w:val="0095720D"/>
    <w:rsid w:val="00957B0D"/>
    <w:rsid w:val="00961361"/>
    <w:rsid w:val="00961BCE"/>
    <w:rsid w:val="00961E56"/>
    <w:rsid w:val="00961EE5"/>
    <w:rsid w:val="00963493"/>
    <w:rsid w:val="00964668"/>
    <w:rsid w:val="009660C2"/>
    <w:rsid w:val="009661D7"/>
    <w:rsid w:val="00966ACA"/>
    <w:rsid w:val="00966D08"/>
    <w:rsid w:val="00966E56"/>
    <w:rsid w:val="00970175"/>
    <w:rsid w:val="00971B06"/>
    <w:rsid w:val="00975A23"/>
    <w:rsid w:val="00975FCC"/>
    <w:rsid w:val="009767EC"/>
    <w:rsid w:val="00976E1E"/>
    <w:rsid w:val="00977D03"/>
    <w:rsid w:val="00980106"/>
    <w:rsid w:val="00980322"/>
    <w:rsid w:val="00980441"/>
    <w:rsid w:val="00980F2F"/>
    <w:rsid w:val="00981736"/>
    <w:rsid w:val="00983369"/>
    <w:rsid w:val="00983565"/>
    <w:rsid w:val="00983C41"/>
    <w:rsid w:val="00983E76"/>
    <w:rsid w:val="0098586A"/>
    <w:rsid w:val="009860F2"/>
    <w:rsid w:val="009874C4"/>
    <w:rsid w:val="00990914"/>
    <w:rsid w:val="00991D88"/>
    <w:rsid w:val="00992965"/>
    <w:rsid w:val="0099304A"/>
    <w:rsid w:val="0099456D"/>
    <w:rsid w:val="00995E7C"/>
    <w:rsid w:val="009963C6"/>
    <w:rsid w:val="009967E9"/>
    <w:rsid w:val="00996AD8"/>
    <w:rsid w:val="00997C12"/>
    <w:rsid w:val="009A008F"/>
    <w:rsid w:val="009A1F55"/>
    <w:rsid w:val="009A2C20"/>
    <w:rsid w:val="009A3334"/>
    <w:rsid w:val="009A6CBA"/>
    <w:rsid w:val="009A7091"/>
    <w:rsid w:val="009A7888"/>
    <w:rsid w:val="009B0A44"/>
    <w:rsid w:val="009B42F2"/>
    <w:rsid w:val="009B5FB2"/>
    <w:rsid w:val="009C01AF"/>
    <w:rsid w:val="009C106F"/>
    <w:rsid w:val="009C1733"/>
    <w:rsid w:val="009C2449"/>
    <w:rsid w:val="009C26E3"/>
    <w:rsid w:val="009C2784"/>
    <w:rsid w:val="009C38B8"/>
    <w:rsid w:val="009C3B7D"/>
    <w:rsid w:val="009C3F9A"/>
    <w:rsid w:val="009C4990"/>
    <w:rsid w:val="009D00D6"/>
    <w:rsid w:val="009D20EB"/>
    <w:rsid w:val="009D32B8"/>
    <w:rsid w:val="009D3BFC"/>
    <w:rsid w:val="009D3F8F"/>
    <w:rsid w:val="009D584F"/>
    <w:rsid w:val="009D6465"/>
    <w:rsid w:val="009D6751"/>
    <w:rsid w:val="009E07FB"/>
    <w:rsid w:val="009E0834"/>
    <w:rsid w:val="009E10A1"/>
    <w:rsid w:val="009E18A9"/>
    <w:rsid w:val="009E2C14"/>
    <w:rsid w:val="009E2CB2"/>
    <w:rsid w:val="009E36C4"/>
    <w:rsid w:val="009E532A"/>
    <w:rsid w:val="009E6462"/>
    <w:rsid w:val="009E650B"/>
    <w:rsid w:val="009F18A0"/>
    <w:rsid w:val="009F26DD"/>
    <w:rsid w:val="009F2B80"/>
    <w:rsid w:val="009F2C9F"/>
    <w:rsid w:val="009F2CD2"/>
    <w:rsid w:val="009F2F17"/>
    <w:rsid w:val="009F39D7"/>
    <w:rsid w:val="009F4B57"/>
    <w:rsid w:val="009F6321"/>
    <w:rsid w:val="009F6DBC"/>
    <w:rsid w:val="009F7237"/>
    <w:rsid w:val="009F741C"/>
    <w:rsid w:val="009F796F"/>
    <w:rsid w:val="00A004D2"/>
    <w:rsid w:val="00A017C9"/>
    <w:rsid w:val="00A02BAD"/>
    <w:rsid w:val="00A02EE7"/>
    <w:rsid w:val="00A036B7"/>
    <w:rsid w:val="00A0373D"/>
    <w:rsid w:val="00A0405F"/>
    <w:rsid w:val="00A046D9"/>
    <w:rsid w:val="00A04AE0"/>
    <w:rsid w:val="00A06A44"/>
    <w:rsid w:val="00A06EBE"/>
    <w:rsid w:val="00A101C8"/>
    <w:rsid w:val="00A107C6"/>
    <w:rsid w:val="00A10AE6"/>
    <w:rsid w:val="00A11458"/>
    <w:rsid w:val="00A132D3"/>
    <w:rsid w:val="00A13BE8"/>
    <w:rsid w:val="00A17503"/>
    <w:rsid w:val="00A20235"/>
    <w:rsid w:val="00A226EF"/>
    <w:rsid w:val="00A22AFA"/>
    <w:rsid w:val="00A23588"/>
    <w:rsid w:val="00A23AC4"/>
    <w:rsid w:val="00A26050"/>
    <w:rsid w:val="00A2776E"/>
    <w:rsid w:val="00A30254"/>
    <w:rsid w:val="00A310D5"/>
    <w:rsid w:val="00A31690"/>
    <w:rsid w:val="00A339DD"/>
    <w:rsid w:val="00A33C2D"/>
    <w:rsid w:val="00A346F1"/>
    <w:rsid w:val="00A34E50"/>
    <w:rsid w:val="00A36444"/>
    <w:rsid w:val="00A37120"/>
    <w:rsid w:val="00A405C3"/>
    <w:rsid w:val="00A411AA"/>
    <w:rsid w:val="00A45B62"/>
    <w:rsid w:val="00A46439"/>
    <w:rsid w:val="00A46A58"/>
    <w:rsid w:val="00A46FD9"/>
    <w:rsid w:val="00A51A67"/>
    <w:rsid w:val="00A51C1C"/>
    <w:rsid w:val="00A53341"/>
    <w:rsid w:val="00A5626C"/>
    <w:rsid w:val="00A57984"/>
    <w:rsid w:val="00A579B4"/>
    <w:rsid w:val="00A6299F"/>
    <w:rsid w:val="00A62A25"/>
    <w:rsid w:val="00A63259"/>
    <w:rsid w:val="00A635D6"/>
    <w:rsid w:val="00A63738"/>
    <w:rsid w:val="00A63A0C"/>
    <w:rsid w:val="00A64A9C"/>
    <w:rsid w:val="00A6525C"/>
    <w:rsid w:val="00A65359"/>
    <w:rsid w:val="00A66468"/>
    <w:rsid w:val="00A67291"/>
    <w:rsid w:val="00A67A8F"/>
    <w:rsid w:val="00A67AB0"/>
    <w:rsid w:val="00A703E5"/>
    <w:rsid w:val="00A70CDA"/>
    <w:rsid w:val="00A7106B"/>
    <w:rsid w:val="00A74454"/>
    <w:rsid w:val="00A746A4"/>
    <w:rsid w:val="00A75C22"/>
    <w:rsid w:val="00A80CD9"/>
    <w:rsid w:val="00A80CE8"/>
    <w:rsid w:val="00A820DE"/>
    <w:rsid w:val="00A83456"/>
    <w:rsid w:val="00A84DD1"/>
    <w:rsid w:val="00A85C35"/>
    <w:rsid w:val="00A86094"/>
    <w:rsid w:val="00A866D0"/>
    <w:rsid w:val="00A867BC"/>
    <w:rsid w:val="00A86924"/>
    <w:rsid w:val="00A86B1B"/>
    <w:rsid w:val="00A9039A"/>
    <w:rsid w:val="00A91B2D"/>
    <w:rsid w:val="00A9563C"/>
    <w:rsid w:val="00A96237"/>
    <w:rsid w:val="00A966C5"/>
    <w:rsid w:val="00A97B67"/>
    <w:rsid w:val="00AA1230"/>
    <w:rsid w:val="00AA30C3"/>
    <w:rsid w:val="00AA4675"/>
    <w:rsid w:val="00AA57E2"/>
    <w:rsid w:val="00AA599D"/>
    <w:rsid w:val="00AA5E7E"/>
    <w:rsid w:val="00AA5FEE"/>
    <w:rsid w:val="00AA6D33"/>
    <w:rsid w:val="00AA7AAC"/>
    <w:rsid w:val="00AB0938"/>
    <w:rsid w:val="00AB0954"/>
    <w:rsid w:val="00AB0B2B"/>
    <w:rsid w:val="00AB0FB0"/>
    <w:rsid w:val="00AB10F5"/>
    <w:rsid w:val="00AB4F1D"/>
    <w:rsid w:val="00AB54ED"/>
    <w:rsid w:val="00AB6C9A"/>
    <w:rsid w:val="00AB7CB7"/>
    <w:rsid w:val="00AC09AB"/>
    <w:rsid w:val="00AC2B89"/>
    <w:rsid w:val="00AC5238"/>
    <w:rsid w:val="00AD1CF1"/>
    <w:rsid w:val="00AD473E"/>
    <w:rsid w:val="00AD60C9"/>
    <w:rsid w:val="00AD6B8C"/>
    <w:rsid w:val="00AD6BE7"/>
    <w:rsid w:val="00AD6C5A"/>
    <w:rsid w:val="00AD7D4C"/>
    <w:rsid w:val="00AE1814"/>
    <w:rsid w:val="00AE268C"/>
    <w:rsid w:val="00AE2A60"/>
    <w:rsid w:val="00AE390F"/>
    <w:rsid w:val="00AE4973"/>
    <w:rsid w:val="00AE5B8C"/>
    <w:rsid w:val="00AE6582"/>
    <w:rsid w:val="00AE77BC"/>
    <w:rsid w:val="00AF00DD"/>
    <w:rsid w:val="00AF00FE"/>
    <w:rsid w:val="00AF02BE"/>
    <w:rsid w:val="00AF2B85"/>
    <w:rsid w:val="00AF3407"/>
    <w:rsid w:val="00AF38E3"/>
    <w:rsid w:val="00AF4353"/>
    <w:rsid w:val="00AF49CC"/>
    <w:rsid w:val="00AF6ADD"/>
    <w:rsid w:val="00AF713F"/>
    <w:rsid w:val="00AF7604"/>
    <w:rsid w:val="00AF7944"/>
    <w:rsid w:val="00B0008C"/>
    <w:rsid w:val="00B00970"/>
    <w:rsid w:val="00B01645"/>
    <w:rsid w:val="00B02B8A"/>
    <w:rsid w:val="00B02D90"/>
    <w:rsid w:val="00B03127"/>
    <w:rsid w:val="00B05867"/>
    <w:rsid w:val="00B06270"/>
    <w:rsid w:val="00B06AD5"/>
    <w:rsid w:val="00B077ED"/>
    <w:rsid w:val="00B1095F"/>
    <w:rsid w:val="00B10D4D"/>
    <w:rsid w:val="00B10D74"/>
    <w:rsid w:val="00B110D7"/>
    <w:rsid w:val="00B1162B"/>
    <w:rsid w:val="00B11903"/>
    <w:rsid w:val="00B11E6A"/>
    <w:rsid w:val="00B15B9C"/>
    <w:rsid w:val="00B1715B"/>
    <w:rsid w:val="00B179F2"/>
    <w:rsid w:val="00B20F65"/>
    <w:rsid w:val="00B21585"/>
    <w:rsid w:val="00B224A0"/>
    <w:rsid w:val="00B24031"/>
    <w:rsid w:val="00B251EE"/>
    <w:rsid w:val="00B2578E"/>
    <w:rsid w:val="00B25FBA"/>
    <w:rsid w:val="00B2600B"/>
    <w:rsid w:val="00B26338"/>
    <w:rsid w:val="00B30316"/>
    <w:rsid w:val="00B31605"/>
    <w:rsid w:val="00B317F4"/>
    <w:rsid w:val="00B32CB9"/>
    <w:rsid w:val="00B33C66"/>
    <w:rsid w:val="00B340D6"/>
    <w:rsid w:val="00B34425"/>
    <w:rsid w:val="00B36020"/>
    <w:rsid w:val="00B36F79"/>
    <w:rsid w:val="00B36FDE"/>
    <w:rsid w:val="00B37633"/>
    <w:rsid w:val="00B4005A"/>
    <w:rsid w:val="00B40C6A"/>
    <w:rsid w:val="00B40FC7"/>
    <w:rsid w:val="00B411E3"/>
    <w:rsid w:val="00B41D8D"/>
    <w:rsid w:val="00B421DD"/>
    <w:rsid w:val="00B4344C"/>
    <w:rsid w:val="00B4401B"/>
    <w:rsid w:val="00B44363"/>
    <w:rsid w:val="00B455F5"/>
    <w:rsid w:val="00B45DBA"/>
    <w:rsid w:val="00B4793A"/>
    <w:rsid w:val="00B50049"/>
    <w:rsid w:val="00B50194"/>
    <w:rsid w:val="00B52422"/>
    <w:rsid w:val="00B5286C"/>
    <w:rsid w:val="00B53941"/>
    <w:rsid w:val="00B53C5F"/>
    <w:rsid w:val="00B54062"/>
    <w:rsid w:val="00B54B7D"/>
    <w:rsid w:val="00B54D88"/>
    <w:rsid w:val="00B55981"/>
    <w:rsid w:val="00B566D9"/>
    <w:rsid w:val="00B56AC6"/>
    <w:rsid w:val="00B5720E"/>
    <w:rsid w:val="00B60387"/>
    <w:rsid w:val="00B60C84"/>
    <w:rsid w:val="00B60DFC"/>
    <w:rsid w:val="00B623C2"/>
    <w:rsid w:val="00B63F25"/>
    <w:rsid w:val="00B66B82"/>
    <w:rsid w:val="00B66C29"/>
    <w:rsid w:val="00B66F92"/>
    <w:rsid w:val="00B67DB3"/>
    <w:rsid w:val="00B72870"/>
    <w:rsid w:val="00B7343F"/>
    <w:rsid w:val="00B747B6"/>
    <w:rsid w:val="00B751F3"/>
    <w:rsid w:val="00B7526A"/>
    <w:rsid w:val="00B75D53"/>
    <w:rsid w:val="00B76467"/>
    <w:rsid w:val="00B76542"/>
    <w:rsid w:val="00B765AF"/>
    <w:rsid w:val="00B808E2"/>
    <w:rsid w:val="00B81E32"/>
    <w:rsid w:val="00B82F9D"/>
    <w:rsid w:val="00B83B3E"/>
    <w:rsid w:val="00B85929"/>
    <w:rsid w:val="00B87DB1"/>
    <w:rsid w:val="00B90EE2"/>
    <w:rsid w:val="00B9102F"/>
    <w:rsid w:val="00B932AA"/>
    <w:rsid w:val="00B93636"/>
    <w:rsid w:val="00B93ED1"/>
    <w:rsid w:val="00B93EDE"/>
    <w:rsid w:val="00B946D3"/>
    <w:rsid w:val="00B94782"/>
    <w:rsid w:val="00B95AA6"/>
    <w:rsid w:val="00B95DAC"/>
    <w:rsid w:val="00B96125"/>
    <w:rsid w:val="00B97961"/>
    <w:rsid w:val="00BA10CD"/>
    <w:rsid w:val="00BA17AA"/>
    <w:rsid w:val="00BA33C0"/>
    <w:rsid w:val="00BA37D7"/>
    <w:rsid w:val="00BA382B"/>
    <w:rsid w:val="00BA4694"/>
    <w:rsid w:val="00BA4F13"/>
    <w:rsid w:val="00BA5C80"/>
    <w:rsid w:val="00BA7E76"/>
    <w:rsid w:val="00BB0024"/>
    <w:rsid w:val="00BB018B"/>
    <w:rsid w:val="00BB02C9"/>
    <w:rsid w:val="00BB05BD"/>
    <w:rsid w:val="00BB0618"/>
    <w:rsid w:val="00BB15B3"/>
    <w:rsid w:val="00BB1AC5"/>
    <w:rsid w:val="00BB267B"/>
    <w:rsid w:val="00BB42E4"/>
    <w:rsid w:val="00BB46E7"/>
    <w:rsid w:val="00BB489E"/>
    <w:rsid w:val="00BB494E"/>
    <w:rsid w:val="00BB5580"/>
    <w:rsid w:val="00BB70A9"/>
    <w:rsid w:val="00BC016C"/>
    <w:rsid w:val="00BC1205"/>
    <w:rsid w:val="00BC149F"/>
    <w:rsid w:val="00BC1ECF"/>
    <w:rsid w:val="00BC2641"/>
    <w:rsid w:val="00BC454D"/>
    <w:rsid w:val="00BC4B6D"/>
    <w:rsid w:val="00BC540F"/>
    <w:rsid w:val="00BC591B"/>
    <w:rsid w:val="00BC5B22"/>
    <w:rsid w:val="00BC5FB6"/>
    <w:rsid w:val="00BD16B3"/>
    <w:rsid w:val="00BD391A"/>
    <w:rsid w:val="00BD3B09"/>
    <w:rsid w:val="00BD3C89"/>
    <w:rsid w:val="00BD5465"/>
    <w:rsid w:val="00BD5AD4"/>
    <w:rsid w:val="00BD79A3"/>
    <w:rsid w:val="00BE0091"/>
    <w:rsid w:val="00BE1D0F"/>
    <w:rsid w:val="00BE1D46"/>
    <w:rsid w:val="00BE24DC"/>
    <w:rsid w:val="00BE2BD3"/>
    <w:rsid w:val="00BE3852"/>
    <w:rsid w:val="00BE39C0"/>
    <w:rsid w:val="00BE3D61"/>
    <w:rsid w:val="00BE4050"/>
    <w:rsid w:val="00BE460E"/>
    <w:rsid w:val="00BE4902"/>
    <w:rsid w:val="00BE5C3A"/>
    <w:rsid w:val="00BE5F01"/>
    <w:rsid w:val="00BE6D08"/>
    <w:rsid w:val="00BE79C1"/>
    <w:rsid w:val="00BF0107"/>
    <w:rsid w:val="00BF1DB8"/>
    <w:rsid w:val="00BF3AD9"/>
    <w:rsid w:val="00BF4163"/>
    <w:rsid w:val="00BF57CD"/>
    <w:rsid w:val="00BF62D9"/>
    <w:rsid w:val="00BF76C3"/>
    <w:rsid w:val="00BF7F3D"/>
    <w:rsid w:val="00C0104F"/>
    <w:rsid w:val="00C03619"/>
    <w:rsid w:val="00C0395C"/>
    <w:rsid w:val="00C05609"/>
    <w:rsid w:val="00C06248"/>
    <w:rsid w:val="00C06418"/>
    <w:rsid w:val="00C071B0"/>
    <w:rsid w:val="00C07938"/>
    <w:rsid w:val="00C1044E"/>
    <w:rsid w:val="00C10B31"/>
    <w:rsid w:val="00C121DC"/>
    <w:rsid w:val="00C13868"/>
    <w:rsid w:val="00C13AD1"/>
    <w:rsid w:val="00C15DB0"/>
    <w:rsid w:val="00C16A32"/>
    <w:rsid w:val="00C17DFA"/>
    <w:rsid w:val="00C20B05"/>
    <w:rsid w:val="00C20C8C"/>
    <w:rsid w:val="00C2196E"/>
    <w:rsid w:val="00C22407"/>
    <w:rsid w:val="00C22D51"/>
    <w:rsid w:val="00C2375F"/>
    <w:rsid w:val="00C23CF8"/>
    <w:rsid w:val="00C24188"/>
    <w:rsid w:val="00C245FE"/>
    <w:rsid w:val="00C25248"/>
    <w:rsid w:val="00C26F7B"/>
    <w:rsid w:val="00C27511"/>
    <w:rsid w:val="00C2780F"/>
    <w:rsid w:val="00C27B23"/>
    <w:rsid w:val="00C3039A"/>
    <w:rsid w:val="00C31022"/>
    <w:rsid w:val="00C3224A"/>
    <w:rsid w:val="00C32E20"/>
    <w:rsid w:val="00C33829"/>
    <w:rsid w:val="00C339E2"/>
    <w:rsid w:val="00C34D54"/>
    <w:rsid w:val="00C35F94"/>
    <w:rsid w:val="00C3713F"/>
    <w:rsid w:val="00C37833"/>
    <w:rsid w:val="00C400B5"/>
    <w:rsid w:val="00C401B8"/>
    <w:rsid w:val="00C40919"/>
    <w:rsid w:val="00C41411"/>
    <w:rsid w:val="00C415F5"/>
    <w:rsid w:val="00C46134"/>
    <w:rsid w:val="00C461C6"/>
    <w:rsid w:val="00C472D7"/>
    <w:rsid w:val="00C47909"/>
    <w:rsid w:val="00C505AC"/>
    <w:rsid w:val="00C514D0"/>
    <w:rsid w:val="00C522E5"/>
    <w:rsid w:val="00C525DA"/>
    <w:rsid w:val="00C5270B"/>
    <w:rsid w:val="00C52E7E"/>
    <w:rsid w:val="00C5374E"/>
    <w:rsid w:val="00C53DB8"/>
    <w:rsid w:val="00C5471B"/>
    <w:rsid w:val="00C55A93"/>
    <w:rsid w:val="00C56734"/>
    <w:rsid w:val="00C57820"/>
    <w:rsid w:val="00C57F58"/>
    <w:rsid w:val="00C60592"/>
    <w:rsid w:val="00C60A15"/>
    <w:rsid w:val="00C60D27"/>
    <w:rsid w:val="00C61CCE"/>
    <w:rsid w:val="00C61D0B"/>
    <w:rsid w:val="00C61DAB"/>
    <w:rsid w:val="00C63F5E"/>
    <w:rsid w:val="00C64D9C"/>
    <w:rsid w:val="00C65342"/>
    <w:rsid w:val="00C65B3A"/>
    <w:rsid w:val="00C65B55"/>
    <w:rsid w:val="00C67C38"/>
    <w:rsid w:val="00C70444"/>
    <w:rsid w:val="00C712A1"/>
    <w:rsid w:val="00C71C08"/>
    <w:rsid w:val="00C7212C"/>
    <w:rsid w:val="00C72285"/>
    <w:rsid w:val="00C725FC"/>
    <w:rsid w:val="00C72C54"/>
    <w:rsid w:val="00C73621"/>
    <w:rsid w:val="00C7515E"/>
    <w:rsid w:val="00C7670B"/>
    <w:rsid w:val="00C7750A"/>
    <w:rsid w:val="00C8041A"/>
    <w:rsid w:val="00C80BF0"/>
    <w:rsid w:val="00C80E5D"/>
    <w:rsid w:val="00C8112D"/>
    <w:rsid w:val="00C81C0F"/>
    <w:rsid w:val="00C8213F"/>
    <w:rsid w:val="00C8313E"/>
    <w:rsid w:val="00C832F7"/>
    <w:rsid w:val="00C83CD2"/>
    <w:rsid w:val="00C83EDC"/>
    <w:rsid w:val="00C85242"/>
    <w:rsid w:val="00C8585B"/>
    <w:rsid w:val="00C85EDA"/>
    <w:rsid w:val="00C860E3"/>
    <w:rsid w:val="00C877D1"/>
    <w:rsid w:val="00C91D35"/>
    <w:rsid w:val="00C92907"/>
    <w:rsid w:val="00C92EC9"/>
    <w:rsid w:val="00C940C9"/>
    <w:rsid w:val="00C94855"/>
    <w:rsid w:val="00C9522D"/>
    <w:rsid w:val="00C95902"/>
    <w:rsid w:val="00C95F30"/>
    <w:rsid w:val="00C9725A"/>
    <w:rsid w:val="00C972F9"/>
    <w:rsid w:val="00C975C7"/>
    <w:rsid w:val="00C97B5F"/>
    <w:rsid w:val="00CA0461"/>
    <w:rsid w:val="00CA0B31"/>
    <w:rsid w:val="00CA0FEB"/>
    <w:rsid w:val="00CA120E"/>
    <w:rsid w:val="00CA1BE0"/>
    <w:rsid w:val="00CA1C01"/>
    <w:rsid w:val="00CA2ED6"/>
    <w:rsid w:val="00CA31D5"/>
    <w:rsid w:val="00CA37D0"/>
    <w:rsid w:val="00CA5CAD"/>
    <w:rsid w:val="00CA5F5C"/>
    <w:rsid w:val="00CA672E"/>
    <w:rsid w:val="00CB0517"/>
    <w:rsid w:val="00CB0BCD"/>
    <w:rsid w:val="00CB1521"/>
    <w:rsid w:val="00CB22E6"/>
    <w:rsid w:val="00CB294D"/>
    <w:rsid w:val="00CB327A"/>
    <w:rsid w:val="00CB3E95"/>
    <w:rsid w:val="00CB417E"/>
    <w:rsid w:val="00CB42F4"/>
    <w:rsid w:val="00CB50D7"/>
    <w:rsid w:val="00CB60EB"/>
    <w:rsid w:val="00CB7304"/>
    <w:rsid w:val="00CB79BE"/>
    <w:rsid w:val="00CC0B9D"/>
    <w:rsid w:val="00CC19E1"/>
    <w:rsid w:val="00CC1AF4"/>
    <w:rsid w:val="00CC5FF5"/>
    <w:rsid w:val="00CC6422"/>
    <w:rsid w:val="00CC6895"/>
    <w:rsid w:val="00CC77CC"/>
    <w:rsid w:val="00CD185D"/>
    <w:rsid w:val="00CD1B8F"/>
    <w:rsid w:val="00CD25CC"/>
    <w:rsid w:val="00CD32F5"/>
    <w:rsid w:val="00CD4E4D"/>
    <w:rsid w:val="00CD51C1"/>
    <w:rsid w:val="00CD60C6"/>
    <w:rsid w:val="00CD76EE"/>
    <w:rsid w:val="00CE0082"/>
    <w:rsid w:val="00CE033E"/>
    <w:rsid w:val="00CE1FE0"/>
    <w:rsid w:val="00CE2648"/>
    <w:rsid w:val="00CE2D47"/>
    <w:rsid w:val="00CE3150"/>
    <w:rsid w:val="00CE43C3"/>
    <w:rsid w:val="00CE4AD4"/>
    <w:rsid w:val="00CE523F"/>
    <w:rsid w:val="00CE52C4"/>
    <w:rsid w:val="00CE7ECE"/>
    <w:rsid w:val="00CF06BF"/>
    <w:rsid w:val="00CF0ABE"/>
    <w:rsid w:val="00CF0D68"/>
    <w:rsid w:val="00CF1711"/>
    <w:rsid w:val="00CF1ACD"/>
    <w:rsid w:val="00CF1D36"/>
    <w:rsid w:val="00CF311E"/>
    <w:rsid w:val="00CF3EF5"/>
    <w:rsid w:val="00CF3F8D"/>
    <w:rsid w:val="00CF4205"/>
    <w:rsid w:val="00CF573B"/>
    <w:rsid w:val="00CF584D"/>
    <w:rsid w:val="00CF5CA0"/>
    <w:rsid w:val="00D00FFB"/>
    <w:rsid w:val="00D01333"/>
    <w:rsid w:val="00D01E46"/>
    <w:rsid w:val="00D02788"/>
    <w:rsid w:val="00D027F8"/>
    <w:rsid w:val="00D03A26"/>
    <w:rsid w:val="00D03F1F"/>
    <w:rsid w:val="00D046D4"/>
    <w:rsid w:val="00D05232"/>
    <w:rsid w:val="00D05B19"/>
    <w:rsid w:val="00D05DEC"/>
    <w:rsid w:val="00D078E0"/>
    <w:rsid w:val="00D079A3"/>
    <w:rsid w:val="00D10CE3"/>
    <w:rsid w:val="00D11E8F"/>
    <w:rsid w:val="00D1305B"/>
    <w:rsid w:val="00D1376E"/>
    <w:rsid w:val="00D14D47"/>
    <w:rsid w:val="00D14F44"/>
    <w:rsid w:val="00D15DA2"/>
    <w:rsid w:val="00D16225"/>
    <w:rsid w:val="00D171D4"/>
    <w:rsid w:val="00D2002F"/>
    <w:rsid w:val="00D2442A"/>
    <w:rsid w:val="00D245F5"/>
    <w:rsid w:val="00D25356"/>
    <w:rsid w:val="00D2632E"/>
    <w:rsid w:val="00D279FF"/>
    <w:rsid w:val="00D309FE"/>
    <w:rsid w:val="00D30AC6"/>
    <w:rsid w:val="00D30D91"/>
    <w:rsid w:val="00D31089"/>
    <w:rsid w:val="00D31CB4"/>
    <w:rsid w:val="00D32263"/>
    <w:rsid w:val="00D328D8"/>
    <w:rsid w:val="00D32D7A"/>
    <w:rsid w:val="00D34B6C"/>
    <w:rsid w:val="00D366AC"/>
    <w:rsid w:val="00D37D90"/>
    <w:rsid w:val="00D400EB"/>
    <w:rsid w:val="00D40471"/>
    <w:rsid w:val="00D412F5"/>
    <w:rsid w:val="00D41592"/>
    <w:rsid w:val="00D41954"/>
    <w:rsid w:val="00D43C9E"/>
    <w:rsid w:val="00D43D9D"/>
    <w:rsid w:val="00D45ADF"/>
    <w:rsid w:val="00D462CA"/>
    <w:rsid w:val="00D462EF"/>
    <w:rsid w:val="00D47EEF"/>
    <w:rsid w:val="00D50109"/>
    <w:rsid w:val="00D50AB7"/>
    <w:rsid w:val="00D52C60"/>
    <w:rsid w:val="00D53A7B"/>
    <w:rsid w:val="00D56BCB"/>
    <w:rsid w:val="00D57754"/>
    <w:rsid w:val="00D60067"/>
    <w:rsid w:val="00D609E5"/>
    <w:rsid w:val="00D610AB"/>
    <w:rsid w:val="00D619AE"/>
    <w:rsid w:val="00D62329"/>
    <w:rsid w:val="00D6251D"/>
    <w:rsid w:val="00D62FA0"/>
    <w:rsid w:val="00D6353A"/>
    <w:rsid w:val="00D63CA2"/>
    <w:rsid w:val="00D6484E"/>
    <w:rsid w:val="00D660B1"/>
    <w:rsid w:val="00D6645F"/>
    <w:rsid w:val="00D66B2F"/>
    <w:rsid w:val="00D7193B"/>
    <w:rsid w:val="00D73242"/>
    <w:rsid w:val="00D75277"/>
    <w:rsid w:val="00D76A76"/>
    <w:rsid w:val="00D77770"/>
    <w:rsid w:val="00D77949"/>
    <w:rsid w:val="00D80277"/>
    <w:rsid w:val="00D804FD"/>
    <w:rsid w:val="00D805AB"/>
    <w:rsid w:val="00D80D25"/>
    <w:rsid w:val="00D81437"/>
    <w:rsid w:val="00D815AD"/>
    <w:rsid w:val="00D82176"/>
    <w:rsid w:val="00D82B6F"/>
    <w:rsid w:val="00D830CC"/>
    <w:rsid w:val="00D83292"/>
    <w:rsid w:val="00D839D4"/>
    <w:rsid w:val="00D83C18"/>
    <w:rsid w:val="00D83E99"/>
    <w:rsid w:val="00D84ABD"/>
    <w:rsid w:val="00D85897"/>
    <w:rsid w:val="00D85A85"/>
    <w:rsid w:val="00D85CEA"/>
    <w:rsid w:val="00D85E4E"/>
    <w:rsid w:val="00D86394"/>
    <w:rsid w:val="00D8643C"/>
    <w:rsid w:val="00D86449"/>
    <w:rsid w:val="00D8716A"/>
    <w:rsid w:val="00D92158"/>
    <w:rsid w:val="00D93437"/>
    <w:rsid w:val="00D94079"/>
    <w:rsid w:val="00D94219"/>
    <w:rsid w:val="00D95430"/>
    <w:rsid w:val="00D95FC9"/>
    <w:rsid w:val="00D963DB"/>
    <w:rsid w:val="00D96B19"/>
    <w:rsid w:val="00D970FD"/>
    <w:rsid w:val="00D9727E"/>
    <w:rsid w:val="00DA0F58"/>
    <w:rsid w:val="00DA4671"/>
    <w:rsid w:val="00DA4BAD"/>
    <w:rsid w:val="00DA5730"/>
    <w:rsid w:val="00DA6441"/>
    <w:rsid w:val="00DB1463"/>
    <w:rsid w:val="00DB1B41"/>
    <w:rsid w:val="00DB27C7"/>
    <w:rsid w:val="00DB33D8"/>
    <w:rsid w:val="00DB3501"/>
    <w:rsid w:val="00DB3986"/>
    <w:rsid w:val="00DB405C"/>
    <w:rsid w:val="00DB4489"/>
    <w:rsid w:val="00DB4910"/>
    <w:rsid w:val="00DB4D8E"/>
    <w:rsid w:val="00DB60F0"/>
    <w:rsid w:val="00DB66AA"/>
    <w:rsid w:val="00DC16EF"/>
    <w:rsid w:val="00DC2A9A"/>
    <w:rsid w:val="00DC3482"/>
    <w:rsid w:val="00DC3ABF"/>
    <w:rsid w:val="00DC485B"/>
    <w:rsid w:val="00DC53F3"/>
    <w:rsid w:val="00DC5970"/>
    <w:rsid w:val="00DC672F"/>
    <w:rsid w:val="00DC6EBA"/>
    <w:rsid w:val="00DD02CE"/>
    <w:rsid w:val="00DD0B1F"/>
    <w:rsid w:val="00DD1BEF"/>
    <w:rsid w:val="00DD3E24"/>
    <w:rsid w:val="00DD433D"/>
    <w:rsid w:val="00DD43E1"/>
    <w:rsid w:val="00DE032B"/>
    <w:rsid w:val="00DE0842"/>
    <w:rsid w:val="00DE1751"/>
    <w:rsid w:val="00DE1AA7"/>
    <w:rsid w:val="00DE1B86"/>
    <w:rsid w:val="00DE1EEC"/>
    <w:rsid w:val="00DE2374"/>
    <w:rsid w:val="00DE284D"/>
    <w:rsid w:val="00DE3AC7"/>
    <w:rsid w:val="00DE43EA"/>
    <w:rsid w:val="00DE4EFF"/>
    <w:rsid w:val="00DE5371"/>
    <w:rsid w:val="00DE6BF1"/>
    <w:rsid w:val="00DE70BC"/>
    <w:rsid w:val="00DF07F5"/>
    <w:rsid w:val="00DF174D"/>
    <w:rsid w:val="00DF39DA"/>
    <w:rsid w:val="00DF448D"/>
    <w:rsid w:val="00DF44E9"/>
    <w:rsid w:val="00DF55F6"/>
    <w:rsid w:val="00DF6FC0"/>
    <w:rsid w:val="00DF7F09"/>
    <w:rsid w:val="00E00050"/>
    <w:rsid w:val="00E009E8"/>
    <w:rsid w:val="00E01C2D"/>
    <w:rsid w:val="00E02884"/>
    <w:rsid w:val="00E02FE7"/>
    <w:rsid w:val="00E032A7"/>
    <w:rsid w:val="00E06188"/>
    <w:rsid w:val="00E06780"/>
    <w:rsid w:val="00E06918"/>
    <w:rsid w:val="00E06CF3"/>
    <w:rsid w:val="00E06FC2"/>
    <w:rsid w:val="00E07040"/>
    <w:rsid w:val="00E073C1"/>
    <w:rsid w:val="00E10CE3"/>
    <w:rsid w:val="00E11C43"/>
    <w:rsid w:val="00E1302E"/>
    <w:rsid w:val="00E1460C"/>
    <w:rsid w:val="00E14AE2"/>
    <w:rsid w:val="00E15FAA"/>
    <w:rsid w:val="00E161CF"/>
    <w:rsid w:val="00E163AA"/>
    <w:rsid w:val="00E165EB"/>
    <w:rsid w:val="00E16701"/>
    <w:rsid w:val="00E16C93"/>
    <w:rsid w:val="00E206F4"/>
    <w:rsid w:val="00E21FD3"/>
    <w:rsid w:val="00E23DE1"/>
    <w:rsid w:val="00E24EE0"/>
    <w:rsid w:val="00E25185"/>
    <w:rsid w:val="00E2694F"/>
    <w:rsid w:val="00E271C1"/>
    <w:rsid w:val="00E27503"/>
    <w:rsid w:val="00E30A48"/>
    <w:rsid w:val="00E3108C"/>
    <w:rsid w:val="00E31642"/>
    <w:rsid w:val="00E31869"/>
    <w:rsid w:val="00E31EA3"/>
    <w:rsid w:val="00E330EC"/>
    <w:rsid w:val="00E33423"/>
    <w:rsid w:val="00E340C6"/>
    <w:rsid w:val="00E3428D"/>
    <w:rsid w:val="00E3564F"/>
    <w:rsid w:val="00E35774"/>
    <w:rsid w:val="00E35ECE"/>
    <w:rsid w:val="00E36524"/>
    <w:rsid w:val="00E37E90"/>
    <w:rsid w:val="00E37EE8"/>
    <w:rsid w:val="00E4020B"/>
    <w:rsid w:val="00E40D1C"/>
    <w:rsid w:val="00E41945"/>
    <w:rsid w:val="00E43020"/>
    <w:rsid w:val="00E433A2"/>
    <w:rsid w:val="00E4532B"/>
    <w:rsid w:val="00E45CDC"/>
    <w:rsid w:val="00E50145"/>
    <w:rsid w:val="00E50C45"/>
    <w:rsid w:val="00E515FC"/>
    <w:rsid w:val="00E519DA"/>
    <w:rsid w:val="00E5331A"/>
    <w:rsid w:val="00E54BCA"/>
    <w:rsid w:val="00E552DD"/>
    <w:rsid w:val="00E55A5D"/>
    <w:rsid w:val="00E57FEB"/>
    <w:rsid w:val="00E60239"/>
    <w:rsid w:val="00E614DE"/>
    <w:rsid w:val="00E61D41"/>
    <w:rsid w:val="00E632F1"/>
    <w:rsid w:val="00E63421"/>
    <w:rsid w:val="00E63B90"/>
    <w:rsid w:val="00E64F5A"/>
    <w:rsid w:val="00E6550A"/>
    <w:rsid w:val="00E72CF7"/>
    <w:rsid w:val="00E73A3D"/>
    <w:rsid w:val="00E74F91"/>
    <w:rsid w:val="00E772E0"/>
    <w:rsid w:val="00E7745A"/>
    <w:rsid w:val="00E800E4"/>
    <w:rsid w:val="00E81315"/>
    <w:rsid w:val="00E81455"/>
    <w:rsid w:val="00E82213"/>
    <w:rsid w:val="00E82495"/>
    <w:rsid w:val="00E83410"/>
    <w:rsid w:val="00E84209"/>
    <w:rsid w:val="00E8423F"/>
    <w:rsid w:val="00E85136"/>
    <w:rsid w:val="00E854B8"/>
    <w:rsid w:val="00E85EB3"/>
    <w:rsid w:val="00E865A2"/>
    <w:rsid w:val="00E866E2"/>
    <w:rsid w:val="00E868C9"/>
    <w:rsid w:val="00E86ADB"/>
    <w:rsid w:val="00E874FE"/>
    <w:rsid w:val="00E876CA"/>
    <w:rsid w:val="00E90532"/>
    <w:rsid w:val="00E90FD0"/>
    <w:rsid w:val="00E92610"/>
    <w:rsid w:val="00E93919"/>
    <w:rsid w:val="00E9427E"/>
    <w:rsid w:val="00E94605"/>
    <w:rsid w:val="00E9694E"/>
    <w:rsid w:val="00E979AB"/>
    <w:rsid w:val="00E97CBA"/>
    <w:rsid w:val="00EA048D"/>
    <w:rsid w:val="00EA1B0A"/>
    <w:rsid w:val="00EA30F1"/>
    <w:rsid w:val="00EA3262"/>
    <w:rsid w:val="00EA5254"/>
    <w:rsid w:val="00EA5959"/>
    <w:rsid w:val="00EA7081"/>
    <w:rsid w:val="00EA7F98"/>
    <w:rsid w:val="00EB305B"/>
    <w:rsid w:val="00EB3BDB"/>
    <w:rsid w:val="00EB46DA"/>
    <w:rsid w:val="00EB4B6D"/>
    <w:rsid w:val="00EB4C6B"/>
    <w:rsid w:val="00EB5372"/>
    <w:rsid w:val="00EB7C21"/>
    <w:rsid w:val="00EB7EEC"/>
    <w:rsid w:val="00EC25D1"/>
    <w:rsid w:val="00EC2BB6"/>
    <w:rsid w:val="00EC2F3E"/>
    <w:rsid w:val="00EC39EF"/>
    <w:rsid w:val="00EC3BFC"/>
    <w:rsid w:val="00EC4C40"/>
    <w:rsid w:val="00EC5F9C"/>
    <w:rsid w:val="00EC6471"/>
    <w:rsid w:val="00EC6BC9"/>
    <w:rsid w:val="00ED0E1D"/>
    <w:rsid w:val="00ED1926"/>
    <w:rsid w:val="00ED2E1C"/>
    <w:rsid w:val="00ED2F16"/>
    <w:rsid w:val="00ED3625"/>
    <w:rsid w:val="00ED3CFA"/>
    <w:rsid w:val="00ED53B7"/>
    <w:rsid w:val="00ED5A3D"/>
    <w:rsid w:val="00ED5AD2"/>
    <w:rsid w:val="00ED6870"/>
    <w:rsid w:val="00ED718E"/>
    <w:rsid w:val="00ED7DAC"/>
    <w:rsid w:val="00EE0239"/>
    <w:rsid w:val="00EE23A7"/>
    <w:rsid w:val="00EE25DE"/>
    <w:rsid w:val="00EE2897"/>
    <w:rsid w:val="00EE4179"/>
    <w:rsid w:val="00EE622E"/>
    <w:rsid w:val="00EE6334"/>
    <w:rsid w:val="00EE7121"/>
    <w:rsid w:val="00EF0630"/>
    <w:rsid w:val="00EF1034"/>
    <w:rsid w:val="00EF13F9"/>
    <w:rsid w:val="00EF2624"/>
    <w:rsid w:val="00EF2A5F"/>
    <w:rsid w:val="00EF375A"/>
    <w:rsid w:val="00EF3C87"/>
    <w:rsid w:val="00EF4118"/>
    <w:rsid w:val="00EF41C3"/>
    <w:rsid w:val="00EF569B"/>
    <w:rsid w:val="00EF5D73"/>
    <w:rsid w:val="00EF61E4"/>
    <w:rsid w:val="00F0006D"/>
    <w:rsid w:val="00F00892"/>
    <w:rsid w:val="00F0384C"/>
    <w:rsid w:val="00F04168"/>
    <w:rsid w:val="00F05F2C"/>
    <w:rsid w:val="00F063B4"/>
    <w:rsid w:val="00F06A4C"/>
    <w:rsid w:val="00F10012"/>
    <w:rsid w:val="00F108E8"/>
    <w:rsid w:val="00F115A2"/>
    <w:rsid w:val="00F11EEE"/>
    <w:rsid w:val="00F12035"/>
    <w:rsid w:val="00F12524"/>
    <w:rsid w:val="00F13796"/>
    <w:rsid w:val="00F147B8"/>
    <w:rsid w:val="00F14804"/>
    <w:rsid w:val="00F158A9"/>
    <w:rsid w:val="00F15D71"/>
    <w:rsid w:val="00F16863"/>
    <w:rsid w:val="00F16B18"/>
    <w:rsid w:val="00F21497"/>
    <w:rsid w:val="00F2164E"/>
    <w:rsid w:val="00F25DE6"/>
    <w:rsid w:val="00F26100"/>
    <w:rsid w:val="00F266D5"/>
    <w:rsid w:val="00F277EB"/>
    <w:rsid w:val="00F312AB"/>
    <w:rsid w:val="00F3208F"/>
    <w:rsid w:val="00F3249F"/>
    <w:rsid w:val="00F32B35"/>
    <w:rsid w:val="00F3471B"/>
    <w:rsid w:val="00F34EB6"/>
    <w:rsid w:val="00F35ED5"/>
    <w:rsid w:val="00F363A4"/>
    <w:rsid w:val="00F37592"/>
    <w:rsid w:val="00F404B4"/>
    <w:rsid w:val="00F40529"/>
    <w:rsid w:val="00F40C68"/>
    <w:rsid w:val="00F413F1"/>
    <w:rsid w:val="00F41910"/>
    <w:rsid w:val="00F4192A"/>
    <w:rsid w:val="00F41A03"/>
    <w:rsid w:val="00F42510"/>
    <w:rsid w:val="00F42D0C"/>
    <w:rsid w:val="00F42FB9"/>
    <w:rsid w:val="00F4373B"/>
    <w:rsid w:val="00F43B49"/>
    <w:rsid w:val="00F43B5A"/>
    <w:rsid w:val="00F44440"/>
    <w:rsid w:val="00F46694"/>
    <w:rsid w:val="00F470D7"/>
    <w:rsid w:val="00F47943"/>
    <w:rsid w:val="00F47F7F"/>
    <w:rsid w:val="00F5047E"/>
    <w:rsid w:val="00F50936"/>
    <w:rsid w:val="00F51ED9"/>
    <w:rsid w:val="00F542B5"/>
    <w:rsid w:val="00F5481D"/>
    <w:rsid w:val="00F54BBD"/>
    <w:rsid w:val="00F56368"/>
    <w:rsid w:val="00F56AAB"/>
    <w:rsid w:val="00F6013D"/>
    <w:rsid w:val="00F60342"/>
    <w:rsid w:val="00F60A34"/>
    <w:rsid w:val="00F61585"/>
    <w:rsid w:val="00F6233D"/>
    <w:rsid w:val="00F6253D"/>
    <w:rsid w:val="00F62BE5"/>
    <w:rsid w:val="00F637A0"/>
    <w:rsid w:val="00F64173"/>
    <w:rsid w:val="00F64192"/>
    <w:rsid w:val="00F64981"/>
    <w:rsid w:val="00F662B2"/>
    <w:rsid w:val="00F6674A"/>
    <w:rsid w:val="00F675B1"/>
    <w:rsid w:val="00F67E4F"/>
    <w:rsid w:val="00F701A2"/>
    <w:rsid w:val="00F70C86"/>
    <w:rsid w:val="00F71ECA"/>
    <w:rsid w:val="00F71FD3"/>
    <w:rsid w:val="00F73A0E"/>
    <w:rsid w:val="00F73BBE"/>
    <w:rsid w:val="00F7464C"/>
    <w:rsid w:val="00F760DA"/>
    <w:rsid w:val="00F76A28"/>
    <w:rsid w:val="00F77141"/>
    <w:rsid w:val="00F7758C"/>
    <w:rsid w:val="00F77A63"/>
    <w:rsid w:val="00F77E64"/>
    <w:rsid w:val="00F80E4D"/>
    <w:rsid w:val="00F830E1"/>
    <w:rsid w:val="00F83289"/>
    <w:rsid w:val="00F83B91"/>
    <w:rsid w:val="00F844A5"/>
    <w:rsid w:val="00F86D20"/>
    <w:rsid w:val="00F87E21"/>
    <w:rsid w:val="00F90696"/>
    <w:rsid w:val="00F930F5"/>
    <w:rsid w:val="00F93506"/>
    <w:rsid w:val="00F937AA"/>
    <w:rsid w:val="00F96EF7"/>
    <w:rsid w:val="00F970CA"/>
    <w:rsid w:val="00F97795"/>
    <w:rsid w:val="00F978CD"/>
    <w:rsid w:val="00FA0173"/>
    <w:rsid w:val="00FA04ED"/>
    <w:rsid w:val="00FA15EC"/>
    <w:rsid w:val="00FA197B"/>
    <w:rsid w:val="00FA21FC"/>
    <w:rsid w:val="00FA3E4F"/>
    <w:rsid w:val="00FA4AED"/>
    <w:rsid w:val="00FA5747"/>
    <w:rsid w:val="00FA585B"/>
    <w:rsid w:val="00FA62A2"/>
    <w:rsid w:val="00FA7517"/>
    <w:rsid w:val="00FA77E0"/>
    <w:rsid w:val="00FB00B1"/>
    <w:rsid w:val="00FB02EB"/>
    <w:rsid w:val="00FB1506"/>
    <w:rsid w:val="00FB1816"/>
    <w:rsid w:val="00FB273D"/>
    <w:rsid w:val="00FB27F6"/>
    <w:rsid w:val="00FB2D7E"/>
    <w:rsid w:val="00FB5152"/>
    <w:rsid w:val="00FB528D"/>
    <w:rsid w:val="00FB5AE9"/>
    <w:rsid w:val="00FB5D07"/>
    <w:rsid w:val="00FB61D2"/>
    <w:rsid w:val="00FB6980"/>
    <w:rsid w:val="00FB6F92"/>
    <w:rsid w:val="00FB7671"/>
    <w:rsid w:val="00FB7B17"/>
    <w:rsid w:val="00FB7E0B"/>
    <w:rsid w:val="00FC007E"/>
    <w:rsid w:val="00FC220A"/>
    <w:rsid w:val="00FC23DD"/>
    <w:rsid w:val="00FC2A62"/>
    <w:rsid w:val="00FC329B"/>
    <w:rsid w:val="00FC6245"/>
    <w:rsid w:val="00FC6436"/>
    <w:rsid w:val="00FC6589"/>
    <w:rsid w:val="00FC699E"/>
    <w:rsid w:val="00FC6B47"/>
    <w:rsid w:val="00FC75D9"/>
    <w:rsid w:val="00FC7C60"/>
    <w:rsid w:val="00FC7E57"/>
    <w:rsid w:val="00FD3C7E"/>
    <w:rsid w:val="00FD5930"/>
    <w:rsid w:val="00FD5C5E"/>
    <w:rsid w:val="00FD6D89"/>
    <w:rsid w:val="00FD78DE"/>
    <w:rsid w:val="00FD7E38"/>
    <w:rsid w:val="00FE17AA"/>
    <w:rsid w:val="00FE2226"/>
    <w:rsid w:val="00FE26A1"/>
    <w:rsid w:val="00FE2C2E"/>
    <w:rsid w:val="00FE3D07"/>
    <w:rsid w:val="00FE3E96"/>
    <w:rsid w:val="00FE4897"/>
    <w:rsid w:val="00FE4A0A"/>
    <w:rsid w:val="00FE5674"/>
    <w:rsid w:val="00FE6216"/>
    <w:rsid w:val="00FE7CB7"/>
    <w:rsid w:val="00FF1B93"/>
    <w:rsid w:val="00FF2DBA"/>
    <w:rsid w:val="00FF460E"/>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04619"/>
  <w15:docId w15:val="{17E110C2-577A-4C27-9C6C-8F797BC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F569B"/>
    <w:pPr>
      <w:widowControl w:val="0"/>
      <w:autoSpaceDE w:val="0"/>
      <w:autoSpaceDN w:val="0"/>
      <w:adjustRightInd w:val="0"/>
      <w:spacing w:after="0" w:line="240" w:lineRule="auto"/>
    </w:pPr>
    <w:rPr>
      <w:rFonts w:ascii="Courier New" w:eastAsia="Times New Roman" w:hAnsi="Courier New" w:cs="Courier New"/>
      <w:color w:val="000000"/>
      <w:sz w:val="20"/>
      <w:szCs w:val="20"/>
    </w:rPr>
  </w:style>
  <w:style w:type="paragraph" w:styleId="Heading1">
    <w:name w:val="heading 1"/>
    <w:basedOn w:val="Normal"/>
    <w:next w:val="Normal"/>
    <w:link w:val="Heading1Char"/>
    <w:uiPriority w:val="99"/>
    <w:qFormat/>
    <w:rsid w:val="003C49C9"/>
    <w:pPr>
      <w:keepNext/>
      <w:keepLines/>
      <w:widowControl/>
      <w:autoSpaceDE/>
      <w:autoSpaceDN/>
      <w:adjustRightInd/>
      <w:outlineLvl w:val="0"/>
    </w:pPr>
    <w:rPr>
      <w:rFonts w:ascii="Times New Roman" w:eastAsia="Calibri" w:hAnsi="Times New Roman" w:cs="Times New Roman"/>
      <w:b/>
      <w:caps/>
      <w:color w:val="632423"/>
      <w:sz w:val="24"/>
      <w:szCs w:val="28"/>
    </w:rPr>
  </w:style>
  <w:style w:type="paragraph" w:styleId="Heading2">
    <w:name w:val="heading 2"/>
    <w:basedOn w:val="Normal"/>
    <w:next w:val="Normal"/>
    <w:link w:val="Heading2Char"/>
    <w:uiPriority w:val="9"/>
    <w:unhideWhenUsed/>
    <w:qFormat/>
    <w:rsid w:val="00291C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49C9"/>
    <w:rPr>
      <w:rFonts w:ascii="Times New Roman" w:eastAsia="Calibri" w:hAnsi="Times New Roman" w:cs="Times New Roman"/>
      <w:b/>
      <w:caps/>
      <w:color w:val="632423"/>
      <w:sz w:val="24"/>
      <w:szCs w:val="28"/>
    </w:rPr>
  </w:style>
  <w:style w:type="paragraph" w:customStyle="1" w:styleId="Tables">
    <w:name w:val="Tables"/>
    <w:basedOn w:val="Normal"/>
    <w:next w:val="Normal"/>
    <w:rsid w:val="003C49C9"/>
    <w:pPr>
      <w:keepNext/>
      <w:widowControl/>
      <w:numPr>
        <w:numId w:val="1"/>
      </w:numPr>
      <w:tabs>
        <w:tab w:val="clear" w:pos="0"/>
        <w:tab w:val="num" w:pos="990"/>
        <w:tab w:val="left" w:pos="1080"/>
      </w:tabs>
      <w:autoSpaceDE/>
      <w:autoSpaceDN/>
      <w:adjustRightInd/>
      <w:ind w:left="990"/>
    </w:pPr>
    <w:rPr>
      <w:rFonts w:ascii="Times New Roman" w:hAnsi="Times New Roman" w:cs="Times New Roman"/>
      <w:b/>
      <w:color w:val="067EAD"/>
      <w:sz w:val="24"/>
      <w:szCs w:val="24"/>
    </w:rPr>
  </w:style>
  <w:style w:type="paragraph" w:customStyle="1" w:styleId="TableHeading">
    <w:name w:val="Table Heading"/>
    <w:basedOn w:val="Tables"/>
    <w:link w:val="TableHeadingChar"/>
    <w:qFormat/>
    <w:rsid w:val="007E7AF6"/>
    <w:rPr>
      <w:rFonts w:eastAsia="Calibri"/>
      <w:color w:val="auto"/>
    </w:rPr>
  </w:style>
  <w:style w:type="character" w:customStyle="1" w:styleId="TableHeadingChar">
    <w:name w:val="Table Heading Char"/>
    <w:basedOn w:val="DefaultParagraphFont"/>
    <w:link w:val="TableHeading"/>
    <w:rsid w:val="007E7AF6"/>
    <w:rPr>
      <w:rFonts w:ascii="Times New Roman" w:eastAsia="Calibri" w:hAnsi="Times New Roman" w:cs="Times New Roman"/>
      <w:b/>
      <w:sz w:val="24"/>
      <w:szCs w:val="24"/>
    </w:rPr>
  </w:style>
  <w:style w:type="paragraph" w:styleId="Header">
    <w:name w:val="header"/>
    <w:basedOn w:val="Normal"/>
    <w:link w:val="HeaderChar"/>
    <w:uiPriority w:val="99"/>
    <w:unhideWhenUsed/>
    <w:rsid w:val="00BE1D0F"/>
    <w:pPr>
      <w:tabs>
        <w:tab w:val="center" w:pos="4680"/>
        <w:tab w:val="right" w:pos="9360"/>
      </w:tabs>
    </w:pPr>
  </w:style>
  <w:style w:type="character" w:customStyle="1" w:styleId="HeaderChar">
    <w:name w:val="Header Char"/>
    <w:basedOn w:val="DefaultParagraphFont"/>
    <w:link w:val="Header"/>
    <w:uiPriority w:val="99"/>
    <w:rsid w:val="00BE1D0F"/>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BE1D0F"/>
    <w:pPr>
      <w:tabs>
        <w:tab w:val="center" w:pos="4680"/>
        <w:tab w:val="right" w:pos="9360"/>
      </w:tabs>
    </w:pPr>
  </w:style>
  <w:style w:type="character" w:customStyle="1" w:styleId="FooterChar">
    <w:name w:val="Footer Char"/>
    <w:basedOn w:val="DefaultParagraphFont"/>
    <w:link w:val="Footer"/>
    <w:uiPriority w:val="99"/>
    <w:rsid w:val="00BE1D0F"/>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1F31D0"/>
    <w:rPr>
      <w:rFonts w:ascii="Tahoma" w:hAnsi="Tahoma" w:cs="Tahoma"/>
      <w:sz w:val="16"/>
      <w:szCs w:val="16"/>
    </w:rPr>
  </w:style>
  <w:style w:type="character" w:customStyle="1" w:styleId="BalloonTextChar">
    <w:name w:val="Balloon Text Char"/>
    <w:basedOn w:val="DefaultParagraphFont"/>
    <w:link w:val="BalloonText"/>
    <w:uiPriority w:val="99"/>
    <w:semiHidden/>
    <w:rsid w:val="001F31D0"/>
    <w:rPr>
      <w:rFonts w:ascii="Tahoma" w:eastAsia="Times New Roman" w:hAnsi="Tahoma" w:cs="Tahoma"/>
      <w:color w:val="000000"/>
      <w:sz w:val="16"/>
      <w:szCs w:val="16"/>
    </w:rPr>
  </w:style>
  <w:style w:type="character" w:styleId="IntenseEmphasis">
    <w:name w:val="Intense Emphasis"/>
    <w:uiPriority w:val="21"/>
    <w:qFormat/>
    <w:rsid w:val="001F31D0"/>
    <w:rPr>
      <w:b/>
      <w:bCs/>
      <w:iCs/>
      <w:color w:val="404040"/>
      <w:sz w:val="48"/>
    </w:rPr>
  </w:style>
  <w:style w:type="character" w:styleId="Hyperlink">
    <w:name w:val="Hyperlink"/>
    <w:basedOn w:val="DefaultParagraphFont"/>
    <w:uiPriority w:val="99"/>
    <w:unhideWhenUsed/>
    <w:rsid w:val="001F31D0"/>
    <w:rPr>
      <w:color w:val="0000FF" w:themeColor="hyperlink"/>
      <w:u w:val="single"/>
    </w:rPr>
  </w:style>
  <w:style w:type="character" w:styleId="CommentReference">
    <w:name w:val="annotation reference"/>
    <w:basedOn w:val="DefaultParagraphFont"/>
    <w:uiPriority w:val="99"/>
    <w:semiHidden/>
    <w:unhideWhenUsed/>
    <w:rsid w:val="00A66468"/>
    <w:rPr>
      <w:sz w:val="16"/>
      <w:szCs w:val="16"/>
    </w:rPr>
  </w:style>
  <w:style w:type="paragraph" w:styleId="CommentText">
    <w:name w:val="annotation text"/>
    <w:basedOn w:val="Normal"/>
    <w:link w:val="CommentTextChar"/>
    <w:uiPriority w:val="99"/>
    <w:unhideWhenUsed/>
    <w:rsid w:val="00A66468"/>
  </w:style>
  <w:style w:type="character" w:customStyle="1" w:styleId="CommentTextChar">
    <w:name w:val="Comment Text Char"/>
    <w:basedOn w:val="DefaultParagraphFont"/>
    <w:link w:val="CommentText"/>
    <w:uiPriority w:val="99"/>
    <w:rsid w:val="00A66468"/>
    <w:rPr>
      <w:rFonts w:ascii="Courier New" w:eastAsia="Times New Roman"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A66468"/>
    <w:rPr>
      <w:b/>
      <w:bCs/>
    </w:rPr>
  </w:style>
  <w:style w:type="character" w:customStyle="1" w:styleId="CommentSubjectChar">
    <w:name w:val="Comment Subject Char"/>
    <w:basedOn w:val="CommentTextChar"/>
    <w:link w:val="CommentSubject"/>
    <w:uiPriority w:val="99"/>
    <w:semiHidden/>
    <w:rsid w:val="00A66468"/>
    <w:rPr>
      <w:rFonts w:ascii="Courier New" w:eastAsia="Times New Roman" w:hAnsi="Courier New" w:cs="Courier New"/>
      <w:b/>
      <w:bCs/>
      <w:color w:val="000000"/>
      <w:sz w:val="20"/>
      <w:szCs w:val="20"/>
    </w:rPr>
  </w:style>
  <w:style w:type="paragraph" w:styleId="Revision">
    <w:name w:val="Revision"/>
    <w:hidden/>
    <w:uiPriority w:val="99"/>
    <w:semiHidden/>
    <w:rsid w:val="006D0E1B"/>
    <w:pPr>
      <w:spacing w:after="0" w:line="240" w:lineRule="auto"/>
    </w:pPr>
    <w:rPr>
      <w:rFonts w:ascii="Courier New" w:eastAsia="Times New Roman" w:hAnsi="Courier New" w:cs="Courier New"/>
      <w:color w:val="000000"/>
      <w:sz w:val="20"/>
      <w:szCs w:val="20"/>
    </w:rPr>
  </w:style>
  <w:style w:type="paragraph" w:styleId="ListParagraph">
    <w:name w:val="List Paragraph"/>
    <w:basedOn w:val="Normal"/>
    <w:uiPriority w:val="34"/>
    <w:qFormat/>
    <w:rsid w:val="007F4C12"/>
    <w:pPr>
      <w:ind w:left="720"/>
      <w:contextualSpacing/>
    </w:pPr>
  </w:style>
  <w:style w:type="character" w:styleId="PageNumber">
    <w:name w:val="page number"/>
    <w:basedOn w:val="DefaultParagraphFont"/>
    <w:uiPriority w:val="99"/>
    <w:semiHidden/>
    <w:unhideWhenUsed/>
    <w:rsid w:val="004D27D2"/>
  </w:style>
  <w:style w:type="table" w:styleId="TableGrid">
    <w:name w:val="Table Grid"/>
    <w:basedOn w:val="TableNormal"/>
    <w:uiPriority w:val="39"/>
    <w:rsid w:val="0010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15D"/>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8D515D"/>
    <w:pPr>
      <w:widowControl/>
      <w:autoSpaceDE/>
      <w:autoSpaceDN/>
      <w:adjustRightInd/>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rsid w:val="008D515D"/>
    <w:rPr>
      <w:rFonts w:ascii="Calibri" w:eastAsia="Calibri" w:hAnsi="Calibri" w:cs="Times New Roman"/>
      <w:szCs w:val="21"/>
    </w:rPr>
  </w:style>
  <w:style w:type="paragraph" w:styleId="NoSpacing">
    <w:name w:val="No Spacing"/>
    <w:uiPriority w:val="1"/>
    <w:qFormat/>
    <w:rsid w:val="001F2226"/>
    <w:pPr>
      <w:widowControl w:val="0"/>
      <w:autoSpaceDE w:val="0"/>
      <w:autoSpaceDN w:val="0"/>
      <w:adjustRightInd w:val="0"/>
      <w:spacing w:after="0" w:line="240" w:lineRule="auto"/>
    </w:pPr>
    <w:rPr>
      <w:rFonts w:ascii="Courier New" w:eastAsia="Times New Roman" w:hAnsi="Courier New" w:cs="Courier New"/>
      <w:color w:val="000000"/>
      <w:sz w:val="20"/>
      <w:szCs w:val="20"/>
    </w:rPr>
  </w:style>
  <w:style w:type="numbering" w:customStyle="1" w:styleId="NoList1">
    <w:name w:val="No List1"/>
    <w:next w:val="NoList"/>
    <w:uiPriority w:val="99"/>
    <w:semiHidden/>
    <w:unhideWhenUsed/>
    <w:rsid w:val="00E45CDC"/>
  </w:style>
  <w:style w:type="paragraph" w:styleId="NormalWeb">
    <w:name w:val="Normal (Web)"/>
    <w:basedOn w:val="Normal"/>
    <w:uiPriority w:val="99"/>
    <w:unhideWhenUsed/>
    <w:rsid w:val="00834AA5"/>
    <w:pPr>
      <w:widowControl/>
      <w:autoSpaceDE/>
      <w:autoSpaceDN/>
      <w:adjustRightInd/>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291C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6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524812">
      <w:bodyDiv w:val="1"/>
      <w:marLeft w:val="0"/>
      <w:marRight w:val="0"/>
      <w:marTop w:val="0"/>
      <w:marBottom w:val="0"/>
      <w:divBdr>
        <w:top w:val="none" w:sz="0" w:space="0" w:color="auto"/>
        <w:left w:val="none" w:sz="0" w:space="0" w:color="auto"/>
        <w:bottom w:val="none" w:sz="0" w:space="0" w:color="auto"/>
        <w:right w:val="none" w:sz="0" w:space="0" w:color="auto"/>
      </w:divBdr>
      <w:divsChild>
        <w:div w:id="100221754">
          <w:marLeft w:val="0"/>
          <w:marRight w:val="0"/>
          <w:marTop w:val="0"/>
          <w:marBottom w:val="0"/>
          <w:divBdr>
            <w:top w:val="none" w:sz="0" w:space="0" w:color="auto"/>
            <w:left w:val="none" w:sz="0" w:space="0" w:color="auto"/>
            <w:bottom w:val="none" w:sz="0" w:space="0" w:color="auto"/>
            <w:right w:val="none" w:sz="0" w:space="0" w:color="auto"/>
          </w:divBdr>
        </w:div>
      </w:divsChild>
    </w:div>
    <w:div w:id="1227952225">
      <w:bodyDiv w:val="1"/>
      <w:marLeft w:val="0"/>
      <w:marRight w:val="0"/>
      <w:marTop w:val="0"/>
      <w:marBottom w:val="0"/>
      <w:divBdr>
        <w:top w:val="none" w:sz="0" w:space="0" w:color="auto"/>
        <w:left w:val="none" w:sz="0" w:space="0" w:color="auto"/>
        <w:bottom w:val="none" w:sz="0" w:space="0" w:color="auto"/>
        <w:right w:val="none" w:sz="0" w:space="0" w:color="auto"/>
      </w:divBdr>
    </w:div>
    <w:div w:id="1438060783">
      <w:bodyDiv w:val="1"/>
      <w:marLeft w:val="0"/>
      <w:marRight w:val="0"/>
      <w:marTop w:val="0"/>
      <w:marBottom w:val="0"/>
      <w:divBdr>
        <w:top w:val="none" w:sz="0" w:space="0" w:color="auto"/>
        <w:left w:val="none" w:sz="0" w:space="0" w:color="auto"/>
        <w:bottom w:val="none" w:sz="0" w:space="0" w:color="auto"/>
        <w:right w:val="none" w:sz="0" w:space="0" w:color="auto"/>
      </w:divBdr>
    </w:div>
    <w:div w:id="1588923080">
      <w:bodyDiv w:val="1"/>
      <w:marLeft w:val="0"/>
      <w:marRight w:val="0"/>
      <w:marTop w:val="0"/>
      <w:marBottom w:val="0"/>
      <w:divBdr>
        <w:top w:val="none" w:sz="0" w:space="0" w:color="auto"/>
        <w:left w:val="none" w:sz="0" w:space="0" w:color="auto"/>
        <w:bottom w:val="none" w:sz="0" w:space="0" w:color="auto"/>
        <w:right w:val="none" w:sz="0" w:space="0" w:color="auto"/>
      </w:divBdr>
    </w:div>
    <w:div w:id="18947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aepnet.org/standards/introduction" TargetMode="Externa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csso.org/Resources/Publications/InTASC_Model_Core_Teaching_Standards_and_Learning_Progressions_for_Teachers_10.html" TargetMode="External"/><Relationship Id="rId25" Type="http://schemas.openxmlformats.org/officeDocument/2006/relationships/footer" Target="footer8.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www.nexteachers.org/" TargetMode="External"/><Relationship Id="rId20" Type="http://schemas.openxmlformats.org/officeDocument/2006/relationships/footer" Target="foot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7.xml"/><Relationship Id="rId32"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nexteachers.org/" TargetMode="Externa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cy.duffield@ndsu.edu?subject=WV%20Exit%20Survey%20Report%202020"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B859DA1B1A14FA2371BBBA5EEDA1B" ma:contentTypeVersion="9" ma:contentTypeDescription="Create a new document." ma:contentTypeScope="" ma:versionID="766b722cade31540d6a6960ee8c05fe7">
  <xsd:schema xmlns:xsd="http://www.w3.org/2001/XMLSchema" xmlns:xs="http://www.w3.org/2001/XMLSchema" xmlns:p="http://schemas.microsoft.com/office/2006/metadata/properties" xmlns:ns2="df87ac5d-298c-4114-b666-e6b7c94a3c86" targetNamespace="http://schemas.microsoft.com/office/2006/metadata/properties" ma:root="true" ma:fieldsID="d7752905d2e8096c432e5c89311df5d7" ns2:_="">
    <xsd:import namespace="df87ac5d-298c-4114-b666-e6b7c94a3c8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ac5d-298c-4114-b666-e6b7c94a3c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A82CE3-C26C-4961-BA82-796B223B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7ac5d-298c-4114-b666-e6b7c94a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47BB8-59FF-4A6E-BB97-4619DE9A9070}">
  <ds:schemaRefs>
    <ds:schemaRef ds:uri="http://schemas.openxmlformats.org/officeDocument/2006/bibliography"/>
  </ds:schemaRefs>
</ds:datastoreItem>
</file>

<file path=customXml/itemProps3.xml><?xml version="1.0" encoding="utf-8"?>
<ds:datastoreItem xmlns:ds="http://schemas.openxmlformats.org/officeDocument/2006/customXml" ds:itemID="{E6D1604C-6023-472C-9444-ED7162840E8F}">
  <ds:schemaRefs>
    <ds:schemaRef ds:uri="http://schemas.microsoft.com/sharepoint/v3/contenttype/forms"/>
  </ds:schemaRefs>
</ds:datastoreItem>
</file>

<file path=customXml/itemProps4.xml><?xml version="1.0" encoding="utf-8"?>
<ds:datastoreItem xmlns:ds="http://schemas.openxmlformats.org/officeDocument/2006/customXml" ds:itemID="{1E45808E-8D74-4F0E-B7CE-8C4206C76E5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8336</Words>
  <Characters>47519</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Toms</dc:creator>
  <cp:lastModifiedBy>Melvin, Timothy</cp:lastModifiedBy>
  <cp:revision>2</cp:revision>
  <cp:lastPrinted>2014-09-17T14:10:00Z</cp:lastPrinted>
  <dcterms:created xsi:type="dcterms:W3CDTF">2021-01-28T18:06:00Z</dcterms:created>
  <dcterms:modified xsi:type="dcterms:W3CDTF">2021-01-28T18:06:00Z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0x010100D4AB859DA1B1A14FA2371BBBA5EEDA1B</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UpdateTemplate_1" visible="true" label="Project.NewMacros.UpdateTemplate" imageMso="ResultsPaneStartFindAndReplace" onAction="UpdateTemplate"/>
      </mso:documentControls>
    </mso:qat>
  </mso:ribbon>
</mso:customUI>
</file>