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1993" w14:textId="48D3CCFD" w:rsidR="00F06FE0" w:rsidRPr="00AF70BD" w:rsidRDefault="00F06FE0" w:rsidP="001A20AD">
      <w:pPr>
        <w:pStyle w:val="Title"/>
        <w:rPr>
          <w:rFonts w:ascii="Arial" w:eastAsia="Times New Roman" w:hAnsi="Arial" w:cs="Arial"/>
        </w:rPr>
      </w:pPr>
      <w:r w:rsidRPr="00AF70BD">
        <w:rPr>
          <w:rFonts w:ascii="Arial" w:eastAsia="Times New Roman" w:hAnsi="Arial" w:cs="Arial"/>
        </w:rPr>
        <w:t xml:space="preserve">HOME Basics: Faculty Quick Guide for Course </w:t>
      </w:r>
      <w:r w:rsidR="001A20AD" w:rsidRPr="00AF70BD">
        <w:rPr>
          <w:rFonts w:ascii="Arial" w:eastAsia="Times New Roman" w:hAnsi="Arial" w:cs="Arial"/>
        </w:rPr>
        <w:t>Builds &amp; Reviews</w:t>
      </w:r>
    </w:p>
    <w:p w14:paraId="119AEAAD" w14:textId="2939B36B" w:rsidR="00B574B3" w:rsidRPr="00B574B3" w:rsidRDefault="00B574B3" w:rsidP="00AF70BD">
      <w:r w:rsidRPr="00B574B3">
        <w:t>This guide is designed to help faculty efficiently address the elements of the H</w:t>
      </w:r>
      <w:r w:rsidRPr="00AF70BD">
        <w:t>.</w:t>
      </w:r>
      <w:r w:rsidRPr="00B574B3">
        <w:t>O</w:t>
      </w:r>
      <w:r w:rsidRPr="00AF70BD">
        <w:t>.</w:t>
      </w:r>
      <w:r w:rsidRPr="00B574B3">
        <w:t>M</w:t>
      </w:r>
      <w:r w:rsidRPr="00AF70BD">
        <w:t>.</w:t>
      </w:r>
      <w:r w:rsidRPr="00B574B3">
        <w:t>E</w:t>
      </w:r>
      <w:r w:rsidRPr="00AF70BD">
        <w:t>.</w:t>
      </w:r>
      <w:r w:rsidRPr="00B574B3">
        <w:t xml:space="preserve"> (Humanistic Online Model for Engagement) Framework during course builds and three</w:t>
      </w:r>
      <w:r w:rsidRPr="00B574B3">
        <w:noBreakHyphen/>
        <w:t>year course reviews. The summaries below explain common ways a standard can be met but do not represent every possible approach. The detailed minimum requirements for each HOME standard appear in the sections that follow.</w:t>
      </w:r>
    </w:p>
    <w:p w14:paraId="2DC4F472" w14:textId="4A586652" w:rsidR="00F06FE0" w:rsidRPr="00AF70BD" w:rsidRDefault="001A20AD" w:rsidP="00AF70BD">
      <w:pPr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 xml:space="preserve">For more information about H.O.M.E. Framework Standards and Teaching Resources please see </w:t>
      </w:r>
      <w:hyperlink r:id="rId5" w:history="1">
        <w:r w:rsidRPr="00AF70BD">
          <w:rPr>
            <w:rStyle w:val="Hyperlink"/>
            <w:rFonts w:eastAsia="Times New Roman" w:cs="Arial"/>
            <w:kern w:val="0"/>
            <w14:ligatures w14:val="none"/>
          </w:rPr>
          <w:t>https://www.marshall.edu/design-center/h-o-m-e-at-marshall/</w:t>
        </w:r>
      </w:hyperlink>
      <w:r w:rsidRPr="00AF70BD">
        <w:rPr>
          <w:rFonts w:eastAsia="Times New Roman" w:cs="Arial"/>
          <w:kern w:val="0"/>
          <w14:ligatures w14:val="none"/>
        </w:rPr>
        <w:t xml:space="preserve"> </w:t>
      </w:r>
      <w:r w:rsidR="00B574B3" w:rsidRPr="00AF70BD">
        <w:rPr>
          <w:rFonts w:eastAsia="Times New Roman" w:cs="Arial"/>
          <w:kern w:val="0"/>
          <w14:ligatures w14:val="none"/>
        </w:rPr>
        <w:t xml:space="preserve">or </w:t>
      </w:r>
      <w:hyperlink r:id="rId6" w:history="1">
        <w:r w:rsidR="00B574B3" w:rsidRPr="00AF70BD">
          <w:rPr>
            <w:rStyle w:val="Hyperlink"/>
            <w:rFonts w:eastAsia="Times New Roman" w:cs="Arial"/>
            <w:kern w:val="0"/>
            <w14:ligatures w14:val="none"/>
          </w:rPr>
          <w:t>Book with a Designer</w:t>
        </w:r>
      </w:hyperlink>
      <w:r w:rsidR="005D61A0" w:rsidRPr="00AF70BD">
        <w:rPr>
          <w:rFonts w:eastAsia="Times New Roman" w:cs="Arial"/>
          <w:kern w:val="0"/>
          <w14:ligatures w14:val="none"/>
        </w:rPr>
        <w:t>.</w:t>
      </w:r>
    </w:p>
    <w:p w14:paraId="4BD6A3A5" w14:textId="77777777" w:rsidR="001A20AD" w:rsidRPr="00AF70BD" w:rsidRDefault="00C76479" w:rsidP="001A20AD">
      <w:pPr>
        <w:pStyle w:val="Heading1"/>
        <w:rPr>
          <w:rFonts w:ascii="Arial" w:hAnsi="Arial" w:cs="Arial"/>
        </w:rPr>
      </w:pPr>
      <w:r w:rsidRPr="00AF70BD">
        <w:rPr>
          <w:rFonts w:ascii="Arial" w:eastAsia="Times New Roman" w:hAnsi="Arial" w:cs="Arial"/>
        </w:rPr>
        <w:t xml:space="preserve">How to use this </w:t>
      </w:r>
      <w:r w:rsidR="001A20AD" w:rsidRPr="00AF70BD">
        <w:rPr>
          <w:rFonts w:ascii="Arial" w:hAnsi="Arial" w:cs="Arial"/>
        </w:rPr>
        <w:t>Checklist</w:t>
      </w:r>
      <w:r w:rsidRPr="00AF70BD">
        <w:rPr>
          <w:rFonts w:ascii="Arial" w:eastAsia="Times New Roman" w:hAnsi="Arial" w:cs="Arial"/>
        </w:rPr>
        <w:t>:</w:t>
      </w:r>
      <w:r w:rsidR="001A20AD" w:rsidRPr="00AF70BD">
        <w:rPr>
          <w:rFonts w:ascii="Arial" w:eastAsia="Times New Roman" w:hAnsi="Arial" w:cs="Arial"/>
        </w:rPr>
        <w:t xml:space="preserve"> </w:t>
      </w:r>
    </w:p>
    <w:p w14:paraId="1FAB84EF" w14:textId="2794BA4C" w:rsidR="00AF70BD" w:rsidRPr="00AF70BD" w:rsidRDefault="00AF70BD" w:rsidP="00AF70BD">
      <w:pPr>
        <w:pStyle w:val="ListParagraph"/>
        <w:numPr>
          <w:ilvl w:val="0"/>
          <w:numId w:val="11"/>
        </w:numPr>
      </w:pPr>
      <w:r w:rsidRPr="00AF70BD">
        <w:t>F</w:t>
      </w:r>
      <w:r w:rsidRPr="00AF70BD">
        <w:t xml:space="preserve">or each </w:t>
      </w:r>
      <w:r w:rsidRPr="00AF70BD">
        <w:rPr>
          <w:b/>
          <w:bCs/>
        </w:rPr>
        <w:t>Standard Status</w:t>
      </w:r>
      <w:r w:rsidRPr="00AF70BD">
        <w:t xml:space="preserve">, place an </w:t>
      </w:r>
      <w:r w:rsidRPr="00AF70BD">
        <w:rPr>
          <w:b/>
          <w:bCs/>
        </w:rPr>
        <w:t>“X”</w:t>
      </w:r>
      <w:r w:rsidRPr="00AF70BD">
        <w:t xml:space="preserve"> beside the criterion you believe has been achieved for that H.O.M.E. Framework Standard.</w:t>
      </w:r>
    </w:p>
    <w:p w14:paraId="3ED986A4" w14:textId="77777777" w:rsidR="005D61A0" w:rsidRPr="00AF70BD" w:rsidRDefault="005D61A0" w:rsidP="00AF70BD">
      <w:pPr>
        <w:pStyle w:val="ListParagraph"/>
        <w:numPr>
          <w:ilvl w:val="1"/>
          <w:numId w:val="11"/>
        </w:numPr>
      </w:pPr>
      <w:r w:rsidRPr="00AF70BD">
        <w:t xml:space="preserve">When indicating </w:t>
      </w:r>
      <w:r w:rsidRPr="00AF70BD">
        <w:rPr>
          <w:i/>
          <w:iCs/>
        </w:rPr>
        <w:t>Meets</w:t>
      </w:r>
      <w:r w:rsidRPr="00AF70BD">
        <w:t xml:space="preserve"> or </w:t>
      </w:r>
      <w:r w:rsidRPr="00AF70BD">
        <w:rPr>
          <w:i/>
          <w:iCs/>
        </w:rPr>
        <w:t>Exceeds</w:t>
      </w:r>
      <w:r w:rsidRPr="00AF70BD">
        <w:t>, include a brief example demonstrating how the standard is fulfilled. A single illustrative example is sufficient; there is no need to outline all possible methods.</w:t>
      </w:r>
    </w:p>
    <w:p w14:paraId="16D18BBC" w14:textId="6BC21A66" w:rsidR="001A20AD" w:rsidRPr="00AF70BD" w:rsidRDefault="001A20AD" w:rsidP="00AF70BD">
      <w:pPr>
        <w:pStyle w:val="ListParagraph"/>
        <w:numPr>
          <w:ilvl w:val="1"/>
          <w:numId w:val="11"/>
        </w:numPr>
      </w:pPr>
      <w:r w:rsidRPr="00AF70BD">
        <w:t xml:space="preserve">For any standard you deem as </w:t>
      </w:r>
      <w:proofErr w:type="gramStart"/>
      <w:r w:rsidRPr="00AF70BD">
        <w:rPr>
          <w:i/>
          <w:iCs/>
        </w:rPr>
        <w:t>In</w:t>
      </w:r>
      <w:proofErr w:type="gramEnd"/>
      <w:r w:rsidRPr="00AF70BD">
        <w:rPr>
          <w:i/>
          <w:iCs/>
        </w:rPr>
        <w:t xml:space="preserve"> progress</w:t>
      </w:r>
      <w:r w:rsidRPr="00AF70BD">
        <w:t xml:space="preserve">, </w:t>
      </w:r>
      <w:r w:rsidR="005D61A0" w:rsidRPr="00AF70BD">
        <w:t>please</w:t>
      </w:r>
      <w:r w:rsidRPr="00AF70BD">
        <w:t xml:space="preserve"> provide comments or questions about the continuous improvement in striving to meet the standard.</w:t>
      </w:r>
    </w:p>
    <w:p w14:paraId="42483ADE" w14:textId="77777777" w:rsidR="005D61A0" w:rsidRPr="00AF70BD" w:rsidRDefault="005D61A0" w:rsidP="00F06FE0">
      <w:pPr>
        <w:spacing w:after="0" w:line="240" w:lineRule="auto"/>
        <w:rPr>
          <w:rFonts w:eastAsia="Times New Roman" w:cs="Arial"/>
          <w:kern w:val="0"/>
          <w14:ligatures w14:val="none"/>
        </w:rPr>
      </w:pPr>
    </w:p>
    <w:p w14:paraId="46EDBC2D" w14:textId="68D80517" w:rsidR="00F06FE0" w:rsidRPr="00AF70BD" w:rsidRDefault="0072141D" w:rsidP="00F06FE0">
      <w:pPr>
        <w:spacing w:after="0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pict w14:anchorId="711522F5">
          <v:rect id="_x0000_i1025" style="width:0;height:1.5pt" o:hralign="center" o:hrstd="t" o:hr="t" fillcolor="#a0a0a0" stroked="f"/>
        </w:pict>
      </w:r>
    </w:p>
    <w:p w14:paraId="2958F605" w14:textId="0678841E" w:rsidR="00F06FE0" w:rsidRPr="00AF70BD" w:rsidRDefault="00F06FE0" w:rsidP="001A20AD">
      <w:pPr>
        <w:pStyle w:val="Heading1"/>
        <w:rPr>
          <w:rFonts w:ascii="Arial" w:eastAsia="Times New Roman" w:hAnsi="Arial" w:cs="Arial"/>
        </w:rPr>
      </w:pPr>
      <w:r w:rsidRPr="00AF70BD">
        <w:rPr>
          <w:rFonts w:ascii="Arial" w:eastAsia="Times New Roman" w:hAnsi="Arial" w:cs="Arial"/>
        </w:rPr>
        <w:t xml:space="preserve">Start Here: </w:t>
      </w:r>
    </w:p>
    <w:p w14:paraId="54E2F854" w14:textId="77777777" w:rsidR="00F06FE0" w:rsidRPr="00AF70BD" w:rsidRDefault="00F06FE0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Every fully online course should include:</w:t>
      </w:r>
    </w:p>
    <w:p w14:paraId="225D988B" w14:textId="77777777" w:rsidR="00F06FE0" w:rsidRPr="00AF70BD" w:rsidRDefault="00F06FE0" w:rsidP="00F06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 xml:space="preserve">A </w:t>
      </w:r>
      <w:r w:rsidRPr="00AF70BD">
        <w:rPr>
          <w:rFonts w:eastAsia="Times New Roman" w:cs="Arial"/>
          <w:b/>
          <w:bCs/>
          <w:kern w:val="0"/>
          <w14:ligatures w14:val="none"/>
        </w:rPr>
        <w:t>clearly labeled Start Here / Welcome module</w:t>
      </w:r>
    </w:p>
    <w:p w14:paraId="7BB1C0CB" w14:textId="77777777" w:rsidR="00F06FE0" w:rsidRPr="00AF70BD" w:rsidRDefault="00F06FE0" w:rsidP="00F06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 xml:space="preserve">A </w:t>
      </w:r>
      <w:r w:rsidRPr="00AF70BD">
        <w:rPr>
          <w:rFonts w:eastAsia="Times New Roman" w:cs="Arial"/>
          <w:b/>
          <w:bCs/>
          <w:kern w:val="0"/>
          <w14:ligatures w14:val="none"/>
        </w:rPr>
        <w:t>current syllabus</w:t>
      </w:r>
      <w:r w:rsidRPr="00AF70BD">
        <w:rPr>
          <w:rFonts w:eastAsia="Times New Roman" w:cs="Arial"/>
          <w:kern w:val="0"/>
          <w14:ligatures w14:val="none"/>
        </w:rPr>
        <w:t xml:space="preserve"> located in that module</w:t>
      </w:r>
    </w:p>
    <w:p w14:paraId="6D3E23B4" w14:textId="63C76A85" w:rsidR="00F06FE0" w:rsidRPr="00AF70BD" w:rsidRDefault="00F06FE0" w:rsidP="00F06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 xml:space="preserve">An </w:t>
      </w:r>
      <w:r w:rsidRPr="00AF70BD">
        <w:rPr>
          <w:rFonts w:eastAsia="Times New Roman" w:cs="Arial"/>
          <w:b/>
          <w:bCs/>
          <w:kern w:val="0"/>
          <w14:ligatures w14:val="none"/>
        </w:rPr>
        <w:t xml:space="preserve">instructor </w:t>
      </w:r>
      <w:proofErr w:type="gramStart"/>
      <w:r w:rsidRPr="00AF70BD">
        <w:rPr>
          <w:rFonts w:eastAsia="Times New Roman" w:cs="Arial"/>
          <w:b/>
          <w:bCs/>
          <w:kern w:val="0"/>
          <w14:ligatures w14:val="none"/>
        </w:rPr>
        <w:t>welcome</w:t>
      </w:r>
      <w:proofErr w:type="gramEnd"/>
      <w:r w:rsidRPr="00AF70BD">
        <w:rPr>
          <w:rFonts w:eastAsia="Times New Roman" w:cs="Arial"/>
          <w:b/>
          <w:bCs/>
          <w:kern w:val="0"/>
          <w14:ligatures w14:val="none"/>
        </w:rPr>
        <w:t xml:space="preserve"> video</w:t>
      </w:r>
      <w:r w:rsidRPr="00AF70BD">
        <w:rPr>
          <w:rFonts w:eastAsia="Times New Roman" w:cs="Arial"/>
          <w:kern w:val="0"/>
          <w14:ligatures w14:val="none"/>
        </w:rPr>
        <w:t xml:space="preserve"> (Panopto</w:t>
      </w:r>
      <w:r w:rsidR="00687BD5" w:rsidRPr="00AF70BD">
        <w:rPr>
          <w:rFonts w:eastAsia="Times New Roman" w:cs="Arial"/>
          <w:kern w:val="0"/>
          <w14:ligatures w14:val="none"/>
        </w:rPr>
        <w:t xml:space="preserve"> or </w:t>
      </w:r>
      <w:r w:rsidRPr="00AF70BD">
        <w:rPr>
          <w:rFonts w:eastAsia="Times New Roman" w:cs="Arial"/>
          <w:kern w:val="0"/>
          <w14:ligatures w14:val="none"/>
        </w:rPr>
        <w:t>YouTube, or embedded)</w:t>
      </w:r>
    </w:p>
    <w:p w14:paraId="03ECA941" w14:textId="77777777" w:rsidR="00F06FE0" w:rsidRPr="00AF70BD" w:rsidRDefault="00F06FE0" w:rsidP="00F06F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This may be titled “Meet Your Instructor,” “Course Introduction,” or similar</w:t>
      </w:r>
    </w:p>
    <w:p w14:paraId="2925D5A4" w14:textId="77777777" w:rsidR="00F06FE0" w:rsidRPr="00AF70BD" w:rsidRDefault="00F06FE0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These elements establish clarity, presence, and student trust from the outset.</w:t>
      </w:r>
    </w:p>
    <w:p w14:paraId="7252DDD5" w14:textId="7F9A557A" w:rsidR="00AF70BD" w:rsidRPr="00AF70BD" w:rsidRDefault="00AF70BD" w:rsidP="00AF70BD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AF70BD">
        <w:rPr>
          <w:rFonts w:ascii="Arial" w:eastAsia="Times New Roman" w:hAnsi="Arial" w:cs="Arial"/>
        </w:rPr>
        <w:t>Standard Status:</w:t>
      </w:r>
    </w:p>
    <w:p w14:paraId="58AA12EB" w14:textId="77777777" w:rsidR="001A20AD" w:rsidRPr="00AF70BD" w:rsidRDefault="001A20AD" w:rsidP="00AF70BD">
      <w:pPr>
        <w:rPr>
          <w:w w:val="105"/>
        </w:rPr>
      </w:pPr>
      <w:r w:rsidRPr="00AF70BD">
        <w:rPr>
          <w:w w:val="105"/>
        </w:rPr>
        <w:t>___ In</w:t>
      </w:r>
      <w:r w:rsidRPr="00AF70BD">
        <w:rPr>
          <w:spacing w:val="-14"/>
          <w:w w:val="105"/>
        </w:rPr>
        <w:t xml:space="preserve"> </w:t>
      </w:r>
      <w:r w:rsidRPr="00AF70BD">
        <w:rPr>
          <w:w w:val="105"/>
        </w:rPr>
        <w:t>Progress</w:t>
      </w:r>
    </w:p>
    <w:p w14:paraId="0FA4B07E" w14:textId="77777777" w:rsidR="001A20AD" w:rsidRPr="00AF70BD" w:rsidRDefault="001A20AD" w:rsidP="00AF70BD">
      <w:pPr>
        <w:rPr>
          <w:w w:val="105"/>
        </w:rPr>
      </w:pPr>
      <w:r w:rsidRPr="00AF70BD">
        <w:rPr>
          <w:w w:val="105"/>
        </w:rPr>
        <w:t xml:space="preserve">___ </w:t>
      </w:r>
      <w:r w:rsidRPr="00AF70BD">
        <w:rPr>
          <w:spacing w:val="-4"/>
          <w:w w:val="105"/>
        </w:rPr>
        <w:t>Met</w:t>
      </w:r>
    </w:p>
    <w:p w14:paraId="3C139390" w14:textId="77777777" w:rsidR="001A20AD" w:rsidRPr="00AF70BD" w:rsidRDefault="001A20AD" w:rsidP="00AF70BD">
      <w:pPr>
        <w:rPr>
          <w:position w:val="1"/>
        </w:rPr>
      </w:pPr>
      <w:r w:rsidRPr="00AF70BD">
        <w:rPr>
          <w:noProof/>
        </w:rPr>
        <w:t xml:space="preserve">___ </w:t>
      </w:r>
      <w:r w:rsidRPr="00AF70BD">
        <w:rPr>
          <w:spacing w:val="-2"/>
          <w:w w:val="110"/>
          <w:position w:val="1"/>
        </w:rPr>
        <w:t>Exceeds</w:t>
      </w:r>
    </w:p>
    <w:p w14:paraId="5BD16D3D" w14:textId="77777777" w:rsidR="001A20AD" w:rsidRPr="00AF70BD" w:rsidRDefault="001A20AD" w:rsidP="00AF70BD"/>
    <w:p w14:paraId="0C58AC95" w14:textId="77777777" w:rsidR="001A20AD" w:rsidRPr="00AF70BD" w:rsidRDefault="001A20AD" w:rsidP="00AF70BD">
      <w:r w:rsidRPr="00AF70BD">
        <w:rPr>
          <w:w w:val="105"/>
        </w:rPr>
        <w:t>Examples</w:t>
      </w:r>
      <w:r w:rsidRPr="00AF70BD">
        <w:rPr>
          <w:spacing w:val="23"/>
          <w:w w:val="105"/>
        </w:rPr>
        <w:t xml:space="preserve"> </w:t>
      </w:r>
      <w:r w:rsidRPr="00AF70BD">
        <w:rPr>
          <w:w w:val="105"/>
        </w:rPr>
        <w:t>(Met/Exceeds):</w:t>
      </w:r>
    </w:p>
    <w:p w14:paraId="40E1876D" w14:textId="77777777" w:rsidR="001A20AD" w:rsidRPr="00AF70BD" w:rsidRDefault="001A20AD" w:rsidP="00AF70BD">
      <w:r w:rsidRPr="00AF70BD">
        <w:rPr>
          <w:w w:val="105"/>
        </w:rPr>
        <w:t>Continuous</w:t>
      </w:r>
      <w:r w:rsidRPr="00AF70BD">
        <w:rPr>
          <w:spacing w:val="-8"/>
          <w:w w:val="105"/>
        </w:rPr>
        <w:t xml:space="preserve"> </w:t>
      </w:r>
      <w:r w:rsidRPr="00AF70BD">
        <w:rPr>
          <w:w w:val="105"/>
        </w:rPr>
        <w:t>Improvement</w:t>
      </w:r>
      <w:r w:rsidRPr="00AF70BD">
        <w:rPr>
          <w:spacing w:val="-7"/>
          <w:w w:val="105"/>
        </w:rPr>
        <w:t xml:space="preserve"> </w:t>
      </w:r>
      <w:r w:rsidRPr="00AF70BD">
        <w:rPr>
          <w:w w:val="105"/>
        </w:rPr>
        <w:t>(In-Progress):</w:t>
      </w:r>
    </w:p>
    <w:p w14:paraId="45644D49" w14:textId="77777777" w:rsidR="001A20AD" w:rsidRPr="00AF70BD" w:rsidRDefault="001A20AD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</w:p>
    <w:p w14:paraId="236EFE15" w14:textId="77777777" w:rsidR="00C76479" w:rsidRPr="00AF70BD" w:rsidRDefault="00C76479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</w:p>
    <w:p w14:paraId="285780D6" w14:textId="5A38EE90" w:rsidR="00F06FE0" w:rsidRPr="00AF70BD" w:rsidRDefault="0072141D" w:rsidP="001A20AD">
      <w:pPr>
        <w:pStyle w:val="Heading1"/>
        <w:rPr>
          <w:rFonts w:ascii="Arial" w:eastAsia="Times New Roman" w:hAnsi="Arial" w:cs="Arial"/>
        </w:rPr>
      </w:pPr>
      <w:r w:rsidRPr="00AF70BD">
        <w:rPr>
          <w:rFonts w:ascii="Arial" w:eastAsia="Times New Roman" w:hAnsi="Arial" w:cs="Arial"/>
        </w:rPr>
        <w:pict w14:anchorId="52EAF5EE">
          <v:rect id="_x0000_i1054" style="width:0;height:1.5pt" o:hralign="center" o:hrstd="t" o:hr="t" fillcolor="#a0a0a0" stroked="f"/>
        </w:pict>
      </w:r>
      <w:r w:rsidR="00F06FE0" w:rsidRPr="00AF70BD">
        <w:rPr>
          <w:rFonts w:ascii="Arial" w:eastAsia="Times New Roman" w:hAnsi="Arial" w:cs="Arial"/>
        </w:rPr>
        <w:t>Standard 1: Transparent Course Design</w:t>
      </w:r>
    </w:p>
    <w:p w14:paraId="3FF64C43" w14:textId="77777777" w:rsidR="00F06FE0" w:rsidRPr="00AF70BD" w:rsidRDefault="00F06FE0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Your course should:</w:t>
      </w:r>
    </w:p>
    <w:p w14:paraId="66D87ADB" w14:textId="77777777" w:rsidR="00F06FE0" w:rsidRPr="00AF70BD" w:rsidRDefault="00F06FE0" w:rsidP="00F06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 xml:space="preserve">Be organized into </w:t>
      </w:r>
      <w:r w:rsidRPr="00AF70BD">
        <w:rPr>
          <w:rFonts w:eastAsia="Times New Roman" w:cs="Arial"/>
          <w:b/>
          <w:bCs/>
          <w:kern w:val="0"/>
          <w14:ligatures w14:val="none"/>
        </w:rPr>
        <w:t>clearly labeled modules or units</w:t>
      </w:r>
      <w:r w:rsidRPr="00AF70BD">
        <w:rPr>
          <w:rFonts w:eastAsia="Times New Roman" w:cs="Arial"/>
          <w:kern w:val="0"/>
          <w14:ligatures w14:val="none"/>
        </w:rPr>
        <w:t xml:space="preserve"> (e.g., Week 1, Module 2)</w:t>
      </w:r>
    </w:p>
    <w:p w14:paraId="19EE1F91" w14:textId="77777777" w:rsidR="00F06FE0" w:rsidRPr="00AF70BD" w:rsidRDefault="00F06FE0" w:rsidP="00F06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 xml:space="preserve">Use a </w:t>
      </w:r>
      <w:r w:rsidRPr="00AF70BD">
        <w:rPr>
          <w:rFonts w:eastAsia="Times New Roman" w:cs="Arial"/>
          <w:b/>
          <w:bCs/>
          <w:kern w:val="0"/>
          <w14:ligatures w14:val="none"/>
        </w:rPr>
        <w:t>predictable internal structure</w:t>
      </w:r>
      <w:r w:rsidRPr="00AF70BD">
        <w:rPr>
          <w:rFonts w:eastAsia="Times New Roman" w:cs="Arial"/>
          <w:kern w:val="0"/>
          <w14:ligatures w14:val="none"/>
        </w:rPr>
        <w:t xml:space="preserve"> within modules, such as:</w:t>
      </w:r>
    </w:p>
    <w:p w14:paraId="5F3DC8C1" w14:textId="77777777" w:rsidR="00F06FE0" w:rsidRPr="00AF70BD" w:rsidRDefault="00F06FE0" w:rsidP="00F06F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Overview or instructions</w:t>
      </w:r>
    </w:p>
    <w:p w14:paraId="604B6E1A" w14:textId="77777777" w:rsidR="00F06FE0" w:rsidRPr="00AF70BD" w:rsidRDefault="00F06FE0" w:rsidP="00F06F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Learning materials</w:t>
      </w:r>
    </w:p>
    <w:p w14:paraId="48CBBB0E" w14:textId="77777777" w:rsidR="00F06FE0" w:rsidRPr="00AF70BD" w:rsidRDefault="00F06FE0" w:rsidP="00F06F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Activities</w:t>
      </w:r>
    </w:p>
    <w:p w14:paraId="4AD3D93C" w14:textId="77777777" w:rsidR="00F06FE0" w:rsidRPr="00AF70BD" w:rsidRDefault="00F06FE0" w:rsidP="00F06F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Submissions</w:t>
      </w:r>
    </w:p>
    <w:p w14:paraId="3C41A1C6" w14:textId="77777777" w:rsidR="00F06FE0" w:rsidRPr="00AF70BD" w:rsidRDefault="00F06FE0" w:rsidP="00F06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 xml:space="preserve">Include </w:t>
      </w:r>
      <w:r w:rsidRPr="00AF70BD">
        <w:rPr>
          <w:rFonts w:eastAsia="Times New Roman" w:cs="Arial"/>
          <w:b/>
          <w:bCs/>
          <w:kern w:val="0"/>
          <w14:ligatures w14:val="none"/>
        </w:rPr>
        <w:t>original instructor</w:t>
      </w:r>
      <w:r w:rsidRPr="00AF70BD">
        <w:rPr>
          <w:rFonts w:eastAsia="Times New Roman" w:cs="Arial"/>
          <w:b/>
          <w:bCs/>
          <w:kern w:val="0"/>
          <w14:ligatures w14:val="none"/>
        </w:rPr>
        <w:noBreakHyphen/>
        <w:t>provided content</w:t>
      </w:r>
      <w:r w:rsidRPr="00AF70BD">
        <w:rPr>
          <w:rFonts w:eastAsia="Times New Roman" w:cs="Arial"/>
          <w:kern w:val="0"/>
          <w14:ligatures w14:val="none"/>
        </w:rPr>
        <w:t xml:space="preserve"> (not only third</w:t>
      </w:r>
      <w:r w:rsidRPr="00AF70BD">
        <w:rPr>
          <w:rFonts w:eastAsia="Times New Roman" w:cs="Arial"/>
          <w:kern w:val="0"/>
          <w14:ligatures w14:val="none"/>
        </w:rPr>
        <w:noBreakHyphen/>
        <w:t>party or publisher materials)</w:t>
      </w:r>
    </w:p>
    <w:p w14:paraId="3CE7EDA4" w14:textId="77777777" w:rsidR="00F06FE0" w:rsidRPr="00AF70BD" w:rsidRDefault="00F06FE0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AF70BD">
        <w:rPr>
          <w:rFonts w:eastAsia="Times New Roman" w:cs="Arial"/>
          <w:kern w:val="0"/>
          <w14:ligatures w14:val="none"/>
        </w:rPr>
        <w:t xml:space="preserve"> Goal: Students can easily navigate the course and understand what to do each week.</w:t>
      </w:r>
    </w:p>
    <w:p w14:paraId="24CB7AA2" w14:textId="77777777" w:rsidR="00AF70BD" w:rsidRPr="00AF70BD" w:rsidRDefault="00AF70BD" w:rsidP="00AF70BD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AF70BD">
        <w:rPr>
          <w:rFonts w:ascii="Arial" w:eastAsia="Times New Roman" w:hAnsi="Arial" w:cs="Arial"/>
        </w:rPr>
        <w:t>Standard Status:</w:t>
      </w:r>
    </w:p>
    <w:p w14:paraId="187E3661" w14:textId="77777777" w:rsidR="00AF70BD" w:rsidRPr="00AF70BD" w:rsidRDefault="00AF70BD" w:rsidP="00AF70BD">
      <w:pPr>
        <w:rPr>
          <w:w w:val="105"/>
        </w:rPr>
      </w:pPr>
      <w:r w:rsidRPr="00AF70BD">
        <w:rPr>
          <w:w w:val="105"/>
        </w:rPr>
        <w:t>___ In</w:t>
      </w:r>
      <w:r w:rsidRPr="00AF70BD">
        <w:rPr>
          <w:spacing w:val="-14"/>
          <w:w w:val="105"/>
        </w:rPr>
        <w:t xml:space="preserve"> </w:t>
      </w:r>
      <w:r w:rsidRPr="00AF70BD">
        <w:rPr>
          <w:w w:val="105"/>
        </w:rPr>
        <w:t>Progress</w:t>
      </w:r>
    </w:p>
    <w:p w14:paraId="3CF8DFA9" w14:textId="77777777" w:rsidR="00AF70BD" w:rsidRPr="00AF70BD" w:rsidRDefault="00AF70BD" w:rsidP="00AF70BD">
      <w:pPr>
        <w:rPr>
          <w:w w:val="105"/>
        </w:rPr>
      </w:pPr>
      <w:r w:rsidRPr="00AF70BD">
        <w:rPr>
          <w:w w:val="105"/>
        </w:rPr>
        <w:t xml:space="preserve">___ </w:t>
      </w:r>
      <w:r w:rsidRPr="00AF70BD">
        <w:rPr>
          <w:spacing w:val="-4"/>
          <w:w w:val="105"/>
        </w:rPr>
        <w:t>Met</w:t>
      </w:r>
    </w:p>
    <w:p w14:paraId="32A9279E" w14:textId="77777777" w:rsidR="00AF70BD" w:rsidRPr="00AF70BD" w:rsidRDefault="00AF70BD" w:rsidP="00AF70BD">
      <w:pPr>
        <w:rPr>
          <w:position w:val="1"/>
        </w:rPr>
      </w:pPr>
      <w:r w:rsidRPr="00AF70BD">
        <w:rPr>
          <w:noProof/>
        </w:rPr>
        <w:t xml:space="preserve">___ </w:t>
      </w:r>
      <w:r w:rsidRPr="00AF70BD">
        <w:rPr>
          <w:spacing w:val="-2"/>
          <w:w w:val="110"/>
          <w:position w:val="1"/>
        </w:rPr>
        <w:t>Exceeds</w:t>
      </w:r>
    </w:p>
    <w:p w14:paraId="1E61AE58" w14:textId="77777777" w:rsidR="00AF70BD" w:rsidRPr="00AF70BD" w:rsidRDefault="00AF70BD" w:rsidP="00AF70BD"/>
    <w:p w14:paraId="246A268F" w14:textId="77777777" w:rsidR="00AF70BD" w:rsidRPr="00AF70BD" w:rsidRDefault="00AF70BD" w:rsidP="00AF70BD">
      <w:r w:rsidRPr="00AF70BD">
        <w:rPr>
          <w:w w:val="105"/>
        </w:rPr>
        <w:t>Examples</w:t>
      </w:r>
      <w:r w:rsidRPr="00AF70BD">
        <w:rPr>
          <w:spacing w:val="23"/>
          <w:w w:val="105"/>
        </w:rPr>
        <w:t xml:space="preserve"> </w:t>
      </w:r>
      <w:r w:rsidRPr="00AF70BD">
        <w:rPr>
          <w:w w:val="105"/>
        </w:rPr>
        <w:t>(Met/Exceeds):</w:t>
      </w:r>
    </w:p>
    <w:p w14:paraId="17560575" w14:textId="77777777" w:rsidR="00AF70BD" w:rsidRPr="00AF70BD" w:rsidRDefault="00AF70BD" w:rsidP="00AF70BD">
      <w:r w:rsidRPr="00AF70BD">
        <w:rPr>
          <w:w w:val="105"/>
        </w:rPr>
        <w:t>Continuous</w:t>
      </w:r>
      <w:r w:rsidRPr="00AF70BD">
        <w:rPr>
          <w:spacing w:val="-8"/>
          <w:w w:val="105"/>
        </w:rPr>
        <w:t xml:space="preserve"> </w:t>
      </w:r>
      <w:r w:rsidRPr="00AF70BD">
        <w:rPr>
          <w:w w:val="105"/>
        </w:rPr>
        <w:t>Improvement</w:t>
      </w:r>
      <w:r w:rsidRPr="00AF70BD">
        <w:rPr>
          <w:spacing w:val="-7"/>
          <w:w w:val="105"/>
        </w:rPr>
        <w:t xml:space="preserve"> </w:t>
      </w:r>
      <w:r w:rsidRPr="00AF70BD">
        <w:rPr>
          <w:w w:val="105"/>
        </w:rPr>
        <w:t>(In-Progress):</w:t>
      </w:r>
    </w:p>
    <w:p w14:paraId="3374877B" w14:textId="77777777" w:rsidR="00AF70BD" w:rsidRPr="00AF70BD" w:rsidRDefault="00AF70BD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</w:p>
    <w:p w14:paraId="289475B6" w14:textId="77777777" w:rsidR="00F06FE0" w:rsidRPr="00AF70BD" w:rsidRDefault="0072141D" w:rsidP="00F06FE0">
      <w:pPr>
        <w:spacing w:after="0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pict w14:anchorId="1AE99F14">
          <v:rect id="_x0000_i1027" style="width:0;height:1.5pt" o:hralign="center" o:hrstd="t" o:hr="t" fillcolor="#a0a0a0" stroked="f"/>
        </w:pict>
      </w:r>
    </w:p>
    <w:p w14:paraId="62748561" w14:textId="77777777" w:rsidR="00F06FE0" w:rsidRPr="00AF70BD" w:rsidRDefault="00F06FE0" w:rsidP="001A20AD">
      <w:pPr>
        <w:pStyle w:val="Heading1"/>
        <w:rPr>
          <w:rFonts w:ascii="Arial" w:eastAsia="Times New Roman" w:hAnsi="Arial" w:cs="Arial"/>
        </w:rPr>
      </w:pPr>
      <w:r w:rsidRPr="00AF70BD">
        <w:rPr>
          <w:rFonts w:ascii="Arial" w:eastAsia="Times New Roman" w:hAnsi="Arial" w:cs="Arial"/>
        </w:rPr>
        <w:t>Standard 2: Outcomes &amp; Assessment</w:t>
      </w:r>
    </w:p>
    <w:p w14:paraId="2B2DD845" w14:textId="77777777" w:rsidR="00F06FE0" w:rsidRPr="00AF70BD" w:rsidRDefault="00F06FE0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Your course should include:</w:t>
      </w:r>
    </w:p>
    <w:p w14:paraId="18CE967A" w14:textId="77777777" w:rsidR="00F06FE0" w:rsidRPr="00AF70BD" w:rsidRDefault="00F06FE0" w:rsidP="00F06F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b/>
          <w:bCs/>
          <w:kern w:val="0"/>
          <w14:ligatures w14:val="none"/>
        </w:rPr>
        <w:t>Clear evaluation criteria or rubrics</w:t>
      </w:r>
      <w:r w:rsidRPr="00AF70BD">
        <w:rPr>
          <w:rFonts w:eastAsia="Times New Roman" w:cs="Arial"/>
          <w:kern w:val="0"/>
          <w14:ligatures w14:val="none"/>
        </w:rPr>
        <w:t xml:space="preserve"> available </w:t>
      </w:r>
      <w:r w:rsidRPr="00AF70BD">
        <w:rPr>
          <w:rFonts w:eastAsia="Times New Roman" w:cs="Arial"/>
          <w:i/>
          <w:iCs/>
          <w:kern w:val="0"/>
          <w14:ligatures w14:val="none"/>
        </w:rPr>
        <w:t>before</w:t>
      </w:r>
      <w:r w:rsidRPr="00AF70BD">
        <w:rPr>
          <w:rFonts w:eastAsia="Times New Roman" w:cs="Arial"/>
          <w:kern w:val="0"/>
          <w14:ligatures w14:val="none"/>
        </w:rPr>
        <w:t xml:space="preserve"> assignments are due</w:t>
      </w:r>
    </w:p>
    <w:p w14:paraId="486F7DC4" w14:textId="77777777" w:rsidR="00F06FE0" w:rsidRPr="00AF70BD" w:rsidRDefault="00F06FE0" w:rsidP="00F06F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b/>
          <w:bCs/>
          <w:kern w:val="0"/>
          <w14:ligatures w14:val="none"/>
        </w:rPr>
        <w:t>Examples or models</w:t>
      </w:r>
      <w:r w:rsidRPr="00AF70BD">
        <w:rPr>
          <w:rFonts w:eastAsia="Times New Roman" w:cs="Arial"/>
          <w:kern w:val="0"/>
          <w14:ligatures w14:val="none"/>
        </w:rPr>
        <w:t xml:space="preserve"> of successful work for major assessments (when applicable)</w:t>
      </w:r>
    </w:p>
    <w:p w14:paraId="7838B1ED" w14:textId="77777777" w:rsidR="00F06FE0" w:rsidRPr="00AF70BD" w:rsidRDefault="00F06FE0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AF70BD">
        <w:rPr>
          <w:rFonts w:eastAsia="Times New Roman" w:cs="Arial"/>
          <w:kern w:val="0"/>
          <w14:ligatures w14:val="none"/>
        </w:rPr>
        <w:t xml:space="preserve"> Goal: Students understand how their work will be evaluated and what success looks like.</w:t>
      </w:r>
    </w:p>
    <w:p w14:paraId="2D2C6F9F" w14:textId="77777777" w:rsidR="00AF70BD" w:rsidRPr="00AF70BD" w:rsidRDefault="00AF70BD" w:rsidP="00AF70BD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AF70BD">
        <w:rPr>
          <w:rFonts w:ascii="Arial" w:eastAsia="Times New Roman" w:hAnsi="Arial" w:cs="Arial"/>
        </w:rPr>
        <w:t>Standard Status:</w:t>
      </w:r>
    </w:p>
    <w:p w14:paraId="2A632C58" w14:textId="77777777" w:rsidR="00AF70BD" w:rsidRPr="00AF70BD" w:rsidRDefault="00AF70BD" w:rsidP="00AF70BD">
      <w:pPr>
        <w:rPr>
          <w:w w:val="105"/>
        </w:rPr>
      </w:pPr>
      <w:r w:rsidRPr="00AF70BD">
        <w:rPr>
          <w:w w:val="105"/>
        </w:rPr>
        <w:t>___ In</w:t>
      </w:r>
      <w:r w:rsidRPr="00AF70BD">
        <w:rPr>
          <w:spacing w:val="-14"/>
          <w:w w:val="105"/>
        </w:rPr>
        <w:t xml:space="preserve"> </w:t>
      </w:r>
      <w:r w:rsidRPr="00AF70BD">
        <w:rPr>
          <w:w w:val="105"/>
        </w:rPr>
        <w:t>Progress</w:t>
      </w:r>
    </w:p>
    <w:p w14:paraId="39A8F82D" w14:textId="77777777" w:rsidR="00AF70BD" w:rsidRPr="00AF70BD" w:rsidRDefault="00AF70BD" w:rsidP="00AF70BD">
      <w:pPr>
        <w:rPr>
          <w:w w:val="105"/>
        </w:rPr>
      </w:pPr>
      <w:r w:rsidRPr="00AF70BD">
        <w:rPr>
          <w:w w:val="105"/>
        </w:rPr>
        <w:t xml:space="preserve">___ </w:t>
      </w:r>
      <w:r w:rsidRPr="00AF70BD">
        <w:rPr>
          <w:spacing w:val="-4"/>
          <w:w w:val="105"/>
        </w:rPr>
        <w:t>Met</w:t>
      </w:r>
    </w:p>
    <w:p w14:paraId="2245966A" w14:textId="77777777" w:rsidR="00AF70BD" w:rsidRPr="00AF70BD" w:rsidRDefault="00AF70BD" w:rsidP="00AF70BD">
      <w:pPr>
        <w:rPr>
          <w:position w:val="1"/>
        </w:rPr>
      </w:pPr>
      <w:r w:rsidRPr="00AF70BD">
        <w:rPr>
          <w:noProof/>
        </w:rPr>
        <w:t xml:space="preserve">___ </w:t>
      </w:r>
      <w:r w:rsidRPr="00AF70BD">
        <w:rPr>
          <w:spacing w:val="-2"/>
          <w:w w:val="110"/>
          <w:position w:val="1"/>
        </w:rPr>
        <w:t>Exceeds</w:t>
      </w:r>
    </w:p>
    <w:p w14:paraId="62A81F98" w14:textId="77777777" w:rsidR="00AF70BD" w:rsidRPr="00AF70BD" w:rsidRDefault="00AF70BD" w:rsidP="00AF70BD"/>
    <w:p w14:paraId="66D1082C" w14:textId="77777777" w:rsidR="00AF70BD" w:rsidRPr="00AF70BD" w:rsidRDefault="00AF70BD" w:rsidP="00AF70BD">
      <w:r w:rsidRPr="00AF70BD">
        <w:rPr>
          <w:w w:val="105"/>
        </w:rPr>
        <w:t>Examples</w:t>
      </w:r>
      <w:r w:rsidRPr="00AF70BD">
        <w:rPr>
          <w:spacing w:val="23"/>
          <w:w w:val="105"/>
        </w:rPr>
        <w:t xml:space="preserve"> </w:t>
      </w:r>
      <w:r w:rsidRPr="00AF70BD">
        <w:rPr>
          <w:w w:val="105"/>
        </w:rPr>
        <w:t>(Met/Exceeds):</w:t>
      </w:r>
    </w:p>
    <w:p w14:paraId="7C3366C8" w14:textId="77777777" w:rsidR="00AF70BD" w:rsidRPr="00AF70BD" w:rsidRDefault="00AF70BD" w:rsidP="00AF70BD">
      <w:r w:rsidRPr="00AF70BD">
        <w:rPr>
          <w:w w:val="105"/>
        </w:rPr>
        <w:t>Continuous</w:t>
      </w:r>
      <w:r w:rsidRPr="00AF70BD">
        <w:rPr>
          <w:spacing w:val="-8"/>
          <w:w w:val="105"/>
        </w:rPr>
        <w:t xml:space="preserve"> </w:t>
      </w:r>
      <w:r w:rsidRPr="00AF70BD">
        <w:rPr>
          <w:w w:val="105"/>
        </w:rPr>
        <w:t>Improvement</w:t>
      </w:r>
      <w:r w:rsidRPr="00AF70BD">
        <w:rPr>
          <w:spacing w:val="-7"/>
          <w:w w:val="105"/>
        </w:rPr>
        <w:t xml:space="preserve"> </w:t>
      </w:r>
      <w:r w:rsidRPr="00AF70BD">
        <w:rPr>
          <w:w w:val="105"/>
        </w:rPr>
        <w:t>(In-Progress):</w:t>
      </w:r>
    </w:p>
    <w:p w14:paraId="02419E51" w14:textId="77777777" w:rsidR="00AF70BD" w:rsidRPr="00AF70BD" w:rsidRDefault="00AF70BD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</w:p>
    <w:p w14:paraId="320EB641" w14:textId="77777777" w:rsidR="00F06FE0" w:rsidRPr="00AF70BD" w:rsidRDefault="0072141D" w:rsidP="00F06FE0">
      <w:pPr>
        <w:spacing w:after="0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pict w14:anchorId="0F888029">
          <v:rect id="_x0000_i1028" style="width:0;height:1.5pt" o:hralign="center" o:hrstd="t" o:hr="t" fillcolor="#a0a0a0" stroked="f"/>
        </w:pict>
      </w:r>
    </w:p>
    <w:p w14:paraId="7972977A" w14:textId="77777777" w:rsidR="00F06FE0" w:rsidRPr="00AF70BD" w:rsidRDefault="00F06FE0" w:rsidP="001A20AD">
      <w:pPr>
        <w:pStyle w:val="Heading1"/>
        <w:rPr>
          <w:rFonts w:ascii="Arial" w:eastAsia="Times New Roman" w:hAnsi="Arial" w:cs="Arial"/>
        </w:rPr>
      </w:pPr>
      <w:r w:rsidRPr="00AF70BD">
        <w:rPr>
          <w:rFonts w:ascii="Arial" w:eastAsia="Times New Roman" w:hAnsi="Arial" w:cs="Arial"/>
        </w:rPr>
        <w:t>Standard 3: Learner Engagement (RSI)</w:t>
      </w:r>
    </w:p>
    <w:p w14:paraId="3C2A288B" w14:textId="77777777" w:rsidR="00F06FE0" w:rsidRPr="00AF70BD" w:rsidRDefault="00F06FE0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To meet Regular &amp; Substantive Interaction expectations, your course should have:</w:t>
      </w:r>
    </w:p>
    <w:p w14:paraId="386234D6" w14:textId="77777777" w:rsidR="00F06FE0" w:rsidRPr="00AF70BD" w:rsidRDefault="00F06FE0" w:rsidP="00F06F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 xml:space="preserve">At least </w:t>
      </w:r>
      <w:r w:rsidRPr="00AF70BD">
        <w:rPr>
          <w:rFonts w:eastAsia="Times New Roman" w:cs="Arial"/>
          <w:b/>
          <w:bCs/>
          <w:kern w:val="0"/>
          <w14:ligatures w14:val="none"/>
        </w:rPr>
        <w:t>2 instructor</w:t>
      </w:r>
      <w:r w:rsidRPr="00AF70BD">
        <w:rPr>
          <w:rFonts w:eastAsia="Times New Roman" w:cs="Arial"/>
          <w:b/>
          <w:bCs/>
          <w:kern w:val="0"/>
          <w14:ligatures w14:val="none"/>
        </w:rPr>
        <w:noBreakHyphen/>
        <w:t>student interaction opportunities</w:t>
      </w:r>
      <w:r w:rsidRPr="00AF70BD">
        <w:rPr>
          <w:rFonts w:eastAsia="Times New Roman" w:cs="Arial"/>
          <w:kern w:val="0"/>
          <w14:ligatures w14:val="none"/>
        </w:rPr>
        <w:t xml:space="preserve"> (e.g., announcements, feedback, videos, check</w:t>
      </w:r>
      <w:r w:rsidRPr="00AF70BD">
        <w:rPr>
          <w:rFonts w:eastAsia="Times New Roman" w:cs="Arial"/>
          <w:kern w:val="0"/>
          <w14:ligatures w14:val="none"/>
        </w:rPr>
        <w:noBreakHyphen/>
        <w:t>ins)</w:t>
      </w:r>
    </w:p>
    <w:p w14:paraId="2A91D581" w14:textId="77777777" w:rsidR="00F06FE0" w:rsidRPr="00AF70BD" w:rsidRDefault="00F06FE0" w:rsidP="00F06F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 xml:space="preserve">At least </w:t>
      </w:r>
      <w:r w:rsidRPr="00AF70BD">
        <w:rPr>
          <w:rFonts w:eastAsia="Times New Roman" w:cs="Arial"/>
          <w:b/>
          <w:bCs/>
          <w:kern w:val="0"/>
          <w14:ligatures w14:val="none"/>
        </w:rPr>
        <w:t>2 student engagement opportunities</w:t>
      </w:r>
      <w:r w:rsidRPr="00AF70BD">
        <w:rPr>
          <w:rFonts w:eastAsia="Times New Roman" w:cs="Arial"/>
          <w:kern w:val="0"/>
          <w14:ligatures w14:val="none"/>
        </w:rPr>
        <w:t xml:space="preserve"> distributed across the course</w:t>
      </w:r>
    </w:p>
    <w:p w14:paraId="37B86E96" w14:textId="77777777" w:rsidR="00F06FE0" w:rsidRPr="00AF70BD" w:rsidRDefault="00F06FE0" w:rsidP="00F06FE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These should not be limited to Week 1 only</w:t>
      </w:r>
    </w:p>
    <w:p w14:paraId="3977373A" w14:textId="77777777" w:rsidR="00F06FE0" w:rsidRPr="00AF70BD" w:rsidRDefault="00F06FE0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AF70BD">
        <w:rPr>
          <w:rFonts w:eastAsia="Times New Roman" w:cs="Arial"/>
          <w:kern w:val="0"/>
          <w14:ligatures w14:val="none"/>
        </w:rPr>
        <w:t xml:space="preserve"> Goal: Students experience ongoing instructor presence and meaningful engagement over time.</w:t>
      </w:r>
    </w:p>
    <w:p w14:paraId="1CC2E747" w14:textId="77777777" w:rsidR="00AF70BD" w:rsidRPr="00AF70BD" w:rsidRDefault="00AF70BD" w:rsidP="00AF70BD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AF70BD">
        <w:rPr>
          <w:rFonts w:ascii="Arial" w:eastAsia="Times New Roman" w:hAnsi="Arial" w:cs="Arial"/>
        </w:rPr>
        <w:t>Standard Status:</w:t>
      </w:r>
    </w:p>
    <w:p w14:paraId="08D8E7AD" w14:textId="77777777" w:rsidR="00AF70BD" w:rsidRPr="00AF70BD" w:rsidRDefault="00AF70BD" w:rsidP="0072141D">
      <w:pPr>
        <w:rPr>
          <w:w w:val="105"/>
        </w:rPr>
      </w:pPr>
      <w:r w:rsidRPr="00AF70BD">
        <w:rPr>
          <w:w w:val="105"/>
        </w:rPr>
        <w:t>___ In</w:t>
      </w:r>
      <w:r w:rsidRPr="00AF70BD">
        <w:rPr>
          <w:spacing w:val="-14"/>
          <w:w w:val="105"/>
        </w:rPr>
        <w:t xml:space="preserve"> </w:t>
      </w:r>
      <w:r w:rsidRPr="00AF70BD">
        <w:rPr>
          <w:w w:val="105"/>
        </w:rPr>
        <w:t>Progress</w:t>
      </w:r>
    </w:p>
    <w:p w14:paraId="043C7DD7" w14:textId="77777777" w:rsidR="00AF70BD" w:rsidRPr="00AF70BD" w:rsidRDefault="00AF70BD" w:rsidP="0072141D">
      <w:pPr>
        <w:rPr>
          <w:w w:val="105"/>
        </w:rPr>
      </w:pPr>
      <w:r w:rsidRPr="00AF70BD">
        <w:rPr>
          <w:w w:val="105"/>
        </w:rPr>
        <w:t xml:space="preserve">___ </w:t>
      </w:r>
      <w:r w:rsidRPr="00AF70BD">
        <w:rPr>
          <w:spacing w:val="-4"/>
          <w:w w:val="105"/>
        </w:rPr>
        <w:t>Met</w:t>
      </w:r>
    </w:p>
    <w:p w14:paraId="1FB4581B" w14:textId="77777777" w:rsidR="00AF70BD" w:rsidRPr="00AF70BD" w:rsidRDefault="00AF70BD" w:rsidP="0072141D">
      <w:pPr>
        <w:rPr>
          <w:position w:val="1"/>
        </w:rPr>
      </w:pPr>
      <w:r w:rsidRPr="00AF70BD">
        <w:rPr>
          <w:noProof/>
        </w:rPr>
        <w:t xml:space="preserve">___ </w:t>
      </w:r>
      <w:r w:rsidRPr="00AF70BD">
        <w:rPr>
          <w:spacing w:val="-2"/>
          <w:w w:val="110"/>
          <w:position w:val="1"/>
        </w:rPr>
        <w:t>Exceeds</w:t>
      </w:r>
    </w:p>
    <w:p w14:paraId="64A4C3B8" w14:textId="77777777" w:rsidR="00AF70BD" w:rsidRPr="00AF70BD" w:rsidRDefault="00AF70BD" w:rsidP="0072141D"/>
    <w:p w14:paraId="1FF567BA" w14:textId="77777777" w:rsidR="00AF70BD" w:rsidRPr="00AF70BD" w:rsidRDefault="00AF70BD" w:rsidP="0072141D">
      <w:r w:rsidRPr="00AF70BD">
        <w:rPr>
          <w:w w:val="105"/>
        </w:rPr>
        <w:t>Examples</w:t>
      </w:r>
      <w:r w:rsidRPr="00AF70BD">
        <w:rPr>
          <w:spacing w:val="23"/>
          <w:w w:val="105"/>
        </w:rPr>
        <w:t xml:space="preserve"> </w:t>
      </w:r>
      <w:r w:rsidRPr="00AF70BD">
        <w:rPr>
          <w:w w:val="105"/>
        </w:rPr>
        <w:t>(Met/Exceeds):</w:t>
      </w:r>
    </w:p>
    <w:p w14:paraId="2499040B" w14:textId="77777777" w:rsidR="00AF70BD" w:rsidRPr="00AF70BD" w:rsidRDefault="00AF70BD" w:rsidP="0072141D">
      <w:r w:rsidRPr="00AF70BD">
        <w:rPr>
          <w:w w:val="105"/>
        </w:rPr>
        <w:t>Continuous</w:t>
      </w:r>
      <w:r w:rsidRPr="00AF70BD">
        <w:rPr>
          <w:spacing w:val="-8"/>
          <w:w w:val="105"/>
        </w:rPr>
        <w:t xml:space="preserve"> </w:t>
      </w:r>
      <w:r w:rsidRPr="00AF70BD">
        <w:rPr>
          <w:w w:val="105"/>
        </w:rPr>
        <w:t>Improvement</w:t>
      </w:r>
      <w:r w:rsidRPr="00AF70BD">
        <w:rPr>
          <w:spacing w:val="-7"/>
          <w:w w:val="105"/>
        </w:rPr>
        <w:t xml:space="preserve"> </w:t>
      </w:r>
      <w:r w:rsidRPr="00AF70BD">
        <w:rPr>
          <w:w w:val="105"/>
        </w:rPr>
        <w:t>(In-Progress):</w:t>
      </w:r>
    </w:p>
    <w:p w14:paraId="6C7969B3" w14:textId="77777777" w:rsidR="00AF70BD" w:rsidRPr="00AF70BD" w:rsidRDefault="00AF70BD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</w:p>
    <w:p w14:paraId="2D8E7188" w14:textId="77777777" w:rsidR="00F06FE0" w:rsidRPr="00AF70BD" w:rsidRDefault="0072141D" w:rsidP="00F06FE0">
      <w:pPr>
        <w:spacing w:after="0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pict w14:anchorId="02A959B9">
          <v:rect id="_x0000_i1029" style="width:0;height:1.5pt" o:hralign="center" o:hrstd="t" o:hr="t" fillcolor="#a0a0a0" stroked="f"/>
        </w:pict>
      </w:r>
    </w:p>
    <w:p w14:paraId="4CA6307E" w14:textId="77777777" w:rsidR="00F06FE0" w:rsidRPr="00AF70BD" w:rsidRDefault="00F06FE0" w:rsidP="001A20AD">
      <w:pPr>
        <w:pStyle w:val="Heading1"/>
        <w:rPr>
          <w:rFonts w:ascii="Arial" w:eastAsia="Times New Roman" w:hAnsi="Arial" w:cs="Arial"/>
        </w:rPr>
      </w:pPr>
      <w:r w:rsidRPr="00AF70BD">
        <w:rPr>
          <w:rFonts w:ascii="Arial" w:eastAsia="Times New Roman" w:hAnsi="Arial" w:cs="Arial"/>
        </w:rPr>
        <w:t>Standard 4: Learning Awareness</w:t>
      </w:r>
    </w:p>
    <w:p w14:paraId="1E9F338F" w14:textId="77777777" w:rsidR="00F06FE0" w:rsidRPr="00AF70BD" w:rsidRDefault="00F06FE0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Your course should include:</w:t>
      </w:r>
    </w:p>
    <w:p w14:paraId="5C89A9FF" w14:textId="77777777" w:rsidR="00F06FE0" w:rsidRPr="00AF70BD" w:rsidRDefault="00F06FE0" w:rsidP="00F06F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 xml:space="preserve">At least </w:t>
      </w:r>
      <w:r w:rsidRPr="00AF70BD">
        <w:rPr>
          <w:rFonts w:eastAsia="Times New Roman" w:cs="Arial"/>
          <w:b/>
          <w:bCs/>
          <w:kern w:val="0"/>
          <w14:ligatures w14:val="none"/>
        </w:rPr>
        <w:t>one activity</w:t>
      </w:r>
      <w:r w:rsidRPr="00AF70BD">
        <w:rPr>
          <w:rFonts w:eastAsia="Times New Roman" w:cs="Arial"/>
          <w:kern w:val="0"/>
          <w14:ligatures w14:val="none"/>
        </w:rPr>
        <w:t xml:space="preserve"> that asks students to consider </w:t>
      </w:r>
      <w:r w:rsidRPr="00AF70BD">
        <w:rPr>
          <w:rFonts w:eastAsia="Times New Roman" w:cs="Arial"/>
          <w:b/>
          <w:bCs/>
          <w:kern w:val="0"/>
          <w14:ligatures w14:val="none"/>
        </w:rPr>
        <w:t>context, perspective, or situation</w:t>
      </w:r>
      <w:r w:rsidRPr="00AF70BD">
        <w:rPr>
          <w:rFonts w:eastAsia="Times New Roman" w:cs="Arial"/>
          <w:kern w:val="0"/>
          <w14:ligatures w14:val="none"/>
        </w:rPr>
        <w:t xml:space="preserve"> when applying knowledge</w:t>
      </w:r>
    </w:p>
    <w:p w14:paraId="284B8C8E" w14:textId="77777777" w:rsidR="00F06FE0" w:rsidRPr="00AF70BD" w:rsidRDefault="00F06FE0" w:rsidP="00F06F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 xml:space="preserve">At least </w:t>
      </w:r>
      <w:r w:rsidRPr="00AF70BD">
        <w:rPr>
          <w:rFonts w:eastAsia="Times New Roman" w:cs="Arial"/>
          <w:b/>
          <w:bCs/>
          <w:kern w:val="0"/>
          <w14:ligatures w14:val="none"/>
        </w:rPr>
        <w:t>one reflective opportunity</w:t>
      </w:r>
      <w:r w:rsidRPr="00AF70BD">
        <w:rPr>
          <w:rFonts w:eastAsia="Times New Roman" w:cs="Arial"/>
          <w:kern w:val="0"/>
          <w14:ligatures w14:val="none"/>
        </w:rPr>
        <w:t xml:space="preserve"> where students think about </w:t>
      </w:r>
      <w:r w:rsidRPr="00AF70BD">
        <w:rPr>
          <w:rFonts w:eastAsia="Times New Roman" w:cs="Arial"/>
          <w:i/>
          <w:iCs/>
          <w:kern w:val="0"/>
          <w14:ligatures w14:val="none"/>
        </w:rPr>
        <w:t>how</w:t>
      </w:r>
      <w:r w:rsidRPr="00AF70BD">
        <w:rPr>
          <w:rFonts w:eastAsia="Times New Roman" w:cs="Arial"/>
          <w:kern w:val="0"/>
          <w14:ligatures w14:val="none"/>
        </w:rPr>
        <w:t xml:space="preserve"> they are </w:t>
      </w:r>
      <w:proofErr w:type="gramStart"/>
      <w:r w:rsidRPr="00AF70BD">
        <w:rPr>
          <w:rFonts w:eastAsia="Times New Roman" w:cs="Arial"/>
          <w:kern w:val="0"/>
          <w14:ligatures w14:val="none"/>
        </w:rPr>
        <w:t>learning—</w:t>
      </w:r>
      <w:proofErr w:type="gramEnd"/>
      <w:r w:rsidRPr="00AF70BD">
        <w:rPr>
          <w:rFonts w:eastAsia="Times New Roman" w:cs="Arial"/>
          <w:kern w:val="0"/>
          <w14:ligatures w14:val="none"/>
        </w:rPr>
        <w:t>not just what they produced</w:t>
      </w:r>
    </w:p>
    <w:p w14:paraId="755BF328" w14:textId="77777777" w:rsidR="00F06FE0" w:rsidRPr="00AF70BD" w:rsidRDefault="00F06FE0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AF70BD">
        <w:rPr>
          <w:rFonts w:eastAsia="Times New Roman" w:cs="Arial"/>
          <w:kern w:val="0"/>
          <w14:ligatures w14:val="none"/>
        </w:rPr>
        <w:t xml:space="preserve"> Goal: Students develop awareness of their learning process and decision</w:t>
      </w:r>
      <w:r w:rsidRPr="00AF70BD">
        <w:rPr>
          <w:rFonts w:eastAsia="Times New Roman" w:cs="Arial"/>
          <w:kern w:val="0"/>
          <w14:ligatures w14:val="none"/>
        </w:rPr>
        <w:noBreakHyphen/>
        <w:t>making.</w:t>
      </w:r>
    </w:p>
    <w:p w14:paraId="7C2F5153" w14:textId="77777777" w:rsidR="00AF70BD" w:rsidRPr="00AF70BD" w:rsidRDefault="00AF70BD" w:rsidP="00AF70BD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AF70BD">
        <w:rPr>
          <w:rFonts w:ascii="Arial" w:eastAsia="Times New Roman" w:hAnsi="Arial" w:cs="Arial"/>
        </w:rPr>
        <w:t>Standard Status:</w:t>
      </w:r>
    </w:p>
    <w:p w14:paraId="0F60A20F" w14:textId="77777777" w:rsidR="00AF70BD" w:rsidRPr="00AF70BD" w:rsidRDefault="00AF70BD" w:rsidP="0072141D">
      <w:pPr>
        <w:rPr>
          <w:w w:val="105"/>
        </w:rPr>
      </w:pPr>
      <w:r w:rsidRPr="00AF70BD">
        <w:rPr>
          <w:w w:val="105"/>
        </w:rPr>
        <w:t>___ In</w:t>
      </w:r>
      <w:r w:rsidRPr="00AF70BD">
        <w:rPr>
          <w:spacing w:val="-14"/>
          <w:w w:val="105"/>
        </w:rPr>
        <w:t xml:space="preserve"> </w:t>
      </w:r>
      <w:r w:rsidRPr="00AF70BD">
        <w:rPr>
          <w:w w:val="105"/>
        </w:rPr>
        <w:t>Progress</w:t>
      </w:r>
    </w:p>
    <w:p w14:paraId="0935D805" w14:textId="77777777" w:rsidR="00AF70BD" w:rsidRPr="00AF70BD" w:rsidRDefault="00AF70BD" w:rsidP="0072141D">
      <w:pPr>
        <w:rPr>
          <w:w w:val="105"/>
        </w:rPr>
      </w:pPr>
      <w:r w:rsidRPr="00AF70BD">
        <w:rPr>
          <w:w w:val="105"/>
        </w:rPr>
        <w:t xml:space="preserve">___ </w:t>
      </w:r>
      <w:r w:rsidRPr="00AF70BD">
        <w:rPr>
          <w:spacing w:val="-4"/>
          <w:w w:val="105"/>
        </w:rPr>
        <w:t>Met</w:t>
      </w:r>
    </w:p>
    <w:p w14:paraId="71ACDEA0" w14:textId="77777777" w:rsidR="00AF70BD" w:rsidRPr="00AF70BD" w:rsidRDefault="00AF70BD" w:rsidP="0072141D">
      <w:pPr>
        <w:rPr>
          <w:position w:val="1"/>
        </w:rPr>
      </w:pPr>
      <w:r w:rsidRPr="00AF70BD">
        <w:rPr>
          <w:noProof/>
        </w:rPr>
        <w:t xml:space="preserve">___ </w:t>
      </w:r>
      <w:r w:rsidRPr="00AF70BD">
        <w:rPr>
          <w:spacing w:val="-2"/>
          <w:w w:val="110"/>
          <w:position w:val="1"/>
        </w:rPr>
        <w:t>Exceeds</w:t>
      </w:r>
    </w:p>
    <w:p w14:paraId="0FE5A3C7" w14:textId="77777777" w:rsidR="00AF70BD" w:rsidRPr="00AF70BD" w:rsidRDefault="00AF70BD" w:rsidP="0072141D"/>
    <w:p w14:paraId="77C8C24F" w14:textId="77777777" w:rsidR="00AF70BD" w:rsidRPr="00AF70BD" w:rsidRDefault="00AF70BD" w:rsidP="0072141D">
      <w:r w:rsidRPr="00AF70BD">
        <w:rPr>
          <w:w w:val="105"/>
        </w:rPr>
        <w:t>Examples</w:t>
      </w:r>
      <w:r w:rsidRPr="00AF70BD">
        <w:rPr>
          <w:spacing w:val="23"/>
          <w:w w:val="105"/>
        </w:rPr>
        <w:t xml:space="preserve"> </w:t>
      </w:r>
      <w:r w:rsidRPr="00AF70BD">
        <w:rPr>
          <w:w w:val="105"/>
        </w:rPr>
        <w:t>(Met/Exceeds):</w:t>
      </w:r>
    </w:p>
    <w:p w14:paraId="6BD359AA" w14:textId="77777777" w:rsidR="00AF70BD" w:rsidRPr="00AF70BD" w:rsidRDefault="00AF70BD" w:rsidP="0072141D">
      <w:r w:rsidRPr="00AF70BD">
        <w:rPr>
          <w:w w:val="105"/>
        </w:rPr>
        <w:t>Continuous</w:t>
      </w:r>
      <w:r w:rsidRPr="00AF70BD">
        <w:rPr>
          <w:spacing w:val="-8"/>
          <w:w w:val="105"/>
        </w:rPr>
        <w:t xml:space="preserve"> </w:t>
      </w:r>
      <w:r w:rsidRPr="00AF70BD">
        <w:rPr>
          <w:w w:val="105"/>
        </w:rPr>
        <w:t>Improvement</w:t>
      </w:r>
      <w:r w:rsidRPr="00AF70BD">
        <w:rPr>
          <w:spacing w:val="-7"/>
          <w:w w:val="105"/>
        </w:rPr>
        <w:t xml:space="preserve"> </w:t>
      </w:r>
      <w:r w:rsidRPr="00AF70BD">
        <w:rPr>
          <w:w w:val="105"/>
        </w:rPr>
        <w:t>(In-Progress):</w:t>
      </w:r>
    </w:p>
    <w:p w14:paraId="4277F78D" w14:textId="77777777" w:rsidR="00AF70BD" w:rsidRPr="00AF70BD" w:rsidRDefault="00AF70BD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</w:p>
    <w:p w14:paraId="638C41FC" w14:textId="77777777" w:rsidR="00F06FE0" w:rsidRPr="00AF70BD" w:rsidRDefault="0072141D" w:rsidP="00F06FE0">
      <w:pPr>
        <w:spacing w:after="0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pict w14:anchorId="35E3C3DB">
          <v:rect id="_x0000_i1030" style="width:0;height:1.5pt" o:hralign="center" o:hrstd="t" o:hr="t" fillcolor="#a0a0a0" stroked="f"/>
        </w:pict>
      </w:r>
    </w:p>
    <w:p w14:paraId="16CC5583" w14:textId="77777777" w:rsidR="00F06FE0" w:rsidRPr="00AF70BD" w:rsidRDefault="00F06FE0" w:rsidP="001A20AD">
      <w:pPr>
        <w:pStyle w:val="Heading1"/>
        <w:rPr>
          <w:rFonts w:ascii="Arial" w:eastAsia="Times New Roman" w:hAnsi="Arial" w:cs="Arial"/>
        </w:rPr>
      </w:pPr>
      <w:r w:rsidRPr="00AF70BD">
        <w:rPr>
          <w:rFonts w:ascii="Arial" w:eastAsia="Times New Roman" w:hAnsi="Arial" w:cs="Arial"/>
        </w:rPr>
        <w:t>Standard 5: Active Learning</w:t>
      </w:r>
    </w:p>
    <w:p w14:paraId="37F94AD2" w14:textId="77777777" w:rsidR="00F06FE0" w:rsidRPr="00AF70BD" w:rsidRDefault="00F06FE0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Your course should include:</w:t>
      </w:r>
    </w:p>
    <w:p w14:paraId="71B83806" w14:textId="77777777" w:rsidR="00F06FE0" w:rsidRPr="00AF70BD" w:rsidRDefault="00F06FE0" w:rsidP="00F06F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 xml:space="preserve">At least </w:t>
      </w:r>
      <w:r w:rsidRPr="00AF70BD">
        <w:rPr>
          <w:rFonts w:eastAsia="Times New Roman" w:cs="Arial"/>
          <w:b/>
          <w:bCs/>
          <w:kern w:val="0"/>
          <w14:ligatures w14:val="none"/>
        </w:rPr>
        <w:t>one activity</w:t>
      </w:r>
      <w:r w:rsidRPr="00AF70BD">
        <w:rPr>
          <w:rFonts w:eastAsia="Times New Roman" w:cs="Arial"/>
          <w:kern w:val="0"/>
          <w14:ligatures w14:val="none"/>
        </w:rPr>
        <w:t xml:space="preserve"> that requires students to actively engage in:</w:t>
      </w:r>
    </w:p>
    <w:p w14:paraId="434A20EF" w14:textId="77777777" w:rsidR="00F06FE0" w:rsidRPr="00AF70BD" w:rsidRDefault="00F06FE0" w:rsidP="00F06FE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Inquiry</w:t>
      </w:r>
    </w:p>
    <w:p w14:paraId="0DDE5A40" w14:textId="77777777" w:rsidR="00F06FE0" w:rsidRPr="00AF70BD" w:rsidRDefault="00F06FE0" w:rsidP="00F06FE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Analysis or comparison</w:t>
      </w:r>
    </w:p>
    <w:p w14:paraId="26391288" w14:textId="77777777" w:rsidR="00F06FE0" w:rsidRPr="00AF70BD" w:rsidRDefault="00F06FE0" w:rsidP="00F06FE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Evaluation or judgment</w:t>
      </w:r>
    </w:p>
    <w:p w14:paraId="7688B79B" w14:textId="77777777" w:rsidR="00F06FE0" w:rsidRPr="00AF70BD" w:rsidRDefault="00F06FE0" w:rsidP="00F06FE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Creation or problem</w:t>
      </w:r>
      <w:r w:rsidRPr="00AF70BD">
        <w:rPr>
          <w:rFonts w:eastAsia="Times New Roman" w:cs="Arial"/>
          <w:kern w:val="0"/>
          <w14:ligatures w14:val="none"/>
        </w:rPr>
        <w:noBreakHyphen/>
        <w:t>solving</w:t>
      </w:r>
    </w:p>
    <w:p w14:paraId="75F8AB18" w14:textId="77777777" w:rsidR="00F06FE0" w:rsidRPr="00AF70BD" w:rsidRDefault="00F06FE0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This should go beyond passive content consumption or compliance</w:t>
      </w:r>
      <w:r w:rsidRPr="00AF70BD">
        <w:rPr>
          <w:rFonts w:eastAsia="Times New Roman" w:cs="Arial"/>
          <w:kern w:val="0"/>
          <w14:ligatures w14:val="none"/>
        </w:rPr>
        <w:noBreakHyphen/>
        <w:t>based tasks.</w:t>
      </w:r>
    </w:p>
    <w:p w14:paraId="5FC8A63D" w14:textId="77777777" w:rsidR="00F06FE0" w:rsidRPr="00AF70BD" w:rsidRDefault="00F06FE0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AF70BD">
        <w:rPr>
          <w:rFonts w:eastAsia="Times New Roman" w:cs="Arial"/>
          <w:kern w:val="0"/>
          <w14:ligatures w14:val="none"/>
        </w:rPr>
        <w:t xml:space="preserve"> Goal: Students actively work with ideas rather than simply receiving information.</w:t>
      </w:r>
    </w:p>
    <w:p w14:paraId="3E4FE8BF" w14:textId="77777777" w:rsidR="00AF70BD" w:rsidRPr="00AF70BD" w:rsidRDefault="00AF70BD" w:rsidP="00AF70BD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AF70BD">
        <w:rPr>
          <w:rFonts w:ascii="Arial" w:eastAsia="Times New Roman" w:hAnsi="Arial" w:cs="Arial"/>
        </w:rPr>
        <w:t>Standard Status:</w:t>
      </w:r>
    </w:p>
    <w:p w14:paraId="0CCACFB6" w14:textId="77777777" w:rsidR="00AF70BD" w:rsidRPr="00AF70BD" w:rsidRDefault="00AF70BD" w:rsidP="0072141D">
      <w:pPr>
        <w:rPr>
          <w:w w:val="105"/>
        </w:rPr>
      </w:pPr>
      <w:r w:rsidRPr="00AF70BD">
        <w:rPr>
          <w:w w:val="105"/>
        </w:rPr>
        <w:t>___ In</w:t>
      </w:r>
      <w:r w:rsidRPr="00AF70BD">
        <w:rPr>
          <w:spacing w:val="-14"/>
          <w:w w:val="105"/>
        </w:rPr>
        <w:t xml:space="preserve"> </w:t>
      </w:r>
      <w:r w:rsidRPr="00AF70BD">
        <w:rPr>
          <w:w w:val="105"/>
        </w:rPr>
        <w:t>Progress</w:t>
      </w:r>
    </w:p>
    <w:p w14:paraId="5B8F2459" w14:textId="77777777" w:rsidR="00AF70BD" w:rsidRPr="00AF70BD" w:rsidRDefault="00AF70BD" w:rsidP="0072141D">
      <w:pPr>
        <w:rPr>
          <w:w w:val="105"/>
        </w:rPr>
      </w:pPr>
      <w:r w:rsidRPr="00AF70BD">
        <w:rPr>
          <w:w w:val="105"/>
        </w:rPr>
        <w:t xml:space="preserve">___ </w:t>
      </w:r>
      <w:r w:rsidRPr="00AF70BD">
        <w:rPr>
          <w:spacing w:val="-4"/>
          <w:w w:val="105"/>
        </w:rPr>
        <w:t>Met</w:t>
      </w:r>
    </w:p>
    <w:p w14:paraId="1D72631E" w14:textId="77777777" w:rsidR="00AF70BD" w:rsidRPr="00AF70BD" w:rsidRDefault="00AF70BD" w:rsidP="0072141D">
      <w:pPr>
        <w:rPr>
          <w:position w:val="1"/>
        </w:rPr>
      </w:pPr>
      <w:r w:rsidRPr="00AF70BD">
        <w:rPr>
          <w:noProof/>
        </w:rPr>
        <w:t xml:space="preserve">___ </w:t>
      </w:r>
      <w:r w:rsidRPr="00AF70BD">
        <w:rPr>
          <w:spacing w:val="-2"/>
          <w:w w:val="110"/>
          <w:position w:val="1"/>
        </w:rPr>
        <w:t>Exceeds</w:t>
      </w:r>
    </w:p>
    <w:p w14:paraId="4851483F" w14:textId="77777777" w:rsidR="00AF70BD" w:rsidRPr="00AF70BD" w:rsidRDefault="00AF70BD" w:rsidP="0072141D"/>
    <w:p w14:paraId="714D6443" w14:textId="77777777" w:rsidR="00AF70BD" w:rsidRPr="00AF70BD" w:rsidRDefault="00AF70BD" w:rsidP="0072141D">
      <w:r w:rsidRPr="00AF70BD">
        <w:rPr>
          <w:w w:val="105"/>
        </w:rPr>
        <w:t>Examples</w:t>
      </w:r>
      <w:r w:rsidRPr="00AF70BD">
        <w:rPr>
          <w:spacing w:val="23"/>
          <w:w w:val="105"/>
        </w:rPr>
        <w:t xml:space="preserve"> </w:t>
      </w:r>
      <w:r w:rsidRPr="00AF70BD">
        <w:rPr>
          <w:w w:val="105"/>
        </w:rPr>
        <w:t>(Met/Exceeds):</w:t>
      </w:r>
    </w:p>
    <w:p w14:paraId="410C5434" w14:textId="77777777" w:rsidR="00AF70BD" w:rsidRPr="00AF70BD" w:rsidRDefault="00AF70BD" w:rsidP="0072141D">
      <w:r w:rsidRPr="00AF70BD">
        <w:rPr>
          <w:w w:val="105"/>
        </w:rPr>
        <w:t>Continuous</w:t>
      </w:r>
      <w:r w:rsidRPr="00AF70BD">
        <w:rPr>
          <w:spacing w:val="-8"/>
          <w:w w:val="105"/>
        </w:rPr>
        <w:t xml:space="preserve"> </w:t>
      </w:r>
      <w:r w:rsidRPr="00AF70BD">
        <w:rPr>
          <w:w w:val="105"/>
        </w:rPr>
        <w:t>Improvement</w:t>
      </w:r>
      <w:r w:rsidRPr="00AF70BD">
        <w:rPr>
          <w:spacing w:val="-7"/>
          <w:w w:val="105"/>
        </w:rPr>
        <w:t xml:space="preserve"> </w:t>
      </w:r>
      <w:r w:rsidRPr="00AF70BD">
        <w:rPr>
          <w:w w:val="105"/>
        </w:rPr>
        <w:t>(In-Progress):</w:t>
      </w:r>
    </w:p>
    <w:p w14:paraId="47010287" w14:textId="77777777" w:rsidR="00AF70BD" w:rsidRPr="00AF70BD" w:rsidRDefault="00AF70BD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</w:p>
    <w:p w14:paraId="2F9E4901" w14:textId="77777777" w:rsidR="00F06FE0" w:rsidRPr="00AF70BD" w:rsidRDefault="0072141D" w:rsidP="00F06FE0">
      <w:pPr>
        <w:spacing w:after="0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pict w14:anchorId="7DDD847F">
          <v:rect id="_x0000_i1031" style="width:0;height:1.5pt" o:hralign="center" o:hrstd="t" o:hr="t" fillcolor="#a0a0a0" stroked="f"/>
        </w:pict>
      </w:r>
    </w:p>
    <w:p w14:paraId="666372D8" w14:textId="77777777" w:rsidR="00F06FE0" w:rsidRPr="00AF70BD" w:rsidRDefault="00F06FE0" w:rsidP="001A20AD">
      <w:pPr>
        <w:pStyle w:val="Heading1"/>
        <w:rPr>
          <w:rFonts w:ascii="Arial" w:eastAsia="Times New Roman" w:hAnsi="Arial" w:cs="Arial"/>
        </w:rPr>
      </w:pPr>
      <w:r w:rsidRPr="00AF70BD">
        <w:rPr>
          <w:rFonts w:ascii="Arial" w:eastAsia="Times New Roman" w:hAnsi="Arial" w:cs="Arial"/>
        </w:rPr>
        <w:t>Standard 6: Belonging &amp; Accessibility</w:t>
      </w:r>
    </w:p>
    <w:p w14:paraId="1039AD40" w14:textId="77777777" w:rsidR="00F06FE0" w:rsidRPr="00AF70BD" w:rsidRDefault="00F06FE0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 xml:space="preserve">Your course should meet </w:t>
      </w:r>
      <w:r w:rsidRPr="00AF70BD">
        <w:rPr>
          <w:rFonts w:eastAsia="Times New Roman" w:cs="Arial"/>
          <w:b/>
          <w:bCs/>
          <w:kern w:val="0"/>
          <w14:ligatures w14:val="none"/>
        </w:rPr>
        <w:t>basic accessibility expectations</w:t>
      </w:r>
      <w:r w:rsidRPr="00AF70BD">
        <w:rPr>
          <w:rFonts w:eastAsia="Times New Roman" w:cs="Arial"/>
          <w:kern w:val="0"/>
          <w14:ligatures w14:val="none"/>
        </w:rPr>
        <w:t>, including:</w:t>
      </w:r>
    </w:p>
    <w:p w14:paraId="0FB82F7E" w14:textId="77777777" w:rsidR="00F06FE0" w:rsidRPr="00AF70BD" w:rsidRDefault="00F06FE0" w:rsidP="00F06F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 xml:space="preserve">Proper </w:t>
      </w:r>
      <w:r w:rsidRPr="00AF70BD">
        <w:rPr>
          <w:rFonts w:eastAsia="Times New Roman" w:cs="Arial"/>
          <w:b/>
          <w:bCs/>
          <w:kern w:val="0"/>
          <w14:ligatures w14:val="none"/>
        </w:rPr>
        <w:t>heading structure</w:t>
      </w:r>
      <w:r w:rsidRPr="00AF70BD">
        <w:rPr>
          <w:rFonts w:eastAsia="Times New Roman" w:cs="Arial"/>
          <w:kern w:val="0"/>
          <w14:ligatures w14:val="none"/>
        </w:rPr>
        <w:t xml:space="preserve"> in documents and pages</w:t>
      </w:r>
    </w:p>
    <w:p w14:paraId="2802B3F1" w14:textId="77777777" w:rsidR="00F06FE0" w:rsidRPr="00AF70BD" w:rsidRDefault="00F06FE0" w:rsidP="00F06F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b/>
          <w:bCs/>
          <w:kern w:val="0"/>
          <w14:ligatures w14:val="none"/>
        </w:rPr>
        <w:t>Alt text</w:t>
      </w:r>
      <w:r w:rsidRPr="00AF70BD">
        <w:rPr>
          <w:rFonts w:eastAsia="Times New Roman" w:cs="Arial"/>
          <w:kern w:val="0"/>
          <w14:ligatures w14:val="none"/>
        </w:rPr>
        <w:t xml:space="preserve"> for images</w:t>
      </w:r>
    </w:p>
    <w:p w14:paraId="0ABDDCC0" w14:textId="77777777" w:rsidR="00F06FE0" w:rsidRPr="00AF70BD" w:rsidRDefault="00F06FE0" w:rsidP="00F06F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t>Materials that are readable and navigable by assistive technologies</w:t>
      </w:r>
    </w:p>
    <w:p w14:paraId="30CA6E12" w14:textId="77777777" w:rsidR="00F06FE0" w:rsidRPr="00AF70BD" w:rsidRDefault="00F06FE0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AF70BD">
        <w:rPr>
          <w:rFonts w:eastAsia="Times New Roman" w:cs="Arial"/>
          <w:kern w:val="0"/>
          <w14:ligatures w14:val="none"/>
        </w:rPr>
        <w:t xml:space="preserve"> Goal: All students can access and participate in the course.</w:t>
      </w:r>
    </w:p>
    <w:p w14:paraId="1AA0AA27" w14:textId="77777777" w:rsidR="00AF70BD" w:rsidRPr="00AF70BD" w:rsidRDefault="00AF70BD" w:rsidP="00AF70BD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AF70BD">
        <w:rPr>
          <w:rFonts w:ascii="Arial" w:eastAsia="Times New Roman" w:hAnsi="Arial" w:cs="Arial"/>
        </w:rPr>
        <w:t>Standard Status:</w:t>
      </w:r>
    </w:p>
    <w:p w14:paraId="5CFBDA39" w14:textId="77777777" w:rsidR="00AF70BD" w:rsidRPr="00AF70BD" w:rsidRDefault="00AF70BD" w:rsidP="0072141D">
      <w:pPr>
        <w:rPr>
          <w:w w:val="105"/>
        </w:rPr>
      </w:pPr>
      <w:r w:rsidRPr="00AF70BD">
        <w:rPr>
          <w:w w:val="105"/>
        </w:rPr>
        <w:t>___ In</w:t>
      </w:r>
      <w:r w:rsidRPr="00AF70BD">
        <w:rPr>
          <w:spacing w:val="-14"/>
          <w:w w:val="105"/>
        </w:rPr>
        <w:t xml:space="preserve"> </w:t>
      </w:r>
      <w:r w:rsidRPr="00AF70BD">
        <w:rPr>
          <w:w w:val="105"/>
        </w:rPr>
        <w:t>Progress</w:t>
      </w:r>
    </w:p>
    <w:p w14:paraId="44EFA276" w14:textId="77777777" w:rsidR="00AF70BD" w:rsidRPr="00AF70BD" w:rsidRDefault="00AF70BD" w:rsidP="0072141D">
      <w:pPr>
        <w:rPr>
          <w:w w:val="105"/>
        </w:rPr>
      </w:pPr>
      <w:r w:rsidRPr="00AF70BD">
        <w:rPr>
          <w:w w:val="105"/>
        </w:rPr>
        <w:t xml:space="preserve">___ </w:t>
      </w:r>
      <w:r w:rsidRPr="00AF70BD">
        <w:rPr>
          <w:spacing w:val="-4"/>
          <w:w w:val="105"/>
        </w:rPr>
        <w:t>Met</w:t>
      </w:r>
    </w:p>
    <w:p w14:paraId="383855F8" w14:textId="77777777" w:rsidR="00AF70BD" w:rsidRPr="00AF70BD" w:rsidRDefault="00AF70BD" w:rsidP="0072141D">
      <w:pPr>
        <w:rPr>
          <w:position w:val="1"/>
        </w:rPr>
      </w:pPr>
      <w:r w:rsidRPr="00AF70BD">
        <w:rPr>
          <w:noProof/>
        </w:rPr>
        <w:t xml:space="preserve">___ </w:t>
      </w:r>
      <w:r w:rsidRPr="00AF70BD">
        <w:rPr>
          <w:spacing w:val="-2"/>
          <w:w w:val="110"/>
          <w:position w:val="1"/>
        </w:rPr>
        <w:t>Exceeds</w:t>
      </w:r>
    </w:p>
    <w:p w14:paraId="6446E169" w14:textId="77777777" w:rsidR="00AF70BD" w:rsidRPr="00AF70BD" w:rsidRDefault="00AF70BD" w:rsidP="0072141D"/>
    <w:p w14:paraId="0E425C94" w14:textId="77777777" w:rsidR="00AF70BD" w:rsidRPr="00AF70BD" w:rsidRDefault="00AF70BD" w:rsidP="0072141D">
      <w:r w:rsidRPr="00AF70BD">
        <w:rPr>
          <w:w w:val="105"/>
        </w:rPr>
        <w:t>Examples</w:t>
      </w:r>
      <w:r w:rsidRPr="00AF70BD">
        <w:rPr>
          <w:spacing w:val="23"/>
          <w:w w:val="105"/>
        </w:rPr>
        <w:t xml:space="preserve"> </w:t>
      </w:r>
      <w:r w:rsidRPr="00AF70BD">
        <w:rPr>
          <w:w w:val="105"/>
        </w:rPr>
        <w:t>(Met/Exceeds):</w:t>
      </w:r>
    </w:p>
    <w:p w14:paraId="22E64EAB" w14:textId="77777777" w:rsidR="00AF70BD" w:rsidRPr="00AF70BD" w:rsidRDefault="00AF70BD" w:rsidP="0072141D">
      <w:r w:rsidRPr="00AF70BD">
        <w:rPr>
          <w:w w:val="105"/>
        </w:rPr>
        <w:t>Continuous</w:t>
      </w:r>
      <w:r w:rsidRPr="00AF70BD">
        <w:rPr>
          <w:spacing w:val="-8"/>
          <w:w w:val="105"/>
        </w:rPr>
        <w:t xml:space="preserve"> </w:t>
      </w:r>
      <w:r w:rsidRPr="00AF70BD">
        <w:rPr>
          <w:w w:val="105"/>
        </w:rPr>
        <w:t>Improvement</w:t>
      </w:r>
      <w:r w:rsidRPr="00AF70BD">
        <w:rPr>
          <w:spacing w:val="-7"/>
          <w:w w:val="105"/>
        </w:rPr>
        <w:t xml:space="preserve"> </w:t>
      </w:r>
      <w:r w:rsidRPr="00AF70BD">
        <w:rPr>
          <w:w w:val="105"/>
        </w:rPr>
        <w:t>(In-Progress):</w:t>
      </w:r>
    </w:p>
    <w:p w14:paraId="591A31F8" w14:textId="77777777" w:rsidR="00AF70BD" w:rsidRPr="00AF70BD" w:rsidRDefault="00AF70BD" w:rsidP="00F06FE0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</w:p>
    <w:p w14:paraId="54B94A32" w14:textId="5BFE36AE" w:rsidR="00F06FE0" w:rsidRPr="00AF70BD" w:rsidRDefault="0072141D" w:rsidP="00F06FE0">
      <w:pPr>
        <w:spacing w:after="0" w:line="240" w:lineRule="auto"/>
        <w:rPr>
          <w:rFonts w:eastAsia="Times New Roman" w:cs="Arial"/>
          <w:kern w:val="0"/>
          <w14:ligatures w14:val="none"/>
        </w:rPr>
      </w:pPr>
      <w:r w:rsidRPr="00AF70BD">
        <w:rPr>
          <w:rFonts w:eastAsia="Times New Roman" w:cs="Arial"/>
          <w:kern w:val="0"/>
          <w14:ligatures w14:val="none"/>
        </w:rPr>
        <w:pict w14:anchorId="0D454A46">
          <v:rect id="_x0000_i1033" style="width:0;height:1.5pt" o:hralign="center" o:hrstd="t" o:hr="t" fillcolor="#a0a0a0" stroked="f"/>
        </w:pict>
      </w:r>
    </w:p>
    <w:p w14:paraId="636031D6" w14:textId="4A29D47A" w:rsidR="00F06FE0" w:rsidRPr="0072141D" w:rsidRDefault="00F06FE0" w:rsidP="0072141D">
      <w:r w:rsidRPr="0072141D">
        <w:rPr>
          <w:b/>
          <w:bCs/>
        </w:rPr>
        <w:t>Remember:</w:t>
      </w:r>
      <w:r w:rsidRPr="0072141D">
        <w:t xml:space="preserve"> </w:t>
      </w:r>
      <w:r w:rsidR="002748A6" w:rsidRPr="0072141D">
        <w:t xml:space="preserve">Once </w:t>
      </w:r>
      <w:r w:rsidRPr="0072141D">
        <w:t>the basics are in place, additional refinements can follow through collaboration and continuous improvement</w:t>
      </w:r>
      <w:r w:rsidR="00A16BB3" w:rsidRPr="0072141D">
        <w:t xml:space="preserve">. </w:t>
      </w:r>
      <w:r w:rsidR="000C36A0" w:rsidRPr="0072141D">
        <w:t xml:space="preserve">H.O.M.E. encourages </w:t>
      </w:r>
      <w:r w:rsidR="00BB4C40" w:rsidRPr="0072141D">
        <w:t>faculty to aim beyond “met”</w:t>
      </w:r>
      <w:r w:rsidR="001326BF" w:rsidRPr="0072141D">
        <w:t xml:space="preserve"> requirements</w:t>
      </w:r>
      <w:r w:rsidR="00AF70BD" w:rsidRPr="0072141D">
        <w:t>.</w:t>
      </w:r>
      <w:r w:rsidR="001326BF" w:rsidRPr="0072141D">
        <w:t xml:space="preserve"> </w:t>
      </w:r>
    </w:p>
    <w:p w14:paraId="2301FBD1" w14:textId="77777777" w:rsidR="00F06FE0" w:rsidRPr="00AF70BD" w:rsidRDefault="00F06FE0">
      <w:pPr>
        <w:rPr>
          <w:rFonts w:cs="Arial"/>
        </w:rPr>
      </w:pPr>
    </w:p>
    <w:sectPr w:rsidR="00F06FE0" w:rsidRPr="00AF7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490"/>
    <w:multiLevelType w:val="multilevel"/>
    <w:tmpl w:val="CE68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715FA"/>
    <w:multiLevelType w:val="multilevel"/>
    <w:tmpl w:val="A276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9039B"/>
    <w:multiLevelType w:val="multilevel"/>
    <w:tmpl w:val="2718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11BDC"/>
    <w:multiLevelType w:val="hybridMultilevel"/>
    <w:tmpl w:val="199A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5744"/>
    <w:multiLevelType w:val="multilevel"/>
    <w:tmpl w:val="1EA2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32457"/>
    <w:multiLevelType w:val="hybridMultilevel"/>
    <w:tmpl w:val="AE28B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53609"/>
    <w:multiLevelType w:val="hybridMultilevel"/>
    <w:tmpl w:val="352A1D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BC0C27"/>
    <w:multiLevelType w:val="multilevel"/>
    <w:tmpl w:val="BDE8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D11E8"/>
    <w:multiLevelType w:val="multilevel"/>
    <w:tmpl w:val="2B06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70D72"/>
    <w:multiLevelType w:val="multilevel"/>
    <w:tmpl w:val="F56E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E0549"/>
    <w:multiLevelType w:val="multilevel"/>
    <w:tmpl w:val="DC50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679452">
    <w:abstractNumId w:val="10"/>
  </w:num>
  <w:num w:numId="2" w16cid:durableId="933395856">
    <w:abstractNumId w:val="4"/>
  </w:num>
  <w:num w:numId="3" w16cid:durableId="312376280">
    <w:abstractNumId w:val="7"/>
  </w:num>
  <w:num w:numId="4" w16cid:durableId="1238900640">
    <w:abstractNumId w:val="8"/>
  </w:num>
  <w:num w:numId="5" w16cid:durableId="778914336">
    <w:abstractNumId w:val="0"/>
  </w:num>
  <w:num w:numId="6" w16cid:durableId="1643192453">
    <w:abstractNumId w:val="9"/>
  </w:num>
  <w:num w:numId="7" w16cid:durableId="1142426681">
    <w:abstractNumId w:val="2"/>
  </w:num>
  <w:num w:numId="8" w16cid:durableId="647127451">
    <w:abstractNumId w:val="1"/>
  </w:num>
  <w:num w:numId="9" w16cid:durableId="2106879966">
    <w:abstractNumId w:val="6"/>
  </w:num>
  <w:num w:numId="10" w16cid:durableId="546114555">
    <w:abstractNumId w:val="3"/>
  </w:num>
  <w:num w:numId="11" w16cid:durableId="347371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E0"/>
    <w:rsid w:val="0005401C"/>
    <w:rsid w:val="00054998"/>
    <w:rsid w:val="000C36A0"/>
    <w:rsid w:val="000F5FB2"/>
    <w:rsid w:val="00102437"/>
    <w:rsid w:val="001326BF"/>
    <w:rsid w:val="001A20AD"/>
    <w:rsid w:val="001C3B41"/>
    <w:rsid w:val="001D09A2"/>
    <w:rsid w:val="002748A6"/>
    <w:rsid w:val="00543A25"/>
    <w:rsid w:val="005D61A0"/>
    <w:rsid w:val="00687BD5"/>
    <w:rsid w:val="00693303"/>
    <w:rsid w:val="00711482"/>
    <w:rsid w:val="0072141D"/>
    <w:rsid w:val="007452E7"/>
    <w:rsid w:val="0082439B"/>
    <w:rsid w:val="009162A2"/>
    <w:rsid w:val="00A16BB3"/>
    <w:rsid w:val="00AF70BD"/>
    <w:rsid w:val="00B03F31"/>
    <w:rsid w:val="00B574B3"/>
    <w:rsid w:val="00BB4C40"/>
    <w:rsid w:val="00C20EB7"/>
    <w:rsid w:val="00C76479"/>
    <w:rsid w:val="00E95B6A"/>
    <w:rsid w:val="00F06FE0"/>
    <w:rsid w:val="00F67C59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8A03CE6"/>
  <w15:chartTrackingRefBased/>
  <w15:docId w15:val="{9B8F576A-EB29-4E4B-976D-3A77FF50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0B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FE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A2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A20A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A20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0A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D61A0"/>
    <w:rPr>
      <w:i/>
      <w:iCs/>
    </w:rPr>
  </w:style>
  <w:style w:type="character" w:styleId="Strong">
    <w:name w:val="Strong"/>
    <w:basedOn w:val="DefaultParagraphFont"/>
    <w:uiPriority w:val="22"/>
    <w:qFormat/>
    <w:rsid w:val="00AF7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utlook.office365.com/owa/calendar/DesignCenterBookings@livemarshall.onmicrosoft.com/bookings/" TargetMode="External"/><Relationship Id="rId5" Type="http://schemas.openxmlformats.org/officeDocument/2006/relationships/hyperlink" Target="https://www.marshall.edu/design-center/h-o-m-e-at-marshal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729</Words>
  <Characters>4193</Characters>
  <Application>Microsoft Office Word</Application>
  <DocSecurity>4</DocSecurity>
  <Lines>144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Mary</dc:creator>
  <cp:keywords/>
  <dc:description/>
  <cp:lastModifiedBy>Adams, Diana</cp:lastModifiedBy>
  <cp:revision>2</cp:revision>
  <dcterms:created xsi:type="dcterms:W3CDTF">2026-02-06T19:53:00Z</dcterms:created>
  <dcterms:modified xsi:type="dcterms:W3CDTF">2026-02-06T19:53:00Z</dcterms:modified>
</cp:coreProperties>
</file>