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53D60" w14:textId="4C88F76C" w:rsidR="005C41A0" w:rsidRPr="0034351E" w:rsidRDefault="00043293" w:rsidP="005C41A0">
      <w:pPr>
        <w:pStyle w:val="Title"/>
        <w:jc w:val="center"/>
        <w:rPr>
          <w:rFonts w:cs="Times New Roman"/>
          <w:b/>
          <w:szCs w:val="24"/>
        </w:rPr>
      </w:pPr>
      <w:bookmarkStart w:id="0" w:name="_GoBack"/>
      <w:bookmarkEnd w:id="0"/>
      <w:r>
        <w:rPr>
          <w:rFonts w:cs="Times New Roman"/>
          <w:b/>
          <w:szCs w:val="24"/>
        </w:rPr>
        <w:t xml:space="preserve">MY GROWTH AS A STUDENT </w:t>
      </w:r>
    </w:p>
    <w:p w14:paraId="1D504220" w14:textId="77777777" w:rsidR="005C41A0" w:rsidRPr="0034351E" w:rsidRDefault="005C41A0" w:rsidP="005C41A0">
      <w:pPr>
        <w:pStyle w:val="Title"/>
        <w:jc w:val="center"/>
        <w:rPr>
          <w:rFonts w:cs="Times New Roman"/>
          <w:szCs w:val="24"/>
        </w:rPr>
      </w:pPr>
    </w:p>
    <w:p w14:paraId="2B058C95" w14:textId="77777777" w:rsidR="005C41A0" w:rsidRPr="0034351E" w:rsidRDefault="005C41A0" w:rsidP="005C41A0">
      <w:pPr>
        <w:pStyle w:val="Title"/>
        <w:jc w:val="center"/>
        <w:rPr>
          <w:rFonts w:cs="Times New Roman"/>
          <w:szCs w:val="24"/>
        </w:rPr>
      </w:pPr>
    </w:p>
    <w:p w14:paraId="0EEF0A7F" w14:textId="77777777" w:rsidR="005C41A0" w:rsidRPr="0034351E" w:rsidRDefault="005C41A0" w:rsidP="005C41A0">
      <w:pPr>
        <w:pStyle w:val="Title"/>
        <w:jc w:val="center"/>
        <w:rPr>
          <w:rFonts w:cs="Times New Roman"/>
          <w:szCs w:val="24"/>
        </w:rPr>
      </w:pPr>
    </w:p>
    <w:p w14:paraId="03725FDD" w14:textId="77777777" w:rsidR="005C41A0" w:rsidRPr="0034351E" w:rsidRDefault="005C41A0" w:rsidP="005C41A0">
      <w:pPr>
        <w:pStyle w:val="Title"/>
        <w:jc w:val="center"/>
        <w:rPr>
          <w:rFonts w:cs="Times New Roman"/>
          <w:szCs w:val="24"/>
        </w:rPr>
      </w:pPr>
    </w:p>
    <w:p w14:paraId="55D45DD4" w14:textId="77777777" w:rsidR="005C41A0" w:rsidRPr="0034351E" w:rsidRDefault="005C41A0" w:rsidP="005C41A0">
      <w:pPr>
        <w:pStyle w:val="Title"/>
        <w:jc w:val="center"/>
        <w:rPr>
          <w:rFonts w:cs="Times New Roman"/>
          <w:szCs w:val="24"/>
        </w:rPr>
      </w:pPr>
    </w:p>
    <w:p w14:paraId="755623F1" w14:textId="39BF1950" w:rsidR="005C41A0" w:rsidRPr="0034351E" w:rsidRDefault="006E1281" w:rsidP="005C41A0">
      <w:pPr>
        <w:pStyle w:val="Title"/>
        <w:jc w:val="center"/>
        <w:rPr>
          <w:rFonts w:cs="Times New Roman"/>
          <w:szCs w:val="24"/>
        </w:rPr>
      </w:pPr>
      <w:r w:rsidRPr="0034351E">
        <w:rPr>
          <w:rFonts w:cs="Times New Roman"/>
          <w:szCs w:val="24"/>
        </w:rPr>
        <w:t>Jeffrey Lee Shrewsbury</w:t>
      </w:r>
    </w:p>
    <w:p w14:paraId="04ADC28D" w14:textId="77777777" w:rsidR="005C41A0" w:rsidRPr="0034351E" w:rsidRDefault="005C41A0" w:rsidP="005C41A0">
      <w:pPr>
        <w:pStyle w:val="Title"/>
        <w:jc w:val="center"/>
        <w:rPr>
          <w:rFonts w:cs="Times New Roman"/>
          <w:szCs w:val="24"/>
        </w:rPr>
      </w:pPr>
    </w:p>
    <w:p w14:paraId="190D4137" w14:textId="77777777" w:rsidR="005C41A0" w:rsidRPr="0034351E" w:rsidRDefault="005C41A0" w:rsidP="005C41A0">
      <w:pPr>
        <w:pStyle w:val="Title"/>
        <w:jc w:val="center"/>
        <w:rPr>
          <w:rFonts w:cs="Times New Roman"/>
          <w:szCs w:val="24"/>
        </w:rPr>
      </w:pPr>
    </w:p>
    <w:p w14:paraId="2C8B91FB" w14:textId="77777777" w:rsidR="005C41A0" w:rsidRPr="0034351E" w:rsidRDefault="005C41A0" w:rsidP="005C41A0">
      <w:pPr>
        <w:pStyle w:val="Title"/>
        <w:jc w:val="center"/>
        <w:rPr>
          <w:rFonts w:cs="Times New Roman"/>
          <w:szCs w:val="24"/>
        </w:rPr>
      </w:pPr>
    </w:p>
    <w:p w14:paraId="016C0A1A" w14:textId="7129972C" w:rsidR="005C41A0" w:rsidRPr="0034351E" w:rsidRDefault="003A271C" w:rsidP="005C41A0">
      <w:pPr>
        <w:pStyle w:val="Title"/>
        <w:jc w:val="center"/>
        <w:rPr>
          <w:rFonts w:cs="Times New Roman"/>
          <w:szCs w:val="24"/>
        </w:rPr>
      </w:pPr>
      <w:r w:rsidRPr="0034351E">
        <w:rPr>
          <w:rFonts w:cs="Times New Roman"/>
          <w:szCs w:val="24"/>
        </w:rPr>
        <w:t>Portfolio Reflection Paper</w:t>
      </w:r>
      <w:r w:rsidR="005C41A0" w:rsidRPr="0034351E">
        <w:rPr>
          <w:rFonts w:cs="Times New Roman"/>
          <w:szCs w:val="24"/>
        </w:rPr>
        <w:t xml:space="preserve"> submitted for</w:t>
      </w:r>
    </w:p>
    <w:p w14:paraId="28CC389A" w14:textId="71D497AD" w:rsidR="005C41A0" w:rsidRPr="0034351E" w:rsidRDefault="003A271C" w:rsidP="005C41A0">
      <w:pPr>
        <w:pStyle w:val="Title"/>
        <w:jc w:val="center"/>
        <w:rPr>
          <w:rFonts w:cs="Times New Roman"/>
          <w:szCs w:val="24"/>
        </w:rPr>
      </w:pPr>
      <w:r w:rsidRPr="0034351E">
        <w:rPr>
          <w:rFonts w:cs="Times New Roman"/>
          <w:szCs w:val="24"/>
        </w:rPr>
        <w:t>Portfolio Requirement</w:t>
      </w:r>
    </w:p>
    <w:p w14:paraId="3DA4256B" w14:textId="77777777" w:rsidR="005C41A0" w:rsidRPr="0034351E" w:rsidRDefault="005C41A0" w:rsidP="005C41A0">
      <w:pPr>
        <w:pStyle w:val="Title"/>
        <w:jc w:val="center"/>
        <w:rPr>
          <w:rFonts w:cs="Times New Roman"/>
          <w:szCs w:val="24"/>
        </w:rPr>
      </w:pPr>
      <w:r w:rsidRPr="0034351E">
        <w:rPr>
          <w:rFonts w:cs="Times New Roman"/>
          <w:szCs w:val="24"/>
        </w:rPr>
        <w:t>at Marshall University</w:t>
      </w:r>
    </w:p>
    <w:p w14:paraId="5D3C450F" w14:textId="77777777" w:rsidR="005C41A0" w:rsidRPr="0034351E" w:rsidRDefault="005C41A0" w:rsidP="005C41A0">
      <w:pPr>
        <w:pStyle w:val="Title"/>
        <w:jc w:val="center"/>
        <w:rPr>
          <w:rFonts w:cs="Times New Roman"/>
          <w:szCs w:val="24"/>
        </w:rPr>
      </w:pPr>
      <w:r w:rsidRPr="0034351E">
        <w:rPr>
          <w:rFonts w:cs="Times New Roman"/>
          <w:szCs w:val="24"/>
        </w:rPr>
        <w:t>in partial fulfillment of</w:t>
      </w:r>
    </w:p>
    <w:p w14:paraId="6C324808" w14:textId="77777777" w:rsidR="005C41A0" w:rsidRPr="0034351E" w:rsidRDefault="005C41A0" w:rsidP="005C41A0">
      <w:pPr>
        <w:pStyle w:val="Title"/>
        <w:jc w:val="center"/>
        <w:rPr>
          <w:rFonts w:cs="Times New Roman"/>
          <w:szCs w:val="24"/>
        </w:rPr>
      </w:pPr>
      <w:r w:rsidRPr="0034351E">
        <w:rPr>
          <w:rFonts w:cs="Times New Roman"/>
          <w:szCs w:val="24"/>
        </w:rPr>
        <w:t>the requirements for the degree of</w:t>
      </w:r>
    </w:p>
    <w:p w14:paraId="783CB5AB" w14:textId="77777777" w:rsidR="003A271C" w:rsidRPr="0034351E" w:rsidRDefault="003A271C" w:rsidP="005C41A0">
      <w:pPr>
        <w:pStyle w:val="Title"/>
        <w:jc w:val="center"/>
        <w:rPr>
          <w:rFonts w:cs="Times New Roman"/>
          <w:szCs w:val="24"/>
        </w:rPr>
      </w:pPr>
    </w:p>
    <w:p w14:paraId="4C1253E9" w14:textId="77777777" w:rsidR="003A271C" w:rsidRPr="0034351E" w:rsidRDefault="003A271C" w:rsidP="005C41A0">
      <w:pPr>
        <w:pStyle w:val="Title"/>
        <w:jc w:val="center"/>
        <w:rPr>
          <w:rFonts w:cs="Times New Roman"/>
          <w:szCs w:val="24"/>
        </w:rPr>
      </w:pPr>
    </w:p>
    <w:p w14:paraId="082FDBA4" w14:textId="77777777" w:rsidR="003A271C" w:rsidRPr="0034351E" w:rsidRDefault="003A271C" w:rsidP="005C41A0">
      <w:pPr>
        <w:pStyle w:val="Title"/>
        <w:jc w:val="center"/>
        <w:rPr>
          <w:rFonts w:cs="Times New Roman"/>
          <w:szCs w:val="24"/>
        </w:rPr>
      </w:pPr>
    </w:p>
    <w:p w14:paraId="60025736" w14:textId="0F090162" w:rsidR="005C41A0" w:rsidRPr="0034351E" w:rsidRDefault="00B32AD7" w:rsidP="005C41A0">
      <w:pPr>
        <w:pStyle w:val="Title"/>
        <w:jc w:val="center"/>
        <w:rPr>
          <w:rFonts w:cs="Times New Roman"/>
          <w:szCs w:val="24"/>
        </w:rPr>
      </w:pPr>
      <w:r w:rsidRPr="0034351E">
        <w:rPr>
          <w:rFonts w:cs="Times New Roman"/>
          <w:szCs w:val="24"/>
        </w:rPr>
        <w:t>Doctor of Education</w:t>
      </w:r>
    </w:p>
    <w:p w14:paraId="54D899A5" w14:textId="77777777" w:rsidR="005C41A0" w:rsidRPr="0034351E" w:rsidRDefault="005C41A0" w:rsidP="005C41A0">
      <w:pPr>
        <w:pStyle w:val="Title"/>
        <w:jc w:val="center"/>
        <w:rPr>
          <w:rFonts w:cs="Times New Roman"/>
          <w:szCs w:val="24"/>
        </w:rPr>
      </w:pPr>
      <w:r w:rsidRPr="0034351E">
        <w:rPr>
          <w:rFonts w:cs="Times New Roman"/>
          <w:szCs w:val="24"/>
        </w:rPr>
        <w:t>in</w:t>
      </w:r>
    </w:p>
    <w:p w14:paraId="148B1F6B" w14:textId="43ACC0D8" w:rsidR="005C41A0" w:rsidRPr="0034351E" w:rsidRDefault="00B32AD7" w:rsidP="005C41A0">
      <w:pPr>
        <w:pStyle w:val="Title"/>
        <w:jc w:val="center"/>
        <w:rPr>
          <w:rFonts w:cs="Times New Roman"/>
          <w:szCs w:val="24"/>
        </w:rPr>
      </w:pPr>
      <w:r w:rsidRPr="0034351E">
        <w:rPr>
          <w:rFonts w:cs="Times New Roman"/>
          <w:szCs w:val="24"/>
        </w:rPr>
        <w:t>Curriculum and Instruction</w:t>
      </w:r>
    </w:p>
    <w:p w14:paraId="3841027F" w14:textId="03CBB060" w:rsidR="005C41A0" w:rsidRPr="0034351E" w:rsidRDefault="005C41A0" w:rsidP="005C41A0">
      <w:pPr>
        <w:pStyle w:val="Title"/>
        <w:jc w:val="center"/>
        <w:rPr>
          <w:rFonts w:cs="Times New Roman"/>
          <w:szCs w:val="24"/>
        </w:rPr>
      </w:pPr>
    </w:p>
    <w:p w14:paraId="383A1556" w14:textId="77777777" w:rsidR="003A271C" w:rsidRPr="0034351E" w:rsidRDefault="003A271C" w:rsidP="005C41A0">
      <w:pPr>
        <w:pStyle w:val="Title"/>
        <w:jc w:val="center"/>
        <w:rPr>
          <w:rFonts w:cs="Times New Roman"/>
          <w:szCs w:val="24"/>
        </w:rPr>
      </w:pPr>
    </w:p>
    <w:p w14:paraId="2F09CE0A" w14:textId="77777777" w:rsidR="003A271C" w:rsidRPr="0034351E" w:rsidRDefault="003A271C" w:rsidP="005C41A0">
      <w:pPr>
        <w:pStyle w:val="Title"/>
        <w:jc w:val="center"/>
        <w:rPr>
          <w:rFonts w:cs="Times New Roman"/>
          <w:szCs w:val="24"/>
        </w:rPr>
      </w:pPr>
    </w:p>
    <w:p w14:paraId="27516281" w14:textId="77777777" w:rsidR="003A271C" w:rsidRPr="0034351E" w:rsidRDefault="003A271C" w:rsidP="005C41A0">
      <w:pPr>
        <w:pStyle w:val="Title"/>
        <w:jc w:val="center"/>
        <w:rPr>
          <w:rFonts w:cs="Times New Roman"/>
          <w:szCs w:val="24"/>
        </w:rPr>
      </w:pPr>
    </w:p>
    <w:p w14:paraId="5D5C57DA" w14:textId="238BB016" w:rsidR="006E1281" w:rsidRPr="0034351E" w:rsidRDefault="006E1281" w:rsidP="006E1281">
      <w:pPr>
        <w:pStyle w:val="Title"/>
        <w:jc w:val="center"/>
        <w:rPr>
          <w:rFonts w:cs="Times New Roman"/>
          <w:szCs w:val="24"/>
        </w:rPr>
      </w:pPr>
      <w:r w:rsidRPr="0034351E">
        <w:rPr>
          <w:rFonts w:cs="Times New Roman"/>
          <w:szCs w:val="24"/>
        </w:rPr>
        <w:t>Committee Chair:  Eric Lassiter, Ph.D.</w:t>
      </w:r>
    </w:p>
    <w:p w14:paraId="63CFE8DA" w14:textId="40EF0A5E" w:rsidR="005C41A0" w:rsidRPr="0034351E" w:rsidRDefault="003A271C" w:rsidP="005C41A0">
      <w:pPr>
        <w:pStyle w:val="Title"/>
        <w:jc w:val="center"/>
        <w:rPr>
          <w:rFonts w:cs="Times New Roman"/>
          <w:szCs w:val="24"/>
        </w:rPr>
      </w:pPr>
      <w:r w:rsidRPr="0034351E">
        <w:rPr>
          <w:rFonts w:cs="Times New Roman"/>
          <w:szCs w:val="24"/>
        </w:rPr>
        <w:t>Elizabeth Campbell, Ph.D.</w:t>
      </w:r>
    </w:p>
    <w:p w14:paraId="2D6D91D7" w14:textId="47AE60A8" w:rsidR="006E1281" w:rsidRPr="0034351E" w:rsidRDefault="006E1281" w:rsidP="005C41A0">
      <w:pPr>
        <w:pStyle w:val="Title"/>
        <w:jc w:val="center"/>
        <w:rPr>
          <w:rFonts w:cs="Times New Roman"/>
          <w:szCs w:val="24"/>
        </w:rPr>
      </w:pPr>
      <w:r w:rsidRPr="0034351E">
        <w:rPr>
          <w:rFonts w:cs="Times New Roman"/>
          <w:szCs w:val="24"/>
        </w:rPr>
        <w:t>Lisa Heaton, Ph.D.</w:t>
      </w:r>
    </w:p>
    <w:p w14:paraId="33ECFDDA" w14:textId="556D5827" w:rsidR="003A271C" w:rsidRPr="0034351E" w:rsidRDefault="003A271C" w:rsidP="005C41A0">
      <w:pPr>
        <w:pStyle w:val="Title"/>
        <w:jc w:val="center"/>
        <w:rPr>
          <w:rFonts w:cs="Times New Roman"/>
          <w:szCs w:val="24"/>
        </w:rPr>
      </w:pPr>
      <w:r w:rsidRPr="0034351E">
        <w:rPr>
          <w:rFonts w:cs="Times New Roman"/>
          <w:szCs w:val="24"/>
        </w:rPr>
        <w:t>College of Education and Professional Development</w:t>
      </w:r>
    </w:p>
    <w:p w14:paraId="39037A08" w14:textId="77777777" w:rsidR="003A271C" w:rsidRPr="0034351E" w:rsidRDefault="003A271C" w:rsidP="005C41A0">
      <w:pPr>
        <w:pStyle w:val="Title"/>
        <w:jc w:val="center"/>
        <w:rPr>
          <w:rFonts w:cs="Times New Roman"/>
          <w:szCs w:val="24"/>
        </w:rPr>
      </w:pPr>
    </w:p>
    <w:p w14:paraId="5EDBA270" w14:textId="77777777" w:rsidR="003A271C" w:rsidRPr="0034351E" w:rsidRDefault="003A271C" w:rsidP="005C41A0">
      <w:pPr>
        <w:pStyle w:val="Title"/>
        <w:jc w:val="center"/>
        <w:rPr>
          <w:rFonts w:cs="Times New Roman"/>
          <w:szCs w:val="24"/>
        </w:rPr>
      </w:pPr>
    </w:p>
    <w:p w14:paraId="26321699" w14:textId="77777777" w:rsidR="003A271C" w:rsidRPr="0034351E" w:rsidRDefault="003A271C" w:rsidP="005C41A0">
      <w:pPr>
        <w:pStyle w:val="Title"/>
        <w:jc w:val="center"/>
        <w:rPr>
          <w:rFonts w:cs="Times New Roman"/>
          <w:szCs w:val="24"/>
        </w:rPr>
      </w:pPr>
    </w:p>
    <w:p w14:paraId="432B8913" w14:textId="77777777" w:rsidR="00F7444D" w:rsidRPr="0034351E" w:rsidRDefault="00F7444D" w:rsidP="005C41A0">
      <w:pPr>
        <w:pStyle w:val="Title"/>
        <w:jc w:val="center"/>
        <w:rPr>
          <w:rFonts w:cs="Times New Roman"/>
          <w:szCs w:val="24"/>
        </w:rPr>
      </w:pPr>
    </w:p>
    <w:p w14:paraId="2AF38D76" w14:textId="37D37929" w:rsidR="003A271C" w:rsidRPr="0034351E" w:rsidRDefault="003A271C" w:rsidP="005C41A0">
      <w:pPr>
        <w:pStyle w:val="Title"/>
        <w:jc w:val="center"/>
        <w:rPr>
          <w:rFonts w:cs="Times New Roman"/>
          <w:szCs w:val="24"/>
        </w:rPr>
      </w:pPr>
      <w:r w:rsidRPr="0034351E">
        <w:rPr>
          <w:rFonts w:cs="Times New Roman"/>
          <w:szCs w:val="24"/>
        </w:rPr>
        <w:t>South Charleston, West Virginia</w:t>
      </w:r>
    </w:p>
    <w:p w14:paraId="5C86BB7C" w14:textId="46DBF010" w:rsidR="003A271C" w:rsidRPr="0034351E" w:rsidRDefault="003A271C" w:rsidP="005C41A0">
      <w:pPr>
        <w:pStyle w:val="Title"/>
        <w:jc w:val="center"/>
        <w:rPr>
          <w:rFonts w:cs="Times New Roman"/>
          <w:szCs w:val="24"/>
        </w:rPr>
      </w:pPr>
      <w:r w:rsidRPr="0034351E">
        <w:rPr>
          <w:rFonts w:cs="Times New Roman"/>
          <w:szCs w:val="24"/>
        </w:rPr>
        <w:t>2018</w:t>
      </w:r>
    </w:p>
    <w:p w14:paraId="628E544B" w14:textId="77777777" w:rsidR="005C41A0" w:rsidRPr="0034351E" w:rsidRDefault="005C41A0" w:rsidP="005C41A0">
      <w:pPr>
        <w:pStyle w:val="Title"/>
        <w:jc w:val="center"/>
        <w:rPr>
          <w:rFonts w:cs="Times New Roman"/>
          <w:szCs w:val="24"/>
        </w:rPr>
      </w:pPr>
      <w:bookmarkStart w:id="1" w:name="_Toc450833179"/>
    </w:p>
    <w:p w14:paraId="09449E03" w14:textId="77777777" w:rsidR="005C41A0" w:rsidRPr="0034351E" w:rsidRDefault="005C41A0" w:rsidP="005C41A0">
      <w:pPr>
        <w:pStyle w:val="Title"/>
        <w:jc w:val="center"/>
        <w:rPr>
          <w:rFonts w:cs="Times New Roman"/>
          <w:szCs w:val="24"/>
        </w:rPr>
      </w:pPr>
    </w:p>
    <w:p w14:paraId="286E879F" w14:textId="77777777" w:rsidR="005C41A0" w:rsidRPr="0034351E" w:rsidRDefault="005C41A0" w:rsidP="005C41A0">
      <w:pPr>
        <w:pStyle w:val="Title"/>
        <w:jc w:val="center"/>
        <w:rPr>
          <w:rFonts w:cs="Times New Roman"/>
          <w:szCs w:val="24"/>
        </w:rPr>
      </w:pPr>
    </w:p>
    <w:p w14:paraId="3355B0E2" w14:textId="77777777" w:rsidR="005C41A0" w:rsidRPr="0034351E" w:rsidRDefault="005C41A0" w:rsidP="005C41A0">
      <w:pPr>
        <w:pStyle w:val="Title"/>
        <w:jc w:val="center"/>
        <w:rPr>
          <w:rFonts w:cs="Times New Roman"/>
          <w:szCs w:val="24"/>
        </w:rPr>
      </w:pPr>
    </w:p>
    <w:p w14:paraId="1B19ADC1" w14:textId="77777777" w:rsidR="00F7444D" w:rsidRPr="0034351E" w:rsidRDefault="00F7444D" w:rsidP="005C41A0">
      <w:pPr>
        <w:pStyle w:val="Title"/>
        <w:jc w:val="center"/>
        <w:rPr>
          <w:rFonts w:cs="Times New Roman"/>
          <w:szCs w:val="24"/>
        </w:rPr>
      </w:pPr>
    </w:p>
    <w:p w14:paraId="796FAAEF" w14:textId="77777777" w:rsidR="005C41A0" w:rsidRPr="0034351E" w:rsidRDefault="005C41A0" w:rsidP="005C41A0">
      <w:pPr>
        <w:pStyle w:val="Title"/>
        <w:jc w:val="center"/>
        <w:rPr>
          <w:rFonts w:cs="Times New Roman"/>
          <w:szCs w:val="24"/>
        </w:rPr>
      </w:pPr>
    </w:p>
    <w:p w14:paraId="4BFD950D" w14:textId="454272D7" w:rsidR="005C41A0" w:rsidRPr="0034351E" w:rsidRDefault="005C41A0" w:rsidP="005C41A0">
      <w:pPr>
        <w:pStyle w:val="Title"/>
        <w:jc w:val="center"/>
        <w:rPr>
          <w:rFonts w:cs="Times New Roman"/>
          <w:szCs w:val="24"/>
        </w:rPr>
      </w:pPr>
      <w:r w:rsidRPr="0034351E">
        <w:rPr>
          <w:rFonts w:cs="Times New Roman"/>
          <w:szCs w:val="24"/>
        </w:rPr>
        <w:t>© 201</w:t>
      </w:r>
      <w:r w:rsidR="003A271C" w:rsidRPr="0034351E">
        <w:rPr>
          <w:rFonts w:cs="Times New Roman"/>
          <w:szCs w:val="24"/>
        </w:rPr>
        <w:t>8</w:t>
      </w:r>
    </w:p>
    <w:p w14:paraId="5A4BE1DF" w14:textId="25DED878" w:rsidR="005C41A0" w:rsidRPr="0034351E" w:rsidRDefault="006E1281" w:rsidP="005C41A0">
      <w:pPr>
        <w:pStyle w:val="Title"/>
        <w:jc w:val="center"/>
        <w:rPr>
          <w:rFonts w:cs="Times New Roman"/>
          <w:szCs w:val="24"/>
        </w:rPr>
      </w:pPr>
      <w:r w:rsidRPr="0034351E">
        <w:rPr>
          <w:rFonts w:cs="Times New Roman"/>
          <w:szCs w:val="24"/>
        </w:rPr>
        <w:t>Jeffrey Lee Shrewsbury</w:t>
      </w:r>
    </w:p>
    <w:p w14:paraId="255CDBFF" w14:textId="243FC7EF" w:rsidR="005C41A0" w:rsidRPr="0034351E" w:rsidRDefault="005C41A0" w:rsidP="003A271C">
      <w:pPr>
        <w:jc w:val="center"/>
        <w:rPr>
          <w:rFonts w:cs="Times New Roman"/>
        </w:rPr>
      </w:pPr>
      <w:r w:rsidRPr="0034351E">
        <w:rPr>
          <w:rFonts w:cs="Times New Roman"/>
        </w:rPr>
        <w:t>ALL RIGHTS RESERVED</w:t>
      </w:r>
      <w:bookmarkStart w:id="2" w:name="_Toc450833181"/>
      <w:bookmarkEnd w:id="1"/>
    </w:p>
    <w:p w14:paraId="7977FB28" w14:textId="77777777" w:rsidR="00D34393" w:rsidRPr="0034351E" w:rsidRDefault="00D34393">
      <w:pPr>
        <w:rPr>
          <w:rFonts w:cs="Times New Roman"/>
          <w:b/>
        </w:rPr>
      </w:pPr>
      <w:r w:rsidRPr="0034351E">
        <w:rPr>
          <w:rFonts w:cs="Times New Roman"/>
          <w:b/>
        </w:rPr>
        <w:br w:type="page"/>
      </w:r>
    </w:p>
    <w:p w14:paraId="7EB3F97C" w14:textId="31F1C8B8" w:rsidR="00290B9E" w:rsidRPr="005353C7" w:rsidRDefault="0096788D" w:rsidP="005353C7">
      <w:pPr>
        <w:jc w:val="center"/>
        <w:rPr>
          <w:rFonts w:cs="Times New Roman"/>
          <w:b/>
        </w:rPr>
      </w:pPr>
      <w:r w:rsidRPr="0034351E">
        <w:rPr>
          <w:rFonts w:cs="Times New Roman"/>
          <w:b/>
        </w:rPr>
        <w:lastRenderedPageBreak/>
        <w:t>TABLE OF CONTENTS</w:t>
      </w:r>
      <w:bookmarkEnd w:id="2"/>
    </w:p>
    <w:p w14:paraId="46936C93" w14:textId="1327562D" w:rsidR="004E17E0" w:rsidRDefault="005B75A8">
      <w:pPr>
        <w:pStyle w:val="TOC1"/>
        <w:tabs>
          <w:tab w:val="right" w:leader="dot" w:pos="9350"/>
        </w:tabs>
        <w:rPr>
          <w:rFonts w:eastAsiaTheme="minorEastAsia" w:cstheme="minorBidi"/>
          <w:b w:val="0"/>
          <w:bCs w:val="0"/>
          <w:i w:val="0"/>
          <w:iCs w:val="0"/>
          <w:noProof/>
          <w:color w:val="auto"/>
        </w:rPr>
      </w:pPr>
      <w:r>
        <w:rPr>
          <w:rFonts w:cs="Times New Roman"/>
        </w:rPr>
        <w:fldChar w:fldCharType="begin"/>
      </w:r>
      <w:r>
        <w:rPr>
          <w:rFonts w:cs="Times New Roman"/>
        </w:rPr>
        <w:instrText xml:space="preserve"> TOC \o "1-3" \h \z \u </w:instrText>
      </w:r>
      <w:r>
        <w:rPr>
          <w:rFonts w:cs="Times New Roman"/>
        </w:rPr>
        <w:fldChar w:fldCharType="separate"/>
      </w:r>
      <w:hyperlink w:anchor="_Toc517003494" w:history="1">
        <w:r w:rsidR="004E17E0" w:rsidRPr="00C65120">
          <w:rPr>
            <w:rStyle w:val="Hyperlink"/>
            <w:noProof/>
          </w:rPr>
          <w:t>INTRODUCTION</w:t>
        </w:r>
        <w:r w:rsidR="004E17E0">
          <w:rPr>
            <w:noProof/>
            <w:webHidden/>
          </w:rPr>
          <w:tab/>
        </w:r>
        <w:r w:rsidR="004E17E0">
          <w:rPr>
            <w:noProof/>
            <w:webHidden/>
          </w:rPr>
          <w:fldChar w:fldCharType="begin"/>
        </w:r>
        <w:r w:rsidR="004E17E0">
          <w:rPr>
            <w:noProof/>
            <w:webHidden/>
          </w:rPr>
          <w:instrText xml:space="preserve"> PAGEREF _Toc517003494 \h </w:instrText>
        </w:r>
        <w:r w:rsidR="004E17E0">
          <w:rPr>
            <w:noProof/>
            <w:webHidden/>
          </w:rPr>
        </w:r>
        <w:r w:rsidR="004E17E0">
          <w:rPr>
            <w:noProof/>
            <w:webHidden/>
          </w:rPr>
          <w:fldChar w:fldCharType="separate"/>
        </w:r>
        <w:r w:rsidR="00BF0BDE">
          <w:rPr>
            <w:noProof/>
            <w:webHidden/>
          </w:rPr>
          <w:t>1</w:t>
        </w:r>
        <w:r w:rsidR="004E17E0">
          <w:rPr>
            <w:noProof/>
            <w:webHidden/>
          </w:rPr>
          <w:fldChar w:fldCharType="end"/>
        </w:r>
      </w:hyperlink>
    </w:p>
    <w:p w14:paraId="20B91826" w14:textId="6EA6CC4A" w:rsidR="004E17E0" w:rsidRDefault="00FA2653">
      <w:pPr>
        <w:pStyle w:val="TOC1"/>
        <w:tabs>
          <w:tab w:val="right" w:leader="dot" w:pos="9350"/>
        </w:tabs>
        <w:rPr>
          <w:rFonts w:eastAsiaTheme="minorEastAsia" w:cstheme="minorBidi"/>
          <w:b w:val="0"/>
          <w:bCs w:val="0"/>
          <w:i w:val="0"/>
          <w:iCs w:val="0"/>
          <w:noProof/>
          <w:color w:val="auto"/>
        </w:rPr>
      </w:pPr>
      <w:hyperlink w:anchor="_Toc517003495" w:history="1">
        <w:r w:rsidR="004E17E0" w:rsidRPr="00C65120">
          <w:rPr>
            <w:rStyle w:val="Hyperlink"/>
            <w:noProof/>
          </w:rPr>
          <w:t>CHAPTER 1:RESEARCH</w:t>
        </w:r>
        <w:r w:rsidR="004E17E0">
          <w:rPr>
            <w:noProof/>
            <w:webHidden/>
          </w:rPr>
          <w:tab/>
        </w:r>
        <w:r w:rsidR="004E17E0">
          <w:rPr>
            <w:noProof/>
            <w:webHidden/>
          </w:rPr>
          <w:fldChar w:fldCharType="begin"/>
        </w:r>
        <w:r w:rsidR="004E17E0">
          <w:rPr>
            <w:noProof/>
            <w:webHidden/>
          </w:rPr>
          <w:instrText xml:space="preserve"> PAGEREF _Toc517003495 \h </w:instrText>
        </w:r>
        <w:r w:rsidR="004E17E0">
          <w:rPr>
            <w:noProof/>
            <w:webHidden/>
          </w:rPr>
        </w:r>
        <w:r w:rsidR="004E17E0">
          <w:rPr>
            <w:noProof/>
            <w:webHidden/>
          </w:rPr>
          <w:fldChar w:fldCharType="separate"/>
        </w:r>
        <w:r w:rsidR="00BF0BDE">
          <w:rPr>
            <w:noProof/>
            <w:webHidden/>
          </w:rPr>
          <w:t>2</w:t>
        </w:r>
        <w:r w:rsidR="004E17E0">
          <w:rPr>
            <w:noProof/>
            <w:webHidden/>
          </w:rPr>
          <w:fldChar w:fldCharType="end"/>
        </w:r>
      </w:hyperlink>
    </w:p>
    <w:p w14:paraId="77E02DFD" w14:textId="3EC430A3" w:rsidR="004E17E0" w:rsidRDefault="00FA2653">
      <w:pPr>
        <w:pStyle w:val="TOC3"/>
        <w:tabs>
          <w:tab w:val="right" w:leader="dot" w:pos="9350"/>
        </w:tabs>
        <w:rPr>
          <w:rFonts w:eastAsiaTheme="minorEastAsia" w:cstheme="minorBidi"/>
          <w:noProof/>
          <w:color w:val="auto"/>
          <w:sz w:val="24"/>
          <w:szCs w:val="24"/>
        </w:rPr>
      </w:pPr>
      <w:hyperlink w:anchor="_Toc517003496" w:history="1">
        <w:r w:rsidR="004E17E0" w:rsidRPr="00C65120">
          <w:rPr>
            <w:rStyle w:val="Hyperlink"/>
            <w:noProof/>
          </w:rPr>
          <w:t>My First Research Class</w:t>
        </w:r>
        <w:r w:rsidR="004E17E0">
          <w:rPr>
            <w:noProof/>
            <w:webHidden/>
          </w:rPr>
          <w:tab/>
        </w:r>
        <w:r w:rsidR="004E17E0">
          <w:rPr>
            <w:noProof/>
            <w:webHidden/>
          </w:rPr>
          <w:fldChar w:fldCharType="begin"/>
        </w:r>
        <w:r w:rsidR="004E17E0">
          <w:rPr>
            <w:noProof/>
            <w:webHidden/>
          </w:rPr>
          <w:instrText xml:space="preserve"> PAGEREF _Toc517003496 \h </w:instrText>
        </w:r>
        <w:r w:rsidR="004E17E0">
          <w:rPr>
            <w:noProof/>
            <w:webHidden/>
          </w:rPr>
        </w:r>
        <w:r w:rsidR="004E17E0">
          <w:rPr>
            <w:noProof/>
            <w:webHidden/>
          </w:rPr>
          <w:fldChar w:fldCharType="separate"/>
        </w:r>
        <w:r w:rsidR="00BF0BDE">
          <w:rPr>
            <w:noProof/>
            <w:webHidden/>
          </w:rPr>
          <w:t>3</w:t>
        </w:r>
        <w:r w:rsidR="004E17E0">
          <w:rPr>
            <w:noProof/>
            <w:webHidden/>
          </w:rPr>
          <w:fldChar w:fldCharType="end"/>
        </w:r>
      </w:hyperlink>
    </w:p>
    <w:p w14:paraId="6E5127FC" w14:textId="6FEB0243" w:rsidR="004E17E0" w:rsidRDefault="00FA2653">
      <w:pPr>
        <w:pStyle w:val="TOC3"/>
        <w:tabs>
          <w:tab w:val="right" w:leader="dot" w:pos="9350"/>
        </w:tabs>
        <w:rPr>
          <w:rFonts w:eastAsiaTheme="minorEastAsia" w:cstheme="minorBidi"/>
          <w:noProof/>
          <w:color w:val="auto"/>
          <w:sz w:val="24"/>
          <w:szCs w:val="24"/>
        </w:rPr>
      </w:pPr>
      <w:hyperlink w:anchor="_Toc517003497" w:history="1">
        <w:r w:rsidR="004E17E0" w:rsidRPr="00C65120">
          <w:rPr>
            <w:rStyle w:val="Hyperlink"/>
            <w:rFonts w:cs="Times New Roman"/>
            <w:noProof/>
          </w:rPr>
          <w:t>Statistics EDF-517</w:t>
        </w:r>
        <w:r w:rsidR="004E17E0">
          <w:rPr>
            <w:noProof/>
            <w:webHidden/>
          </w:rPr>
          <w:tab/>
        </w:r>
        <w:r w:rsidR="004E17E0">
          <w:rPr>
            <w:noProof/>
            <w:webHidden/>
          </w:rPr>
          <w:fldChar w:fldCharType="begin"/>
        </w:r>
        <w:r w:rsidR="004E17E0">
          <w:rPr>
            <w:noProof/>
            <w:webHidden/>
          </w:rPr>
          <w:instrText xml:space="preserve"> PAGEREF _Toc517003497 \h </w:instrText>
        </w:r>
        <w:r w:rsidR="004E17E0">
          <w:rPr>
            <w:noProof/>
            <w:webHidden/>
          </w:rPr>
        </w:r>
        <w:r w:rsidR="004E17E0">
          <w:rPr>
            <w:noProof/>
            <w:webHidden/>
          </w:rPr>
          <w:fldChar w:fldCharType="separate"/>
        </w:r>
        <w:r w:rsidR="00BF0BDE">
          <w:rPr>
            <w:noProof/>
            <w:webHidden/>
          </w:rPr>
          <w:t>4</w:t>
        </w:r>
        <w:r w:rsidR="004E17E0">
          <w:rPr>
            <w:noProof/>
            <w:webHidden/>
          </w:rPr>
          <w:fldChar w:fldCharType="end"/>
        </w:r>
      </w:hyperlink>
    </w:p>
    <w:p w14:paraId="3A77F019" w14:textId="3C7C3459" w:rsidR="004E17E0" w:rsidRDefault="00FA2653">
      <w:pPr>
        <w:pStyle w:val="TOC3"/>
        <w:tabs>
          <w:tab w:val="right" w:leader="dot" w:pos="9350"/>
        </w:tabs>
        <w:rPr>
          <w:rFonts w:eastAsiaTheme="minorEastAsia" w:cstheme="minorBidi"/>
          <w:noProof/>
          <w:color w:val="auto"/>
          <w:sz w:val="24"/>
          <w:szCs w:val="24"/>
        </w:rPr>
      </w:pPr>
      <w:hyperlink w:anchor="_Toc517003498" w:history="1">
        <w:r w:rsidR="004E17E0" w:rsidRPr="00C65120">
          <w:rPr>
            <w:rStyle w:val="Hyperlink"/>
            <w:rFonts w:cs="Times New Roman"/>
            <w:noProof/>
          </w:rPr>
          <w:t>Technology- CIEC 700</w:t>
        </w:r>
        <w:r w:rsidR="004E17E0">
          <w:rPr>
            <w:noProof/>
            <w:webHidden/>
          </w:rPr>
          <w:tab/>
        </w:r>
        <w:r w:rsidR="004E17E0">
          <w:rPr>
            <w:noProof/>
            <w:webHidden/>
          </w:rPr>
          <w:fldChar w:fldCharType="begin"/>
        </w:r>
        <w:r w:rsidR="004E17E0">
          <w:rPr>
            <w:noProof/>
            <w:webHidden/>
          </w:rPr>
          <w:instrText xml:space="preserve"> PAGEREF _Toc517003498 \h </w:instrText>
        </w:r>
        <w:r w:rsidR="004E17E0">
          <w:rPr>
            <w:noProof/>
            <w:webHidden/>
          </w:rPr>
        </w:r>
        <w:r w:rsidR="004E17E0">
          <w:rPr>
            <w:noProof/>
            <w:webHidden/>
          </w:rPr>
          <w:fldChar w:fldCharType="separate"/>
        </w:r>
        <w:r w:rsidR="00BF0BDE">
          <w:rPr>
            <w:noProof/>
            <w:webHidden/>
          </w:rPr>
          <w:t>6</w:t>
        </w:r>
        <w:r w:rsidR="004E17E0">
          <w:rPr>
            <w:noProof/>
            <w:webHidden/>
          </w:rPr>
          <w:fldChar w:fldCharType="end"/>
        </w:r>
      </w:hyperlink>
    </w:p>
    <w:p w14:paraId="2642CB2C" w14:textId="5382C370" w:rsidR="004E17E0" w:rsidRDefault="00FA2653">
      <w:pPr>
        <w:pStyle w:val="TOC1"/>
        <w:tabs>
          <w:tab w:val="right" w:leader="dot" w:pos="9350"/>
        </w:tabs>
        <w:rPr>
          <w:rFonts w:eastAsiaTheme="minorEastAsia" w:cstheme="minorBidi"/>
          <w:b w:val="0"/>
          <w:bCs w:val="0"/>
          <w:i w:val="0"/>
          <w:iCs w:val="0"/>
          <w:noProof/>
          <w:color w:val="auto"/>
        </w:rPr>
      </w:pPr>
      <w:hyperlink w:anchor="_Toc517003499" w:history="1">
        <w:r w:rsidR="004E17E0" w:rsidRPr="00C65120">
          <w:rPr>
            <w:rStyle w:val="Hyperlink"/>
            <w:noProof/>
          </w:rPr>
          <w:t>CHAPTER 2: CURRICULUM AND INSTRUCTION</w:t>
        </w:r>
        <w:r w:rsidR="004E17E0">
          <w:rPr>
            <w:noProof/>
            <w:webHidden/>
          </w:rPr>
          <w:tab/>
        </w:r>
        <w:r w:rsidR="004E17E0">
          <w:rPr>
            <w:noProof/>
            <w:webHidden/>
          </w:rPr>
          <w:fldChar w:fldCharType="begin"/>
        </w:r>
        <w:r w:rsidR="004E17E0">
          <w:rPr>
            <w:noProof/>
            <w:webHidden/>
          </w:rPr>
          <w:instrText xml:space="preserve"> PAGEREF _Toc517003499 \h </w:instrText>
        </w:r>
        <w:r w:rsidR="004E17E0">
          <w:rPr>
            <w:noProof/>
            <w:webHidden/>
          </w:rPr>
        </w:r>
        <w:r w:rsidR="004E17E0">
          <w:rPr>
            <w:noProof/>
            <w:webHidden/>
          </w:rPr>
          <w:fldChar w:fldCharType="separate"/>
        </w:r>
        <w:r w:rsidR="00BF0BDE">
          <w:rPr>
            <w:noProof/>
            <w:webHidden/>
          </w:rPr>
          <w:t>7</w:t>
        </w:r>
        <w:r w:rsidR="004E17E0">
          <w:rPr>
            <w:noProof/>
            <w:webHidden/>
          </w:rPr>
          <w:fldChar w:fldCharType="end"/>
        </w:r>
      </w:hyperlink>
    </w:p>
    <w:p w14:paraId="6B791386" w14:textId="7675C07A" w:rsidR="004E17E0" w:rsidRDefault="00FA2653">
      <w:pPr>
        <w:pStyle w:val="TOC3"/>
        <w:tabs>
          <w:tab w:val="right" w:leader="dot" w:pos="9350"/>
        </w:tabs>
        <w:rPr>
          <w:rFonts w:eastAsiaTheme="minorEastAsia" w:cstheme="minorBidi"/>
          <w:noProof/>
          <w:color w:val="auto"/>
          <w:sz w:val="24"/>
          <w:szCs w:val="24"/>
        </w:rPr>
      </w:pPr>
      <w:hyperlink w:anchor="_Toc517003500" w:history="1">
        <w:r w:rsidR="004E17E0" w:rsidRPr="00C65120">
          <w:rPr>
            <w:rStyle w:val="Hyperlink"/>
            <w:rFonts w:cs="Times New Roman"/>
            <w:noProof/>
          </w:rPr>
          <w:t>My Big Question</w:t>
        </w:r>
        <w:r w:rsidR="004E17E0">
          <w:rPr>
            <w:noProof/>
            <w:webHidden/>
          </w:rPr>
          <w:tab/>
        </w:r>
        <w:r w:rsidR="004E17E0">
          <w:rPr>
            <w:noProof/>
            <w:webHidden/>
          </w:rPr>
          <w:fldChar w:fldCharType="begin"/>
        </w:r>
        <w:r w:rsidR="004E17E0">
          <w:rPr>
            <w:noProof/>
            <w:webHidden/>
          </w:rPr>
          <w:instrText xml:space="preserve"> PAGEREF _Toc517003500 \h </w:instrText>
        </w:r>
        <w:r w:rsidR="004E17E0">
          <w:rPr>
            <w:noProof/>
            <w:webHidden/>
          </w:rPr>
        </w:r>
        <w:r w:rsidR="004E17E0">
          <w:rPr>
            <w:noProof/>
            <w:webHidden/>
          </w:rPr>
          <w:fldChar w:fldCharType="separate"/>
        </w:r>
        <w:r w:rsidR="00BF0BDE">
          <w:rPr>
            <w:noProof/>
            <w:webHidden/>
          </w:rPr>
          <w:t>7</w:t>
        </w:r>
        <w:r w:rsidR="004E17E0">
          <w:rPr>
            <w:noProof/>
            <w:webHidden/>
          </w:rPr>
          <w:fldChar w:fldCharType="end"/>
        </w:r>
      </w:hyperlink>
    </w:p>
    <w:p w14:paraId="1EEEF2E5" w14:textId="47D2977F" w:rsidR="004E17E0" w:rsidRDefault="00FA2653">
      <w:pPr>
        <w:pStyle w:val="TOC3"/>
        <w:tabs>
          <w:tab w:val="right" w:leader="dot" w:pos="9350"/>
        </w:tabs>
        <w:rPr>
          <w:rFonts w:eastAsiaTheme="minorEastAsia" w:cstheme="minorBidi"/>
          <w:noProof/>
          <w:color w:val="auto"/>
          <w:sz w:val="24"/>
          <w:szCs w:val="24"/>
        </w:rPr>
      </w:pPr>
      <w:hyperlink w:anchor="_Toc517003501" w:history="1">
        <w:r w:rsidR="004E17E0" w:rsidRPr="00C65120">
          <w:rPr>
            <w:rStyle w:val="Hyperlink"/>
            <w:rFonts w:cs="Times New Roman"/>
            <w:noProof/>
          </w:rPr>
          <w:t>Education and the World</w:t>
        </w:r>
        <w:r w:rsidR="004E17E0">
          <w:rPr>
            <w:noProof/>
            <w:webHidden/>
          </w:rPr>
          <w:tab/>
        </w:r>
        <w:r w:rsidR="004E17E0">
          <w:rPr>
            <w:noProof/>
            <w:webHidden/>
          </w:rPr>
          <w:fldChar w:fldCharType="begin"/>
        </w:r>
        <w:r w:rsidR="004E17E0">
          <w:rPr>
            <w:noProof/>
            <w:webHidden/>
          </w:rPr>
          <w:instrText xml:space="preserve"> PAGEREF _Toc517003501 \h </w:instrText>
        </w:r>
        <w:r w:rsidR="004E17E0">
          <w:rPr>
            <w:noProof/>
            <w:webHidden/>
          </w:rPr>
        </w:r>
        <w:r w:rsidR="004E17E0">
          <w:rPr>
            <w:noProof/>
            <w:webHidden/>
          </w:rPr>
          <w:fldChar w:fldCharType="separate"/>
        </w:r>
        <w:r w:rsidR="00BF0BDE">
          <w:rPr>
            <w:noProof/>
            <w:webHidden/>
          </w:rPr>
          <w:t>9</w:t>
        </w:r>
        <w:r w:rsidR="004E17E0">
          <w:rPr>
            <w:noProof/>
            <w:webHidden/>
          </w:rPr>
          <w:fldChar w:fldCharType="end"/>
        </w:r>
      </w:hyperlink>
    </w:p>
    <w:p w14:paraId="4FE8EE5E" w14:textId="3A5399B9" w:rsidR="004E17E0" w:rsidRDefault="00FA2653">
      <w:pPr>
        <w:pStyle w:val="TOC3"/>
        <w:tabs>
          <w:tab w:val="right" w:leader="dot" w:pos="9350"/>
        </w:tabs>
        <w:rPr>
          <w:rFonts w:eastAsiaTheme="minorEastAsia" w:cstheme="minorBidi"/>
          <w:noProof/>
          <w:color w:val="auto"/>
          <w:sz w:val="24"/>
          <w:szCs w:val="24"/>
        </w:rPr>
      </w:pPr>
      <w:hyperlink w:anchor="_Toc517003502" w:history="1">
        <w:r w:rsidR="004E17E0" w:rsidRPr="00C65120">
          <w:rPr>
            <w:rStyle w:val="Hyperlink"/>
            <w:rFonts w:cs="Times New Roman"/>
            <w:noProof/>
          </w:rPr>
          <w:t>Education and the States</w:t>
        </w:r>
        <w:r w:rsidR="004E17E0">
          <w:rPr>
            <w:noProof/>
            <w:webHidden/>
          </w:rPr>
          <w:tab/>
        </w:r>
        <w:r w:rsidR="004E17E0">
          <w:rPr>
            <w:noProof/>
            <w:webHidden/>
          </w:rPr>
          <w:fldChar w:fldCharType="begin"/>
        </w:r>
        <w:r w:rsidR="004E17E0">
          <w:rPr>
            <w:noProof/>
            <w:webHidden/>
          </w:rPr>
          <w:instrText xml:space="preserve"> PAGEREF _Toc517003502 \h </w:instrText>
        </w:r>
        <w:r w:rsidR="004E17E0">
          <w:rPr>
            <w:noProof/>
            <w:webHidden/>
          </w:rPr>
        </w:r>
        <w:r w:rsidR="004E17E0">
          <w:rPr>
            <w:noProof/>
            <w:webHidden/>
          </w:rPr>
          <w:fldChar w:fldCharType="separate"/>
        </w:r>
        <w:r w:rsidR="00BF0BDE">
          <w:rPr>
            <w:noProof/>
            <w:webHidden/>
          </w:rPr>
          <w:t>10</w:t>
        </w:r>
        <w:r w:rsidR="004E17E0">
          <w:rPr>
            <w:noProof/>
            <w:webHidden/>
          </w:rPr>
          <w:fldChar w:fldCharType="end"/>
        </w:r>
      </w:hyperlink>
    </w:p>
    <w:p w14:paraId="360D6850" w14:textId="27CBF654" w:rsidR="004E17E0" w:rsidRDefault="00FA2653">
      <w:pPr>
        <w:pStyle w:val="TOC1"/>
        <w:tabs>
          <w:tab w:val="right" w:leader="dot" w:pos="9350"/>
        </w:tabs>
        <w:rPr>
          <w:rFonts w:eastAsiaTheme="minorEastAsia" w:cstheme="minorBidi"/>
          <w:b w:val="0"/>
          <w:bCs w:val="0"/>
          <w:i w:val="0"/>
          <w:iCs w:val="0"/>
          <w:noProof/>
          <w:color w:val="auto"/>
        </w:rPr>
      </w:pPr>
      <w:hyperlink w:anchor="_Toc517003503" w:history="1">
        <w:r w:rsidR="004E17E0" w:rsidRPr="00C65120">
          <w:rPr>
            <w:rStyle w:val="Hyperlink"/>
            <w:noProof/>
          </w:rPr>
          <w:t>CHAPTER 3: POLICY</w:t>
        </w:r>
        <w:r w:rsidR="004E17E0">
          <w:rPr>
            <w:noProof/>
            <w:webHidden/>
          </w:rPr>
          <w:tab/>
        </w:r>
        <w:r w:rsidR="004E17E0">
          <w:rPr>
            <w:noProof/>
            <w:webHidden/>
          </w:rPr>
          <w:fldChar w:fldCharType="begin"/>
        </w:r>
        <w:r w:rsidR="004E17E0">
          <w:rPr>
            <w:noProof/>
            <w:webHidden/>
          </w:rPr>
          <w:instrText xml:space="preserve"> PAGEREF _Toc517003503 \h </w:instrText>
        </w:r>
        <w:r w:rsidR="004E17E0">
          <w:rPr>
            <w:noProof/>
            <w:webHidden/>
          </w:rPr>
        </w:r>
        <w:r w:rsidR="004E17E0">
          <w:rPr>
            <w:noProof/>
            <w:webHidden/>
          </w:rPr>
          <w:fldChar w:fldCharType="separate"/>
        </w:r>
        <w:r w:rsidR="00BF0BDE">
          <w:rPr>
            <w:noProof/>
            <w:webHidden/>
          </w:rPr>
          <w:t>11</w:t>
        </w:r>
        <w:r w:rsidR="004E17E0">
          <w:rPr>
            <w:noProof/>
            <w:webHidden/>
          </w:rPr>
          <w:fldChar w:fldCharType="end"/>
        </w:r>
      </w:hyperlink>
    </w:p>
    <w:p w14:paraId="3B678893" w14:textId="14FCEA4A" w:rsidR="004E17E0" w:rsidRDefault="00FA2653">
      <w:pPr>
        <w:pStyle w:val="TOC3"/>
        <w:tabs>
          <w:tab w:val="right" w:leader="dot" w:pos="9350"/>
        </w:tabs>
        <w:rPr>
          <w:rFonts w:eastAsiaTheme="minorEastAsia" w:cstheme="minorBidi"/>
          <w:noProof/>
          <w:color w:val="auto"/>
          <w:sz w:val="24"/>
          <w:szCs w:val="24"/>
        </w:rPr>
      </w:pPr>
      <w:hyperlink w:anchor="_Toc517003504" w:history="1">
        <w:r w:rsidR="004E17E0" w:rsidRPr="00C65120">
          <w:rPr>
            <w:rStyle w:val="Hyperlink"/>
            <w:rFonts w:cs="Times New Roman"/>
            <w:noProof/>
          </w:rPr>
          <w:t>Programming</w:t>
        </w:r>
        <w:r w:rsidR="004E17E0">
          <w:rPr>
            <w:noProof/>
            <w:webHidden/>
          </w:rPr>
          <w:tab/>
        </w:r>
        <w:r w:rsidR="004E17E0">
          <w:rPr>
            <w:noProof/>
            <w:webHidden/>
          </w:rPr>
          <w:fldChar w:fldCharType="begin"/>
        </w:r>
        <w:r w:rsidR="004E17E0">
          <w:rPr>
            <w:noProof/>
            <w:webHidden/>
          </w:rPr>
          <w:instrText xml:space="preserve"> PAGEREF _Toc517003504 \h </w:instrText>
        </w:r>
        <w:r w:rsidR="004E17E0">
          <w:rPr>
            <w:noProof/>
            <w:webHidden/>
          </w:rPr>
        </w:r>
        <w:r w:rsidR="004E17E0">
          <w:rPr>
            <w:noProof/>
            <w:webHidden/>
          </w:rPr>
          <w:fldChar w:fldCharType="separate"/>
        </w:r>
        <w:r w:rsidR="00BF0BDE">
          <w:rPr>
            <w:noProof/>
            <w:webHidden/>
          </w:rPr>
          <w:t>12</w:t>
        </w:r>
        <w:r w:rsidR="004E17E0">
          <w:rPr>
            <w:noProof/>
            <w:webHidden/>
          </w:rPr>
          <w:fldChar w:fldCharType="end"/>
        </w:r>
      </w:hyperlink>
    </w:p>
    <w:p w14:paraId="0DEF3C22" w14:textId="4535E9E7" w:rsidR="004E17E0" w:rsidRDefault="00FA2653">
      <w:pPr>
        <w:pStyle w:val="TOC1"/>
        <w:tabs>
          <w:tab w:val="right" w:leader="dot" w:pos="9350"/>
        </w:tabs>
        <w:rPr>
          <w:rFonts w:eastAsiaTheme="minorEastAsia" w:cstheme="minorBidi"/>
          <w:b w:val="0"/>
          <w:bCs w:val="0"/>
          <w:i w:val="0"/>
          <w:iCs w:val="0"/>
          <w:noProof/>
          <w:color w:val="auto"/>
        </w:rPr>
      </w:pPr>
      <w:hyperlink w:anchor="_Toc517003505" w:history="1">
        <w:r w:rsidR="004E17E0" w:rsidRPr="00C65120">
          <w:rPr>
            <w:rStyle w:val="Hyperlink"/>
            <w:noProof/>
          </w:rPr>
          <w:t>CHAPTER 4: QUANTITATIVE AND QUALITATIVE</w:t>
        </w:r>
        <w:r w:rsidR="004E17E0">
          <w:rPr>
            <w:noProof/>
            <w:webHidden/>
          </w:rPr>
          <w:tab/>
        </w:r>
        <w:r w:rsidR="004E17E0">
          <w:rPr>
            <w:noProof/>
            <w:webHidden/>
          </w:rPr>
          <w:fldChar w:fldCharType="begin"/>
        </w:r>
        <w:r w:rsidR="004E17E0">
          <w:rPr>
            <w:noProof/>
            <w:webHidden/>
          </w:rPr>
          <w:instrText xml:space="preserve"> PAGEREF _Toc517003505 \h </w:instrText>
        </w:r>
        <w:r w:rsidR="004E17E0">
          <w:rPr>
            <w:noProof/>
            <w:webHidden/>
          </w:rPr>
        </w:r>
        <w:r w:rsidR="004E17E0">
          <w:rPr>
            <w:noProof/>
            <w:webHidden/>
          </w:rPr>
          <w:fldChar w:fldCharType="separate"/>
        </w:r>
        <w:r w:rsidR="00BF0BDE">
          <w:rPr>
            <w:noProof/>
            <w:webHidden/>
          </w:rPr>
          <w:t>12</w:t>
        </w:r>
        <w:r w:rsidR="004E17E0">
          <w:rPr>
            <w:noProof/>
            <w:webHidden/>
          </w:rPr>
          <w:fldChar w:fldCharType="end"/>
        </w:r>
      </w:hyperlink>
    </w:p>
    <w:p w14:paraId="2DE297D4" w14:textId="02990E15" w:rsidR="004E17E0" w:rsidRDefault="00FA2653">
      <w:pPr>
        <w:pStyle w:val="TOC3"/>
        <w:tabs>
          <w:tab w:val="right" w:leader="dot" w:pos="9350"/>
        </w:tabs>
        <w:rPr>
          <w:rFonts w:eastAsiaTheme="minorEastAsia" w:cstheme="minorBidi"/>
          <w:noProof/>
          <w:color w:val="auto"/>
          <w:sz w:val="24"/>
          <w:szCs w:val="24"/>
        </w:rPr>
      </w:pPr>
      <w:hyperlink w:anchor="_Toc517003506" w:history="1">
        <w:r w:rsidR="004E17E0" w:rsidRPr="00C65120">
          <w:rPr>
            <w:rStyle w:val="Hyperlink"/>
            <w:rFonts w:cs="Times New Roman"/>
            <w:noProof/>
          </w:rPr>
          <w:t>Before Qualitative Research</w:t>
        </w:r>
        <w:r w:rsidR="004E17E0">
          <w:rPr>
            <w:noProof/>
            <w:webHidden/>
          </w:rPr>
          <w:tab/>
        </w:r>
        <w:r w:rsidR="004E17E0">
          <w:rPr>
            <w:noProof/>
            <w:webHidden/>
          </w:rPr>
          <w:fldChar w:fldCharType="begin"/>
        </w:r>
        <w:r w:rsidR="004E17E0">
          <w:rPr>
            <w:noProof/>
            <w:webHidden/>
          </w:rPr>
          <w:instrText xml:space="preserve"> PAGEREF _Toc517003506 \h </w:instrText>
        </w:r>
        <w:r w:rsidR="004E17E0">
          <w:rPr>
            <w:noProof/>
            <w:webHidden/>
          </w:rPr>
        </w:r>
        <w:r w:rsidR="004E17E0">
          <w:rPr>
            <w:noProof/>
            <w:webHidden/>
          </w:rPr>
          <w:fldChar w:fldCharType="separate"/>
        </w:r>
        <w:r w:rsidR="00BF0BDE">
          <w:rPr>
            <w:noProof/>
            <w:webHidden/>
          </w:rPr>
          <w:t>12</w:t>
        </w:r>
        <w:r w:rsidR="004E17E0">
          <w:rPr>
            <w:noProof/>
            <w:webHidden/>
          </w:rPr>
          <w:fldChar w:fldCharType="end"/>
        </w:r>
      </w:hyperlink>
    </w:p>
    <w:p w14:paraId="68E771AF" w14:textId="47175EA3" w:rsidR="004E17E0" w:rsidRDefault="00FA2653">
      <w:pPr>
        <w:pStyle w:val="TOC3"/>
        <w:tabs>
          <w:tab w:val="right" w:leader="dot" w:pos="9350"/>
        </w:tabs>
        <w:rPr>
          <w:rFonts w:eastAsiaTheme="minorEastAsia" w:cstheme="minorBidi"/>
          <w:noProof/>
          <w:color w:val="auto"/>
          <w:sz w:val="24"/>
          <w:szCs w:val="24"/>
        </w:rPr>
      </w:pPr>
      <w:hyperlink w:anchor="_Toc517003507" w:history="1">
        <w:r w:rsidR="004E17E0" w:rsidRPr="00C65120">
          <w:rPr>
            <w:rStyle w:val="Hyperlink"/>
            <w:rFonts w:cs="Times New Roman"/>
            <w:noProof/>
          </w:rPr>
          <w:t>Qualitative Research</w:t>
        </w:r>
        <w:r w:rsidR="004E17E0">
          <w:rPr>
            <w:noProof/>
            <w:webHidden/>
          </w:rPr>
          <w:tab/>
        </w:r>
        <w:r w:rsidR="004E17E0">
          <w:rPr>
            <w:noProof/>
            <w:webHidden/>
          </w:rPr>
          <w:fldChar w:fldCharType="begin"/>
        </w:r>
        <w:r w:rsidR="004E17E0">
          <w:rPr>
            <w:noProof/>
            <w:webHidden/>
          </w:rPr>
          <w:instrText xml:space="preserve"> PAGEREF _Toc517003507 \h </w:instrText>
        </w:r>
        <w:r w:rsidR="004E17E0">
          <w:rPr>
            <w:noProof/>
            <w:webHidden/>
          </w:rPr>
        </w:r>
        <w:r w:rsidR="004E17E0">
          <w:rPr>
            <w:noProof/>
            <w:webHidden/>
          </w:rPr>
          <w:fldChar w:fldCharType="separate"/>
        </w:r>
        <w:r w:rsidR="00BF0BDE">
          <w:rPr>
            <w:noProof/>
            <w:webHidden/>
          </w:rPr>
          <w:t>13</w:t>
        </w:r>
        <w:r w:rsidR="004E17E0">
          <w:rPr>
            <w:noProof/>
            <w:webHidden/>
          </w:rPr>
          <w:fldChar w:fldCharType="end"/>
        </w:r>
      </w:hyperlink>
    </w:p>
    <w:p w14:paraId="12014655" w14:textId="3286B368" w:rsidR="004E17E0" w:rsidRDefault="00FA2653">
      <w:pPr>
        <w:pStyle w:val="TOC3"/>
        <w:tabs>
          <w:tab w:val="right" w:leader="dot" w:pos="9350"/>
        </w:tabs>
        <w:rPr>
          <w:rFonts w:eastAsiaTheme="minorEastAsia" w:cstheme="minorBidi"/>
          <w:noProof/>
          <w:color w:val="auto"/>
          <w:sz w:val="24"/>
          <w:szCs w:val="24"/>
        </w:rPr>
      </w:pPr>
      <w:hyperlink w:anchor="_Toc517003508" w:history="1">
        <w:r w:rsidR="004E17E0" w:rsidRPr="00C65120">
          <w:rPr>
            <w:rStyle w:val="Hyperlink"/>
            <w:rFonts w:cs="Times New Roman"/>
            <w:noProof/>
          </w:rPr>
          <w:t>EDF-725</w:t>
        </w:r>
        <w:r w:rsidR="004E17E0">
          <w:rPr>
            <w:noProof/>
            <w:webHidden/>
          </w:rPr>
          <w:tab/>
        </w:r>
        <w:r w:rsidR="004E17E0">
          <w:rPr>
            <w:noProof/>
            <w:webHidden/>
          </w:rPr>
          <w:fldChar w:fldCharType="begin"/>
        </w:r>
        <w:r w:rsidR="004E17E0">
          <w:rPr>
            <w:noProof/>
            <w:webHidden/>
          </w:rPr>
          <w:instrText xml:space="preserve"> PAGEREF _Toc517003508 \h </w:instrText>
        </w:r>
        <w:r w:rsidR="004E17E0">
          <w:rPr>
            <w:noProof/>
            <w:webHidden/>
          </w:rPr>
        </w:r>
        <w:r w:rsidR="004E17E0">
          <w:rPr>
            <w:noProof/>
            <w:webHidden/>
          </w:rPr>
          <w:fldChar w:fldCharType="separate"/>
        </w:r>
        <w:r w:rsidR="00BF0BDE">
          <w:rPr>
            <w:noProof/>
            <w:webHidden/>
          </w:rPr>
          <w:t>15</w:t>
        </w:r>
        <w:r w:rsidR="004E17E0">
          <w:rPr>
            <w:noProof/>
            <w:webHidden/>
          </w:rPr>
          <w:fldChar w:fldCharType="end"/>
        </w:r>
      </w:hyperlink>
    </w:p>
    <w:p w14:paraId="55F3D2BD" w14:textId="57C86456" w:rsidR="004E17E0" w:rsidRDefault="00FA2653">
      <w:pPr>
        <w:pStyle w:val="TOC1"/>
        <w:tabs>
          <w:tab w:val="right" w:leader="dot" w:pos="9350"/>
        </w:tabs>
        <w:rPr>
          <w:rFonts w:eastAsiaTheme="minorEastAsia" w:cstheme="minorBidi"/>
          <w:b w:val="0"/>
          <w:bCs w:val="0"/>
          <w:i w:val="0"/>
          <w:iCs w:val="0"/>
          <w:noProof/>
          <w:color w:val="auto"/>
        </w:rPr>
      </w:pPr>
      <w:hyperlink w:anchor="_Toc517003509" w:history="1">
        <w:r w:rsidR="004E17E0" w:rsidRPr="00C65120">
          <w:rPr>
            <w:rStyle w:val="Hyperlink"/>
            <w:noProof/>
          </w:rPr>
          <w:t>CHAPTER 5: WRITING</w:t>
        </w:r>
        <w:r w:rsidR="004E17E0">
          <w:rPr>
            <w:noProof/>
            <w:webHidden/>
          </w:rPr>
          <w:tab/>
        </w:r>
        <w:r w:rsidR="004E17E0">
          <w:rPr>
            <w:noProof/>
            <w:webHidden/>
          </w:rPr>
          <w:fldChar w:fldCharType="begin"/>
        </w:r>
        <w:r w:rsidR="004E17E0">
          <w:rPr>
            <w:noProof/>
            <w:webHidden/>
          </w:rPr>
          <w:instrText xml:space="preserve"> PAGEREF _Toc517003509 \h </w:instrText>
        </w:r>
        <w:r w:rsidR="004E17E0">
          <w:rPr>
            <w:noProof/>
            <w:webHidden/>
          </w:rPr>
        </w:r>
        <w:r w:rsidR="004E17E0">
          <w:rPr>
            <w:noProof/>
            <w:webHidden/>
          </w:rPr>
          <w:fldChar w:fldCharType="separate"/>
        </w:r>
        <w:r w:rsidR="00BF0BDE">
          <w:rPr>
            <w:noProof/>
            <w:webHidden/>
          </w:rPr>
          <w:t>16</w:t>
        </w:r>
        <w:r w:rsidR="004E17E0">
          <w:rPr>
            <w:noProof/>
            <w:webHidden/>
          </w:rPr>
          <w:fldChar w:fldCharType="end"/>
        </w:r>
      </w:hyperlink>
    </w:p>
    <w:p w14:paraId="05E88EC8" w14:textId="43E67328" w:rsidR="004E17E0" w:rsidRDefault="00FA2653">
      <w:pPr>
        <w:pStyle w:val="TOC3"/>
        <w:tabs>
          <w:tab w:val="right" w:leader="dot" w:pos="9350"/>
        </w:tabs>
        <w:rPr>
          <w:rFonts w:eastAsiaTheme="minorEastAsia" w:cstheme="minorBidi"/>
          <w:noProof/>
          <w:color w:val="auto"/>
          <w:sz w:val="24"/>
          <w:szCs w:val="24"/>
        </w:rPr>
      </w:pPr>
      <w:hyperlink w:anchor="_Toc517003510" w:history="1">
        <w:r w:rsidR="004E17E0" w:rsidRPr="00C65120">
          <w:rPr>
            <w:rStyle w:val="Hyperlink"/>
            <w:rFonts w:cs="Times New Roman"/>
            <w:noProof/>
          </w:rPr>
          <w:t>The Book</w:t>
        </w:r>
        <w:r w:rsidR="004E17E0">
          <w:rPr>
            <w:noProof/>
            <w:webHidden/>
          </w:rPr>
          <w:tab/>
        </w:r>
        <w:r w:rsidR="004E17E0">
          <w:rPr>
            <w:noProof/>
            <w:webHidden/>
          </w:rPr>
          <w:fldChar w:fldCharType="begin"/>
        </w:r>
        <w:r w:rsidR="004E17E0">
          <w:rPr>
            <w:noProof/>
            <w:webHidden/>
          </w:rPr>
          <w:instrText xml:space="preserve"> PAGEREF _Toc517003510 \h </w:instrText>
        </w:r>
        <w:r w:rsidR="004E17E0">
          <w:rPr>
            <w:noProof/>
            <w:webHidden/>
          </w:rPr>
        </w:r>
        <w:r w:rsidR="004E17E0">
          <w:rPr>
            <w:noProof/>
            <w:webHidden/>
          </w:rPr>
          <w:fldChar w:fldCharType="separate"/>
        </w:r>
        <w:r w:rsidR="00BF0BDE">
          <w:rPr>
            <w:noProof/>
            <w:webHidden/>
          </w:rPr>
          <w:t>16</w:t>
        </w:r>
        <w:r w:rsidR="004E17E0">
          <w:rPr>
            <w:noProof/>
            <w:webHidden/>
          </w:rPr>
          <w:fldChar w:fldCharType="end"/>
        </w:r>
      </w:hyperlink>
    </w:p>
    <w:p w14:paraId="45BA3445" w14:textId="7DD2060F" w:rsidR="004E17E0" w:rsidRDefault="00FA2653">
      <w:pPr>
        <w:pStyle w:val="TOC3"/>
        <w:tabs>
          <w:tab w:val="right" w:leader="dot" w:pos="9350"/>
        </w:tabs>
        <w:rPr>
          <w:rFonts w:eastAsiaTheme="minorEastAsia" w:cstheme="minorBidi"/>
          <w:noProof/>
          <w:color w:val="auto"/>
          <w:sz w:val="24"/>
          <w:szCs w:val="24"/>
        </w:rPr>
      </w:pPr>
      <w:hyperlink w:anchor="_Toc517003511" w:history="1">
        <w:r w:rsidR="004E17E0" w:rsidRPr="00C65120">
          <w:rPr>
            <w:rStyle w:val="Hyperlink"/>
            <w:rFonts w:eastAsia="ヒラギノ角ゴ Pro W3" w:cs="Times New Roman"/>
            <w:noProof/>
          </w:rPr>
          <w:t>The Process</w:t>
        </w:r>
        <w:r w:rsidR="004E17E0">
          <w:rPr>
            <w:noProof/>
            <w:webHidden/>
          </w:rPr>
          <w:tab/>
        </w:r>
        <w:r w:rsidR="004E17E0">
          <w:rPr>
            <w:noProof/>
            <w:webHidden/>
          </w:rPr>
          <w:fldChar w:fldCharType="begin"/>
        </w:r>
        <w:r w:rsidR="004E17E0">
          <w:rPr>
            <w:noProof/>
            <w:webHidden/>
          </w:rPr>
          <w:instrText xml:space="preserve"> PAGEREF _Toc517003511 \h </w:instrText>
        </w:r>
        <w:r w:rsidR="004E17E0">
          <w:rPr>
            <w:noProof/>
            <w:webHidden/>
          </w:rPr>
        </w:r>
        <w:r w:rsidR="004E17E0">
          <w:rPr>
            <w:noProof/>
            <w:webHidden/>
          </w:rPr>
          <w:fldChar w:fldCharType="separate"/>
        </w:r>
        <w:r w:rsidR="00BF0BDE">
          <w:rPr>
            <w:noProof/>
            <w:webHidden/>
          </w:rPr>
          <w:t>17</w:t>
        </w:r>
        <w:r w:rsidR="004E17E0">
          <w:rPr>
            <w:noProof/>
            <w:webHidden/>
          </w:rPr>
          <w:fldChar w:fldCharType="end"/>
        </w:r>
      </w:hyperlink>
    </w:p>
    <w:p w14:paraId="13741BF4" w14:textId="03EE81F9" w:rsidR="004E17E0" w:rsidRDefault="00FA2653">
      <w:pPr>
        <w:pStyle w:val="TOC1"/>
        <w:tabs>
          <w:tab w:val="right" w:leader="dot" w:pos="9350"/>
        </w:tabs>
        <w:rPr>
          <w:rFonts w:eastAsiaTheme="minorEastAsia" w:cstheme="minorBidi"/>
          <w:b w:val="0"/>
          <w:bCs w:val="0"/>
          <w:i w:val="0"/>
          <w:iCs w:val="0"/>
          <w:noProof/>
          <w:color w:val="auto"/>
        </w:rPr>
      </w:pPr>
      <w:hyperlink w:anchor="_Toc517003512" w:history="1">
        <w:r w:rsidR="004E17E0" w:rsidRPr="00C65120">
          <w:rPr>
            <w:rStyle w:val="Hyperlink"/>
            <w:noProof/>
          </w:rPr>
          <w:t>CHAPTER 6: COLLABORATION</w:t>
        </w:r>
        <w:r w:rsidR="004E17E0">
          <w:rPr>
            <w:noProof/>
            <w:webHidden/>
          </w:rPr>
          <w:tab/>
        </w:r>
        <w:r w:rsidR="004E17E0">
          <w:rPr>
            <w:noProof/>
            <w:webHidden/>
          </w:rPr>
          <w:fldChar w:fldCharType="begin"/>
        </w:r>
        <w:r w:rsidR="004E17E0">
          <w:rPr>
            <w:noProof/>
            <w:webHidden/>
          </w:rPr>
          <w:instrText xml:space="preserve"> PAGEREF _Toc517003512 \h </w:instrText>
        </w:r>
        <w:r w:rsidR="004E17E0">
          <w:rPr>
            <w:noProof/>
            <w:webHidden/>
          </w:rPr>
        </w:r>
        <w:r w:rsidR="004E17E0">
          <w:rPr>
            <w:noProof/>
            <w:webHidden/>
          </w:rPr>
          <w:fldChar w:fldCharType="separate"/>
        </w:r>
        <w:r w:rsidR="00BF0BDE">
          <w:rPr>
            <w:noProof/>
            <w:webHidden/>
          </w:rPr>
          <w:t>18</w:t>
        </w:r>
        <w:r w:rsidR="004E17E0">
          <w:rPr>
            <w:noProof/>
            <w:webHidden/>
          </w:rPr>
          <w:fldChar w:fldCharType="end"/>
        </w:r>
      </w:hyperlink>
    </w:p>
    <w:p w14:paraId="68610DCB" w14:textId="52DB07AB" w:rsidR="004E17E0" w:rsidRDefault="00FA2653">
      <w:pPr>
        <w:pStyle w:val="TOC3"/>
        <w:tabs>
          <w:tab w:val="right" w:leader="dot" w:pos="9350"/>
        </w:tabs>
        <w:rPr>
          <w:rFonts w:eastAsiaTheme="minorEastAsia" w:cstheme="minorBidi"/>
          <w:noProof/>
          <w:color w:val="auto"/>
          <w:sz w:val="24"/>
          <w:szCs w:val="24"/>
        </w:rPr>
      </w:pPr>
      <w:hyperlink w:anchor="_Toc517003513" w:history="1">
        <w:r w:rsidR="004E17E0" w:rsidRPr="00C65120">
          <w:rPr>
            <w:rStyle w:val="Hyperlink"/>
            <w:rFonts w:cs="Times New Roman"/>
            <w:noProof/>
          </w:rPr>
          <w:t>Conference and Presentation</w:t>
        </w:r>
        <w:r w:rsidR="004E17E0">
          <w:rPr>
            <w:noProof/>
            <w:webHidden/>
          </w:rPr>
          <w:tab/>
        </w:r>
        <w:r w:rsidR="004E17E0">
          <w:rPr>
            <w:noProof/>
            <w:webHidden/>
          </w:rPr>
          <w:fldChar w:fldCharType="begin"/>
        </w:r>
        <w:r w:rsidR="004E17E0">
          <w:rPr>
            <w:noProof/>
            <w:webHidden/>
          </w:rPr>
          <w:instrText xml:space="preserve"> PAGEREF _Toc517003513 \h </w:instrText>
        </w:r>
        <w:r w:rsidR="004E17E0">
          <w:rPr>
            <w:noProof/>
            <w:webHidden/>
          </w:rPr>
        </w:r>
        <w:r w:rsidR="004E17E0">
          <w:rPr>
            <w:noProof/>
            <w:webHidden/>
          </w:rPr>
          <w:fldChar w:fldCharType="separate"/>
        </w:r>
        <w:r w:rsidR="00BF0BDE">
          <w:rPr>
            <w:noProof/>
            <w:webHidden/>
          </w:rPr>
          <w:t>18</w:t>
        </w:r>
        <w:r w:rsidR="004E17E0">
          <w:rPr>
            <w:noProof/>
            <w:webHidden/>
          </w:rPr>
          <w:fldChar w:fldCharType="end"/>
        </w:r>
      </w:hyperlink>
    </w:p>
    <w:p w14:paraId="6E5B20C0" w14:textId="2AEE8FE7" w:rsidR="004E17E0" w:rsidRDefault="00FA2653">
      <w:pPr>
        <w:pStyle w:val="TOC3"/>
        <w:tabs>
          <w:tab w:val="right" w:leader="dot" w:pos="9350"/>
        </w:tabs>
        <w:rPr>
          <w:rFonts w:eastAsiaTheme="minorEastAsia" w:cstheme="minorBidi"/>
          <w:noProof/>
          <w:color w:val="auto"/>
          <w:sz w:val="24"/>
          <w:szCs w:val="24"/>
        </w:rPr>
      </w:pPr>
      <w:hyperlink w:anchor="_Toc517003514" w:history="1">
        <w:r w:rsidR="004E17E0" w:rsidRPr="00C65120">
          <w:rPr>
            <w:rStyle w:val="Hyperlink"/>
            <w:rFonts w:cs="Times New Roman"/>
            <w:noProof/>
          </w:rPr>
          <w:t>Teaching a Class</w:t>
        </w:r>
        <w:r w:rsidR="004E17E0">
          <w:rPr>
            <w:noProof/>
            <w:webHidden/>
          </w:rPr>
          <w:tab/>
        </w:r>
        <w:r w:rsidR="004E17E0">
          <w:rPr>
            <w:noProof/>
            <w:webHidden/>
          </w:rPr>
          <w:fldChar w:fldCharType="begin"/>
        </w:r>
        <w:r w:rsidR="004E17E0">
          <w:rPr>
            <w:noProof/>
            <w:webHidden/>
          </w:rPr>
          <w:instrText xml:space="preserve"> PAGEREF _Toc517003514 \h </w:instrText>
        </w:r>
        <w:r w:rsidR="004E17E0">
          <w:rPr>
            <w:noProof/>
            <w:webHidden/>
          </w:rPr>
        </w:r>
        <w:r w:rsidR="004E17E0">
          <w:rPr>
            <w:noProof/>
            <w:webHidden/>
          </w:rPr>
          <w:fldChar w:fldCharType="separate"/>
        </w:r>
        <w:r w:rsidR="00BF0BDE">
          <w:rPr>
            <w:noProof/>
            <w:webHidden/>
          </w:rPr>
          <w:t>19</w:t>
        </w:r>
        <w:r w:rsidR="004E17E0">
          <w:rPr>
            <w:noProof/>
            <w:webHidden/>
          </w:rPr>
          <w:fldChar w:fldCharType="end"/>
        </w:r>
      </w:hyperlink>
    </w:p>
    <w:p w14:paraId="39045731" w14:textId="07B7E26B" w:rsidR="004E17E0" w:rsidRDefault="00FA2653">
      <w:pPr>
        <w:pStyle w:val="TOC1"/>
        <w:tabs>
          <w:tab w:val="right" w:leader="dot" w:pos="9350"/>
        </w:tabs>
        <w:rPr>
          <w:rFonts w:eastAsiaTheme="minorEastAsia" w:cstheme="minorBidi"/>
          <w:b w:val="0"/>
          <w:bCs w:val="0"/>
          <w:i w:val="0"/>
          <w:iCs w:val="0"/>
          <w:noProof/>
          <w:color w:val="auto"/>
        </w:rPr>
      </w:pPr>
      <w:hyperlink w:anchor="_Toc517003515" w:history="1">
        <w:r w:rsidR="004E17E0" w:rsidRPr="00C65120">
          <w:rPr>
            <w:rStyle w:val="Hyperlink"/>
            <w:noProof/>
          </w:rPr>
          <w:t>CONCLUSION</w:t>
        </w:r>
        <w:r w:rsidR="004E17E0">
          <w:rPr>
            <w:noProof/>
            <w:webHidden/>
          </w:rPr>
          <w:tab/>
        </w:r>
        <w:r w:rsidR="004E17E0">
          <w:rPr>
            <w:noProof/>
            <w:webHidden/>
          </w:rPr>
          <w:fldChar w:fldCharType="begin"/>
        </w:r>
        <w:r w:rsidR="004E17E0">
          <w:rPr>
            <w:noProof/>
            <w:webHidden/>
          </w:rPr>
          <w:instrText xml:space="preserve"> PAGEREF _Toc517003515 \h </w:instrText>
        </w:r>
        <w:r w:rsidR="004E17E0">
          <w:rPr>
            <w:noProof/>
            <w:webHidden/>
          </w:rPr>
        </w:r>
        <w:r w:rsidR="004E17E0">
          <w:rPr>
            <w:noProof/>
            <w:webHidden/>
          </w:rPr>
          <w:fldChar w:fldCharType="separate"/>
        </w:r>
        <w:r w:rsidR="00BF0BDE">
          <w:rPr>
            <w:noProof/>
            <w:webHidden/>
          </w:rPr>
          <w:t>20</w:t>
        </w:r>
        <w:r w:rsidR="004E17E0">
          <w:rPr>
            <w:noProof/>
            <w:webHidden/>
          </w:rPr>
          <w:fldChar w:fldCharType="end"/>
        </w:r>
      </w:hyperlink>
    </w:p>
    <w:p w14:paraId="7691CCF0" w14:textId="27F1E2E7" w:rsidR="004E17E0" w:rsidRDefault="00FA2653">
      <w:pPr>
        <w:pStyle w:val="TOC1"/>
        <w:tabs>
          <w:tab w:val="right" w:leader="dot" w:pos="9350"/>
        </w:tabs>
        <w:rPr>
          <w:rFonts w:eastAsiaTheme="minorEastAsia" w:cstheme="minorBidi"/>
          <w:b w:val="0"/>
          <w:bCs w:val="0"/>
          <w:i w:val="0"/>
          <w:iCs w:val="0"/>
          <w:noProof/>
          <w:color w:val="auto"/>
        </w:rPr>
      </w:pPr>
      <w:hyperlink w:anchor="_Toc517003516" w:history="1">
        <w:r w:rsidR="004E17E0" w:rsidRPr="00C65120">
          <w:rPr>
            <w:rStyle w:val="Hyperlink"/>
            <w:noProof/>
          </w:rPr>
          <w:t>REFERENCES</w:t>
        </w:r>
        <w:r w:rsidR="004E17E0">
          <w:rPr>
            <w:noProof/>
            <w:webHidden/>
          </w:rPr>
          <w:tab/>
        </w:r>
        <w:r w:rsidR="004E17E0">
          <w:rPr>
            <w:noProof/>
            <w:webHidden/>
          </w:rPr>
          <w:fldChar w:fldCharType="begin"/>
        </w:r>
        <w:r w:rsidR="004E17E0">
          <w:rPr>
            <w:noProof/>
            <w:webHidden/>
          </w:rPr>
          <w:instrText xml:space="preserve"> PAGEREF _Toc517003516 \h </w:instrText>
        </w:r>
        <w:r w:rsidR="004E17E0">
          <w:rPr>
            <w:noProof/>
            <w:webHidden/>
          </w:rPr>
        </w:r>
        <w:r w:rsidR="004E17E0">
          <w:rPr>
            <w:noProof/>
            <w:webHidden/>
          </w:rPr>
          <w:fldChar w:fldCharType="separate"/>
        </w:r>
        <w:r w:rsidR="00BF0BDE">
          <w:rPr>
            <w:noProof/>
            <w:webHidden/>
          </w:rPr>
          <w:t>23</w:t>
        </w:r>
        <w:r w:rsidR="004E17E0">
          <w:rPr>
            <w:noProof/>
            <w:webHidden/>
          </w:rPr>
          <w:fldChar w:fldCharType="end"/>
        </w:r>
      </w:hyperlink>
    </w:p>
    <w:p w14:paraId="527000BB" w14:textId="12727835" w:rsidR="004E17E0" w:rsidRDefault="00FA2653">
      <w:pPr>
        <w:pStyle w:val="TOC1"/>
        <w:tabs>
          <w:tab w:val="right" w:leader="dot" w:pos="9350"/>
        </w:tabs>
        <w:rPr>
          <w:rFonts w:eastAsiaTheme="minorEastAsia" w:cstheme="minorBidi"/>
          <w:b w:val="0"/>
          <w:bCs w:val="0"/>
          <w:i w:val="0"/>
          <w:iCs w:val="0"/>
          <w:noProof/>
          <w:color w:val="auto"/>
        </w:rPr>
      </w:pPr>
      <w:hyperlink w:anchor="_Toc517003517" w:history="1">
        <w:r w:rsidR="004E17E0" w:rsidRPr="00C65120">
          <w:rPr>
            <w:rStyle w:val="Hyperlink"/>
            <w:noProof/>
          </w:rPr>
          <w:t>APPENDIX A</w:t>
        </w:r>
        <w:r w:rsidR="004E17E0">
          <w:rPr>
            <w:noProof/>
            <w:webHidden/>
          </w:rPr>
          <w:tab/>
        </w:r>
        <w:r w:rsidR="004E17E0">
          <w:rPr>
            <w:noProof/>
            <w:webHidden/>
          </w:rPr>
          <w:fldChar w:fldCharType="begin"/>
        </w:r>
        <w:r w:rsidR="004E17E0">
          <w:rPr>
            <w:noProof/>
            <w:webHidden/>
          </w:rPr>
          <w:instrText xml:space="preserve"> PAGEREF _Toc517003517 \h </w:instrText>
        </w:r>
        <w:r w:rsidR="004E17E0">
          <w:rPr>
            <w:noProof/>
            <w:webHidden/>
          </w:rPr>
        </w:r>
        <w:r w:rsidR="004E17E0">
          <w:rPr>
            <w:noProof/>
            <w:webHidden/>
          </w:rPr>
          <w:fldChar w:fldCharType="separate"/>
        </w:r>
        <w:r w:rsidR="00BF0BDE">
          <w:rPr>
            <w:noProof/>
            <w:webHidden/>
          </w:rPr>
          <w:t>24</w:t>
        </w:r>
        <w:r w:rsidR="004E17E0">
          <w:rPr>
            <w:noProof/>
            <w:webHidden/>
          </w:rPr>
          <w:fldChar w:fldCharType="end"/>
        </w:r>
      </w:hyperlink>
    </w:p>
    <w:p w14:paraId="2DD8F55A" w14:textId="0AF10728" w:rsidR="004E17E0" w:rsidRDefault="00FA2653">
      <w:pPr>
        <w:pStyle w:val="TOC1"/>
        <w:tabs>
          <w:tab w:val="right" w:leader="dot" w:pos="9350"/>
        </w:tabs>
        <w:rPr>
          <w:rFonts w:eastAsiaTheme="minorEastAsia" w:cstheme="minorBidi"/>
          <w:b w:val="0"/>
          <w:bCs w:val="0"/>
          <w:i w:val="0"/>
          <w:iCs w:val="0"/>
          <w:noProof/>
          <w:color w:val="auto"/>
        </w:rPr>
      </w:pPr>
      <w:hyperlink w:anchor="_Toc517003518" w:history="1">
        <w:r w:rsidR="004E17E0" w:rsidRPr="00C65120">
          <w:rPr>
            <w:rStyle w:val="Hyperlink"/>
            <w:noProof/>
          </w:rPr>
          <w:t>APPENDIX B</w:t>
        </w:r>
        <w:r w:rsidR="004E17E0">
          <w:rPr>
            <w:noProof/>
            <w:webHidden/>
          </w:rPr>
          <w:tab/>
        </w:r>
        <w:r w:rsidR="004E17E0">
          <w:rPr>
            <w:noProof/>
            <w:webHidden/>
          </w:rPr>
          <w:fldChar w:fldCharType="begin"/>
        </w:r>
        <w:r w:rsidR="004E17E0">
          <w:rPr>
            <w:noProof/>
            <w:webHidden/>
          </w:rPr>
          <w:instrText xml:space="preserve"> PAGEREF _Toc517003518 \h </w:instrText>
        </w:r>
        <w:r w:rsidR="004E17E0">
          <w:rPr>
            <w:noProof/>
            <w:webHidden/>
          </w:rPr>
        </w:r>
        <w:r w:rsidR="004E17E0">
          <w:rPr>
            <w:noProof/>
            <w:webHidden/>
          </w:rPr>
          <w:fldChar w:fldCharType="separate"/>
        </w:r>
        <w:r w:rsidR="00BF0BDE">
          <w:rPr>
            <w:noProof/>
            <w:webHidden/>
          </w:rPr>
          <w:t>40</w:t>
        </w:r>
        <w:r w:rsidR="004E17E0">
          <w:rPr>
            <w:noProof/>
            <w:webHidden/>
          </w:rPr>
          <w:fldChar w:fldCharType="end"/>
        </w:r>
      </w:hyperlink>
    </w:p>
    <w:p w14:paraId="77495B5A" w14:textId="7BB86FDC" w:rsidR="004E17E0" w:rsidRDefault="00FA2653">
      <w:pPr>
        <w:pStyle w:val="TOC1"/>
        <w:tabs>
          <w:tab w:val="right" w:leader="dot" w:pos="9350"/>
        </w:tabs>
        <w:rPr>
          <w:rFonts w:eastAsiaTheme="minorEastAsia" w:cstheme="minorBidi"/>
          <w:b w:val="0"/>
          <w:bCs w:val="0"/>
          <w:i w:val="0"/>
          <w:iCs w:val="0"/>
          <w:noProof/>
          <w:color w:val="auto"/>
        </w:rPr>
      </w:pPr>
      <w:hyperlink w:anchor="_Toc517003519" w:history="1">
        <w:r w:rsidR="004E17E0" w:rsidRPr="00C65120">
          <w:rPr>
            <w:rStyle w:val="Hyperlink"/>
            <w:noProof/>
          </w:rPr>
          <w:t>APPENDIX C</w:t>
        </w:r>
        <w:r w:rsidR="004E17E0">
          <w:rPr>
            <w:noProof/>
            <w:webHidden/>
          </w:rPr>
          <w:tab/>
        </w:r>
        <w:r w:rsidR="004E17E0">
          <w:rPr>
            <w:noProof/>
            <w:webHidden/>
          </w:rPr>
          <w:fldChar w:fldCharType="begin"/>
        </w:r>
        <w:r w:rsidR="004E17E0">
          <w:rPr>
            <w:noProof/>
            <w:webHidden/>
          </w:rPr>
          <w:instrText xml:space="preserve"> PAGEREF _Toc517003519 \h </w:instrText>
        </w:r>
        <w:r w:rsidR="004E17E0">
          <w:rPr>
            <w:noProof/>
            <w:webHidden/>
          </w:rPr>
        </w:r>
        <w:r w:rsidR="004E17E0">
          <w:rPr>
            <w:noProof/>
            <w:webHidden/>
          </w:rPr>
          <w:fldChar w:fldCharType="separate"/>
        </w:r>
        <w:r w:rsidR="00BF0BDE">
          <w:rPr>
            <w:noProof/>
            <w:webHidden/>
          </w:rPr>
          <w:t>45</w:t>
        </w:r>
        <w:r w:rsidR="004E17E0">
          <w:rPr>
            <w:noProof/>
            <w:webHidden/>
          </w:rPr>
          <w:fldChar w:fldCharType="end"/>
        </w:r>
      </w:hyperlink>
    </w:p>
    <w:p w14:paraId="54428DD8" w14:textId="691B019E" w:rsidR="004E17E0" w:rsidRDefault="00FA2653">
      <w:pPr>
        <w:pStyle w:val="TOC1"/>
        <w:tabs>
          <w:tab w:val="right" w:leader="dot" w:pos="9350"/>
        </w:tabs>
        <w:rPr>
          <w:rFonts w:eastAsiaTheme="minorEastAsia" w:cstheme="minorBidi"/>
          <w:b w:val="0"/>
          <w:bCs w:val="0"/>
          <w:i w:val="0"/>
          <w:iCs w:val="0"/>
          <w:noProof/>
          <w:color w:val="auto"/>
        </w:rPr>
      </w:pPr>
      <w:hyperlink w:anchor="_Toc517003520" w:history="1">
        <w:r w:rsidR="004E17E0" w:rsidRPr="00C65120">
          <w:rPr>
            <w:rStyle w:val="Hyperlink"/>
            <w:noProof/>
          </w:rPr>
          <w:t>APPENDIX D</w:t>
        </w:r>
        <w:r w:rsidR="004E17E0">
          <w:rPr>
            <w:noProof/>
            <w:webHidden/>
          </w:rPr>
          <w:tab/>
        </w:r>
        <w:r w:rsidR="004E17E0">
          <w:rPr>
            <w:noProof/>
            <w:webHidden/>
          </w:rPr>
          <w:fldChar w:fldCharType="begin"/>
        </w:r>
        <w:r w:rsidR="004E17E0">
          <w:rPr>
            <w:noProof/>
            <w:webHidden/>
          </w:rPr>
          <w:instrText xml:space="preserve"> PAGEREF _Toc517003520 \h </w:instrText>
        </w:r>
        <w:r w:rsidR="004E17E0">
          <w:rPr>
            <w:noProof/>
            <w:webHidden/>
          </w:rPr>
        </w:r>
        <w:r w:rsidR="004E17E0">
          <w:rPr>
            <w:noProof/>
            <w:webHidden/>
          </w:rPr>
          <w:fldChar w:fldCharType="separate"/>
        </w:r>
        <w:r w:rsidR="00BF0BDE">
          <w:rPr>
            <w:noProof/>
            <w:webHidden/>
          </w:rPr>
          <w:t>46</w:t>
        </w:r>
        <w:r w:rsidR="004E17E0">
          <w:rPr>
            <w:noProof/>
            <w:webHidden/>
          </w:rPr>
          <w:fldChar w:fldCharType="end"/>
        </w:r>
      </w:hyperlink>
    </w:p>
    <w:p w14:paraId="184884F1" w14:textId="18F6C298" w:rsidR="004E17E0" w:rsidRDefault="00FA2653">
      <w:pPr>
        <w:pStyle w:val="TOC1"/>
        <w:tabs>
          <w:tab w:val="right" w:leader="dot" w:pos="9350"/>
        </w:tabs>
        <w:rPr>
          <w:rFonts w:eastAsiaTheme="minorEastAsia" w:cstheme="minorBidi"/>
          <w:b w:val="0"/>
          <w:bCs w:val="0"/>
          <w:i w:val="0"/>
          <w:iCs w:val="0"/>
          <w:noProof/>
          <w:color w:val="auto"/>
        </w:rPr>
      </w:pPr>
      <w:hyperlink w:anchor="_Toc517003521" w:history="1">
        <w:r w:rsidR="004E17E0" w:rsidRPr="00C65120">
          <w:rPr>
            <w:rStyle w:val="Hyperlink"/>
            <w:noProof/>
          </w:rPr>
          <w:t>APPENDIX E</w:t>
        </w:r>
        <w:r w:rsidR="004E17E0">
          <w:rPr>
            <w:noProof/>
            <w:webHidden/>
          </w:rPr>
          <w:tab/>
        </w:r>
        <w:r w:rsidR="004E17E0">
          <w:rPr>
            <w:noProof/>
            <w:webHidden/>
          </w:rPr>
          <w:fldChar w:fldCharType="begin"/>
        </w:r>
        <w:r w:rsidR="004E17E0">
          <w:rPr>
            <w:noProof/>
            <w:webHidden/>
          </w:rPr>
          <w:instrText xml:space="preserve"> PAGEREF _Toc517003521 \h </w:instrText>
        </w:r>
        <w:r w:rsidR="004E17E0">
          <w:rPr>
            <w:noProof/>
            <w:webHidden/>
          </w:rPr>
        </w:r>
        <w:r w:rsidR="004E17E0">
          <w:rPr>
            <w:noProof/>
            <w:webHidden/>
          </w:rPr>
          <w:fldChar w:fldCharType="separate"/>
        </w:r>
        <w:r w:rsidR="00BF0BDE">
          <w:rPr>
            <w:noProof/>
            <w:webHidden/>
          </w:rPr>
          <w:t>73</w:t>
        </w:r>
        <w:r w:rsidR="004E17E0">
          <w:rPr>
            <w:noProof/>
            <w:webHidden/>
          </w:rPr>
          <w:fldChar w:fldCharType="end"/>
        </w:r>
      </w:hyperlink>
    </w:p>
    <w:p w14:paraId="2B754FE4" w14:textId="616A5032" w:rsidR="0096788D" w:rsidRPr="0034351E" w:rsidRDefault="005B75A8">
      <w:pPr>
        <w:rPr>
          <w:rFonts w:cs="Times New Roman"/>
        </w:rPr>
        <w:sectPr w:rsidR="0096788D" w:rsidRPr="0034351E" w:rsidSect="005665D9">
          <w:headerReference w:type="default" r:id="rId8"/>
          <w:footerReference w:type="default" r:id="rId9"/>
          <w:headerReference w:type="first" r:id="rId10"/>
          <w:pgSz w:w="12240" w:h="15840"/>
          <w:pgMar w:top="1440" w:right="1440" w:bottom="1440" w:left="1440" w:header="720" w:footer="720" w:gutter="0"/>
          <w:pgNumType w:fmt="lowerRoman"/>
          <w:cols w:space="720"/>
          <w:titlePg/>
          <w:docGrid w:linePitch="360"/>
        </w:sectPr>
      </w:pPr>
      <w:r>
        <w:rPr>
          <w:rFonts w:cs="Times New Roman"/>
        </w:rPr>
        <w:fldChar w:fldCharType="end"/>
      </w:r>
    </w:p>
    <w:p w14:paraId="2E67AD7F" w14:textId="7BF2173C" w:rsidR="00694330" w:rsidRPr="006B510F" w:rsidRDefault="00F228B5" w:rsidP="006B510F">
      <w:pPr>
        <w:pStyle w:val="Level1"/>
      </w:pPr>
      <w:bookmarkStart w:id="3" w:name="_Toc517003494"/>
      <w:r>
        <w:lastRenderedPageBreak/>
        <w:t>INTRODUCTION</w:t>
      </w:r>
      <w:bookmarkEnd w:id="3"/>
    </w:p>
    <w:p w14:paraId="40C74315" w14:textId="07E6BC2F" w:rsidR="006E1281" w:rsidRPr="0034351E" w:rsidRDefault="006E1281" w:rsidP="006E1281">
      <w:pPr>
        <w:pStyle w:val="RegularText"/>
        <w:rPr>
          <w:rFonts w:cs="Times New Roman"/>
        </w:rPr>
      </w:pPr>
      <w:r w:rsidRPr="0034351E">
        <w:rPr>
          <w:rFonts w:cs="Times New Roman"/>
        </w:rPr>
        <w:t>I find myself thinking about things that are not necessari</w:t>
      </w:r>
      <w:r w:rsidR="00273594" w:rsidRPr="0034351E">
        <w:rPr>
          <w:rFonts w:cs="Times New Roman"/>
        </w:rPr>
        <w:t>ly t</w:t>
      </w:r>
      <w:r w:rsidR="00BA1A25">
        <w:rPr>
          <w:rFonts w:cs="Times New Roman"/>
        </w:rPr>
        <w:t xml:space="preserve">opics you hear about every day, such as time travel and space. </w:t>
      </w:r>
      <w:r w:rsidR="00273594" w:rsidRPr="0034351E">
        <w:rPr>
          <w:rFonts w:cs="Times New Roman"/>
        </w:rPr>
        <w:t>I usually do not hear people sitting around discussing what lies</w:t>
      </w:r>
      <w:r w:rsidR="00BA1A25">
        <w:rPr>
          <w:rFonts w:cs="Times New Roman"/>
        </w:rPr>
        <w:t xml:space="preserve"> past the moon, the sun, and whether </w:t>
      </w:r>
      <w:r w:rsidR="00273594" w:rsidRPr="0034351E">
        <w:rPr>
          <w:rFonts w:cs="Times New Roman"/>
        </w:rPr>
        <w:t xml:space="preserve">there </w:t>
      </w:r>
      <w:r w:rsidR="00BA1A25">
        <w:rPr>
          <w:rFonts w:cs="Times New Roman"/>
        </w:rPr>
        <w:t xml:space="preserve">is </w:t>
      </w:r>
      <w:r w:rsidR="00273594" w:rsidRPr="0034351E">
        <w:rPr>
          <w:rFonts w:cs="Times New Roman"/>
        </w:rPr>
        <w:t>a w</w:t>
      </w:r>
      <w:r w:rsidR="00BA1A25">
        <w:rPr>
          <w:rFonts w:cs="Times New Roman"/>
        </w:rPr>
        <w:t>all at the edge of the universe.</w:t>
      </w:r>
      <w:r w:rsidR="00273594" w:rsidRPr="0034351E">
        <w:rPr>
          <w:rFonts w:cs="Times New Roman"/>
        </w:rPr>
        <w:t xml:space="preserve"> I think about these things a lot, maybe more than I need to. I can spend hours thinking about the beginning </w:t>
      </w:r>
      <w:r w:rsidR="00D35437">
        <w:rPr>
          <w:rFonts w:cs="Times New Roman"/>
        </w:rPr>
        <w:t>of time, was there a beginning, w</w:t>
      </w:r>
      <w:r w:rsidR="00273594" w:rsidRPr="0034351E">
        <w:rPr>
          <w:rFonts w:cs="Times New Roman"/>
        </w:rPr>
        <w:t>hat happened right before the beginning? These are some of the</w:t>
      </w:r>
      <w:r w:rsidR="00BB251F">
        <w:rPr>
          <w:rFonts w:cs="Times New Roman"/>
        </w:rPr>
        <w:t xml:space="preserve"> questions that I think about </w:t>
      </w:r>
      <w:r w:rsidR="00273594" w:rsidRPr="0034351E">
        <w:rPr>
          <w:rFonts w:cs="Times New Roman"/>
        </w:rPr>
        <w:t xml:space="preserve">for hours on end. </w:t>
      </w:r>
    </w:p>
    <w:p w14:paraId="5956EBF8" w14:textId="0125A59B" w:rsidR="00273594" w:rsidRPr="0034351E" w:rsidRDefault="00273594" w:rsidP="006E1281">
      <w:pPr>
        <w:pStyle w:val="RegularText"/>
        <w:rPr>
          <w:rFonts w:cs="Times New Roman"/>
        </w:rPr>
      </w:pPr>
      <w:r w:rsidRPr="0034351E">
        <w:rPr>
          <w:rFonts w:cs="Times New Roman"/>
        </w:rPr>
        <w:t>I also have other questions I think about that are not so maddening, but, probably more important. Why do some kids do well in school? Is it environment or g</w:t>
      </w:r>
      <w:r w:rsidR="00BB251F">
        <w:rPr>
          <w:rFonts w:cs="Times New Roman"/>
        </w:rPr>
        <w:t>enetics that make someone great?</w:t>
      </w:r>
      <w:r w:rsidRPr="0034351E">
        <w:rPr>
          <w:rFonts w:cs="Times New Roman"/>
        </w:rPr>
        <w:t xml:space="preserve"> I think about these things too. For my entire life I have wanted to know things that are not necessarily easy to answer. I do not think I am alone in wanting to know some of these answers, </w:t>
      </w:r>
      <w:r w:rsidR="00BB251F">
        <w:rPr>
          <w:rFonts w:cs="Times New Roman"/>
        </w:rPr>
        <w:t xml:space="preserve">the news is full of some of these questions, </w:t>
      </w:r>
      <w:r w:rsidRPr="0034351E">
        <w:rPr>
          <w:rFonts w:cs="Times New Roman"/>
        </w:rPr>
        <w:t xml:space="preserve">and you can find groups that are very sure they know the answer to </w:t>
      </w:r>
      <w:r w:rsidR="00BB251F">
        <w:rPr>
          <w:rFonts w:cs="Times New Roman"/>
        </w:rPr>
        <w:t xml:space="preserve">some of these </w:t>
      </w:r>
      <w:r w:rsidRPr="0034351E">
        <w:rPr>
          <w:rFonts w:cs="Times New Roman"/>
        </w:rPr>
        <w:t xml:space="preserve">questions as they explain their side of the argument on some news stations. </w:t>
      </w:r>
    </w:p>
    <w:p w14:paraId="6AE74AD1" w14:textId="13BA9FC8" w:rsidR="00273594" w:rsidRPr="0034351E" w:rsidRDefault="00273594" w:rsidP="006E1281">
      <w:pPr>
        <w:pStyle w:val="RegularText"/>
        <w:rPr>
          <w:rFonts w:cs="Times New Roman"/>
        </w:rPr>
      </w:pPr>
      <w:r w:rsidRPr="0034351E">
        <w:rPr>
          <w:rFonts w:cs="Times New Roman"/>
        </w:rPr>
        <w:t xml:space="preserve">This is how I found myself for years, listening to other people explain a position </w:t>
      </w:r>
      <w:r w:rsidR="00BA1A25">
        <w:rPr>
          <w:rFonts w:cs="Times New Roman"/>
        </w:rPr>
        <w:t xml:space="preserve">or an idea while I </w:t>
      </w:r>
      <w:r w:rsidRPr="0034351E">
        <w:rPr>
          <w:rFonts w:cs="Times New Roman"/>
        </w:rPr>
        <w:t xml:space="preserve">thought about the </w:t>
      </w:r>
      <w:r w:rsidR="00CF75F1" w:rsidRPr="0034351E">
        <w:rPr>
          <w:rFonts w:cs="Times New Roman"/>
        </w:rPr>
        <w:t xml:space="preserve">topic they were explaining. I realized I had a problem with this, I feel the need to join in on the conversation, not just listen to what someone else has to say. I also do not want to be wrong, </w:t>
      </w:r>
      <w:r w:rsidR="00BA1A25">
        <w:rPr>
          <w:rFonts w:cs="Times New Roman"/>
        </w:rPr>
        <w:t>I want to be able to hold up my end of the argument. I also l</w:t>
      </w:r>
      <w:r w:rsidR="00CF75F1" w:rsidRPr="0034351E">
        <w:rPr>
          <w:rFonts w:cs="Times New Roman"/>
        </w:rPr>
        <w:t>ike for things to be beneficial for all, at least everyone should have a fair shot at what the world has to offer</w:t>
      </w:r>
      <w:r w:rsidR="00BA1A25">
        <w:rPr>
          <w:rFonts w:cs="Times New Roman"/>
        </w:rPr>
        <w:t>, and if I am</w:t>
      </w:r>
      <w:r w:rsidR="00CF75F1" w:rsidRPr="0034351E">
        <w:rPr>
          <w:rFonts w:cs="Times New Roman"/>
        </w:rPr>
        <w:t xml:space="preserve"> going to he</w:t>
      </w:r>
      <w:r w:rsidR="000357B1">
        <w:rPr>
          <w:rFonts w:cs="Times New Roman"/>
        </w:rPr>
        <w:t>lp make the world fair, I need</w:t>
      </w:r>
      <w:r w:rsidR="00CF75F1" w:rsidRPr="0034351E">
        <w:rPr>
          <w:rFonts w:cs="Times New Roman"/>
        </w:rPr>
        <w:t xml:space="preserve"> to increase my own skills. The solution for me was to earn a doctorate. </w:t>
      </w:r>
    </w:p>
    <w:p w14:paraId="71F40C97" w14:textId="2D0E4688" w:rsidR="00CF75F1" w:rsidRPr="0034351E" w:rsidRDefault="00BA1A25" w:rsidP="006E1281">
      <w:pPr>
        <w:pStyle w:val="RegularText"/>
        <w:rPr>
          <w:rFonts w:cs="Times New Roman"/>
        </w:rPr>
      </w:pPr>
      <w:r>
        <w:rPr>
          <w:rFonts w:cs="Times New Roman"/>
        </w:rPr>
        <w:t xml:space="preserve">In my own mind I need </w:t>
      </w:r>
      <w:r w:rsidR="00CF75F1" w:rsidRPr="0034351E">
        <w:rPr>
          <w:rFonts w:cs="Times New Roman"/>
        </w:rPr>
        <w:t xml:space="preserve">to realize I could and should take part in these arguments. It is a little daunting to face an argument with someone with the title of </w:t>
      </w:r>
      <w:r w:rsidR="00151D1F">
        <w:rPr>
          <w:rFonts w:cs="Times New Roman"/>
        </w:rPr>
        <w:t xml:space="preserve">Ph.D. at the end of their name; </w:t>
      </w:r>
      <w:r>
        <w:rPr>
          <w:rFonts w:cs="Times New Roman"/>
        </w:rPr>
        <w:lastRenderedPageBreak/>
        <w:t xml:space="preserve">I figured, </w:t>
      </w:r>
      <w:r w:rsidR="00CD1DA1" w:rsidRPr="0034351E">
        <w:rPr>
          <w:rFonts w:cs="Times New Roman"/>
        </w:rPr>
        <w:t>I would get o</w:t>
      </w:r>
      <w:r w:rsidR="00151D1F">
        <w:rPr>
          <w:rFonts w:cs="Times New Roman"/>
        </w:rPr>
        <w:t xml:space="preserve">ne of those titles </w:t>
      </w:r>
      <w:r w:rsidR="00CD1DA1" w:rsidRPr="0034351E">
        <w:rPr>
          <w:rFonts w:cs="Times New Roman"/>
        </w:rPr>
        <w:t xml:space="preserve"> at the end of my name. Realizing I am so close to earning a doctorate has really done things for my co</w:t>
      </w:r>
      <w:r>
        <w:rPr>
          <w:rFonts w:cs="Times New Roman"/>
        </w:rPr>
        <w:t xml:space="preserve">nfidence, I feel like I </w:t>
      </w:r>
      <w:r w:rsidR="00CD1DA1" w:rsidRPr="0034351E">
        <w:rPr>
          <w:rFonts w:cs="Times New Roman"/>
        </w:rPr>
        <w:t>belong</w:t>
      </w:r>
      <w:r>
        <w:rPr>
          <w:rFonts w:cs="Times New Roman"/>
        </w:rPr>
        <w:t xml:space="preserve"> in the conversation</w:t>
      </w:r>
      <w:r w:rsidR="00CD1DA1" w:rsidRPr="0034351E">
        <w:rPr>
          <w:rFonts w:cs="Times New Roman"/>
        </w:rPr>
        <w:t>. There is a lot to feeling like you belong, it makes it easier for you to feel worthy enough to pose an</w:t>
      </w:r>
      <w:r w:rsidR="009D38CF">
        <w:rPr>
          <w:rFonts w:cs="Times New Roman"/>
        </w:rPr>
        <w:t xml:space="preserve"> argument on some issues. Let’s </w:t>
      </w:r>
      <w:r w:rsidR="00CD1DA1" w:rsidRPr="0034351E">
        <w:rPr>
          <w:rFonts w:cs="Times New Roman"/>
        </w:rPr>
        <w:t xml:space="preserve"> face it, confidence has a lot to with whether you will succeed or not. Having a degree will absolute</w:t>
      </w:r>
      <w:r w:rsidR="009D38CF">
        <w:rPr>
          <w:rFonts w:cs="Times New Roman"/>
        </w:rPr>
        <w:t xml:space="preserve">ly help me feel more confident; </w:t>
      </w:r>
      <w:r w:rsidR="00CD1DA1" w:rsidRPr="0034351E">
        <w:rPr>
          <w:rFonts w:cs="Times New Roman"/>
        </w:rPr>
        <w:t xml:space="preserve">confidence makes the world go round. </w:t>
      </w:r>
    </w:p>
    <w:p w14:paraId="4BFF5306" w14:textId="28D116BD" w:rsidR="002A20E8" w:rsidRPr="0034351E" w:rsidRDefault="002A20E8" w:rsidP="009D38CF">
      <w:pPr>
        <w:pStyle w:val="RegularText"/>
        <w:rPr>
          <w:rFonts w:cs="Times New Roman"/>
        </w:rPr>
      </w:pPr>
      <w:r w:rsidRPr="0034351E">
        <w:rPr>
          <w:rFonts w:cs="Times New Roman"/>
        </w:rPr>
        <w:t>I’m breaking this paper into sections I believe will demonstrate I have earned the right to continue on with my educat</w:t>
      </w:r>
      <w:r w:rsidR="009D38CF">
        <w:rPr>
          <w:rFonts w:cs="Times New Roman"/>
        </w:rPr>
        <w:t xml:space="preserve">ion </w:t>
      </w:r>
      <w:r w:rsidR="00151D1F">
        <w:rPr>
          <w:rFonts w:cs="Times New Roman"/>
        </w:rPr>
        <w:t xml:space="preserve">and join some of these arguments. </w:t>
      </w:r>
      <w:r w:rsidR="000357B1">
        <w:rPr>
          <w:rFonts w:cs="Times New Roman"/>
        </w:rPr>
        <w:t xml:space="preserve"> I will start </w:t>
      </w:r>
      <w:r w:rsidRPr="0034351E">
        <w:rPr>
          <w:rFonts w:cs="Times New Roman"/>
        </w:rPr>
        <w:t xml:space="preserve">by describing what I have learned regarding the topic of research, and why that is so important for what I plan to do. I will also </w:t>
      </w:r>
      <w:r w:rsidR="0097525D" w:rsidRPr="0034351E">
        <w:rPr>
          <w:rFonts w:cs="Times New Roman"/>
        </w:rPr>
        <w:t xml:space="preserve">discuss how I have grown with my knowledge </w:t>
      </w:r>
      <w:r w:rsidR="00151D1F">
        <w:rPr>
          <w:rFonts w:cs="Times New Roman"/>
        </w:rPr>
        <w:t>of curriculum and i</w:t>
      </w:r>
      <w:r w:rsidR="0097525D" w:rsidRPr="0034351E">
        <w:rPr>
          <w:rFonts w:cs="Times New Roman"/>
        </w:rPr>
        <w:t>nstruction,</w:t>
      </w:r>
      <w:r w:rsidR="009D38CF">
        <w:rPr>
          <w:rFonts w:cs="Times New Roman"/>
        </w:rPr>
        <w:t xml:space="preserve"> and how my views have changed. </w:t>
      </w:r>
      <w:r w:rsidR="00151D1F">
        <w:rPr>
          <w:rFonts w:cs="Times New Roman"/>
        </w:rPr>
        <w:t xml:space="preserve">I also discovered I really like policy and I will talk about the important things I discovered regarding policy. During the </w:t>
      </w:r>
      <w:r w:rsidR="009D38CF">
        <w:rPr>
          <w:rFonts w:cs="Times New Roman"/>
        </w:rPr>
        <w:t xml:space="preserve">process of working on an Ed. D., </w:t>
      </w:r>
      <w:r w:rsidR="00151D1F">
        <w:rPr>
          <w:rFonts w:cs="Times New Roman"/>
        </w:rPr>
        <w:t>I also d</w:t>
      </w:r>
      <w:r w:rsidR="009D38CF">
        <w:rPr>
          <w:rFonts w:cs="Times New Roman"/>
        </w:rPr>
        <w:t xml:space="preserve">iscovered qualitative research, </w:t>
      </w:r>
      <w:r w:rsidR="00151D1F">
        <w:rPr>
          <w:rFonts w:cs="Times New Roman"/>
        </w:rPr>
        <w:t xml:space="preserve">I’ll talk about the change in </w:t>
      </w:r>
      <w:r w:rsidR="009D38CF">
        <w:rPr>
          <w:rFonts w:cs="Times New Roman"/>
        </w:rPr>
        <w:t xml:space="preserve">how I see qualitative research from when I first started the program. </w:t>
      </w:r>
      <w:r w:rsidR="00151D1F">
        <w:rPr>
          <w:rFonts w:cs="Times New Roman"/>
        </w:rPr>
        <w:t xml:space="preserve">Writing also became something shockingly therapeutic to me, I discovered writing added some advantages to life. </w:t>
      </w:r>
      <w:r w:rsidR="0097525D" w:rsidRPr="0034351E">
        <w:rPr>
          <w:rFonts w:cs="Times New Roman"/>
        </w:rPr>
        <w:t>Finally</w:t>
      </w:r>
      <w:r w:rsidR="00B949D4" w:rsidRPr="0034351E">
        <w:rPr>
          <w:rFonts w:cs="Times New Roman"/>
        </w:rPr>
        <w:t>,</w:t>
      </w:r>
      <w:r w:rsidR="0097525D" w:rsidRPr="0034351E">
        <w:rPr>
          <w:rFonts w:cs="Times New Roman"/>
        </w:rPr>
        <w:t xml:space="preserve"> I will pull the information above together </w:t>
      </w:r>
      <w:r w:rsidR="00151D1F">
        <w:rPr>
          <w:rFonts w:cs="Times New Roman"/>
        </w:rPr>
        <w:t xml:space="preserve">in a conclusion </w:t>
      </w:r>
      <w:r w:rsidR="0097525D" w:rsidRPr="0034351E">
        <w:rPr>
          <w:rFonts w:cs="Times New Roman"/>
        </w:rPr>
        <w:t xml:space="preserve">and discuss how I would like to proceed with a dissertation. </w:t>
      </w:r>
    </w:p>
    <w:p w14:paraId="77A66F3B" w14:textId="0E891A26" w:rsidR="007E00D1" w:rsidRPr="006B510F" w:rsidRDefault="00F228B5" w:rsidP="006B510F">
      <w:pPr>
        <w:pStyle w:val="Level1"/>
      </w:pPr>
      <w:bookmarkStart w:id="4" w:name="_Toc517003495"/>
      <w:r>
        <w:t>CHAPTER 1:RESEARCH</w:t>
      </w:r>
      <w:bookmarkEnd w:id="4"/>
    </w:p>
    <w:p w14:paraId="14F6440B" w14:textId="1E27CD3D" w:rsidR="002A20E8" w:rsidRPr="0034351E" w:rsidRDefault="002A20E8" w:rsidP="002A20E8">
      <w:pPr>
        <w:pStyle w:val="RegularText"/>
        <w:rPr>
          <w:rFonts w:cs="Times New Roman"/>
        </w:rPr>
      </w:pPr>
      <w:r w:rsidRPr="0034351E">
        <w:rPr>
          <w:rFonts w:cs="Times New Roman"/>
        </w:rPr>
        <w:t>Once you get past the idea you are capable of contributing, you then real</w:t>
      </w:r>
      <w:r w:rsidR="00727866">
        <w:rPr>
          <w:rFonts w:cs="Times New Roman"/>
        </w:rPr>
        <w:t xml:space="preserve">ize the earning of a degree will make you better. I understand </w:t>
      </w:r>
      <w:r w:rsidRPr="0034351E">
        <w:rPr>
          <w:rFonts w:cs="Times New Roman"/>
        </w:rPr>
        <w:t xml:space="preserve">how to do things I could not do prior to starting the doctorate program. I can do research now, I know how to author a paper much better than I </w:t>
      </w:r>
      <w:r w:rsidR="00727866">
        <w:rPr>
          <w:rFonts w:cs="Times New Roman"/>
        </w:rPr>
        <w:t xml:space="preserve">did before; </w:t>
      </w:r>
      <w:r w:rsidRPr="0034351E">
        <w:rPr>
          <w:rFonts w:cs="Times New Roman"/>
        </w:rPr>
        <w:t xml:space="preserve">I have written papers and gotten better at it each semester. </w:t>
      </w:r>
      <w:r w:rsidR="0097525D" w:rsidRPr="0034351E">
        <w:rPr>
          <w:rFonts w:cs="Times New Roman"/>
        </w:rPr>
        <w:t>Good research is a skill, learning this skill</w:t>
      </w:r>
      <w:r w:rsidRPr="0034351E">
        <w:rPr>
          <w:rFonts w:cs="Times New Roman"/>
        </w:rPr>
        <w:t xml:space="preserve"> allows me the opportunity to find ou</w:t>
      </w:r>
      <w:r w:rsidR="009D38CF">
        <w:rPr>
          <w:rFonts w:cs="Times New Roman"/>
        </w:rPr>
        <w:t xml:space="preserve">t things on my own, so I don’t </w:t>
      </w:r>
      <w:r w:rsidRPr="0034351E">
        <w:rPr>
          <w:rFonts w:cs="Times New Roman"/>
        </w:rPr>
        <w:t xml:space="preserve">have to </w:t>
      </w:r>
      <w:r w:rsidRPr="0034351E">
        <w:rPr>
          <w:rFonts w:cs="Times New Roman"/>
        </w:rPr>
        <w:lastRenderedPageBreak/>
        <w:t>depend upon somethin</w:t>
      </w:r>
      <w:r w:rsidR="009D38CF">
        <w:rPr>
          <w:rFonts w:cs="Times New Roman"/>
        </w:rPr>
        <w:t>g other people say;</w:t>
      </w:r>
      <w:r w:rsidRPr="0034351E">
        <w:rPr>
          <w:rFonts w:cs="Times New Roman"/>
        </w:rPr>
        <w:t xml:space="preserve"> I can find the answer myself through my own research. This is an empowering prospect, I </w:t>
      </w:r>
      <w:r w:rsidR="0097525D" w:rsidRPr="0034351E">
        <w:rPr>
          <w:rFonts w:cs="Times New Roman"/>
        </w:rPr>
        <w:t>can be my own researcher</w:t>
      </w:r>
      <w:r w:rsidR="00727866">
        <w:rPr>
          <w:rFonts w:cs="Times New Roman"/>
        </w:rPr>
        <w:t xml:space="preserve"> and I like that idea. </w:t>
      </w:r>
    </w:p>
    <w:p w14:paraId="106CFE6F" w14:textId="59380E4C" w:rsidR="0097525D" w:rsidRPr="005353C7" w:rsidRDefault="0097525D" w:rsidP="005353C7">
      <w:pPr>
        <w:pStyle w:val="Level2"/>
      </w:pPr>
      <w:bookmarkStart w:id="5" w:name="_Toc517003496"/>
      <w:r w:rsidRPr="005353C7">
        <w:t>My First Research Class</w:t>
      </w:r>
      <w:bookmarkEnd w:id="5"/>
    </w:p>
    <w:p w14:paraId="3F770F60" w14:textId="1472B933" w:rsidR="00727866" w:rsidRDefault="00890AEB" w:rsidP="00890AEB">
      <w:pPr>
        <w:rPr>
          <w:rFonts w:cs="Times New Roman"/>
        </w:rPr>
      </w:pPr>
      <w:r w:rsidRPr="0034351E">
        <w:rPr>
          <w:rFonts w:cs="Times New Roman"/>
        </w:rPr>
        <w:tab/>
        <w:t>LS-703 wa</w:t>
      </w:r>
      <w:r w:rsidR="009D38CF">
        <w:rPr>
          <w:rFonts w:cs="Times New Roman"/>
        </w:rPr>
        <w:t xml:space="preserve">s the </w:t>
      </w:r>
      <w:r w:rsidR="00727866">
        <w:rPr>
          <w:rFonts w:cs="Times New Roman"/>
        </w:rPr>
        <w:t>first class I took</w:t>
      </w:r>
      <w:r w:rsidRPr="0034351E">
        <w:rPr>
          <w:rFonts w:cs="Times New Roman"/>
        </w:rPr>
        <w:t xml:space="preserve"> in the program, </w:t>
      </w:r>
      <w:r w:rsidR="009D38CF">
        <w:rPr>
          <w:rFonts w:cs="Times New Roman"/>
        </w:rPr>
        <w:t xml:space="preserve">I was </w:t>
      </w:r>
      <w:r w:rsidRPr="0034351E">
        <w:rPr>
          <w:rFonts w:cs="Times New Roman"/>
        </w:rPr>
        <w:t>nervous an</w:t>
      </w:r>
      <w:r w:rsidR="009D38CF">
        <w:rPr>
          <w:rFonts w:cs="Times New Roman"/>
        </w:rPr>
        <w:t xml:space="preserve">d </w:t>
      </w:r>
      <w:r w:rsidRPr="0034351E">
        <w:rPr>
          <w:rFonts w:cs="Times New Roman"/>
        </w:rPr>
        <w:t xml:space="preserve">excited. The class was taught </w:t>
      </w:r>
      <w:r w:rsidR="00727866">
        <w:rPr>
          <w:rFonts w:cs="Times New Roman"/>
        </w:rPr>
        <w:t>in the f</w:t>
      </w:r>
      <w:r w:rsidR="00590425" w:rsidRPr="0034351E">
        <w:rPr>
          <w:rFonts w:cs="Times New Roman"/>
        </w:rPr>
        <w:t xml:space="preserve">all of 2015 by Dr. Ronald Childress, </w:t>
      </w:r>
      <w:r w:rsidRPr="0034351E">
        <w:rPr>
          <w:rFonts w:cs="Times New Roman"/>
        </w:rPr>
        <w:t xml:space="preserve">he was a very hardworking professor and he handed out many assignments and stacks of paper. The first assignment was </w:t>
      </w:r>
      <w:r w:rsidR="009D38CF">
        <w:rPr>
          <w:rFonts w:cs="Times New Roman"/>
        </w:rPr>
        <w:t xml:space="preserve">to answer  </w:t>
      </w:r>
      <w:r w:rsidRPr="0034351E">
        <w:rPr>
          <w:rFonts w:cs="Times New Roman"/>
        </w:rPr>
        <w:t xml:space="preserve">around 40 questions on topics in the American Psychological </w:t>
      </w:r>
      <w:r w:rsidR="00727866">
        <w:rPr>
          <w:rFonts w:cs="Times New Roman"/>
        </w:rPr>
        <w:t xml:space="preserve">Association </w:t>
      </w:r>
      <w:r w:rsidRPr="0034351E">
        <w:rPr>
          <w:rFonts w:cs="Times New Roman"/>
        </w:rPr>
        <w:t>Handbook</w:t>
      </w:r>
      <w:r w:rsidR="009D38CF">
        <w:rPr>
          <w:rFonts w:cs="Times New Roman"/>
        </w:rPr>
        <w:t xml:space="preserve"> (APA)</w:t>
      </w:r>
      <w:r w:rsidRPr="0034351E">
        <w:rPr>
          <w:rFonts w:cs="Times New Roman"/>
        </w:rPr>
        <w:t>, 6</w:t>
      </w:r>
      <w:r w:rsidRPr="0034351E">
        <w:rPr>
          <w:rFonts w:cs="Times New Roman"/>
          <w:vertAlign w:val="superscript"/>
        </w:rPr>
        <w:t>th</w:t>
      </w:r>
      <w:r w:rsidR="000357B1">
        <w:rPr>
          <w:rFonts w:cs="Times New Roman"/>
        </w:rPr>
        <w:t xml:space="preserve"> Edition;</w:t>
      </w:r>
      <w:r w:rsidRPr="0034351E">
        <w:rPr>
          <w:rFonts w:cs="Times New Roman"/>
        </w:rPr>
        <w:t xml:space="preserve"> </w:t>
      </w:r>
      <w:r w:rsidR="009D38CF">
        <w:rPr>
          <w:rFonts w:cs="Times New Roman"/>
        </w:rPr>
        <w:t>t</w:t>
      </w:r>
      <w:r w:rsidR="00727866">
        <w:rPr>
          <w:rFonts w:cs="Times New Roman"/>
        </w:rPr>
        <w:t xml:space="preserve">hat was an interesting first assignment. </w:t>
      </w:r>
    </w:p>
    <w:p w14:paraId="2DB89E40" w14:textId="1BD71E29" w:rsidR="00015492" w:rsidRPr="0034351E" w:rsidRDefault="00890AEB" w:rsidP="00727866">
      <w:pPr>
        <w:ind w:firstLine="720"/>
        <w:rPr>
          <w:rFonts w:cs="Times New Roman"/>
        </w:rPr>
      </w:pPr>
      <w:r w:rsidRPr="0034351E">
        <w:rPr>
          <w:rFonts w:cs="Times New Roman"/>
        </w:rPr>
        <w:t>I remember I had no idea what the answers to the questions were. I emailed Dr. Childress with some</w:t>
      </w:r>
      <w:r w:rsidR="00727866">
        <w:rPr>
          <w:rFonts w:cs="Times New Roman"/>
        </w:rPr>
        <w:t xml:space="preserve"> vague question about how to</w:t>
      </w:r>
      <w:r w:rsidRPr="0034351E">
        <w:rPr>
          <w:rFonts w:cs="Times New Roman"/>
        </w:rPr>
        <w:t xml:space="preserve"> start looking for the answers, he replied back in a similarly vague answer that simply said the APA handbook. That was all it took, I settled down and went to the index of the A</w:t>
      </w:r>
      <w:r w:rsidR="009D38CF">
        <w:rPr>
          <w:rFonts w:cs="Times New Roman"/>
        </w:rPr>
        <w:t>PA handbook and found the topics on the questionnaire,</w:t>
      </w:r>
      <w:r w:rsidRPr="0034351E">
        <w:rPr>
          <w:rFonts w:cs="Times New Roman"/>
        </w:rPr>
        <w:t xml:space="preserve"> turned to the pages it suggested</w:t>
      </w:r>
      <w:r w:rsidR="006121A7" w:rsidRPr="0034351E">
        <w:rPr>
          <w:rFonts w:cs="Times New Roman"/>
        </w:rPr>
        <w:t>,</w:t>
      </w:r>
      <w:r w:rsidRPr="0034351E">
        <w:rPr>
          <w:rFonts w:cs="Times New Roman"/>
        </w:rPr>
        <w:t xml:space="preserve"> and I was off. That was a turning point for me and I instantly understood the purpose o</w:t>
      </w:r>
      <w:r w:rsidR="006121A7" w:rsidRPr="0034351E">
        <w:rPr>
          <w:rFonts w:cs="Times New Roman"/>
        </w:rPr>
        <w:t>f the program was not for someone</w:t>
      </w:r>
      <w:r w:rsidRPr="0034351E">
        <w:rPr>
          <w:rFonts w:cs="Times New Roman"/>
        </w:rPr>
        <w:t xml:space="preserve"> t</w:t>
      </w:r>
      <w:r w:rsidR="009D38CF">
        <w:rPr>
          <w:rFonts w:cs="Times New Roman"/>
        </w:rPr>
        <w:t xml:space="preserve">o tell me the answer, but, to give </w:t>
      </w:r>
      <w:r w:rsidRPr="0034351E">
        <w:rPr>
          <w:rFonts w:cs="Times New Roman"/>
        </w:rPr>
        <w:t>me e</w:t>
      </w:r>
      <w:r w:rsidR="00727866">
        <w:rPr>
          <w:rFonts w:cs="Times New Roman"/>
        </w:rPr>
        <w:t xml:space="preserve">nough information to make me </w:t>
      </w:r>
      <w:r w:rsidRPr="0034351E">
        <w:rPr>
          <w:rFonts w:cs="Times New Roman"/>
        </w:rPr>
        <w:t>able</w:t>
      </w:r>
      <w:r w:rsidR="00727866">
        <w:rPr>
          <w:rFonts w:cs="Times New Roman"/>
        </w:rPr>
        <w:t xml:space="preserve"> to look for the answer myself.</w:t>
      </w:r>
      <w:r w:rsidR="000357B1">
        <w:rPr>
          <w:rFonts w:cs="Times New Roman"/>
        </w:rPr>
        <w:t xml:space="preserve"> It was the first step for me to learn to do my own research. </w:t>
      </w:r>
    </w:p>
    <w:p w14:paraId="0161F884" w14:textId="532D143C" w:rsidR="00B949D4" w:rsidRPr="0034351E" w:rsidRDefault="006121A7" w:rsidP="006121A7">
      <w:pPr>
        <w:ind w:firstLine="720"/>
        <w:rPr>
          <w:rFonts w:cs="Times New Roman"/>
          <w:color w:val="FF0000"/>
        </w:rPr>
      </w:pPr>
      <w:r w:rsidRPr="0034351E">
        <w:rPr>
          <w:rFonts w:cs="Times New Roman"/>
        </w:rPr>
        <w:t xml:space="preserve">Dr. Childress taught me </w:t>
      </w:r>
      <w:r w:rsidR="00015492" w:rsidRPr="0034351E">
        <w:rPr>
          <w:rFonts w:cs="Times New Roman"/>
        </w:rPr>
        <w:t xml:space="preserve">the APA format, </w:t>
      </w:r>
      <w:r w:rsidR="00890AEB" w:rsidRPr="0034351E">
        <w:rPr>
          <w:rFonts w:cs="Times New Roman"/>
        </w:rPr>
        <w:t xml:space="preserve">qualitative and quantitative </w:t>
      </w:r>
      <w:r w:rsidR="00685402">
        <w:rPr>
          <w:rFonts w:cs="Times New Roman"/>
        </w:rPr>
        <w:t xml:space="preserve">research </w:t>
      </w:r>
      <w:r w:rsidR="009D38CF">
        <w:rPr>
          <w:rFonts w:cs="Times New Roman"/>
        </w:rPr>
        <w:t xml:space="preserve">and </w:t>
      </w:r>
      <w:r w:rsidR="003B17F2" w:rsidRPr="0034351E">
        <w:rPr>
          <w:rFonts w:cs="Times New Roman"/>
        </w:rPr>
        <w:t xml:space="preserve">different types of methodology; it was a tough course because of the amount of work involved. </w:t>
      </w:r>
      <w:r w:rsidRPr="0034351E">
        <w:rPr>
          <w:rFonts w:cs="Times New Roman"/>
        </w:rPr>
        <w:t xml:space="preserve">Even with all the work, </w:t>
      </w:r>
      <w:r w:rsidR="003B17F2" w:rsidRPr="0034351E">
        <w:rPr>
          <w:rFonts w:cs="Times New Roman"/>
        </w:rPr>
        <w:t>I can say with n</w:t>
      </w:r>
      <w:r w:rsidR="00727866">
        <w:rPr>
          <w:rFonts w:cs="Times New Roman"/>
        </w:rPr>
        <w:t>o hesitation I loved this class.</w:t>
      </w:r>
      <w:r w:rsidR="003B17F2" w:rsidRPr="0034351E">
        <w:rPr>
          <w:rFonts w:cs="Times New Roman"/>
        </w:rPr>
        <w:t xml:space="preserve"> I </w:t>
      </w:r>
      <w:r w:rsidRPr="0034351E">
        <w:rPr>
          <w:rFonts w:cs="Times New Roman"/>
        </w:rPr>
        <w:t xml:space="preserve">came away feeling I had made progress. I remember thinking I wish I had taken the class before I wrote my thesis in 2001 and 2002. The statistics and data collection I completed on the thesis was something I was proud of, </w:t>
      </w:r>
      <w:r w:rsidR="000357B1">
        <w:rPr>
          <w:rFonts w:cs="Times New Roman"/>
        </w:rPr>
        <w:t xml:space="preserve">but, </w:t>
      </w:r>
      <w:r w:rsidR="00685402">
        <w:rPr>
          <w:rFonts w:cs="Times New Roman"/>
        </w:rPr>
        <w:t>I kno</w:t>
      </w:r>
      <w:r w:rsidRPr="0034351E">
        <w:rPr>
          <w:rFonts w:cs="Times New Roman"/>
        </w:rPr>
        <w:t>w the wo</w:t>
      </w:r>
      <w:r w:rsidR="00727866">
        <w:rPr>
          <w:rFonts w:cs="Times New Roman"/>
        </w:rPr>
        <w:t>rk on the research for the thesis</w:t>
      </w:r>
      <w:r w:rsidRPr="0034351E">
        <w:rPr>
          <w:rFonts w:cs="Times New Roman"/>
        </w:rPr>
        <w:t xml:space="preserve"> was lacking. I was not sure how to format the </w:t>
      </w:r>
      <w:r w:rsidR="00727866">
        <w:rPr>
          <w:rFonts w:cs="Times New Roman"/>
        </w:rPr>
        <w:t>thesis</w:t>
      </w:r>
      <w:r w:rsidRPr="0034351E">
        <w:rPr>
          <w:rFonts w:cs="Times New Roman"/>
        </w:rPr>
        <w:t>, or ev</w:t>
      </w:r>
      <w:r w:rsidR="00727866">
        <w:rPr>
          <w:rFonts w:cs="Times New Roman"/>
        </w:rPr>
        <w:t xml:space="preserve">en cite properly. If I had the </w:t>
      </w:r>
      <w:r w:rsidRPr="0034351E">
        <w:rPr>
          <w:rFonts w:cs="Times New Roman"/>
        </w:rPr>
        <w:t xml:space="preserve">same data set today, I could write a really good </w:t>
      </w:r>
      <w:r w:rsidRPr="0034351E">
        <w:rPr>
          <w:rFonts w:cs="Times New Roman"/>
        </w:rPr>
        <w:lastRenderedPageBreak/>
        <w:t>dis</w:t>
      </w:r>
      <w:r w:rsidR="00835D8D">
        <w:rPr>
          <w:rFonts w:cs="Times New Roman"/>
        </w:rPr>
        <w:t xml:space="preserve">sertation I could be proud of, I am attaching the final paper I completed in that class (Appendix A). </w:t>
      </w:r>
    </w:p>
    <w:p w14:paraId="0E5EE719" w14:textId="131C910A" w:rsidR="005C62FA" w:rsidRPr="0034351E" w:rsidRDefault="00B949D4" w:rsidP="006121A7">
      <w:pPr>
        <w:ind w:firstLine="720"/>
        <w:rPr>
          <w:rFonts w:eastAsia="Times New Roman" w:cs="Times New Roman"/>
        </w:rPr>
      </w:pPr>
      <w:r w:rsidRPr="0034351E">
        <w:rPr>
          <w:rFonts w:eastAsia="Times New Roman" w:cs="Times New Roman"/>
        </w:rPr>
        <w:t>In the summer of 2016, I took EDF-711 Survey Research with Dr. Childress.</w:t>
      </w:r>
      <w:r w:rsidR="006121A7" w:rsidRPr="0034351E">
        <w:rPr>
          <w:rFonts w:eastAsia="Times New Roman" w:cs="Times New Roman"/>
        </w:rPr>
        <w:t xml:space="preserve"> </w:t>
      </w:r>
      <w:r w:rsidR="004711E7">
        <w:rPr>
          <w:rFonts w:eastAsia="Times New Roman" w:cs="Times New Roman"/>
        </w:rPr>
        <w:t xml:space="preserve">He really pushed me </w:t>
      </w:r>
      <w:r w:rsidRPr="0034351E">
        <w:rPr>
          <w:rFonts w:eastAsia="Times New Roman" w:cs="Times New Roman"/>
        </w:rPr>
        <w:t>with a lot of work assignments. I am glad he did, I feel like I understand much more about using surveys in rese</w:t>
      </w:r>
      <w:r w:rsidR="00727866">
        <w:rPr>
          <w:rFonts w:eastAsia="Times New Roman" w:cs="Times New Roman"/>
        </w:rPr>
        <w:t>arch</w:t>
      </w:r>
      <w:r w:rsidR="009D38CF">
        <w:rPr>
          <w:rFonts w:eastAsia="Times New Roman" w:cs="Times New Roman"/>
        </w:rPr>
        <w:t xml:space="preserve"> than I did before</w:t>
      </w:r>
      <w:r w:rsidR="00727866">
        <w:rPr>
          <w:rFonts w:eastAsia="Times New Roman" w:cs="Times New Roman"/>
        </w:rPr>
        <w:t xml:space="preserve">; </w:t>
      </w:r>
      <w:r w:rsidR="006121A7" w:rsidRPr="0034351E">
        <w:rPr>
          <w:rFonts w:eastAsia="Times New Roman" w:cs="Times New Roman"/>
        </w:rPr>
        <w:t xml:space="preserve">I applied knowledge from </w:t>
      </w:r>
      <w:r w:rsidR="00727866">
        <w:rPr>
          <w:rFonts w:eastAsia="Times New Roman" w:cs="Times New Roman"/>
        </w:rPr>
        <w:t>the class</w:t>
      </w:r>
      <w:r w:rsidRPr="0034351E">
        <w:rPr>
          <w:rFonts w:eastAsia="Times New Roman" w:cs="Times New Roman"/>
        </w:rPr>
        <w:t xml:space="preserve"> and </w:t>
      </w:r>
      <w:r w:rsidR="00727866">
        <w:rPr>
          <w:rFonts w:eastAsia="Times New Roman" w:cs="Times New Roman"/>
        </w:rPr>
        <w:t>cre</w:t>
      </w:r>
      <w:r w:rsidR="00660ABB">
        <w:rPr>
          <w:rFonts w:eastAsia="Times New Roman" w:cs="Times New Roman"/>
        </w:rPr>
        <w:t>ated my own survey tool</w:t>
      </w:r>
      <w:r w:rsidR="006121A7" w:rsidRPr="0034351E">
        <w:rPr>
          <w:rFonts w:eastAsia="Times New Roman" w:cs="Times New Roman"/>
        </w:rPr>
        <w:t xml:space="preserve"> </w:t>
      </w:r>
      <w:r w:rsidR="00660ABB">
        <w:rPr>
          <w:rFonts w:eastAsia="Times New Roman" w:cs="Times New Roman"/>
        </w:rPr>
        <w:t xml:space="preserve">that I presented </w:t>
      </w:r>
      <w:r w:rsidRPr="0034351E">
        <w:rPr>
          <w:rFonts w:eastAsia="Times New Roman" w:cs="Times New Roman"/>
        </w:rPr>
        <w:t>to my Human Resources Department</w:t>
      </w:r>
      <w:r w:rsidR="009D38CF">
        <w:rPr>
          <w:rFonts w:eastAsia="Times New Roman" w:cs="Times New Roman"/>
        </w:rPr>
        <w:t xml:space="preserve"> at work</w:t>
      </w:r>
      <w:r w:rsidR="00660ABB">
        <w:rPr>
          <w:rFonts w:eastAsia="Times New Roman" w:cs="Times New Roman"/>
        </w:rPr>
        <w:t xml:space="preserve"> (Appendix B). </w:t>
      </w:r>
      <w:r w:rsidR="006121A7" w:rsidRPr="0034351E">
        <w:rPr>
          <w:rFonts w:eastAsia="Times New Roman" w:cs="Times New Roman"/>
        </w:rPr>
        <w:t>I had developed a survey tool before while working on my thesis, the EDF-711 class reviewed several of the same tips to developing a survey that I uncovered reading about how to devel</w:t>
      </w:r>
      <w:r w:rsidR="009D38CF">
        <w:rPr>
          <w:rFonts w:eastAsia="Times New Roman" w:cs="Times New Roman"/>
        </w:rPr>
        <w:t xml:space="preserve">op a survey in graduate school, but, the 711 class went into much more detail. </w:t>
      </w:r>
    </w:p>
    <w:p w14:paraId="07B4E3B6" w14:textId="08E83FF5" w:rsidR="00015492" w:rsidRPr="0034351E" w:rsidRDefault="005C62FA" w:rsidP="005C62FA">
      <w:pPr>
        <w:ind w:firstLine="720"/>
        <w:rPr>
          <w:rFonts w:eastAsia="Times New Roman" w:cs="Times New Roman"/>
        </w:rPr>
      </w:pPr>
      <w:r w:rsidRPr="0034351E">
        <w:rPr>
          <w:rFonts w:eastAsia="Times New Roman" w:cs="Times New Roman"/>
        </w:rPr>
        <w:t xml:space="preserve">One specific thing I learned in the 711 class I did not know before was how to develop internet surveys. Internet surveys was not a well-developed survey process back in the late 90’s and early part of the century. Taking </w:t>
      </w:r>
      <w:r w:rsidR="00727866">
        <w:rPr>
          <w:rFonts w:eastAsia="Times New Roman" w:cs="Times New Roman"/>
        </w:rPr>
        <w:t xml:space="preserve">the </w:t>
      </w:r>
      <w:r w:rsidR="00266B6E" w:rsidRPr="0034351E">
        <w:rPr>
          <w:rFonts w:eastAsia="Times New Roman" w:cs="Times New Roman"/>
        </w:rPr>
        <w:t>711-survey</w:t>
      </w:r>
      <w:r w:rsidRPr="0034351E">
        <w:rPr>
          <w:rFonts w:eastAsia="Times New Roman" w:cs="Times New Roman"/>
        </w:rPr>
        <w:t xml:space="preserve"> class, along with the CIEC -700 class I took with Dr. Heaton in the fall of 2017, gave me much more insight into how to conduct surveys and research in today’s world of technology. </w:t>
      </w:r>
      <w:r w:rsidR="000D7C83">
        <w:rPr>
          <w:rFonts w:eastAsia="Times New Roman" w:cs="Times New Roman"/>
        </w:rPr>
        <w:t xml:space="preserve">There were other things I learned too, such as where to put certain questions in a survey, how long a survey should be, the importance of  random sample in a survey, and how to improve return rates on a survey. </w:t>
      </w:r>
    </w:p>
    <w:p w14:paraId="106FDF94" w14:textId="3C4508BB" w:rsidR="00890AEB" w:rsidRPr="0034351E" w:rsidRDefault="00590425" w:rsidP="00590425">
      <w:pPr>
        <w:pStyle w:val="Level2"/>
        <w:rPr>
          <w:rFonts w:cs="Times New Roman"/>
        </w:rPr>
      </w:pPr>
      <w:bookmarkStart w:id="6" w:name="_Toc517003497"/>
      <w:r w:rsidRPr="0034351E">
        <w:rPr>
          <w:rFonts w:cs="Times New Roman"/>
        </w:rPr>
        <w:t>Statistics EDF-517</w:t>
      </w:r>
      <w:bookmarkEnd w:id="6"/>
      <w:r w:rsidRPr="0034351E">
        <w:rPr>
          <w:rFonts w:cs="Times New Roman"/>
        </w:rPr>
        <w:t xml:space="preserve"> </w:t>
      </w:r>
    </w:p>
    <w:p w14:paraId="67585D90" w14:textId="31A9640A" w:rsidR="00FA509B" w:rsidRDefault="00266B6E" w:rsidP="00590425">
      <w:pPr>
        <w:rPr>
          <w:rFonts w:cs="Times New Roman"/>
        </w:rPr>
      </w:pPr>
      <w:r>
        <w:rPr>
          <w:rFonts w:cs="Times New Roman"/>
        </w:rPr>
        <w:tab/>
        <w:t>In the s</w:t>
      </w:r>
      <w:r w:rsidR="00590425" w:rsidRPr="0034351E">
        <w:rPr>
          <w:rFonts w:cs="Times New Roman"/>
        </w:rPr>
        <w:t>pring of 2016</w:t>
      </w:r>
      <w:r>
        <w:rPr>
          <w:rFonts w:cs="Times New Roman"/>
        </w:rPr>
        <w:t>,</w:t>
      </w:r>
      <w:r w:rsidR="00590425" w:rsidRPr="0034351E">
        <w:rPr>
          <w:rFonts w:cs="Times New Roman"/>
        </w:rPr>
        <w:t xml:space="preserve"> I took a statistic</w:t>
      </w:r>
      <w:r w:rsidR="00FA509B">
        <w:rPr>
          <w:rFonts w:cs="Times New Roman"/>
        </w:rPr>
        <w:t xml:space="preserve">s class taught by Dr. Meisel, I was </w:t>
      </w:r>
      <w:r w:rsidR="00590425" w:rsidRPr="0034351E">
        <w:rPr>
          <w:rFonts w:cs="Times New Roman"/>
        </w:rPr>
        <w:t>excited about this class. I had taken two statistics courses earlier in graduate school while I worked on a master’s degree. Both classes were on the topic</w:t>
      </w:r>
      <w:r w:rsidR="00FA509B">
        <w:rPr>
          <w:rFonts w:cs="Times New Roman"/>
        </w:rPr>
        <w:t xml:space="preserve"> of regression,</w:t>
      </w:r>
      <w:r>
        <w:rPr>
          <w:rFonts w:cs="Times New Roman"/>
        </w:rPr>
        <w:t xml:space="preserve"> I was </w:t>
      </w:r>
      <w:r w:rsidR="00590425" w:rsidRPr="0034351E">
        <w:rPr>
          <w:rFonts w:cs="Times New Roman"/>
        </w:rPr>
        <w:t xml:space="preserve">very proud I had gotten an </w:t>
      </w:r>
      <w:r w:rsidR="00FA509B">
        <w:rPr>
          <w:rFonts w:cs="Times New Roman"/>
        </w:rPr>
        <w:t>“</w:t>
      </w:r>
      <w:r w:rsidR="00590425" w:rsidRPr="0034351E">
        <w:rPr>
          <w:rFonts w:cs="Times New Roman"/>
        </w:rPr>
        <w:t>A</w:t>
      </w:r>
      <w:r w:rsidR="00FA509B">
        <w:rPr>
          <w:rFonts w:cs="Times New Roman"/>
        </w:rPr>
        <w:t>”</w:t>
      </w:r>
      <w:r w:rsidR="00590425" w:rsidRPr="0034351E">
        <w:rPr>
          <w:rFonts w:cs="Times New Roman"/>
        </w:rPr>
        <w:t xml:space="preserve"> in both courses. I had confide</w:t>
      </w:r>
      <w:r w:rsidR="00FA509B">
        <w:rPr>
          <w:rFonts w:cs="Times New Roman"/>
        </w:rPr>
        <w:t>nce going into the 517 class,</w:t>
      </w:r>
      <w:r w:rsidR="00590425" w:rsidRPr="0034351E">
        <w:rPr>
          <w:rFonts w:cs="Times New Roman"/>
        </w:rPr>
        <w:t xml:space="preserve"> felt I could do well. What I did not realize is how well Dr. Meisel could teach, </w:t>
      </w:r>
      <w:r w:rsidR="00FA509B">
        <w:rPr>
          <w:rFonts w:cs="Times New Roman"/>
        </w:rPr>
        <w:t xml:space="preserve">and how easy she would make the class, </w:t>
      </w:r>
      <w:r w:rsidR="00590425" w:rsidRPr="0034351E">
        <w:rPr>
          <w:rFonts w:cs="Times New Roman"/>
        </w:rPr>
        <w:t xml:space="preserve">she is a </w:t>
      </w:r>
      <w:r w:rsidR="00590425" w:rsidRPr="0034351E">
        <w:rPr>
          <w:rFonts w:cs="Times New Roman"/>
        </w:rPr>
        <w:lastRenderedPageBreak/>
        <w:t xml:space="preserve">wonderful teacher with a tremendous grasp on math and how to teach it. </w:t>
      </w:r>
      <w:r w:rsidR="00685402">
        <w:rPr>
          <w:rFonts w:cs="Times New Roman"/>
        </w:rPr>
        <w:t>I learned much more than just regression.</w:t>
      </w:r>
    </w:p>
    <w:p w14:paraId="5E600D32" w14:textId="77777777" w:rsidR="00271196" w:rsidRDefault="00FA509B" w:rsidP="00FA509B">
      <w:pPr>
        <w:ind w:firstLine="720"/>
        <w:rPr>
          <w:rFonts w:eastAsia="Times New Roman" w:cs="Times New Roman"/>
          <w:color w:val="001834"/>
        </w:rPr>
      </w:pPr>
      <w:r>
        <w:rPr>
          <w:rFonts w:cs="Times New Roman"/>
        </w:rPr>
        <w:t xml:space="preserve">Before the class was over, </w:t>
      </w:r>
      <w:r w:rsidR="00590425" w:rsidRPr="0034351E">
        <w:rPr>
          <w:rFonts w:cs="Times New Roman"/>
        </w:rPr>
        <w:t>Dr. M</w:t>
      </w:r>
      <w:r w:rsidR="005C62FA" w:rsidRPr="0034351E">
        <w:rPr>
          <w:rFonts w:cs="Times New Roman"/>
        </w:rPr>
        <w:t xml:space="preserve">eisel was able to explain </w:t>
      </w:r>
      <w:r w:rsidR="00590425" w:rsidRPr="0034351E">
        <w:rPr>
          <w:rFonts w:cs="Times New Roman"/>
        </w:rPr>
        <w:t>statistics tec</w:t>
      </w:r>
      <w:r>
        <w:rPr>
          <w:rFonts w:cs="Times New Roman"/>
        </w:rPr>
        <w:t xml:space="preserve">hniques to me other than </w:t>
      </w:r>
      <w:r w:rsidR="00590425" w:rsidRPr="0034351E">
        <w:rPr>
          <w:rFonts w:cs="Times New Roman"/>
        </w:rPr>
        <w:t xml:space="preserve">regression and </w:t>
      </w:r>
      <w:r w:rsidR="00890D59" w:rsidRPr="0034351E">
        <w:rPr>
          <w:rFonts w:cs="Times New Roman"/>
        </w:rPr>
        <w:t>multivariate regression</w:t>
      </w:r>
      <w:r w:rsidR="005C62FA" w:rsidRPr="0034351E">
        <w:rPr>
          <w:rFonts w:cs="Times New Roman"/>
        </w:rPr>
        <w:t>; such as</w:t>
      </w:r>
      <w:r w:rsidR="00590425" w:rsidRPr="0034351E">
        <w:rPr>
          <w:rFonts w:cs="Times New Roman"/>
        </w:rPr>
        <w:t xml:space="preserve"> t-scores, ANOVA, </w:t>
      </w:r>
      <w:r w:rsidR="00890D59" w:rsidRPr="0034351E">
        <w:rPr>
          <w:rFonts w:eastAsia="Times New Roman" w:cs="Times New Roman"/>
          <w:color w:val="001834"/>
        </w:rPr>
        <w:t xml:space="preserve">Chi-square, Pearson correlation, </w:t>
      </w:r>
      <w:r w:rsidR="005C62FA" w:rsidRPr="0034351E">
        <w:rPr>
          <w:rFonts w:eastAsia="Times New Roman" w:cs="Times New Roman"/>
          <w:color w:val="001834"/>
        </w:rPr>
        <w:t xml:space="preserve">and </w:t>
      </w:r>
      <w:r w:rsidR="00890D59" w:rsidRPr="0034351E">
        <w:rPr>
          <w:rFonts w:eastAsia="Times New Roman" w:cs="Times New Roman"/>
          <w:color w:val="001834"/>
        </w:rPr>
        <w:t>Sp</w:t>
      </w:r>
      <w:r w:rsidR="005C62FA" w:rsidRPr="0034351E">
        <w:rPr>
          <w:rFonts w:eastAsia="Times New Roman" w:cs="Times New Roman"/>
          <w:color w:val="001834"/>
        </w:rPr>
        <w:t xml:space="preserve">earman correlation. </w:t>
      </w:r>
      <w:r w:rsidR="00890D59" w:rsidRPr="0034351E">
        <w:rPr>
          <w:rFonts w:eastAsia="Times New Roman" w:cs="Times New Roman"/>
          <w:color w:val="001834"/>
        </w:rPr>
        <w:t>I remember leaving the class thin</w:t>
      </w:r>
      <w:r w:rsidR="005C62FA" w:rsidRPr="0034351E">
        <w:rPr>
          <w:rFonts w:eastAsia="Times New Roman" w:cs="Times New Roman"/>
          <w:color w:val="001834"/>
        </w:rPr>
        <w:t>king I can use these techn</w:t>
      </w:r>
      <w:r>
        <w:rPr>
          <w:rFonts w:eastAsia="Times New Roman" w:cs="Times New Roman"/>
          <w:color w:val="001834"/>
        </w:rPr>
        <w:t>iques if I need to. I</w:t>
      </w:r>
      <w:r w:rsidR="00A54E40">
        <w:rPr>
          <w:rFonts w:eastAsia="Times New Roman" w:cs="Times New Roman"/>
          <w:color w:val="001834"/>
        </w:rPr>
        <w:t xml:space="preserve"> am by no means saying I am an expert in statistics, but, I did realize I can work with statistics if I </w:t>
      </w:r>
      <w:r w:rsidR="00D842D4">
        <w:rPr>
          <w:rFonts w:eastAsia="Times New Roman" w:cs="Times New Roman"/>
          <w:color w:val="001834"/>
        </w:rPr>
        <w:t xml:space="preserve">take my time and consult with others. The key is to consult with others to make sure you are using the correct techniques. I found a helpful spreadsheet I often refer to that helps me determine what statistical technique to use (Appendix C).  </w:t>
      </w:r>
    </w:p>
    <w:p w14:paraId="3A93FE7D" w14:textId="6C14077A" w:rsidR="00890D59" w:rsidRPr="00FA509B" w:rsidRDefault="004711E7" w:rsidP="00FA509B">
      <w:pPr>
        <w:ind w:firstLine="720"/>
        <w:rPr>
          <w:rFonts w:cs="Times New Roman"/>
        </w:rPr>
      </w:pPr>
      <w:r>
        <w:rPr>
          <w:rFonts w:eastAsia="Times New Roman" w:cs="Times New Roman"/>
          <w:color w:val="001834"/>
        </w:rPr>
        <w:t xml:space="preserve">I also learned how to use </w:t>
      </w:r>
      <w:r w:rsidR="00271196">
        <w:rPr>
          <w:rFonts w:eastAsia="Times New Roman" w:cs="Times New Roman"/>
          <w:color w:val="001834"/>
        </w:rPr>
        <w:t>web-based</w:t>
      </w:r>
      <w:r>
        <w:rPr>
          <w:rFonts w:eastAsia="Times New Roman" w:cs="Times New Roman"/>
          <w:color w:val="001834"/>
        </w:rPr>
        <w:t xml:space="preserve"> sites such as Khan Academy</w:t>
      </w:r>
      <w:r w:rsidR="00271196">
        <w:rPr>
          <w:rFonts w:eastAsia="Times New Roman" w:cs="Times New Roman"/>
          <w:color w:val="001834"/>
        </w:rPr>
        <w:t xml:space="preserve"> a</w:t>
      </w:r>
      <w:r w:rsidR="00685402">
        <w:rPr>
          <w:rFonts w:eastAsia="Times New Roman" w:cs="Times New Roman"/>
          <w:color w:val="001834"/>
        </w:rPr>
        <w:t xml:space="preserve">nd even YouTube in my statistics </w:t>
      </w:r>
      <w:r w:rsidR="00271196">
        <w:rPr>
          <w:rFonts w:eastAsia="Times New Roman" w:cs="Times New Roman"/>
          <w:color w:val="001834"/>
        </w:rPr>
        <w:t xml:space="preserve">course and  CIEC-700 class. Almost everything has been questioned before in some capacity, using web-based sites can help you see what others have done, you can also watch people teach subjects at your own pace through video. I recommend watching as many classes as possible to be sure you are getting good information, </w:t>
      </w:r>
      <w:r w:rsidR="00445F36">
        <w:rPr>
          <w:rFonts w:eastAsia="Times New Roman" w:cs="Times New Roman"/>
          <w:color w:val="001834"/>
        </w:rPr>
        <w:t xml:space="preserve">but, </w:t>
      </w:r>
      <w:r w:rsidR="00271196">
        <w:rPr>
          <w:rFonts w:eastAsia="Times New Roman" w:cs="Times New Roman"/>
          <w:color w:val="001834"/>
        </w:rPr>
        <w:t xml:space="preserve">anybody can post information, you </w:t>
      </w:r>
      <w:r w:rsidR="006130A2">
        <w:rPr>
          <w:rFonts w:eastAsia="Times New Roman" w:cs="Times New Roman"/>
          <w:color w:val="001834"/>
        </w:rPr>
        <w:t>should</w:t>
      </w:r>
      <w:r w:rsidR="00271196">
        <w:rPr>
          <w:rFonts w:eastAsia="Times New Roman" w:cs="Times New Roman"/>
          <w:color w:val="001834"/>
        </w:rPr>
        <w:t xml:space="preserve"> always be careful what you take as fact. </w:t>
      </w:r>
      <w:r w:rsidR="00445F36">
        <w:rPr>
          <w:rFonts w:eastAsia="Times New Roman" w:cs="Times New Roman"/>
          <w:color w:val="001834"/>
        </w:rPr>
        <w:t xml:space="preserve">That is why it is important to watch as much as possible. </w:t>
      </w:r>
    </w:p>
    <w:p w14:paraId="09999E13" w14:textId="7303C540" w:rsidR="00F50A61" w:rsidRDefault="00890D59" w:rsidP="00E4549D">
      <w:pPr>
        <w:rPr>
          <w:rFonts w:cs="Times New Roman"/>
        </w:rPr>
      </w:pPr>
      <w:r w:rsidRPr="0034351E">
        <w:rPr>
          <w:rFonts w:cs="Times New Roman"/>
        </w:rPr>
        <w:tab/>
        <w:t>In the summer of 2017, the</w:t>
      </w:r>
      <w:r w:rsidR="00F50A61">
        <w:rPr>
          <w:rFonts w:cs="Times New Roman"/>
        </w:rPr>
        <w:t xml:space="preserve"> state of West Virginia published </w:t>
      </w:r>
      <w:r w:rsidRPr="0034351E">
        <w:rPr>
          <w:rFonts w:cs="Times New Roman"/>
        </w:rPr>
        <w:t>a description of how the state would determine the funding of clients receiving services through the Title XIX WAIVER fu</w:t>
      </w:r>
      <w:r w:rsidR="00445F36">
        <w:rPr>
          <w:rFonts w:cs="Times New Roman"/>
        </w:rPr>
        <w:t xml:space="preserve">nding source. The state put </w:t>
      </w:r>
      <w:r w:rsidRPr="0034351E">
        <w:rPr>
          <w:rFonts w:cs="Times New Roman"/>
        </w:rPr>
        <w:t>the information in a descriptive handbook that</w:t>
      </w:r>
      <w:r w:rsidR="00C94F98" w:rsidRPr="0034351E">
        <w:rPr>
          <w:rFonts w:cs="Times New Roman"/>
        </w:rPr>
        <w:t xml:space="preserve"> said a contractor of the state</w:t>
      </w:r>
      <w:r w:rsidRPr="0034351E">
        <w:rPr>
          <w:rFonts w:cs="Times New Roman"/>
        </w:rPr>
        <w:t xml:space="preserve"> determined the </w:t>
      </w:r>
      <w:r w:rsidR="00C94F98" w:rsidRPr="0034351E">
        <w:rPr>
          <w:rFonts w:cs="Times New Roman"/>
        </w:rPr>
        <w:t xml:space="preserve">rate of reimbursement for the WAIVER clients based on </w:t>
      </w:r>
      <w:r w:rsidR="00F50A61">
        <w:rPr>
          <w:rFonts w:cs="Times New Roman"/>
        </w:rPr>
        <w:t xml:space="preserve">ICAP scores correlated to dollars spent using </w:t>
      </w:r>
      <w:r w:rsidR="00C94F98" w:rsidRPr="0034351E">
        <w:rPr>
          <w:rFonts w:cs="Times New Roman"/>
        </w:rPr>
        <w:t>regression techniques</w:t>
      </w:r>
      <w:r w:rsidR="00445F36">
        <w:rPr>
          <w:rFonts w:cs="Times New Roman"/>
        </w:rPr>
        <w:t xml:space="preserve"> and adjusted R squares</w:t>
      </w:r>
      <w:r w:rsidR="00F50A61">
        <w:rPr>
          <w:rFonts w:cs="Times New Roman"/>
        </w:rPr>
        <w:t xml:space="preserve">. </w:t>
      </w:r>
    </w:p>
    <w:p w14:paraId="79B07319" w14:textId="77777777" w:rsidR="00F50A61" w:rsidRDefault="00C94F98" w:rsidP="00F50A61">
      <w:pPr>
        <w:ind w:firstLine="720"/>
        <w:rPr>
          <w:rFonts w:cs="Times New Roman"/>
        </w:rPr>
      </w:pPr>
      <w:r w:rsidRPr="0034351E">
        <w:rPr>
          <w:rFonts w:cs="Times New Roman"/>
        </w:rPr>
        <w:t xml:space="preserve">All the service providers in the state were having mental breakdowns because no one knew what multivariate regression </w:t>
      </w:r>
      <w:r w:rsidR="00F50A61">
        <w:rPr>
          <w:rFonts w:cs="Times New Roman"/>
        </w:rPr>
        <w:t>was, much less an adjusted R square</w:t>
      </w:r>
      <w:r w:rsidRPr="0034351E">
        <w:rPr>
          <w:rFonts w:cs="Times New Roman"/>
        </w:rPr>
        <w:t xml:space="preserve">. Some state employees </w:t>
      </w:r>
      <w:r w:rsidRPr="0034351E">
        <w:rPr>
          <w:rFonts w:cs="Times New Roman"/>
        </w:rPr>
        <w:lastRenderedPageBreak/>
        <w:t>read the handouts with glee as if they themselves had figured the sta</w:t>
      </w:r>
      <w:r w:rsidR="00F50A61">
        <w:rPr>
          <w:rFonts w:cs="Times New Roman"/>
        </w:rPr>
        <w:t xml:space="preserve">tistics out for the new method; </w:t>
      </w:r>
      <w:r w:rsidRPr="0034351E">
        <w:rPr>
          <w:rFonts w:cs="Times New Roman"/>
        </w:rPr>
        <w:t>meanwhile providers of services were sure the statistical techniques were</w:t>
      </w:r>
      <w:r w:rsidR="00F50A61">
        <w:rPr>
          <w:rFonts w:cs="Times New Roman"/>
        </w:rPr>
        <w:t xml:space="preserve"> a sham and designed to reduce Medicaid dollars spent on the program</w:t>
      </w:r>
      <w:r w:rsidRPr="0034351E">
        <w:rPr>
          <w:rFonts w:cs="Times New Roman"/>
        </w:rPr>
        <w:t>. I on the other hand, was able to describe the process and how it worked to my team letting them know the rates were essentially going to be the same for the first year, the problem would be if we failed to bi</w:t>
      </w:r>
      <w:r w:rsidR="00266B6E">
        <w:rPr>
          <w:rFonts w:cs="Times New Roman"/>
        </w:rPr>
        <w:t>ll appropriately,</w:t>
      </w:r>
      <w:r w:rsidRPr="0034351E">
        <w:rPr>
          <w:rFonts w:cs="Times New Roman"/>
        </w:rPr>
        <w:t xml:space="preserve"> the next year of revenue will fall. </w:t>
      </w:r>
    </w:p>
    <w:p w14:paraId="2BE1B19D" w14:textId="691F5CE6" w:rsidR="00326D00" w:rsidRPr="0034351E" w:rsidRDefault="00C94F98" w:rsidP="00F50A61">
      <w:pPr>
        <w:ind w:firstLine="720"/>
        <w:rPr>
          <w:rFonts w:cs="Times New Roman"/>
        </w:rPr>
      </w:pPr>
      <w:r w:rsidRPr="0034351E">
        <w:rPr>
          <w:rFonts w:cs="Times New Roman"/>
        </w:rPr>
        <w:t>It was interesting to watch so many organizations completely dismantle the way they did services based on how they interpreted w</w:t>
      </w:r>
      <w:r w:rsidR="00F50A61">
        <w:rPr>
          <w:rFonts w:cs="Times New Roman"/>
        </w:rPr>
        <w:t xml:space="preserve">hat an adjusted R square </w:t>
      </w:r>
      <w:r w:rsidRPr="0034351E">
        <w:rPr>
          <w:rFonts w:cs="Times New Roman"/>
        </w:rPr>
        <w:t xml:space="preserve">was. This is a practical way my education at Marshall has impacted my working career, </w:t>
      </w:r>
      <w:r w:rsidR="00F50A61">
        <w:rPr>
          <w:rFonts w:cs="Times New Roman"/>
        </w:rPr>
        <w:t xml:space="preserve">I know </w:t>
      </w:r>
      <w:r w:rsidRPr="0034351E">
        <w:rPr>
          <w:rFonts w:cs="Times New Roman"/>
        </w:rPr>
        <w:t>I could develop a system for reimburs</w:t>
      </w:r>
      <w:r w:rsidR="00266B6E">
        <w:rPr>
          <w:rFonts w:cs="Times New Roman"/>
        </w:rPr>
        <w:t xml:space="preserve">ement of services in the WAIVER </w:t>
      </w:r>
      <w:r w:rsidRPr="0034351E">
        <w:rPr>
          <w:rFonts w:cs="Times New Roman"/>
        </w:rPr>
        <w:t>program the same as the</w:t>
      </w:r>
      <w:r w:rsidR="00F50A61">
        <w:rPr>
          <w:rFonts w:cs="Times New Roman"/>
        </w:rPr>
        <w:t xml:space="preserve"> states contracted consultants did. </w:t>
      </w:r>
    </w:p>
    <w:p w14:paraId="4510AE9C" w14:textId="073999ED" w:rsidR="00E4549D" w:rsidRPr="0034351E" w:rsidRDefault="00E4549D" w:rsidP="00E4549D">
      <w:pPr>
        <w:pStyle w:val="Level2"/>
        <w:rPr>
          <w:rFonts w:cs="Times New Roman"/>
        </w:rPr>
      </w:pPr>
      <w:bookmarkStart w:id="7" w:name="_Toc517003498"/>
      <w:r w:rsidRPr="0034351E">
        <w:rPr>
          <w:rFonts w:cs="Times New Roman"/>
        </w:rPr>
        <w:t>Technology</w:t>
      </w:r>
      <w:r w:rsidR="005C62FA" w:rsidRPr="0034351E">
        <w:rPr>
          <w:rFonts w:cs="Times New Roman"/>
        </w:rPr>
        <w:t>- CIEC 700</w:t>
      </w:r>
      <w:bookmarkEnd w:id="7"/>
    </w:p>
    <w:p w14:paraId="5B90732B" w14:textId="31DFEE9A" w:rsidR="00A86744" w:rsidRPr="0034351E" w:rsidRDefault="00414A2B" w:rsidP="0078323C">
      <w:pPr>
        <w:ind w:firstLine="720"/>
        <w:rPr>
          <w:rFonts w:eastAsia="Times New Roman" w:cs="Times New Roman"/>
        </w:rPr>
      </w:pPr>
      <w:r w:rsidRPr="0034351E">
        <w:rPr>
          <w:rFonts w:eastAsia="Times New Roman" w:cs="Times New Roman"/>
        </w:rPr>
        <w:t xml:space="preserve">How can you do research without technology? </w:t>
      </w:r>
      <w:r w:rsidR="0078323C" w:rsidRPr="0034351E">
        <w:rPr>
          <w:rFonts w:eastAsia="Times New Roman" w:cs="Times New Roman"/>
        </w:rPr>
        <w:t xml:space="preserve">Without technology, </w:t>
      </w:r>
      <w:r w:rsidRPr="0034351E">
        <w:rPr>
          <w:rFonts w:eastAsia="Times New Roman" w:cs="Times New Roman"/>
        </w:rPr>
        <w:t xml:space="preserve">you </w:t>
      </w:r>
      <w:r w:rsidR="00F50A61">
        <w:rPr>
          <w:rFonts w:eastAsia="Times New Roman" w:cs="Times New Roman"/>
        </w:rPr>
        <w:t>cannot do proper research.</w:t>
      </w:r>
      <w:r w:rsidRPr="0034351E">
        <w:rPr>
          <w:rFonts w:eastAsia="Times New Roman" w:cs="Times New Roman"/>
        </w:rPr>
        <w:t xml:space="preserve"> Dr. Heaton’s </w:t>
      </w:r>
      <w:r w:rsidR="00733A18" w:rsidRPr="0034351E">
        <w:rPr>
          <w:rFonts w:eastAsia="Times New Roman" w:cs="Times New Roman"/>
        </w:rPr>
        <w:t>CIE</w:t>
      </w:r>
      <w:r w:rsidR="00F50A61">
        <w:rPr>
          <w:rFonts w:eastAsia="Times New Roman" w:cs="Times New Roman"/>
        </w:rPr>
        <w:t xml:space="preserve">C-700 </w:t>
      </w:r>
      <w:r w:rsidR="0078323C" w:rsidRPr="0034351E">
        <w:rPr>
          <w:rFonts w:eastAsia="Times New Roman" w:cs="Times New Roman"/>
        </w:rPr>
        <w:t xml:space="preserve">Technology and Curriculum class opened up doors for me regarding where to find research information, and how to store and share it. I do not mind telling you there </w:t>
      </w:r>
      <w:r w:rsidR="00271196">
        <w:rPr>
          <w:rFonts w:eastAsia="Times New Roman" w:cs="Times New Roman"/>
        </w:rPr>
        <w:t xml:space="preserve">were a few times I almost tossed </w:t>
      </w:r>
      <w:r w:rsidR="0078323C" w:rsidRPr="0034351E">
        <w:rPr>
          <w:rFonts w:eastAsia="Times New Roman" w:cs="Times New Roman"/>
        </w:rPr>
        <w:t>my computer</w:t>
      </w:r>
      <w:r w:rsidR="00271196">
        <w:rPr>
          <w:rFonts w:eastAsia="Times New Roman" w:cs="Times New Roman"/>
        </w:rPr>
        <w:t xml:space="preserve"> out the </w:t>
      </w:r>
      <w:r w:rsidR="008C1C08">
        <w:rPr>
          <w:rFonts w:eastAsia="Times New Roman" w:cs="Times New Roman"/>
        </w:rPr>
        <w:t>window</w:t>
      </w:r>
      <w:r w:rsidR="008C1C08" w:rsidRPr="0034351E">
        <w:rPr>
          <w:rFonts w:eastAsia="Times New Roman" w:cs="Times New Roman"/>
        </w:rPr>
        <w:t xml:space="preserve"> or</w:t>
      </w:r>
      <w:r w:rsidR="0078323C" w:rsidRPr="0034351E">
        <w:rPr>
          <w:rFonts w:eastAsia="Times New Roman" w:cs="Times New Roman"/>
        </w:rPr>
        <w:t xml:space="preserve"> ran into my yard screaming because I could not figure out how to link a </w:t>
      </w:r>
      <w:r w:rsidR="008C1C08">
        <w:rPr>
          <w:rFonts w:eastAsia="Times New Roman" w:cs="Times New Roman"/>
        </w:rPr>
        <w:t>portfolio website</w:t>
      </w:r>
      <w:r w:rsidR="0078323C" w:rsidRPr="0034351E">
        <w:rPr>
          <w:rFonts w:eastAsia="Times New Roman" w:cs="Times New Roman"/>
        </w:rPr>
        <w:t xml:space="preserve"> to </w:t>
      </w:r>
      <w:r w:rsidR="008C1C08" w:rsidRPr="0034351E">
        <w:rPr>
          <w:rFonts w:eastAsia="Times New Roman" w:cs="Times New Roman"/>
        </w:rPr>
        <w:t>PBworks</w:t>
      </w:r>
      <w:r w:rsidR="008C1C08">
        <w:rPr>
          <w:rFonts w:eastAsia="Times New Roman" w:cs="Times New Roman"/>
        </w:rPr>
        <w:t xml:space="preserve"> or</w:t>
      </w:r>
      <w:r w:rsidR="0078323C" w:rsidRPr="0034351E">
        <w:rPr>
          <w:rFonts w:eastAsia="Times New Roman" w:cs="Times New Roman"/>
        </w:rPr>
        <w:t xml:space="preserve"> </w:t>
      </w:r>
      <w:r w:rsidR="006F48FF">
        <w:rPr>
          <w:rFonts w:eastAsia="Times New Roman" w:cs="Times New Roman"/>
        </w:rPr>
        <w:t>save information on diigo</w:t>
      </w:r>
      <w:r w:rsidR="0078323C" w:rsidRPr="0034351E">
        <w:rPr>
          <w:rFonts w:eastAsia="Times New Roman" w:cs="Times New Roman"/>
        </w:rPr>
        <w:t>. On some assignments it was a real struggle to get it done, it was tough on</w:t>
      </w:r>
      <w:r w:rsidR="00271196">
        <w:rPr>
          <w:rFonts w:eastAsia="Times New Roman" w:cs="Times New Roman"/>
        </w:rPr>
        <w:t xml:space="preserve"> my aged brain, </w:t>
      </w:r>
      <w:r w:rsidR="00266B6E">
        <w:rPr>
          <w:rFonts w:eastAsia="Times New Roman" w:cs="Times New Roman"/>
        </w:rPr>
        <w:t xml:space="preserve">I did it though, </w:t>
      </w:r>
      <w:r w:rsidR="0078323C" w:rsidRPr="0034351E">
        <w:rPr>
          <w:rFonts w:eastAsia="Times New Roman" w:cs="Times New Roman"/>
        </w:rPr>
        <w:t>a</w:t>
      </w:r>
      <w:r w:rsidR="001024BD">
        <w:rPr>
          <w:rFonts w:eastAsia="Times New Roman" w:cs="Times New Roman"/>
        </w:rPr>
        <w:t>nd I a</w:t>
      </w:r>
      <w:r w:rsidR="006130A2">
        <w:rPr>
          <w:rFonts w:eastAsia="Times New Roman" w:cs="Times New Roman"/>
        </w:rPr>
        <w:t xml:space="preserve">m a better person for it, </w:t>
      </w:r>
      <w:r w:rsidR="00044699">
        <w:rPr>
          <w:rFonts w:eastAsia="Times New Roman" w:cs="Times New Roman"/>
        </w:rPr>
        <w:t>see</w:t>
      </w:r>
      <w:r w:rsidR="00C209E3">
        <w:rPr>
          <w:rFonts w:eastAsia="Times New Roman" w:cs="Times New Roman"/>
        </w:rPr>
        <w:t xml:space="preserve"> my </w:t>
      </w:r>
      <w:r w:rsidR="008C1C08">
        <w:rPr>
          <w:rFonts w:eastAsia="Times New Roman" w:cs="Times New Roman"/>
        </w:rPr>
        <w:t xml:space="preserve">portfolio website </w:t>
      </w:r>
      <w:hyperlink r:id="rId11" w:history="1">
        <w:r w:rsidR="008C1C08" w:rsidRPr="00365ACC">
          <w:rPr>
            <w:rStyle w:val="Hyperlink"/>
            <w:rFonts w:eastAsia="Times New Roman" w:cs="Times New Roman"/>
          </w:rPr>
          <w:t>http://ciec700.pbworks.com/CIEC700-PortfolioCharm</w:t>
        </w:r>
      </w:hyperlink>
      <w:r w:rsidR="008C1C08">
        <w:rPr>
          <w:rFonts w:eastAsia="Times New Roman" w:cs="Times New Roman"/>
        </w:rPr>
        <w:t xml:space="preserve"> </w:t>
      </w:r>
      <w:r w:rsidR="006F48FF">
        <w:rPr>
          <w:rFonts w:eastAsia="Times New Roman" w:cs="Times New Roman"/>
        </w:rPr>
        <w:t>and di</w:t>
      </w:r>
      <w:r w:rsidR="008C1C08">
        <w:rPr>
          <w:rFonts w:eastAsia="Times New Roman" w:cs="Times New Roman"/>
        </w:rPr>
        <w:t xml:space="preserve">igo </w:t>
      </w:r>
      <w:r w:rsidR="006130A2">
        <w:rPr>
          <w:rFonts w:eastAsia="Times New Roman" w:cs="Times New Roman"/>
        </w:rPr>
        <w:t xml:space="preserve">website at </w:t>
      </w:r>
      <w:hyperlink r:id="rId12" w:history="1">
        <w:r w:rsidR="008C1C08" w:rsidRPr="00365ACC">
          <w:rPr>
            <w:rStyle w:val="Hyperlink"/>
            <w:rFonts w:eastAsia="Times New Roman" w:cs="Times New Roman"/>
          </w:rPr>
          <w:t>https://www.diigo.com/user/shrewsbury3</w:t>
        </w:r>
      </w:hyperlink>
      <w:r w:rsidR="008C1C08">
        <w:rPr>
          <w:rFonts w:eastAsia="Times New Roman" w:cs="Times New Roman"/>
        </w:rPr>
        <w:t xml:space="preserve">. </w:t>
      </w:r>
    </w:p>
    <w:p w14:paraId="6C37384A" w14:textId="24D0FB54" w:rsidR="0078323C" w:rsidRPr="0034351E" w:rsidRDefault="0078323C" w:rsidP="0078323C">
      <w:pPr>
        <w:ind w:firstLine="720"/>
        <w:rPr>
          <w:rFonts w:cs="Times New Roman"/>
        </w:rPr>
      </w:pPr>
      <w:r w:rsidRPr="0034351E">
        <w:rPr>
          <w:rFonts w:eastAsia="Times New Roman" w:cs="Times New Roman"/>
        </w:rPr>
        <w:t>I learned confidence in the CIEC</w:t>
      </w:r>
      <w:r w:rsidR="00F50A61">
        <w:rPr>
          <w:rFonts w:eastAsia="Times New Roman" w:cs="Times New Roman"/>
        </w:rPr>
        <w:t>-</w:t>
      </w:r>
      <w:r w:rsidRPr="0034351E">
        <w:rPr>
          <w:rFonts w:eastAsia="Times New Roman" w:cs="Times New Roman"/>
        </w:rPr>
        <w:t xml:space="preserve"> 700 course; I also learned there are several different ways to store and save mat</w:t>
      </w:r>
      <w:r w:rsidR="00694330" w:rsidRPr="0034351E">
        <w:rPr>
          <w:rFonts w:eastAsia="Times New Roman" w:cs="Times New Roman"/>
        </w:rPr>
        <w:t xml:space="preserve">erial. I mentioned PBworks </w:t>
      </w:r>
      <w:r w:rsidR="008C1C08">
        <w:rPr>
          <w:rFonts w:eastAsia="Times New Roman" w:cs="Times New Roman"/>
        </w:rPr>
        <w:t xml:space="preserve">and diigo as two </w:t>
      </w:r>
      <w:r w:rsidRPr="0034351E">
        <w:rPr>
          <w:rFonts w:eastAsia="Times New Roman" w:cs="Times New Roman"/>
        </w:rPr>
        <w:t>way</w:t>
      </w:r>
      <w:r w:rsidR="008C1C08">
        <w:rPr>
          <w:rFonts w:eastAsia="Times New Roman" w:cs="Times New Roman"/>
        </w:rPr>
        <w:t>s</w:t>
      </w:r>
      <w:r w:rsidRPr="0034351E">
        <w:rPr>
          <w:rFonts w:eastAsia="Times New Roman" w:cs="Times New Roman"/>
        </w:rPr>
        <w:t xml:space="preserve">, but, you can also </w:t>
      </w:r>
      <w:r w:rsidR="00445F36">
        <w:rPr>
          <w:rFonts w:eastAsia="Times New Roman" w:cs="Times New Roman"/>
        </w:rPr>
        <w:lastRenderedPageBreak/>
        <w:t xml:space="preserve">use  OneNote, </w:t>
      </w:r>
      <w:r w:rsidRPr="0034351E">
        <w:rPr>
          <w:rFonts w:eastAsia="Times New Roman" w:cs="Times New Roman"/>
        </w:rPr>
        <w:t xml:space="preserve"> Google Drive, </w:t>
      </w:r>
      <w:r w:rsidR="00EF3C1A" w:rsidRPr="0034351E">
        <w:rPr>
          <w:rFonts w:eastAsia="Times New Roman" w:cs="Times New Roman"/>
        </w:rPr>
        <w:t xml:space="preserve">Box, and a host of others. </w:t>
      </w:r>
      <w:r w:rsidRPr="0034351E">
        <w:rPr>
          <w:rFonts w:eastAsia="Times New Roman" w:cs="Times New Roman"/>
        </w:rPr>
        <w:t xml:space="preserve"> </w:t>
      </w:r>
      <w:r w:rsidR="00EF3C1A" w:rsidRPr="0034351E">
        <w:rPr>
          <w:rFonts w:eastAsia="Times New Roman" w:cs="Times New Roman"/>
        </w:rPr>
        <w:t xml:space="preserve">I suspect as technology </w:t>
      </w:r>
      <w:r w:rsidR="00694330" w:rsidRPr="0034351E">
        <w:rPr>
          <w:rFonts w:eastAsia="Times New Roman" w:cs="Times New Roman"/>
        </w:rPr>
        <w:t>changes;</w:t>
      </w:r>
      <w:r w:rsidR="00EF3C1A" w:rsidRPr="0034351E">
        <w:rPr>
          <w:rFonts w:eastAsia="Times New Roman" w:cs="Times New Roman"/>
        </w:rPr>
        <w:t xml:space="preserve"> even more p</w:t>
      </w:r>
      <w:r w:rsidR="00F50A61">
        <w:rPr>
          <w:rFonts w:eastAsia="Times New Roman" w:cs="Times New Roman"/>
        </w:rPr>
        <w:t>roducts will develop</w:t>
      </w:r>
      <w:r w:rsidR="00266B6E">
        <w:rPr>
          <w:rFonts w:eastAsia="Times New Roman" w:cs="Times New Roman"/>
        </w:rPr>
        <w:t xml:space="preserve"> allow</w:t>
      </w:r>
      <w:r w:rsidR="00F50A61">
        <w:rPr>
          <w:rFonts w:eastAsia="Times New Roman" w:cs="Times New Roman"/>
        </w:rPr>
        <w:t xml:space="preserve">ing for </w:t>
      </w:r>
      <w:r w:rsidR="00EF3C1A" w:rsidRPr="0034351E">
        <w:rPr>
          <w:rFonts w:eastAsia="Times New Roman" w:cs="Times New Roman"/>
        </w:rPr>
        <w:t xml:space="preserve">faster transfer of information and sharing of </w:t>
      </w:r>
      <w:r w:rsidR="00694330" w:rsidRPr="0034351E">
        <w:rPr>
          <w:rFonts w:eastAsia="Times New Roman" w:cs="Times New Roman"/>
        </w:rPr>
        <w:t>research</w:t>
      </w:r>
      <w:r w:rsidR="00EF3C1A" w:rsidRPr="0034351E">
        <w:rPr>
          <w:rFonts w:eastAsia="Times New Roman" w:cs="Times New Roman"/>
        </w:rPr>
        <w:t xml:space="preserve">. I realized to stay on top of research, you have to stay on top of technology, or, you will fall behind. </w:t>
      </w:r>
      <w:r w:rsidR="00694330" w:rsidRPr="0034351E">
        <w:rPr>
          <w:rFonts w:eastAsia="Times New Roman" w:cs="Times New Roman"/>
        </w:rPr>
        <w:t xml:space="preserve">While I am writing this paper, I am going back to the PBworks webpage we made in CIEC-700 and gathering material </w:t>
      </w:r>
      <w:r w:rsidR="00266B6E">
        <w:rPr>
          <w:rFonts w:eastAsia="Times New Roman" w:cs="Times New Roman"/>
        </w:rPr>
        <w:t xml:space="preserve">I stored there while in the </w:t>
      </w:r>
      <w:r w:rsidR="00694330" w:rsidRPr="0034351E">
        <w:rPr>
          <w:rFonts w:eastAsia="Times New Roman" w:cs="Times New Roman"/>
        </w:rPr>
        <w:t>class; I am using the techni</w:t>
      </w:r>
      <w:r w:rsidR="00F50A61">
        <w:rPr>
          <w:rFonts w:eastAsia="Times New Roman" w:cs="Times New Roman"/>
        </w:rPr>
        <w:t>ques I was taught in the class to write this pap</w:t>
      </w:r>
      <w:r w:rsidR="008C1C08">
        <w:rPr>
          <w:rFonts w:eastAsia="Times New Roman" w:cs="Times New Roman"/>
        </w:rPr>
        <w:t xml:space="preserve">er. Most of the artifacts I use </w:t>
      </w:r>
      <w:r w:rsidR="00F50A61">
        <w:rPr>
          <w:rFonts w:eastAsia="Times New Roman" w:cs="Times New Roman"/>
        </w:rPr>
        <w:t xml:space="preserve">for this paper were linked to the PBworks website through a portfolio I made in the CIEC-700 course. </w:t>
      </w:r>
    </w:p>
    <w:p w14:paraId="5B951E1B" w14:textId="0AC7675B" w:rsidR="00893493" w:rsidRPr="0034351E" w:rsidRDefault="00F013B1" w:rsidP="005B75A8">
      <w:pPr>
        <w:pStyle w:val="Level1"/>
      </w:pPr>
      <w:bookmarkStart w:id="8" w:name="_Toc517003499"/>
      <w:r w:rsidRPr="0034351E">
        <w:t>CHAPTER 2</w:t>
      </w:r>
      <w:r w:rsidR="00893493" w:rsidRPr="0034351E">
        <w:t xml:space="preserve">: </w:t>
      </w:r>
      <w:r w:rsidR="003B17F2" w:rsidRPr="0034351E">
        <w:t>CURRIC</w:t>
      </w:r>
      <w:r w:rsidR="00E4549D" w:rsidRPr="0034351E">
        <w:t>U</w:t>
      </w:r>
      <w:r w:rsidR="003B17F2" w:rsidRPr="0034351E">
        <w:t>LUM AND INSTRUCTION</w:t>
      </w:r>
      <w:bookmarkEnd w:id="8"/>
    </w:p>
    <w:p w14:paraId="5E28B639" w14:textId="320718FE" w:rsidR="004A122D" w:rsidRPr="0034351E" w:rsidRDefault="00E4549D" w:rsidP="0091155E">
      <w:pPr>
        <w:pStyle w:val="Level2"/>
        <w:rPr>
          <w:rFonts w:cs="Times New Roman"/>
        </w:rPr>
      </w:pPr>
      <w:bookmarkStart w:id="9" w:name="_Toc517003500"/>
      <w:r w:rsidRPr="0034351E">
        <w:rPr>
          <w:rFonts w:cs="Times New Roman"/>
        </w:rPr>
        <w:t>My Big Question</w:t>
      </w:r>
      <w:bookmarkEnd w:id="9"/>
      <w:r w:rsidR="0091155E" w:rsidRPr="0034351E">
        <w:rPr>
          <w:rFonts w:cs="Times New Roman"/>
        </w:rPr>
        <w:t xml:space="preserve"> </w:t>
      </w:r>
    </w:p>
    <w:p w14:paraId="1067F159" w14:textId="64CBA17A" w:rsidR="00EF3C1A" w:rsidRPr="0034351E" w:rsidRDefault="00E4549D" w:rsidP="0091155E">
      <w:pPr>
        <w:ind w:firstLine="720"/>
        <w:rPr>
          <w:rFonts w:eastAsia="Times New Roman" w:cs="Times New Roman"/>
          <w:color w:val="222222"/>
          <w:shd w:val="clear" w:color="auto" w:fill="FFFFFF"/>
        </w:rPr>
      </w:pPr>
      <w:r w:rsidRPr="0034351E">
        <w:rPr>
          <w:rFonts w:eastAsia="Times New Roman" w:cs="Times New Roman"/>
        </w:rPr>
        <w:t>In the fall of 2015</w:t>
      </w:r>
      <w:r w:rsidR="00EF3C1A" w:rsidRPr="0034351E">
        <w:rPr>
          <w:rFonts w:eastAsia="Times New Roman" w:cs="Times New Roman"/>
        </w:rPr>
        <w:t>,</w:t>
      </w:r>
      <w:r w:rsidRPr="0034351E">
        <w:rPr>
          <w:rFonts w:eastAsia="Times New Roman" w:cs="Times New Roman"/>
        </w:rPr>
        <w:t xml:space="preserve"> I took CI </w:t>
      </w:r>
      <w:r w:rsidR="00831027">
        <w:rPr>
          <w:rFonts w:eastAsia="Times New Roman" w:cs="Times New Roman"/>
        </w:rPr>
        <w:t>-</w:t>
      </w:r>
      <w:r w:rsidRPr="0034351E">
        <w:rPr>
          <w:rFonts w:eastAsia="Times New Roman" w:cs="Times New Roman"/>
        </w:rPr>
        <w:t>702 class with Dr. Campbell. This was such an interesting class and was one of my most enjoyable learning opportunities. There were many reading assignments that helped me understand the educat</w:t>
      </w:r>
      <w:r w:rsidR="00EF3C1A" w:rsidRPr="0034351E">
        <w:rPr>
          <w:rFonts w:eastAsia="Times New Roman" w:cs="Times New Roman"/>
        </w:rPr>
        <w:t xml:space="preserve">ional philosophical arguments. This class is when I first </w:t>
      </w:r>
      <w:r w:rsidRPr="0034351E">
        <w:rPr>
          <w:rFonts w:eastAsia="Times New Roman" w:cs="Times New Roman"/>
        </w:rPr>
        <w:t xml:space="preserve">developed an appreciation for </w:t>
      </w:r>
      <w:r w:rsidR="00EF3C1A" w:rsidRPr="0034351E">
        <w:rPr>
          <w:rFonts w:eastAsia="Times New Roman" w:cs="Times New Roman"/>
        </w:rPr>
        <w:t xml:space="preserve">John </w:t>
      </w:r>
      <w:r w:rsidRPr="0034351E">
        <w:rPr>
          <w:rFonts w:eastAsia="Times New Roman" w:cs="Times New Roman"/>
        </w:rPr>
        <w:t>Dewey.</w:t>
      </w:r>
      <w:r w:rsidR="00EF3C1A" w:rsidRPr="0034351E">
        <w:rPr>
          <w:rFonts w:eastAsia="Times New Roman" w:cs="Times New Roman"/>
        </w:rPr>
        <w:t xml:space="preserve"> I believe I see the world in the much the same way as Dewey. I remember reading parts of  </w:t>
      </w:r>
      <w:r w:rsidR="00EF3C1A" w:rsidRPr="0034351E">
        <w:rPr>
          <w:rFonts w:eastAsia="Times New Roman" w:cs="Times New Roman"/>
          <w:bCs/>
          <w:i/>
          <w:iCs/>
          <w:color w:val="222222"/>
        </w:rPr>
        <w:t>Democracy and Education: An Introduction to the Philosophy of Education</w:t>
      </w:r>
      <w:r w:rsidR="00445F36">
        <w:rPr>
          <w:rFonts w:eastAsia="Times New Roman" w:cs="Times New Roman"/>
          <w:color w:val="222222"/>
          <w:shd w:val="clear" w:color="auto" w:fill="FFFFFF"/>
        </w:rPr>
        <w:t> </w:t>
      </w:r>
      <w:r w:rsidR="00EF3C1A" w:rsidRPr="0034351E">
        <w:rPr>
          <w:rFonts w:eastAsia="Times New Roman" w:cs="Times New Roman"/>
          <w:color w:val="222222"/>
          <w:shd w:val="clear" w:color="auto" w:fill="FFFFFF"/>
        </w:rPr>
        <w:t>Dewey wrot</w:t>
      </w:r>
      <w:r w:rsidR="00445F36">
        <w:rPr>
          <w:rFonts w:eastAsia="Times New Roman" w:cs="Times New Roman"/>
          <w:color w:val="222222"/>
          <w:shd w:val="clear" w:color="auto" w:fill="FFFFFF"/>
        </w:rPr>
        <w:t>e in 1916. The title</w:t>
      </w:r>
      <w:r w:rsidR="00EF3C1A" w:rsidRPr="0034351E">
        <w:rPr>
          <w:rFonts w:eastAsia="Times New Roman" w:cs="Times New Roman"/>
          <w:color w:val="222222"/>
          <w:shd w:val="clear" w:color="auto" w:fill="FFFFFF"/>
        </w:rPr>
        <w:t xml:space="preserve"> </w:t>
      </w:r>
      <w:r w:rsidR="00445F36">
        <w:rPr>
          <w:rFonts w:eastAsia="Times New Roman" w:cs="Times New Roman"/>
          <w:color w:val="222222"/>
          <w:shd w:val="clear" w:color="auto" w:fill="FFFFFF"/>
        </w:rPr>
        <w:t xml:space="preserve">captured my attention, the work </w:t>
      </w:r>
      <w:r w:rsidR="00EF3C1A" w:rsidRPr="0034351E">
        <w:rPr>
          <w:rFonts w:eastAsia="Times New Roman" w:cs="Times New Roman"/>
          <w:color w:val="222222"/>
          <w:shd w:val="clear" w:color="auto" w:fill="FFFFFF"/>
        </w:rPr>
        <w:t>itself was different from what I thought it would be</w:t>
      </w:r>
      <w:r w:rsidR="00445F36">
        <w:rPr>
          <w:rFonts w:eastAsia="Times New Roman" w:cs="Times New Roman"/>
          <w:color w:val="222222"/>
          <w:shd w:val="clear" w:color="auto" w:fill="FFFFFF"/>
        </w:rPr>
        <w:t>. The material</w:t>
      </w:r>
      <w:r w:rsidR="004A122D" w:rsidRPr="0034351E">
        <w:rPr>
          <w:rFonts w:eastAsia="Times New Roman" w:cs="Times New Roman"/>
          <w:color w:val="222222"/>
          <w:shd w:val="clear" w:color="auto" w:fill="FFFFFF"/>
        </w:rPr>
        <w:t xml:space="preserve"> was wr</w:t>
      </w:r>
      <w:r w:rsidR="00445F36">
        <w:rPr>
          <w:rFonts w:eastAsia="Times New Roman" w:cs="Times New Roman"/>
          <w:color w:val="222222"/>
          <w:shd w:val="clear" w:color="auto" w:fill="FFFFFF"/>
        </w:rPr>
        <w:t xml:space="preserve">itten in very simple terms </w:t>
      </w:r>
      <w:r w:rsidR="004A122D" w:rsidRPr="0034351E">
        <w:rPr>
          <w:rFonts w:eastAsia="Times New Roman" w:cs="Times New Roman"/>
          <w:color w:val="222222"/>
          <w:shd w:val="clear" w:color="auto" w:fill="FFFFFF"/>
        </w:rPr>
        <w:t>I understood, in a nutshell</w:t>
      </w:r>
      <w:r w:rsidR="00831027">
        <w:rPr>
          <w:rFonts w:eastAsia="Times New Roman" w:cs="Times New Roman"/>
          <w:color w:val="222222"/>
          <w:shd w:val="clear" w:color="auto" w:fill="FFFFFF"/>
        </w:rPr>
        <w:t>,</w:t>
      </w:r>
      <w:r w:rsidR="004A122D" w:rsidRPr="0034351E">
        <w:rPr>
          <w:rFonts w:eastAsia="Times New Roman" w:cs="Times New Roman"/>
          <w:color w:val="222222"/>
          <w:shd w:val="clear" w:color="auto" w:fill="FFFFFF"/>
        </w:rPr>
        <w:t xml:space="preserve"> I walked away from the book thinking children grow and learn best when exposed to an interesting and safe  environment. The environment should have opportunities for self-growth and exploration with enough guidance to ensure security and cohesion for the chi</w:t>
      </w:r>
      <w:r w:rsidR="0091155E" w:rsidRPr="0034351E">
        <w:rPr>
          <w:rFonts w:eastAsia="Times New Roman" w:cs="Times New Roman"/>
          <w:color w:val="222222"/>
          <w:shd w:val="clear" w:color="auto" w:fill="FFFFFF"/>
        </w:rPr>
        <w:t>ldren to develop (Dewey, 1916).</w:t>
      </w:r>
      <w:r w:rsidR="00831027">
        <w:rPr>
          <w:rFonts w:eastAsia="Times New Roman" w:cs="Times New Roman"/>
          <w:color w:val="222222"/>
          <w:shd w:val="clear" w:color="auto" w:fill="FFFFFF"/>
        </w:rPr>
        <w:t xml:space="preserve"> I believe when I asked Dr. Childress for help in my research class, he res</w:t>
      </w:r>
      <w:r w:rsidR="00445F36">
        <w:rPr>
          <w:rFonts w:eastAsia="Times New Roman" w:cs="Times New Roman"/>
          <w:color w:val="222222"/>
          <w:shd w:val="clear" w:color="auto" w:fill="FFFFFF"/>
        </w:rPr>
        <w:t>ponded the way Dewey would, h</w:t>
      </w:r>
      <w:r w:rsidR="00831027">
        <w:rPr>
          <w:rFonts w:eastAsia="Times New Roman" w:cs="Times New Roman"/>
          <w:color w:val="222222"/>
          <w:shd w:val="clear" w:color="auto" w:fill="FFFFFF"/>
        </w:rPr>
        <w:t>e gave me guidance, but,</w:t>
      </w:r>
      <w:r w:rsidR="006C081B">
        <w:rPr>
          <w:rFonts w:eastAsia="Times New Roman" w:cs="Times New Roman"/>
          <w:color w:val="222222"/>
          <w:shd w:val="clear" w:color="auto" w:fill="FFFFFF"/>
        </w:rPr>
        <w:t xml:space="preserve"> just enough for me to explore my own environment for the answer. </w:t>
      </w:r>
    </w:p>
    <w:p w14:paraId="1C386028" w14:textId="77777777" w:rsidR="00445F36" w:rsidRDefault="003D4089" w:rsidP="0091155E">
      <w:pPr>
        <w:spacing w:after="165"/>
        <w:ind w:firstLine="720"/>
        <w:rPr>
          <w:rFonts w:eastAsia="Times New Roman" w:cs="Times New Roman"/>
        </w:rPr>
      </w:pPr>
      <w:r w:rsidRPr="0034351E">
        <w:rPr>
          <w:rFonts w:eastAsia="Times New Roman" w:cs="Times New Roman"/>
        </w:rPr>
        <w:lastRenderedPageBreak/>
        <w:t>In the spring of 2016</w:t>
      </w:r>
      <w:r w:rsidR="00445F36">
        <w:rPr>
          <w:rFonts w:eastAsia="Times New Roman" w:cs="Times New Roman"/>
        </w:rPr>
        <w:t>, I</w:t>
      </w:r>
      <w:r w:rsidR="0091155E" w:rsidRPr="0034351E">
        <w:rPr>
          <w:rFonts w:eastAsia="Times New Roman" w:cs="Times New Roman"/>
        </w:rPr>
        <w:t xml:space="preserve"> had another class</w:t>
      </w:r>
      <w:r w:rsidRPr="0034351E">
        <w:rPr>
          <w:rFonts w:eastAsia="Times New Roman" w:cs="Times New Roman"/>
        </w:rPr>
        <w:t xml:space="preserve"> with Dr. Childress in CI </w:t>
      </w:r>
      <w:r w:rsidR="0091155E" w:rsidRPr="0034351E">
        <w:rPr>
          <w:rFonts w:eastAsia="Times New Roman" w:cs="Times New Roman"/>
        </w:rPr>
        <w:t>-</w:t>
      </w:r>
      <w:r w:rsidRPr="0034351E">
        <w:rPr>
          <w:rFonts w:eastAsia="Times New Roman" w:cs="Times New Roman"/>
        </w:rPr>
        <w:t xml:space="preserve">703. He pushed us to understand the different pedagogical views. This class helped me relate education to psychology, I feel the two fields share a lot of the same researchers, terms and science. </w:t>
      </w:r>
      <w:r w:rsidR="0091155E" w:rsidRPr="0034351E">
        <w:rPr>
          <w:rFonts w:eastAsia="Times New Roman" w:cs="Times New Roman"/>
        </w:rPr>
        <w:t xml:space="preserve">There were four large papers and presentations in this class. It was my first real exposure to a truly collaborative classroom setting. </w:t>
      </w:r>
    </w:p>
    <w:p w14:paraId="392B9EFF" w14:textId="1AEDA7C6" w:rsidR="003D4089" w:rsidRPr="0034351E" w:rsidRDefault="0091155E" w:rsidP="0091155E">
      <w:pPr>
        <w:spacing w:after="165"/>
        <w:ind w:firstLine="720"/>
        <w:rPr>
          <w:rFonts w:eastAsia="Times New Roman" w:cs="Times New Roman"/>
        </w:rPr>
      </w:pPr>
      <w:r w:rsidRPr="0034351E">
        <w:rPr>
          <w:rFonts w:eastAsia="Times New Roman" w:cs="Times New Roman"/>
        </w:rPr>
        <w:t>We were required to present as a group with other presenters. I struggle with collaboration, it is not my preferred means  of research or presentation. I hav</w:t>
      </w:r>
      <w:r w:rsidR="00266B6E">
        <w:rPr>
          <w:rFonts w:eastAsia="Times New Roman" w:cs="Times New Roman"/>
        </w:rPr>
        <w:t xml:space="preserve">e learned through the 703 class, </w:t>
      </w:r>
      <w:r w:rsidRPr="0034351E">
        <w:rPr>
          <w:rFonts w:eastAsia="Times New Roman" w:cs="Times New Roman"/>
        </w:rPr>
        <w:t>and in courses that followed</w:t>
      </w:r>
      <w:r w:rsidR="00266B6E">
        <w:rPr>
          <w:rFonts w:eastAsia="Times New Roman" w:cs="Times New Roman"/>
        </w:rPr>
        <w:t xml:space="preserve">, </w:t>
      </w:r>
      <w:r w:rsidRPr="0034351E">
        <w:rPr>
          <w:rFonts w:eastAsia="Times New Roman" w:cs="Times New Roman"/>
        </w:rPr>
        <w:t>collaboration is a must. You are better working with ot</w:t>
      </w:r>
      <w:r w:rsidR="00266B6E">
        <w:rPr>
          <w:rFonts w:eastAsia="Times New Roman" w:cs="Times New Roman"/>
        </w:rPr>
        <w:t xml:space="preserve">hers than alone on most topics; </w:t>
      </w:r>
      <w:r w:rsidRPr="0034351E">
        <w:rPr>
          <w:rFonts w:eastAsia="Times New Roman" w:cs="Times New Roman"/>
        </w:rPr>
        <w:t>as long as your c</w:t>
      </w:r>
      <w:r w:rsidR="00445F36">
        <w:rPr>
          <w:rFonts w:eastAsia="Times New Roman" w:cs="Times New Roman"/>
        </w:rPr>
        <w:t>ohorts are reasonably competent</w:t>
      </w:r>
      <w:r w:rsidR="00266B6E">
        <w:rPr>
          <w:rFonts w:eastAsia="Times New Roman" w:cs="Times New Roman"/>
        </w:rPr>
        <w:t>!</w:t>
      </w:r>
      <w:r w:rsidRPr="0034351E">
        <w:rPr>
          <w:rFonts w:eastAsia="Times New Roman" w:cs="Times New Roman"/>
        </w:rPr>
        <w:t xml:space="preserve"> </w:t>
      </w:r>
      <w:r w:rsidR="003D4089" w:rsidRPr="0034351E">
        <w:rPr>
          <w:rFonts w:eastAsia="Times New Roman" w:cs="Times New Roman"/>
        </w:rPr>
        <w:t>I am glad I had Dr. Ch</w:t>
      </w:r>
      <w:r w:rsidR="007D6235">
        <w:rPr>
          <w:rFonts w:eastAsia="Times New Roman" w:cs="Times New Roman"/>
        </w:rPr>
        <w:t xml:space="preserve">ildress to push me, helping </w:t>
      </w:r>
      <w:r w:rsidR="00445F36">
        <w:rPr>
          <w:rFonts w:eastAsia="Times New Roman" w:cs="Times New Roman"/>
        </w:rPr>
        <w:t>me learn to engage</w:t>
      </w:r>
      <w:r w:rsidR="00B244C8">
        <w:rPr>
          <w:rFonts w:eastAsia="Times New Roman" w:cs="Times New Roman"/>
        </w:rPr>
        <w:t xml:space="preserve"> in collaboration, see an exam</w:t>
      </w:r>
      <w:r w:rsidR="00445F36">
        <w:rPr>
          <w:rFonts w:eastAsia="Times New Roman" w:cs="Times New Roman"/>
        </w:rPr>
        <w:t xml:space="preserve">ple of one paper in this class, </w:t>
      </w:r>
      <w:r w:rsidR="00E824F6">
        <w:rPr>
          <w:rFonts w:eastAsia="Times New Roman" w:cs="Times New Roman"/>
        </w:rPr>
        <w:t xml:space="preserve">my </w:t>
      </w:r>
      <w:r w:rsidR="000766F5">
        <w:rPr>
          <w:rFonts w:eastAsia="Times New Roman" w:cs="Times New Roman"/>
        </w:rPr>
        <w:t xml:space="preserve">Non-Directive </w:t>
      </w:r>
      <w:r w:rsidR="00B244C8">
        <w:rPr>
          <w:rFonts w:eastAsia="Times New Roman" w:cs="Times New Roman"/>
        </w:rPr>
        <w:t xml:space="preserve">paper in </w:t>
      </w:r>
      <w:r w:rsidR="00044699">
        <w:rPr>
          <w:rFonts w:eastAsia="Times New Roman" w:cs="Times New Roman"/>
        </w:rPr>
        <w:t xml:space="preserve">the artifacts section on </w:t>
      </w:r>
      <w:r w:rsidR="00B244C8">
        <w:rPr>
          <w:rFonts w:eastAsia="Times New Roman" w:cs="Times New Roman"/>
        </w:rPr>
        <w:t xml:space="preserve">my on-line portfolio at </w:t>
      </w:r>
      <w:r w:rsidR="00B244C8" w:rsidRPr="00B244C8">
        <w:rPr>
          <w:rFonts w:eastAsia="Times New Roman" w:cs="Times New Roman"/>
        </w:rPr>
        <w:t>https://sites.google.com/site/jeffshrewsburyportfolio/home</w:t>
      </w:r>
      <w:r w:rsidR="00E824F6">
        <w:rPr>
          <w:rFonts w:eastAsia="Times New Roman" w:cs="Times New Roman"/>
        </w:rPr>
        <w:t>.)</w:t>
      </w:r>
    </w:p>
    <w:p w14:paraId="7D28F777" w14:textId="4BDFA262" w:rsidR="00266B6E" w:rsidRDefault="003D4089" w:rsidP="00572897">
      <w:pPr>
        <w:ind w:firstLine="720"/>
        <w:rPr>
          <w:rFonts w:cs="Times New Roman"/>
        </w:rPr>
      </w:pPr>
      <w:r w:rsidRPr="0034351E">
        <w:rPr>
          <w:rFonts w:eastAsia="Times New Roman" w:cs="Times New Roman"/>
        </w:rPr>
        <w:t>In the fall of 2016</w:t>
      </w:r>
      <w:r w:rsidR="00266B6E">
        <w:rPr>
          <w:rFonts w:eastAsia="Times New Roman" w:cs="Times New Roman"/>
        </w:rPr>
        <w:t>,</w:t>
      </w:r>
      <w:r w:rsidRPr="0034351E">
        <w:rPr>
          <w:rFonts w:eastAsia="Times New Roman" w:cs="Times New Roman"/>
        </w:rPr>
        <w:t xml:space="preserve"> I had two classes with Dr. Campbell. They were CI </w:t>
      </w:r>
      <w:r w:rsidR="00266B6E">
        <w:rPr>
          <w:rFonts w:eastAsia="Times New Roman" w:cs="Times New Roman"/>
        </w:rPr>
        <w:t>-701 and CI-</w:t>
      </w:r>
      <w:r w:rsidRPr="0034351E">
        <w:rPr>
          <w:rFonts w:eastAsia="Times New Roman" w:cs="Times New Roman"/>
        </w:rPr>
        <w:t xml:space="preserve">702. There was a lot of writing and reading and I really enjoyed it. The CI </w:t>
      </w:r>
      <w:r w:rsidR="00266B6E">
        <w:rPr>
          <w:rFonts w:eastAsia="Times New Roman" w:cs="Times New Roman"/>
        </w:rPr>
        <w:t>-</w:t>
      </w:r>
      <w:r w:rsidRPr="0034351E">
        <w:rPr>
          <w:rFonts w:eastAsia="Times New Roman" w:cs="Times New Roman"/>
        </w:rPr>
        <w:t xml:space="preserve">701 class intertwined with the CI </w:t>
      </w:r>
      <w:r w:rsidR="00266B6E">
        <w:rPr>
          <w:rFonts w:eastAsia="Times New Roman" w:cs="Times New Roman"/>
        </w:rPr>
        <w:t>-</w:t>
      </w:r>
      <w:r w:rsidRPr="0034351E">
        <w:rPr>
          <w:rFonts w:eastAsia="Times New Roman" w:cs="Times New Roman"/>
        </w:rPr>
        <w:t xml:space="preserve">703 class; after having both </w:t>
      </w:r>
      <w:r w:rsidR="00572897" w:rsidRPr="0034351E">
        <w:rPr>
          <w:rFonts w:eastAsia="Times New Roman" w:cs="Times New Roman"/>
        </w:rPr>
        <w:t xml:space="preserve">of the classes </w:t>
      </w:r>
      <w:r w:rsidRPr="0034351E">
        <w:rPr>
          <w:rFonts w:eastAsia="Times New Roman" w:cs="Times New Roman"/>
        </w:rPr>
        <w:t>my philosophical views on education started to solidify</w:t>
      </w:r>
      <w:r w:rsidR="00572897" w:rsidRPr="0034351E">
        <w:rPr>
          <w:rFonts w:eastAsia="Times New Roman" w:cs="Times New Roman"/>
        </w:rPr>
        <w:t xml:space="preserve">. </w:t>
      </w:r>
      <w:r w:rsidR="0091155E" w:rsidRPr="0034351E">
        <w:rPr>
          <w:rFonts w:cs="Times New Roman"/>
        </w:rPr>
        <w:t>I started the program with a “</w:t>
      </w:r>
      <w:r w:rsidR="0091155E" w:rsidRPr="0034351E">
        <w:rPr>
          <w:rFonts w:cs="Times New Roman"/>
          <w:i/>
        </w:rPr>
        <w:t xml:space="preserve">Big Question”, </w:t>
      </w:r>
      <w:r w:rsidR="0091155E" w:rsidRPr="0034351E">
        <w:rPr>
          <w:rFonts w:cs="Times New Roman"/>
        </w:rPr>
        <w:t>I wanted to know the best way to learn. I felt as if I was</w:t>
      </w:r>
      <w:r w:rsidR="00A17A68">
        <w:rPr>
          <w:rFonts w:cs="Times New Roman"/>
        </w:rPr>
        <w:t xml:space="preserve"> not privy to a big secret </w:t>
      </w:r>
      <w:r w:rsidR="0091155E" w:rsidRPr="0034351E">
        <w:rPr>
          <w:rFonts w:cs="Times New Roman"/>
        </w:rPr>
        <w:t>the educational world clearly understood, but, the rest of us did not. That really was a big question I had whe</w:t>
      </w:r>
      <w:r w:rsidR="00A17A68">
        <w:rPr>
          <w:rFonts w:cs="Times New Roman"/>
        </w:rPr>
        <w:t xml:space="preserve">n I started the Ed. D. program, </w:t>
      </w:r>
      <w:r w:rsidR="0091155E" w:rsidRPr="0034351E">
        <w:rPr>
          <w:rFonts w:cs="Times New Roman"/>
        </w:rPr>
        <w:t>I wanted Dr. Campbell</w:t>
      </w:r>
      <w:r w:rsidR="00A17A68">
        <w:rPr>
          <w:rFonts w:cs="Times New Roman"/>
        </w:rPr>
        <w:t xml:space="preserve"> to tell me what the answer </w:t>
      </w:r>
      <w:r w:rsidR="0091155E" w:rsidRPr="0034351E">
        <w:rPr>
          <w:rFonts w:cs="Times New Roman"/>
        </w:rPr>
        <w:t>to the big question</w:t>
      </w:r>
      <w:r w:rsidR="00A17A68">
        <w:rPr>
          <w:rFonts w:cs="Times New Roman"/>
        </w:rPr>
        <w:t xml:space="preserve"> was</w:t>
      </w:r>
      <w:r w:rsidR="0091155E" w:rsidRPr="0034351E">
        <w:rPr>
          <w:rFonts w:cs="Times New Roman"/>
        </w:rPr>
        <w:t xml:space="preserve">. </w:t>
      </w:r>
    </w:p>
    <w:p w14:paraId="65FB5082" w14:textId="42B70519" w:rsidR="00E4549D" w:rsidRDefault="0091155E" w:rsidP="00572897">
      <w:pPr>
        <w:ind w:firstLine="720"/>
        <w:rPr>
          <w:rFonts w:cs="Times New Roman"/>
        </w:rPr>
      </w:pPr>
      <w:r w:rsidRPr="0034351E">
        <w:rPr>
          <w:rFonts w:cs="Times New Roman"/>
        </w:rPr>
        <w:t>Looking ba</w:t>
      </w:r>
      <w:r w:rsidR="00A17A68">
        <w:rPr>
          <w:rFonts w:cs="Times New Roman"/>
        </w:rPr>
        <w:t xml:space="preserve">ck, I realize I was very naïve; </w:t>
      </w:r>
      <w:r w:rsidRPr="0034351E">
        <w:rPr>
          <w:rFonts w:cs="Times New Roman"/>
        </w:rPr>
        <w:t>I still</w:t>
      </w:r>
      <w:r w:rsidR="00266B6E">
        <w:rPr>
          <w:rFonts w:cs="Times New Roman"/>
        </w:rPr>
        <w:t xml:space="preserve"> probably am, but, I recognize t</w:t>
      </w:r>
      <w:r w:rsidR="00DF4B8F">
        <w:rPr>
          <w:rFonts w:cs="Times New Roman"/>
        </w:rPr>
        <w:t xml:space="preserve">here is not a </w:t>
      </w:r>
      <w:r w:rsidR="003F147A" w:rsidRPr="0034351E">
        <w:rPr>
          <w:rFonts w:cs="Times New Roman"/>
        </w:rPr>
        <w:t>sure-fire</w:t>
      </w:r>
      <w:r w:rsidRPr="0034351E">
        <w:rPr>
          <w:rFonts w:cs="Times New Roman"/>
        </w:rPr>
        <w:t xml:space="preserve"> way to teach. There are many different pedagogy’s out there. I think the common theme most of the more accep</w:t>
      </w:r>
      <w:r w:rsidR="00266B6E">
        <w:rPr>
          <w:rFonts w:cs="Times New Roman"/>
        </w:rPr>
        <w:t>ted pedagogical methods</w:t>
      </w:r>
      <w:r w:rsidRPr="0034351E">
        <w:rPr>
          <w:rFonts w:cs="Times New Roman"/>
        </w:rPr>
        <w:t xml:space="preserve"> </w:t>
      </w:r>
      <w:r w:rsidR="00A17A68">
        <w:rPr>
          <w:rFonts w:cs="Times New Roman"/>
        </w:rPr>
        <w:t xml:space="preserve">believe in </w:t>
      </w:r>
      <w:r w:rsidRPr="0034351E">
        <w:rPr>
          <w:rFonts w:cs="Times New Roman"/>
        </w:rPr>
        <w:t xml:space="preserve">is education must be </w:t>
      </w:r>
      <w:r w:rsidRPr="0034351E">
        <w:rPr>
          <w:rFonts w:cs="Times New Roman"/>
        </w:rPr>
        <w:lastRenderedPageBreak/>
        <w:t>interesting to the learner</w:t>
      </w:r>
      <w:r w:rsidR="00266B6E">
        <w:rPr>
          <w:rFonts w:cs="Times New Roman"/>
        </w:rPr>
        <w:t>,</w:t>
      </w:r>
      <w:r w:rsidRPr="0034351E">
        <w:rPr>
          <w:rFonts w:cs="Times New Roman"/>
        </w:rPr>
        <w:t xml:space="preserve"> and the learner needs to be engaged in the process. That is what I have accepted as the answer to my big question. </w:t>
      </w:r>
    </w:p>
    <w:p w14:paraId="024B746A" w14:textId="141E2E10" w:rsidR="00E824F6" w:rsidRPr="0034351E" w:rsidRDefault="00E824F6" w:rsidP="00572897">
      <w:pPr>
        <w:ind w:firstLine="720"/>
        <w:rPr>
          <w:rFonts w:eastAsia="Times New Roman" w:cs="Times New Roman"/>
        </w:rPr>
      </w:pPr>
      <w:r>
        <w:rPr>
          <w:rFonts w:cs="Times New Roman"/>
        </w:rPr>
        <w:t xml:space="preserve">I did study a topic I think was quite interesting regarding teachers’ pay. Teachers pay came up as a topic in several classes, I started to think about what made a good teacher and what made a bad teacher. I wrote a short paper on merit pay and </w:t>
      </w:r>
      <w:r w:rsidR="00044699">
        <w:rPr>
          <w:rFonts w:cs="Times New Roman"/>
        </w:rPr>
        <w:t xml:space="preserve">teachers that you can access </w:t>
      </w:r>
      <w:r w:rsidR="00044699">
        <w:rPr>
          <w:rFonts w:eastAsia="Times New Roman" w:cs="Times New Roman"/>
        </w:rPr>
        <w:t xml:space="preserve">in the artifacts section </w:t>
      </w:r>
      <w:hyperlink r:id="rId13" w:history="1">
        <w:r w:rsidRPr="00365ACC">
          <w:rPr>
            <w:rStyle w:val="Hyperlink"/>
            <w:rFonts w:cs="Times New Roman"/>
          </w:rPr>
          <w:t>https://sites.google.com/site/jeffshrewsburyportfolio/home</w:t>
        </w:r>
      </w:hyperlink>
      <w:r>
        <w:rPr>
          <w:rFonts w:cs="Times New Roman"/>
        </w:rPr>
        <w:t>. There are times I th</w:t>
      </w:r>
      <w:r w:rsidR="00445F36">
        <w:rPr>
          <w:rFonts w:cs="Times New Roman"/>
        </w:rPr>
        <w:t xml:space="preserve">ink the best way to teach is </w:t>
      </w:r>
      <w:r>
        <w:rPr>
          <w:rFonts w:cs="Times New Roman"/>
        </w:rPr>
        <w:t>first get the best teachers, it may have as much to do with who the</w:t>
      </w:r>
      <w:r w:rsidR="00445F36">
        <w:rPr>
          <w:rFonts w:cs="Times New Roman"/>
        </w:rPr>
        <w:t xml:space="preserve"> teacher is as what method is used to </w:t>
      </w:r>
      <w:r>
        <w:rPr>
          <w:rFonts w:cs="Times New Roman"/>
        </w:rPr>
        <w:t xml:space="preserve">teach. </w:t>
      </w:r>
    </w:p>
    <w:p w14:paraId="012451F9" w14:textId="69651DED" w:rsidR="00893493" w:rsidRPr="0034351E" w:rsidRDefault="00572897" w:rsidP="00A95851">
      <w:pPr>
        <w:pStyle w:val="Level2"/>
        <w:rPr>
          <w:rFonts w:cs="Times New Roman"/>
        </w:rPr>
      </w:pPr>
      <w:bookmarkStart w:id="10" w:name="_Toc517003501"/>
      <w:r w:rsidRPr="0034351E">
        <w:rPr>
          <w:rFonts w:cs="Times New Roman"/>
        </w:rPr>
        <w:t xml:space="preserve">Education </w:t>
      </w:r>
      <w:r w:rsidR="00893600" w:rsidRPr="0034351E">
        <w:rPr>
          <w:rFonts w:cs="Times New Roman"/>
        </w:rPr>
        <w:t xml:space="preserve">and the </w:t>
      </w:r>
      <w:r w:rsidRPr="0034351E">
        <w:rPr>
          <w:rFonts w:cs="Times New Roman"/>
        </w:rPr>
        <w:t>World</w:t>
      </w:r>
      <w:bookmarkEnd w:id="10"/>
    </w:p>
    <w:p w14:paraId="3A58A309" w14:textId="7C75BA5A" w:rsidR="00267AB7" w:rsidRPr="0034351E" w:rsidRDefault="003D4089" w:rsidP="00572897">
      <w:pPr>
        <w:ind w:firstLine="720"/>
        <w:rPr>
          <w:rFonts w:eastAsia="Times New Roman" w:cs="Times New Roman"/>
        </w:rPr>
      </w:pPr>
      <w:r w:rsidRPr="0034351E">
        <w:rPr>
          <w:rFonts w:eastAsia="Times New Roman" w:cs="Times New Roman"/>
        </w:rPr>
        <w:t>The spring of 2017</w:t>
      </w:r>
      <w:r w:rsidR="00266B6E">
        <w:rPr>
          <w:rFonts w:eastAsia="Times New Roman" w:cs="Times New Roman"/>
        </w:rPr>
        <w:t>, I took</w:t>
      </w:r>
      <w:r w:rsidRPr="0034351E">
        <w:rPr>
          <w:rFonts w:eastAsia="Times New Roman" w:cs="Times New Roman"/>
        </w:rPr>
        <w:t xml:space="preserve"> CI </w:t>
      </w:r>
      <w:r w:rsidR="00266B6E">
        <w:rPr>
          <w:rFonts w:eastAsia="Times New Roman" w:cs="Times New Roman"/>
        </w:rPr>
        <w:t xml:space="preserve">-704 with Dr. Debela. The reading </w:t>
      </w:r>
      <w:r w:rsidR="00DF4B8F">
        <w:rPr>
          <w:rFonts w:eastAsia="Times New Roman" w:cs="Times New Roman"/>
        </w:rPr>
        <w:t>assignments</w:t>
      </w:r>
      <w:r w:rsidR="003F147A">
        <w:rPr>
          <w:rFonts w:eastAsia="Times New Roman" w:cs="Times New Roman"/>
        </w:rPr>
        <w:t xml:space="preserve"> gave me a look at different educational </w:t>
      </w:r>
      <w:r w:rsidRPr="0034351E">
        <w:rPr>
          <w:rFonts w:eastAsia="Times New Roman" w:cs="Times New Roman"/>
        </w:rPr>
        <w:t>views across the world. It w</w:t>
      </w:r>
      <w:r w:rsidR="003F147A">
        <w:rPr>
          <w:rFonts w:eastAsia="Times New Roman" w:cs="Times New Roman"/>
        </w:rPr>
        <w:t xml:space="preserve">as a wonderful class with opinions </w:t>
      </w:r>
      <w:r w:rsidRPr="0034351E">
        <w:rPr>
          <w:rFonts w:eastAsia="Times New Roman" w:cs="Times New Roman"/>
        </w:rPr>
        <w:t xml:space="preserve">from different people that helped </w:t>
      </w:r>
      <w:r w:rsidR="00266B6E">
        <w:rPr>
          <w:rFonts w:eastAsia="Times New Roman" w:cs="Times New Roman"/>
        </w:rPr>
        <w:t xml:space="preserve">me </w:t>
      </w:r>
      <w:r w:rsidRPr="0034351E">
        <w:rPr>
          <w:rFonts w:eastAsia="Times New Roman" w:cs="Times New Roman"/>
        </w:rPr>
        <w:t>understand the educational struggles in our own country and the world. </w:t>
      </w:r>
      <w:r w:rsidR="00267AB7" w:rsidRPr="0034351E">
        <w:rPr>
          <w:rFonts w:eastAsia="Times New Roman" w:cs="Times New Roman"/>
        </w:rPr>
        <w:t>I began to develop some opinions on education that bothered me. I think I had always realized we as a nation failed to properly pay our teache</w:t>
      </w:r>
      <w:r w:rsidR="00C91BDE">
        <w:rPr>
          <w:rFonts w:eastAsia="Times New Roman" w:cs="Times New Roman"/>
        </w:rPr>
        <w:t xml:space="preserve">rs, </w:t>
      </w:r>
      <w:r w:rsidR="00267AB7" w:rsidRPr="0034351E">
        <w:rPr>
          <w:rFonts w:eastAsia="Times New Roman" w:cs="Times New Roman"/>
        </w:rPr>
        <w:t>I also believe as a nation we do not place the proper r</w:t>
      </w:r>
      <w:r w:rsidR="00C91BDE">
        <w:rPr>
          <w:rFonts w:eastAsia="Times New Roman" w:cs="Times New Roman"/>
        </w:rPr>
        <w:t>espect upon people that educate;</w:t>
      </w:r>
      <w:r w:rsidR="00267AB7" w:rsidRPr="0034351E">
        <w:rPr>
          <w:rFonts w:eastAsia="Times New Roman" w:cs="Times New Roman"/>
        </w:rPr>
        <w:t xml:space="preserve"> I believe this is across the board in higher education and secondary education. </w:t>
      </w:r>
    </w:p>
    <w:p w14:paraId="1B3C865D" w14:textId="1522A257" w:rsidR="008E7AEC" w:rsidRPr="0034351E" w:rsidRDefault="00BC36A5" w:rsidP="00893600">
      <w:pPr>
        <w:shd w:val="clear" w:color="auto" w:fill="FFFFFF"/>
        <w:spacing w:before="100" w:beforeAutospacing="1" w:after="100" w:afterAutospacing="1"/>
        <w:ind w:firstLine="720"/>
        <w:contextualSpacing/>
        <w:rPr>
          <w:rFonts w:cs="Times New Roman"/>
          <w:color w:val="000000"/>
          <w:lang w:val="en"/>
        </w:rPr>
      </w:pPr>
      <w:r>
        <w:rPr>
          <w:rFonts w:eastAsia="Times New Roman" w:cs="Times New Roman"/>
        </w:rPr>
        <w:t xml:space="preserve">I </w:t>
      </w:r>
      <w:r w:rsidR="00267AB7" w:rsidRPr="0034351E">
        <w:rPr>
          <w:rFonts w:eastAsia="Times New Roman" w:cs="Times New Roman"/>
        </w:rPr>
        <w:t>realize</w:t>
      </w:r>
      <w:r>
        <w:rPr>
          <w:rFonts w:eastAsia="Times New Roman" w:cs="Times New Roman"/>
        </w:rPr>
        <w:t>d some places see education</w:t>
      </w:r>
      <w:r w:rsidR="004A45A2" w:rsidRPr="0034351E">
        <w:rPr>
          <w:rFonts w:eastAsia="Times New Roman" w:cs="Times New Roman"/>
        </w:rPr>
        <w:t xml:space="preserve"> differently than in the United S</w:t>
      </w:r>
      <w:r w:rsidR="00267AB7" w:rsidRPr="0034351E">
        <w:rPr>
          <w:rFonts w:eastAsia="Times New Roman" w:cs="Times New Roman"/>
        </w:rPr>
        <w:t>ta</w:t>
      </w:r>
      <w:r w:rsidR="004A45A2" w:rsidRPr="0034351E">
        <w:rPr>
          <w:rFonts w:eastAsia="Times New Roman" w:cs="Times New Roman"/>
        </w:rPr>
        <w:t>t</w:t>
      </w:r>
      <w:r w:rsidR="00267AB7" w:rsidRPr="0034351E">
        <w:rPr>
          <w:rFonts w:eastAsia="Times New Roman" w:cs="Times New Roman"/>
        </w:rPr>
        <w:t xml:space="preserve">es. The Netherlands was an example of a nation that had significantly different views than </w:t>
      </w:r>
      <w:r w:rsidR="004A45A2" w:rsidRPr="0034351E">
        <w:rPr>
          <w:rFonts w:eastAsia="Times New Roman" w:cs="Times New Roman"/>
        </w:rPr>
        <w:t xml:space="preserve">the United States. </w:t>
      </w:r>
      <w:r w:rsidR="008E7AEC" w:rsidRPr="0034351E">
        <w:rPr>
          <w:rFonts w:eastAsia="Times New Roman" w:cs="Times New Roman"/>
        </w:rPr>
        <w:t xml:space="preserve">For example, </w:t>
      </w:r>
      <w:r w:rsidR="008E7AEC" w:rsidRPr="0034351E">
        <w:rPr>
          <w:rFonts w:cs="Times New Roman"/>
        </w:rPr>
        <w:t>students in Finla</w:t>
      </w:r>
      <w:r w:rsidR="0095084F" w:rsidRPr="0034351E">
        <w:rPr>
          <w:rFonts w:cs="Times New Roman"/>
        </w:rPr>
        <w:t xml:space="preserve">nd see </w:t>
      </w:r>
      <w:r w:rsidR="008E7AEC" w:rsidRPr="0034351E">
        <w:rPr>
          <w:rFonts w:cs="Times New Roman"/>
        </w:rPr>
        <w:t>the teaching profession in much higher regard than students in the United States; this means more of the top students will work to be teachers in Finland compared to the United States (</w:t>
      </w:r>
      <w:r w:rsidR="0095084F" w:rsidRPr="0034351E">
        <w:rPr>
          <w:rFonts w:cs="Times New Roman"/>
          <w:color w:val="000000"/>
          <w:lang w:val="en"/>
        </w:rPr>
        <w:t>Jackson, 2016). Finnish educational programs are also combining subject matter together</w:t>
      </w:r>
      <w:r w:rsidR="00445F36">
        <w:rPr>
          <w:rFonts w:cs="Times New Roman"/>
          <w:bCs/>
        </w:rPr>
        <w:t xml:space="preserve">; </w:t>
      </w:r>
      <w:r w:rsidR="00C43B64">
        <w:rPr>
          <w:rFonts w:cs="Times New Roman"/>
          <w:color w:val="000000"/>
          <w:lang w:val="en"/>
        </w:rPr>
        <w:t>mathematics and history may</w:t>
      </w:r>
      <w:r w:rsidR="0095084F" w:rsidRPr="0034351E">
        <w:rPr>
          <w:rFonts w:cs="Times New Roman"/>
          <w:color w:val="000000"/>
          <w:lang w:val="en"/>
        </w:rPr>
        <w:t xml:space="preserve"> be taug</w:t>
      </w:r>
      <w:r w:rsidR="00C43B64">
        <w:rPr>
          <w:rFonts w:cs="Times New Roman"/>
          <w:color w:val="000000"/>
          <w:lang w:val="en"/>
        </w:rPr>
        <w:t>ht simultaneously in classrooms, in</w:t>
      </w:r>
      <w:r w:rsidR="0095084F" w:rsidRPr="0034351E">
        <w:rPr>
          <w:rFonts w:cs="Times New Roman"/>
          <w:color w:val="000000"/>
          <w:lang w:val="en"/>
        </w:rPr>
        <w:t xml:space="preserve"> efforts to teach topics </w:t>
      </w:r>
      <w:r w:rsidR="00C43B64">
        <w:rPr>
          <w:rFonts w:cs="Times New Roman"/>
          <w:color w:val="000000"/>
          <w:lang w:val="en"/>
        </w:rPr>
        <w:t xml:space="preserve">needed to increase the </w:t>
      </w:r>
      <w:r w:rsidR="0095084F" w:rsidRPr="0034351E">
        <w:rPr>
          <w:rFonts w:cs="Times New Roman"/>
          <w:color w:val="000000"/>
          <w:lang w:val="en"/>
        </w:rPr>
        <w:t xml:space="preserve"> European Common Market </w:t>
      </w:r>
      <w:r w:rsidR="00C43B64">
        <w:rPr>
          <w:rFonts w:cs="Times New Roman"/>
          <w:color w:val="000000"/>
          <w:lang w:val="en"/>
        </w:rPr>
        <w:lastRenderedPageBreak/>
        <w:t xml:space="preserve">economy </w:t>
      </w:r>
      <w:r w:rsidR="0095084F" w:rsidRPr="0034351E">
        <w:rPr>
          <w:rFonts w:cs="Times New Roman"/>
          <w:color w:val="000000"/>
          <w:lang w:val="en"/>
        </w:rPr>
        <w:t xml:space="preserve">(Klein, 2015). From a personal standpoint, realizations like this make me more likely to consider other nations views regarding teaching and not necessarily pigeon hole myself into one particular view. </w:t>
      </w:r>
      <w:r w:rsidR="00B244C8">
        <w:rPr>
          <w:rFonts w:cs="Times New Roman"/>
          <w:color w:val="000000"/>
          <w:lang w:val="en"/>
        </w:rPr>
        <w:t xml:space="preserve">See my paper on the Finnish Educational System in my </w:t>
      </w:r>
      <w:r w:rsidR="00537E69">
        <w:rPr>
          <w:rFonts w:cs="Times New Roman"/>
          <w:color w:val="000000"/>
          <w:lang w:val="en"/>
        </w:rPr>
        <w:t>on-line</w:t>
      </w:r>
      <w:r w:rsidR="00B244C8">
        <w:rPr>
          <w:rFonts w:cs="Times New Roman"/>
          <w:color w:val="000000"/>
          <w:lang w:val="en"/>
        </w:rPr>
        <w:t xml:space="preserve"> </w:t>
      </w:r>
      <w:r w:rsidR="00044699">
        <w:rPr>
          <w:rFonts w:cs="Times New Roman"/>
          <w:color w:val="000000"/>
          <w:lang w:val="en"/>
        </w:rPr>
        <w:t xml:space="preserve">portfolio </w:t>
      </w:r>
      <w:r w:rsidR="00E824F6">
        <w:rPr>
          <w:rFonts w:cs="Times New Roman"/>
          <w:color w:val="000000"/>
          <w:lang w:val="en"/>
        </w:rPr>
        <w:t xml:space="preserve"> </w:t>
      </w:r>
      <w:r w:rsidR="00044699">
        <w:rPr>
          <w:rFonts w:eastAsia="Times New Roman" w:cs="Times New Roman"/>
        </w:rPr>
        <w:t xml:space="preserve">in the artifacts section at </w:t>
      </w:r>
      <w:hyperlink r:id="rId14" w:history="1">
        <w:r w:rsidR="00E824F6" w:rsidRPr="00365ACC">
          <w:rPr>
            <w:rStyle w:val="Hyperlink"/>
            <w:rFonts w:cs="Times New Roman"/>
            <w:lang w:val="en"/>
          </w:rPr>
          <w:t>https://sites.google.com/site/jeffshrewsburyportfolio/home</w:t>
        </w:r>
      </w:hyperlink>
      <w:r w:rsidR="00537E69">
        <w:rPr>
          <w:rFonts w:cs="Times New Roman"/>
          <w:color w:val="000000"/>
          <w:lang w:val="en"/>
        </w:rPr>
        <w:t xml:space="preserve">. </w:t>
      </w:r>
    </w:p>
    <w:p w14:paraId="3479EA0F" w14:textId="73B2015B" w:rsidR="00893600" w:rsidRPr="0034351E" w:rsidRDefault="00893600" w:rsidP="00893600">
      <w:pPr>
        <w:pStyle w:val="Level2"/>
        <w:rPr>
          <w:rFonts w:cs="Times New Roman"/>
        </w:rPr>
      </w:pPr>
      <w:bookmarkStart w:id="11" w:name="_Toc517003502"/>
      <w:r w:rsidRPr="0034351E">
        <w:rPr>
          <w:rFonts w:cs="Times New Roman"/>
        </w:rPr>
        <w:t>Education and the States</w:t>
      </w:r>
      <w:bookmarkEnd w:id="11"/>
    </w:p>
    <w:p w14:paraId="7551DEEF" w14:textId="3887CAB2" w:rsidR="003D4089" w:rsidRPr="0034351E" w:rsidRDefault="004711E7" w:rsidP="00572897">
      <w:pPr>
        <w:ind w:firstLine="720"/>
        <w:rPr>
          <w:rFonts w:eastAsia="Times New Roman" w:cs="Times New Roman"/>
        </w:rPr>
      </w:pPr>
      <w:r>
        <w:rPr>
          <w:rFonts w:eastAsia="Times New Roman" w:cs="Times New Roman"/>
        </w:rPr>
        <w:t>The spring of 2017</w:t>
      </w:r>
      <w:r w:rsidR="00C43B64">
        <w:rPr>
          <w:rFonts w:eastAsia="Times New Roman" w:cs="Times New Roman"/>
        </w:rPr>
        <w:t>,</w:t>
      </w:r>
      <w:r>
        <w:rPr>
          <w:rFonts w:eastAsia="Times New Roman" w:cs="Times New Roman"/>
        </w:rPr>
        <w:t xml:space="preserve"> </w:t>
      </w:r>
      <w:r w:rsidR="00287935" w:rsidRPr="0034351E">
        <w:rPr>
          <w:rFonts w:eastAsia="Times New Roman" w:cs="Times New Roman"/>
        </w:rPr>
        <w:t>I took LS</w:t>
      </w:r>
      <w:r w:rsidR="00C43B64">
        <w:rPr>
          <w:rFonts w:eastAsia="Times New Roman" w:cs="Times New Roman"/>
        </w:rPr>
        <w:t xml:space="preserve"> -714 taught by Dr. Anderson, i</w:t>
      </w:r>
      <w:r w:rsidR="00287935" w:rsidRPr="0034351E">
        <w:rPr>
          <w:rFonts w:eastAsia="Times New Roman" w:cs="Times New Roman"/>
        </w:rPr>
        <w:t>t truly was a struggle to complete this co</w:t>
      </w:r>
      <w:r w:rsidR="00C43B64">
        <w:rPr>
          <w:rFonts w:eastAsia="Times New Roman" w:cs="Times New Roman"/>
        </w:rPr>
        <w:t>urse. The primary assignment was to complete a collaborative report on the higher education boards in all 50 states. There were 25</w:t>
      </w:r>
      <w:r w:rsidR="003D4089" w:rsidRPr="0034351E">
        <w:rPr>
          <w:rFonts w:eastAsia="Times New Roman" w:cs="Times New Roman"/>
        </w:rPr>
        <w:t xml:space="preserve"> different board</w:t>
      </w:r>
      <w:r w:rsidR="00C43B64">
        <w:rPr>
          <w:rFonts w:eastAsia="Times New Roman" w:cs="Times New Roman"/>
        </w:rPr>
        <w:t xml:space="preserve">s I had to study and describe; </w:t>
      </w:r>
      <w:r w:rsidR="003D4089" w:rsidRPr="0034351E">
        <w:rPr>
          <w:rFonts w:eastAsia="Times New Roman" w:cs="Times New Roman"/>
        </w:rPr>
        <w:t>I honestly do not remember working so hard on a single assignment as I did in this class. I feel I got my first taste of the differenc</w:t>
      </w:r>
      <w:r w:rsidR="00572897" w:rsidRPr="0034351E">
        <w:rPr>
          <w:rFonts w:eastAsia="Times New Roman" w:cs="Times New Roman"/>
        </w:rPr>
        <w:t xml:space="preserve">es between states and education. </w:t>
      </w:r>
      <w:r w:rsidR="00287935" w:rsidRPr="0034351E">
        <w:rPr>
          <w:rFonts w:eastAsia="Times New Roman" w:cs="Times New Roman"/>
        </w:rPr>
        <w:t xml:space="preserve">What shocked me </w:t>
      </w:r>
      <w:r w:rsidR="00C43B64">
        <w:rPr>
          <w:rFonts w:eastAsia="Times New Roman" w:cs="Times New Roman"/>
        </w:rPr>
        <w:t xml:space="preserve">was </w:t>
      </w:r>
      <w:r w:rsidR="00287935" w:rsidRPr="0034351E">
        <w:rPr>
          <w:rFonts w:eastAsia="Times New Roman" w:cs="Times New Roman"/>
        </w:rPr>
        <w:t>the number of different ways states</w:t>
      </w:r>
      <w:r w:rsidR="00C91BDE">
        <w:rPr>
          <w:rFonts w:eastAsia="Times New Roman" w:cs="Times New Roman"/>
        </w:rPr>
        <w:t xml:space="preserve"> structured governing boards over higher education. </w:t>
      </w:r>
    </w:p>
    <w:p w14:paraId="6500A7CD" w14:textId="7C33A498" w:rsidR="00287935" w:rsidRDefault="00287935" w:rsidP="00572897">
      <w:pPr>
        <w:ind w:firstLine="720"/>
        <w:rPr>
          <w:rFonts w:eastAsia="Times New Roman" w:cs="Times New Roman"/>
        </w:rPr>
      </w:pPr>
      <w:r w:rsidRPr="0034351E">
        <w:rPr>
          <w:rFonts w:eastAsia="Times New Roman" w:cs="Times New Roman"/>
        </w:rPr>
        <w:t>I do not know for certain how other people that took t</w:t>
      </w:r>
      <w:r w:rsidR="004711E7">
        <w:rPr>
          <w:rFonts w:eastAsia="Times New Roman" w:cs="Times New Roman"/>
        </w:rPr>
        <w:t>he 714-</w:t>
      </w:r>
      <w:r w:rsidR="00C43B64">
        <w:rPr>
          <w:rFonts w:eastAsia="Times New Roman" w:cs="Times New Roman"/>
        </w:rPr>
        <w:t>class viewed what was learned</w:t>
      </w:r>
      <w:r w:rsidRPr="0034351E">
        <w:rPr>
          <w:rFonts w:eastAsia="Times New Roman" w:cs="Times New Roman"/>
        </w:rPr>
        <w:t>, but, every aspect of the class related to a political movement or presence in my view. As I looked at different states across the country, you could see the political opinions of the state affecting how the boards providing oversight were structured. Dependi</w:t>
      </w:r>
      <w:r w:rsidR="00C91BDE">
        <w:rPr>
          <w:rFonts w:eastAsia="Times New Roman" w:cs="Times New Roman"/>
        </w:rPr>
        <w:t xml:space="preserve">ng on the political environment, </w:t>
      </w:r>
      <w:r w:rsidRPr="0034351E">
        <w:rPr>
          <w:rFonts w:eastAsia="Times New Roman" w:cs="Times New Roman"/>
        </w:rPr>
        <w:t>there were less structure or more structure, there was more money spent per student or less money. This class</w:t>
      </w:r>
      <w:r w:rsidR="00C43B64">
        <w:rPr>
          <w:rFonts w:eastAsia="Times New Roman" w:cs="Times New Roman"/>
        </w:rPr>
        <w:t>,</w:t>
      </w:r>
      <w:r w:rsidR="00D8083C">
        <w:rPr>
          <w:rFonts w:eastAsia="Times New Roman" w:cs="Times New Roman"/>
        </w:rPr>
        <w:t xml:space="preserve"> like some o</w:t>
      </w:r>
      <w:r w:rsidRPr="0034351E">
        <w:rPr>
          <w:rFonts w:eastAsia="Times New Roman" w:cs="Times New Roman"/>
        </w:rPr>
        <w:t>f the previous courses</w:t>
      </w:r>
      <w:r w:rsidR="00C43B64">
        <w:rPr>
          <w:rFonts w:eastAsia="Times New Roman" w:cs="Times New Roman"/>
        </w:rPr>
        <w:t>,</w:t>
      </w:r>
      <w:r w:rsidRPr="0034351E">
        <w:rPr>
          <w:rFonts w:eastAsia="Times New Roman" w:cs="Times New Roman"/>
        </w:rPr>
        <w:t xml:space="preserve"> was a political class for me, I really enjoyed the study of the different views, even though it was a very difficult class. I walked away understanding more about boards, oversite, appointments to committees, and the role of legislatures and governors. </w:t>
      </w:r>
    </w:p>
    <w:p w14:paraId="0D20932E" w14:textId="647C9420" w:rsidR="00537E69" w:rsidRPr="0034351E" w:rsidRDefault="00D8083C" w:rsidP="00D8083C">
      <w:pPr>
        <w:ind w:firstLine="720"/>
        <w:rPr>
          <w:rFonts w:eastAsia="Times New Roman" w:cs="Times New Roman"/>
        </w:rPr>
      </w:pPr>
      <w:r>
        <w:rPr>
          <w:rFonts w:eastAsia="Times New Roman" w:cs="Times New Roman"/>
        </w:rPr>
        <w:t xml:space="preserve">The class also required I </w:t>
      </w:r>
      <w:r w:rsidR="00E824F6">
        <w:rPr>
          <w:rFonts w:eastAsia="Times New Roman" w:cs="Times New Roman"/>
        </w:rPr>
        <w:t xml:space="preserve">write my thoughts about questions we were presented regarding policy issues. Some of these questions required in depth thinking, I have attached an example in </w:t>
      </w:r>
      <w:r w:rsidR="00E824F6">
        <w:rPr>
          <w:rFonts w:eastAsia="Times New Roman" w:cs="Times New Roman"/>
        </w:rPr>
        <w:lastRenderedPageBreak/>
        <w:t xml:space="preserve">Appendix D. I remember thinking how many different responses could be given on each question, it was a thoughtful process. </w:t>
      </w:r>
    </w:p>
    <w:p w14:paraId="4AD603BF" w14:textId="77777777" w:rsidR="00537E69" w:rsidRDefault="00F013B1" w:rsidP="00537E69">
      <w:pPr>
        <w:pStyle w:val="Level1"/>
      </w:pPr>
      <w:bookmarkStart w:id="12" w:name="_Toc517003503"/>
      <w:r w:rsidRPr="0034351E">
        <w:t xml:space="preserve">CHAPTER </w:t>
      </w:r>
      <w:r w:rsidR="003D4089" w:rsidRPr="0034351E">
        <w:t>3: POLICY</w:t>
      </w:r>
      <w:bookmarkEnd w:id="12"/>
    </w:p>
    <w:p w14:paraId="20490772" w14:textId="339734EC" w:rsidR="003D4089" w:rsidRPr="00537E69" w:rsidRDefault="003D4089" w:rsidP="00537E69">
      <w:pPr>
        <w:pStyle w:val="RegularText"/>
        <w:ind w:firstLine="0"/>
        <w:rPr>
          <w:rFonts w:cstheme="majorBidi"/>
          <w:b/>
        </w:rPr>
      </w:pPr>
      <w:r w:rsidRPr="00537E69">
        <w:rPr>
          <w:b/>
        </w:rPr>
        <w:t xml:space="preserve">Policy </w:t>
      </w:r>
    </w:p>
    <w:p w14:paraId="77CF2D02" w14:textId="124073F3" w:rsidR="003D4089" w:rsidRPr="0034351E" w:rsidRDefault="003D4089" w:rsidP="00E71156">
      <w:pPr>
        <w:ind w:firstLine="720"/>
        <w:rPr>
          <w:rFonts w:eastAsia="Times New Roman" w:cs="Times New Roman"/>
        </w:rPr>
      </w:pPr>
      <w:r w:rsidRPr="0034351E">
        <w:rPr>
          <w:rFonts w:eastAsia="Times New Roman" w:cs="Times New Roman"/>
        </w:rPr>
        <w:t>In the summer of 2016</w:t>
      </w:r>
      <w:r w:rsidR="00C91BDE">
        <w:rPr>
          <w:rFonts w:eastAsia="Times New Roman" w:cs="Times New Roman"/>
        </w:rPr>
        <w:t>,</w:t>
      </w:r>
      <w:r w:rsidR="00D8083C">
        <w:rPr>
          <w:rFonts w:eastAsia="Times New Roman" w:cs="Times New Roman"/>
        </w:rPr>
        <w:t xml:space="preserve"> I</w:t>
      </w:r>
      <w:r w:rsidRPr="0034351E">
        <w:rPr>
          <w:rFonts w:eastAsia="Times New Roman" w:cs="Times New Roman"/>
        </w:rPr>
        <w:t xml:space="preserve"> took EDF</w:t>
      </w:r>
      <w:r w:rsidR="00C91BDE">
        <w:rPr>
          <w:rFonts w:eastAsia="Times New Roman" w:cs="Times New Roman"/>
        </w:rPr>
        <w:t>-</w:t>
      </w:r>
      <w:r w:rsidRPr="0034351E">
        <w:rPr>
          <w:rFonts w:eastAsia="Times New Roman" w:cs="Times New Roman"/>
        </w:rPr>
        <w:t xml:space="preserve"> 635, a policy class with Dr. Childres</w:t>
      </w:r>
      <w:r w:rsidR="00C43B64">
        <w:rPr>
          <w:rFonts w:eastAsia="Times New Roman" w:cs="Times New Roman"/>
        </w:rPr>
        <w:t xml:space="preserve">s. This was a very </w:t>
      </w:r>
      <w:r w:rsidRPr="0034351E">
        <w:rPr>
          <w:rFonts w:eastAsia="Times New Roman" w:cs="Times New Roman"/>
        </w:rPr>
        <w:t>challenging class. It was a lot of research and more papers than I th</w:t>
      </w:r>
      <w:r w:rsidR="004A0552" w:rsidRPr="0034351E">
        <w:rPr>
          <w:rFonts w:eastAsia="Times New Roman" w:cs="Times New Roman"/>
        </w:rPr>
        <w:t>ought was possi</w:t>
      </w:r>
      <w:r w:rsidR="00C91BDE">
        <w:rPr>
          <w:rFonts w:eastAsia="Times New Roman" w:cs="Times New Roman"/>
        </w:rPr>
        <w:t xml:space="preserve">ble in a summer, </w:t>
      </w:r>
      <w:r w:rsidR="004A0552" w:rsidRPr="0034351E">
        <w:rPr>
          <w:rFonts w:eastAsia="Times New Roman" w:cs="Times New Roman"/>
        </w:rPr>
        <w:t xml:space="preserve">and </w:t>
      </w:r>
      <w:r w:rsidRPr="0034351E">
        <w:rPr>
          <w:rFonts w:eastAsia="Times New Roman" w:cs="Times New Roman"/>
        </w:rPr>
        <w:t>I loved it! I left the class feeling like I understood the politics behind large organizations and government.</w:t>
      </w:r>
      <w:r w:rsidR="00287935" w:rsidRPr="0034351E">
        <w:rPr>
          <w:rFonts w:eastAsia="Times New Roman" w:cs="Times New Roman"/>
        </w:rPr>
        <w:t xml:space="preserve"> I realized in this </w:t>
      </w:r>
      <w:r w:rsidR="00C43B64">
        <w:rPr>
          <w:rFonts w:eastAsia="Times New Roman" w:cs="Times New Roman"/>
        </w:rPr>
        <w:t>class</w:t>
      </w:r>
      <w:r w:rsidR="00572897" w:rsidRPr="0034351E">
        <w:rPr>
          <w:rFonts w:eastAsia="Times New Roman" w:cs="Times New Roman"/>
        </w:rPr>
        <w:t xml:space="preserve"> I enjoyed policy, I did not expect </w:t>
      </w:r>
      <w:r w:rsidR="00C43B64">
        <w:rPr>
          <w:rFonts w:eastAsia="Times New Roman" w:cs="Times New Roman"/>
        </w:rPr>
        <w:t>to think policy would be interesting.</w:t>
      </w:r>
      <w:r w:rsidR="00572897" w:rsidRPr="0034351E">
        <w:rPr>
          <w:rFonts w:eastAsia="Times New Roman" w:cs="Times New Roman"/>
        </w:rPr>
        <w:t xml:space="preserve"> Policy studies sounds so boring and mundane when you hear the word </w:t>
      </w:r>
      <w:r w:rsidR="00572897" w:rsidRPr="0034351E">
        <w:rPr>
          <w:rFonts w:eastAsia="Times New Roman" w:cs="Times New Roman"/>
          <w:i/>
        </w:rPr>
        <w:t>policy</w:t>
      </w:r>
      <w:r w:rsidR="00572897" w:rsidRPr="0034351E">
        <w:rPr>
          <w:rFonts w:eastAsia="Times New Roman" w:cs="Times New Roman"/>
        </w:rPr>
        <w:t xml:space="preserve">. Policy is not boring, it is </w:t>
      </w:r>
      <w:r w:rsidR="00572897" w:rsidRPr="0034351E">
        <w:rPr>
          <w:rFonts w:eastAsia="Times New Roman" w:cs="Times New Roman"/>
          <w:i/>
        </w:rPr>
        <w:t>political</w:t>
      </w:r>
      <w:r w:rsidR="00572897" w:rsidRPr="0034351E">
        <w:rPr>
          <w:rFonts w:eastAsia="Times New Roman" w:cs="Times New Roman"/>
        </w:rPr>
        <w:t xml:space="preserve">, what can be more interesting than politics? </w:t>
      </w:r>
    </w:p>
    <w:p w14:paraId="46D2E1AC" w14:textId="12D42E8D" w:rsidR="004A0552" w:rsidRPr="0034351E" w:rsidRDefault="004A0552" w:rsidP="00C91BDE">
      <w:pPr>
        <w:autoSpaceDE w:val="0"/>
        <w:autoSpaceDN w:val="0"/>
        <w:adjustRightInd w:val="0"/>
        <w:ind w:firstLine="720"/>
        <w:rPr>
          <w:rFonts w:cs="Times New Roman"/>
        </w:rPr>
      </w:pPr>
      <w:r w:rsidRPr="0034351E">
        <w:rPr>
          <w:rFonts w:eastAsia="Times New Roman" w:cs="Times New Roman"/>
        </w:rPr>
        <w:t>I wrote a paper r</w:t>
      </w:r>
      <w:r w:rsidR="00C73A69" w:rsidRPr="0034351E">
        <w:rPr>
          <w:rFonts w:eastAsia="Times New Roman" w:cs="Times New Roman"/>
        </w:rPr>
        <w:t>egarding foster care policy in the 635 class, it was a topic I chose becaus</w:t>
      </w:r>
      <w:r w:rsidR="00D8083C">
        <w:rPr>
          <w:rFonts w:eastAsia="Times New Roman" w:cs="Times New Roman"/>
        </w:rPr>
        <w:t>e of the job I currently have</w:t>
      </w:r>
      <w:r w:rsidR="00C73A69" w:rsidRPr="0034351E">
        <w:rPr>
          <w:rFonts w:eastAsia="Times New Roman" w:cs="Times New Roman"/>
        </w:rPr>
        <w:t>. I learned so much about foster care and it made me see how the legislation across the country and states can be different and follow trends (</w:t>
      </w:r>
      <w:r w:rsidR="00C73A69" w:rsidRPr="0034351E">
        <w:rPr>
          <w:rFonts w:cs="Times New Roman"/>
        </w:rPr>
        <w:t>Allen &amp; Bissell, 2004). I felt closer to understanding the rationale behind state politics while I wrote this paper, it also provided me with an opportunity to interview two people that work for the state in different capacities; one director of a behavioral health committee and one program manager over DHHR. Looking back</w:t>
      </w:r>
      <w:r w:rsidR="00C91BDE">
        <w:rPr>
          <w:rFonts w:cs="Times New Roman"/>
        </w:rPr>
        <w:t>,</w:t>
      </w:r>
      <w:r w:rsidR="00C73A69" w:rsidRPr="0034351E">
        <w:rPr>
          <w:rFonts w:cs="Times New Roman"/>
        </w:rPr>
        <w:t xml:space="preserve"> this was my first taste of qualitative inquiry, something that d</w:t>
      </w:r>
      <w:r w:rsidR="00537E69">
        <w:rPr>
          <w:rFonts w:cs="Times New Roman"/>
        </w:rPr>
        <w:t xml:space="preserve">id not occur to me at the time. See my on-line portfolio for the foster care policy paper </w:t>
      </w:r>
      <w:r w:rsidR="00044699">
        <w:rPr>
          <w:rFonts w:cs="Times New Roman"/>
        </w:rPr>
        <w:t xml:space="preserve">in the artifacts section at </w:t>
      </w:r>
      <w:hyperlink r:id="rId15" w:history="1">
        <w:r w:rsidR="00537E69" w:rsidRPr="00365ACC">
          <w:rPr>
            <w:rStyle w:val="Hyperlink"/>
            <w:rFonts w:cs="Times New Roman"/>
            <w:lang w:val="en"/>
          </w:rPr>
          <w:t>https://sites.google.com/site/jeffshrewsburyportfolio/home</w:t>
        </w:r>
      </w:hyperlink>
      <w:r w:rsidR="00537E69">
        <w:rPr>
          <w:rFonts w:cs="Times New Roman"/>
          <w:color w:val="000000"/>
          <w:lang w:val="en"/>
        </w:rPr>
        <w:t xml:space="preserve">. </w:t>
      </w:r>
    </w:p>
    <w:p w14:paraId="433CB535" w14:textId="2C020C7E" w:rsidR="004A0552" w:rsidRPr="0034351E" w:rsidRDefault="004A0552" w:rsidP="00E71156">
      <w:pPr>
        <w:ind w:firstLine="720"/>
        <w:rPr>
          <w:rFonts w:eastAsia="Times New Roman" w:cs="Times New Roman"/>
        </w:rPr>
      </w:pPr>
      <w:r w:rsidRPr="0034351E">
        <w:rPr>
          <w:rFonts w:eastAsia="Times New Roman" w:cs="Times New Roman"/>
        </w:rPr>
        <w:t>I see the 714-class taught by Dr. Anderson in much the same way as I see the 635 class, both take in depth looks into government agencies. If you look closely at the policy development of educational programs y</w:t>
      </w:r>
      <w:r w:rsidR="00C91BDE">
        <w:rPr>
          <w:rFonts w:eastAsia="Times New Roman" w:cs="Times New Roman"/>
        </w:rPr>
        <w:t xml:space="preserve">ou will see it is much the same, </w:t>
      </w:r>
      <w:r w:rsidRPr="0034351E">
        <w:rPr>
          <w:rFonts w:eastAsia="Times New Roman" w:cs="Times New Roman"/>
        </w:rPr>
        <w:t>if not nearly identical</w:t>
      </w:r>
      <w:r w:rsidR="00C91BDE">
        <w:rPr>
          <w:rFonts w:eastAsia="Times New Roman" w:cs="Times New Roman"/>
        </w:rPr>
        <w:t>,</w:t>
      </w:r>
      <w:r w:rsidRPr="0034351E">
        <w:rPr>
          <w:rFonts w:eastAsia="Times New Roman" w:cs="Times New Roman"/>
        </w:rPr>
        <w:t xml:space="preserve"> to the policy development in other st</w:t>
      </w:r>
      <w:r w:rsidR="00C91BDE">
        <w:rPr>
          <w:rFonts w:eastAsia="Times New Roman" w:cs="Times New Roman"/>
        </w:rPr>
        <w:t xml:space="preserve">ate supported programs, such as </w:t>
      </w:r>
      <w:r w:rsidR="00C43B64">
        <w:rPr>
          <w:rFonts w:eastAsia="Times New Roman" w:cs="Times New Roman"/>
        </w:rPr>
        <w:t>M</w:t>
      </w:r>
      <w:r w:rsidR="00C43B64" w:rsidRPr="0034351E">
        <w:rPr>
          <w:rFonts w:eastAsia="Times New Roman" w:cs="Times New Roman"/>
        </w:rPr>
        <w:t>edicaid</w:t>
      </w:r>
      <w:r w:rsidRPr="0034351E">
        <w:rPr>
          <w:rFonts w:eastAsia="Times New Roman" w:cs="Times New Roman"/>
        </w:rPr>
        <w:t xml:space="preserve"> funded programs. I</w:t>
      </w:r>
      <w:r w:rsidR="00C91BDE">
        <w:rPr>
          <w:rFonts w:eastAsia="Times New Roman" w:cs="Times New Roman"/>
        </w:rPr>
        <w:t xml:space="preserve"> can see the </w:t>
      </w:r>
      <w:r w:rsidR="00C91BDE">
        <w:rPr>
          <w:rFonts w:eastAsia="Times New Roman" w:cs="Times New Roman"/>
        </w:rPr>
        <w:lastRenderedPageBreak/>
        <w:t>similarities in</w:t>
      </w:r>
      <w:r w:rsidRPr="0034351E">
        <w:rPr>
          <w:rFonts w:eastAsia="Times New Roman" w:cs="Times New Roman"/>
        </w:rPr>
        <w:t xml:space="preserve"> educat</w:t>
      </w:r>
      <w:r w:rsidR="00C91BDE">
        <w:rPr>
          <w:rFonts w:eastAsia="Times New Roman" w:cs="Times New Roman"/>
        </w:rPr>
        <w:t xml:space="preserve">ional policy initiatives </w:t>
      </w:r>
      <w:r w:rsidRPr="0034351E">
        <w:rPr>
          <w:rFonts w:eastAsia="Times New Roman" w:cs="Times New Roman"/>
        </w:rPr>
        <w:t xml:space="preserve"> and other government programs reliant on legis</w:t>
      </w:r>
      <w:r w:rsidR="00C91BDE">
        <w:rPr>
          <w:rFonts w:eastAsia="Times New Roman" w:cs="Times New Roman"/>
        </w:rPr>
        <w:t xml:space="preserve">lative acts and public funding; I can also relate this to the private industry that  I am part of. One thing I like about the Ed. D. program is every class relates to my professional career in some way, it was easy and fun, to use what I learned in school at work. </w:t>
      </w:r>
    </w:p>
    <w:p w14:paraId="511C7134" w14:textId="2364B18D" w:rsidR="00E71156" w:rsidRPr="0034351E" w:rsidRDefault="00E71156" w:rsidP="00E71156">
      <w:pPr>
        <w:pStyle w:val="Level2"/>
        <w:rPr>
          <w:rFonts w:cs="Times New Roman"/>
        </w:rPr>
      </w:pPr>
      <w:bookmarkStart w:id="13" w:name="_Toc517003504"/>
      <w:r w:rsidRPr="0034351E">
        <w:rPr>
          <w:rFonts w:cs="Times New Roman"/>
        </w:rPr>
        <w:t>Programming</w:t>
      </w:r>
      <w:bookmarkEnd w:id="13"/>
    </w:p>
    <w:p w14:paraId="512E2EF3" w14:textId="0D1A3963" w:rsidR="003D4089" w:rsidRPr="0034351E" w:rsidRDefault="003D4089" w:rsidP="00C91BDE">
      <w:pPr>
        <w:ind w:firstLine="720"/>
        <w:rPr>
          <w:rFonts w:eastAsia="Times New Roman" w:cs="Times New Roman"/>
        </w:rPr>
      </w:pPr>
      <w:r w:rsidRPr="0034351E">
        <w:rPr>
          <w:rFonts w:eastAsia="Times New Roman" w:cs="Times New Roman"/>
        </w:rPr>
        <w:t>I again had Dr. Childress in th</w:t>
      </w:r>
      <w:r w:rsidR="00C43B64">
        <w:rPr>
          <w:rFonts w:eastAsia="Times New Roman" w:cs="Times New Roman"/>
        </w:rPr>
        <w:t>e summer of 2017 in the EDF</w:t>
      </w:r>
      <w:r w:rsidR="00C91BDE">
        <w:rPr>
          <w:rFonts w:eastAsia="Times New Roman" w:cs="Times New Roman"/>
        </w:rPr>
        <w:t>-</w:t>
      </w:r>
      <w:r w:rsidR="00E71156" w:rsidRPr="0034351E">
        <w:rPr>
          <w:rFonts w:eastAsia="Times New Roman" w:cs="Times New Roman"/>
        </w:rPr>
        <w:t xml:space="preserve">627 </w:t>
      </w:r>
      <w:r w:rsidR="00C91BDE">
        <w:rPr>
          <w:rFonts w:eastAsia="Times New Roman" w:cs="Times New Roman"/>
        </w:rPr>
        <w:t>programming c</w:t>
      </w:r>
      <w:r w:rsidRPr="0034351E">
        <w:rPr>
          <w:rFonts w:eastAsia="Times New Roman" w:cs="Times New Roman"/>
        </w:rPr>
        <w:t xml:space="preserve">lass. </w:t>
      </w:r>
      <w:r w:rsidR="00287935" w:rsidRPr="0034351E">
        <w:rPr>
          <w:rFonts w:eastAsia="Times New Roman" w:cs="Times New Roman"/>
        </w:rPr>
        <w:t>I had just taken Dr. Anderson’s class on the structure of boards of higher education across the United States, and I had taken EDF-635 with Dr. C</w:t>
      </w:r>
      <w:r w:rsidR="00C91BDE">
        <w:rPr>
          <w:rFonts w:eastAsia="Times New Roman" w:cs="Times New Roman"/>
        </w:rPr>
        <w:t xml:space="preserve">hildress in the summer of 2016; </w:t>
      </w:r>
      <w:r w:rsidR="00287935" w:rsidRPr="0034351E">
        <w:rPr>
          <w:rFonts w:eastAsia="Times New Roman" w:cs="Times New Roman"/>
        </w:rPr>
        <w:t xml:space="preserve">the </w:t>
      </w:r>
      <w:r w:rsidR="00E71156" w:rsidRPr="0034351E">
        <w:rPr>
          <w:rFonts w:eastAsia="Times New Roman" w:cs="Times New Roman"/>
        </w:rPr>
        <w:t>627-class</w:t>
      </w:r>
      <w:r w:rsidRPr="0034351E">
        <w:rPr>
          <w:rFonts w:eastAsia="Times New Roman" w:cs="Times New Roman"/>
        </w:rPr>
        <w:t xml:space="preserve"> </w:t>
      </w:r>
      <w:r w:rsidR="00E71156" w:rsidRPr="0034351E">
        <w:rPr>
          <w:rFonts w:eastAsia="Times New Roman" w:cs="Times New Roman"/>
        </w:rPr>
        <w:t>made me think ab</w:t>
      </w:r>
      <w:r w:rsidR="00D8083C">
        <w:rPr>
          <w:rFonts w:eastAsia="Times New Roman" w:cs="Times New Roman"/>
        </w:rPr>
        <w:t xml:space="preserve">out how I would evaluate all </w:t>
      </w:r>
      <w:r w:rsidR="00E71156" w:rsidRPr="0034351E">
        <w:rPr>
          <w:rFonts w:eastAsia="Times New Roman" w:cs="Times New Roman"/>
        </w:rPr>
        <w:t xml:space="preserve">the policy implementation I had been exposed to in these previous classes. </w:t>
      </w:r>
      <w:r w:rsidRPr="0034351E">
        <w:rPr>
          <w:rFonts w:eastAsia="Times New Roman" w:cs="Times New Roman"/>
        </w:rPr>
        <w:t xml:space="preserve"> It was a great </w:t>
      </w:r>
      <w:r w:rsidR="00C91BDE" w:rsidRPr="0034351E">
        <w:rPr>
          <w:rFonts w:eastAsia="Times New Roman" w:cs="Times New Roman"/>
        </w:rPr>
        <w:t>class</w:t>
      </w:r>
      <w:r w:rsidR="00C91BDE">
        <w:rPr>
          <w:rFonts w:eastAsia="Times New Roman" w:cs="Times New Roman"/>
        </w:rPr>
        <w:t xml:space="preserve"> and</w:t>
      </w:r>
      <w:r w:rsidRPr="0034351E">
        <w:rPr>
          <w:rFonts w:eastAsia="Times New Roman" w:cs="Times New Roman"/>
        </w:rPr>
        <w:t xml:space="preserve"> introduced me into the complexities of learning about programs, policy, surveys, government, pedagogy and so much more. I loved this class.</w:t>
      </w:r>
      <w:r w:rsidR="00E71156" w:rsidRPr="0034351E">
        <w:rPr>
          <w:rFonts w:eastAsia="Times New Roman" w:cs="Times New Roman"/>
        </w:rPr>
        <w:t xml:space="preserve"> </w:t>
      </w:r>
    </w:p>
    <w:p w14:paraId="26A9B1EA" w14:textId="1CDB5F0C" w:rsidR="00DD156E" w:rsidRPr="0034351E" w:rsidRDefault="00E71156" w:rsidP="00C91BDE">
      <w:pPr>
        <w:ind w:firstLine="720"/>
        <w:rPr>
          <w:rFonts w:eastAsia="Times New Roman" w:cs="Times New Roman"/>
        </w:rPr>
      </w:pPr>
      <w:r w:rsidRPr="0034351E">
        <w:rPr>
          <w:rFonts w:eastAsia="Times New Roman" w:cs="Times New Roman"/>
        </w:rPr>
        <w:t>The programming class was also useful in another way, I became better at understanding the roll</w:t>
      </w:r>
      <w:r w:rsidR="00C73A69" w:rsidRPr="0034351E">
        <w:rPr>
          <w:rFonts w:eastAsia="Times New Roman" w:cs="Times New Roman"/>
        </w:rPr>
        <w:t>-</w:t>
      </w:r>
      <w:r w:rsidRPr="0034351E">
        <w:rPr>
          <w:rFonts w:eastAsia="Times New Roman" w:cs="Times New Roman"/>
        </w:rPr>
        <w:t xml:space="preserve">out of programs within my own company. I became aware that even though I do work for a capable company, in some cases information and projects are rolled out in ways that are rushed, poorly planned, or ineffective for other reasons. I attended a meeting in late summer of 2017 and was able </w:t>
      </w:r>
      <w:r w:rsidR="00C91BDE">
        <w:rPr>
          <w:rFonts w:eastAsia="Times New Roman" w:cs="Times New Roman"/>
        </w:rPr>
        <w:t xml:space="preserve">to </w:t>
      </w:r>
      <w:r w:rsidRPr="0034351E">
        <w:rPr>
          <w:rFonts w:eastAsia="Times New Roman" w:cs="Times New Roman"/>
        </w:rPr>
        <w:t>argue poi</w:t>
      </w:r>
      <w:r w:rsidR="00C91BDE">
        <w:rPr>
          <w:rFonts w:eastAsia="Times New Roman" w:cs="Times New Roman"/>
        </w:rPr>
        <w:t>nts regarding the</w:t>
      </w:r>
      <w:r w:rsidRPr="0034351E">
        <w:rPr>
          <w:rFonts w:eastAsia="Times New Roman" w:cs="Times New Roman"/>
        </w:rPr>
        <w:t xml:space="preserve"> rollout of company objectives more passionately that I had before. I felt more confident and prepared after taking this class, I also see it as a possible way to earn a living in the future. </w:t>
      </w:r>
    </w:p>
    <w:p w14:paraId="59482FD2" w14:textId="0B6A7DA2" w:rsidR="00A86744" w:rsidRPr="0034351E" w:rsidRDefault="00F013B1" w:rsidP="005B75A8">
      <w:pPr>
        <w:pStyle w:val="Level1"/>
      </w:pPr>
      <w:bookmarkStart w:id="14" w:name="_Toc517003505"/>
      <w:r w:rsidRPr="0034351E">
        <w:t>CHAPTER</w:t>
      </w:r>
      <w:r w:rsidR="003D4089" w:rsidRPr="0034351E">
        <w:t xml:space="preserve"> 4</w:t>
      </w:r>
      <w:r w:rsidR="00F31D34" w:rsidRPr="0034351E">
        <w:t xml:space="preserve">: </w:t>
      </w:r>
      <w:r w:rsidR="00E4549D" w:rsidRPr="0034351E">
        <w:t>QUANTITATIVE AND QUALITATIVE</w:t>
      </w:r>
      <w:bookmarkEnd w:id="14"/>
    </w:p>
    <w:p w14:paraId="1A4EE4C5" w14:textId="433E406B" w:rsidR="00A86744" w:rsidRPr="0034351E" w:rsidRDefault="00E4549D" w:rsidP="00A86744">
      <w:pPr>
        <w:pStyle w:val="Level2"/>
        <w:rPr>
          <w:rFonts w:cs="Times New Roman"/>
        </w:rPr>
      </w:pPr>
      <w:bookmarkStart w:id="15" w:name="_Toc517003506"/>
      <w:r w:rsidRPr="0034351E">
        <w:rPr>
          <w:rFonts w:cs="Times New Roman"/>
        </w:rPr>
        <w:t>Before</w:t>
      </w:r>
      <w:r w:rsidR="001475DD" w:rsidRPr="0034351E">
        <w:rPr>
          <w:rFonts w:cs="Times New Roman"/>
        </w:rPr>
        <w:t xml:space="preserve"> Qualitative Research</w:t>
      </w:r>
      <w:bookmarkEnd w:id="15"/>
    </w:p>
    <w:p w14:paraId="7C06632E" w14:textId="7484C634" w:rsidR="003D4089" w:rsidRPr="0034351E" w:rsidRDefault="003D4089" w:rsidP="00C73A69">
      <w:pPr>
        <w:ind w:firstLine="720"/>
        <w:rPr>
          <w:rFonts w:eastAsia="Times New Roman" w:cs="Times New Roman"/>
        </w:rPr>
      </w:pPr>
      <w:r w:rsidRPr="0034351E">
        <w:rPr>
          <w:rFonts w:eastAsia="Times New Roman" w:cs="Times New Roman"/>
        </w:rPr>
        <w:t>In the summer of 2017,</w:t>
      </w:r>
      <w:r w:rsidR="00C73A69" w:rsidRPr="0034351E">
        <w:rPr>
          <w:rFonts w:eastAsia="Times New Roman" w:cs="Times New Roman"/>
        </w:rPr>
        <w:t xml:space="preserve"> in Dr. Lassiter and Campbell’s </w:t>
      </w:r>
      <w:r w:rsidR="003D3B64">
        <w:rPr>
          <w:rFonts w:eastAsia="Times New Roman" w:cs="Times New Roman"/>
        </w:rPr>
        <w:t xml:space="preserve"> EDF-625 qualitative r</w:t>
      </w:r>
      <w:r w:rsidRPr="0034351E">
        <w:rPr>
          <w:rFonts w:eastAsia="Times New Roman" w:cs="Times New Roman"/>
        </w:rPr>
        <w:t>esearch class , I le</w:t>
      </w:r>
      <w:r w:rsidR="003D3B64">
        <w:rPr>
          <w:rFonts w:eastAsia="Times New Roman" w:cs="Times New Roman"/>
        </w:rPr>
        <w:t>arned a new paradigm</w:t>
      </w:r>
      <w:r w:rsidRPr="0034351E">
        <w:rPr>
          <w:rFonts w:eastAsia="Times New Roman" w:cs="Times New Roman"/>
        </w:rPr>
        <w:t>. It was my fir</w:t>
      </w:r>
      <w:r w:rsidR="00C73A69" w:rsidRPr="0034351E">
        <w:rPr>
          <w:rFonts w:eastAsia="Times New Roman" w:cs="Times New Roman"/>
        </w:rPr>
        <w:t>st rea</w:t>
      </w:r>
      <w:r w:rsidR="003D3B64">
        <w:rPr>
          <w:rFonts w:eastAsia="Times New Roman" w:cs="Times New Roman"/>
        </w:rPr>
        <w:t>l look into qualitative studies,</w:t>
      </w:r>
      <w:r w:rsidRPr="0034351E">
        <w:rPr>
          <w:rFonts w:eastAsia="Times New Roman" w:cs="Times New Roman"/>
        </w:rPr>
        <w:t xml:space="preserve"> it opened my </w:t>
      </w:r>
      <w:r w:rsidRPr="0034351E">
        <w:rPr>
          <w:rFonts w:eastAsia="Times New Roman" w:cs="Times New Roman"/>
        </w:rPr>
        <w:lastRenderedPageBreak/>
        <w:t>eyes to a whole new understanding of research. Qualitative research added a new dimension of research and challenged me philosophica</w:t>
      </w:r>
      <w:r w:rsidR="00C73A69" w:rsidRPr="0034351E">
        <w:rPr>
          <w:rFonts w:eastAsia="Times New Roman" w:cs="Times New Roman"/>
        </w:rPr>
        <w:t xml:space="preserve">lly. This class changed my way of thinking and lead me </w:t>
      </w:r>
      <w:r w:rsidR="00537E69">
        <w:rPr>
          <w:rFonts w:eastAsia="Times New Roman" w:cs="Times New Roman"/>
        </w:rPr>
        <w:t xml:space="preserve">to change </w:t>
      </w:r>
      <w:r w:rsidR="00C73A69" w:rsidRPr="0034351E">
        <w:rPr>
          <w:rFonts w:eastAsia="Times New Roman" w:cs="Times New Roman"/>
        </w:rPr>
        <w:t>how I wanted to continue with my education</w:t>
      </w:r>
      <w:r w:rsidR="003D3B64">
        <w:rPr>
          <w:rFonts w:eastAsia="Times New Roman" w:cs="Times New Roman"/>
        </w:rPr>
        <w:t>,</w:t>
      </w:r>
      <w:r w:rsidR="00C73A69" w:rsidRPr="0034351E">
        <w:rPr>
          <w:rFonts w:eastAsia="Times New Roman" w:cs="Times New Roman"/>
        </w:rPr>
        <w:t xml:space="preserve"> and</w:t>
      </w:r>
      <w:r w:rsidR="00537E69">
        <w:rPr>
          <w:rFonts w:eastAsia="Times New Roman" w:cs="Times New Roman"/>
        </w:rPr>
        <w:t>,</w:t>
      </w:r>
      <w:r w:rsidRPr="0034351E">
        <w:rPr>
          <w:rFonts w:eastAsia="Times New Roman" w:cs="Times New Roman"/>
        </w:rPr>
        <w:t xml:space="preserve"> how I would like to move forwar</w:t>
      </w:r>
      <w:r w:rsidR="00C73A69" w:rsidRPr="0034351E">
        <w:rPr>
          <w:rFonts w:eastAsia="Times New Roman" w:cs="Times New Roman"/>
        </w:rPr>
        <w:t xml:space="preserve">d with a research design for a </w:t>
      </w:r>
      <w:r w:rsidRPr="0034351E">
        <w:rPr>
          <w:rFonts w:eastAsia="Times New Roman" w:cs="Times New Roman"/>
        </w:rPr>
        <w:t>dissertation.</w:t>
      </w:r>
    </w:p>
    <w:p w14:paraId="6975883A" w14:textId="03DE80FA" w:rsidR="000C0F98" w:rsidRDefault="00C73A69" w:rsidP="00D569A8">
      <w:pPr>
        <w:ind w:firstLine="720"/>
        <w:rPr>
          <w:rFonts w:eastAsia="Times New Roman" w:cs="Times New Roman"/>
        </w:rPr>
      </w:pPr>
      <w:r w:rsidRPr="0034351E">
        <w:rPr>
          <w:rFonts w:eastAsia="Times New Roman" w:cs="Times New Roman"/>
        </w:rPr>
        <w:t>To truly understand what I am saying</w:t>
      </w:r>
      <w:r w:rsidR="00C91BDE">
        <w:rPr>
          <w:rFonts w:eastAsia="Times New Roman" w:cs="Times New Roman"/>
        </w:rPr>
        <w:t>,</w:t>
      </w:r>
      <w:r w:rsidRPr="0034351E">
        <w:rPr>
          <w:rFonts w:eastAsia="Times New Roman" w:cs="Times New Roman"/>
        </w:rPr>
        <w:t xml:space="preserve"> you would have to realize prior to the qualitative class I was very much the quantitative oriented researcher. Numbers are solid to me and I still think they are a huge part of research, I’m not changing entirely. What I am changing is the idea </w:t>
      </w:r>
      <w:r w:rsidR="00D569A8" w:rsidRPr="0034351E">
        <w:rPr>
          <w:rFonts w:eastAsia="Times New Roman" w:cs="Times New Roman"/>
        </w:rPr>
        <w:t xml:space="preserve">that qualitative research </w:t>
      </w:r>
      <w:r w:rsidR="00B17838">
        <w:rPr>
          <w:rFonts w:eastAsia="Times New Roman" w:cs="Times New Roman"/>
        </w:rPr>
        <w:t xml:space="preserve">alone cannot be good research; </w:t>
      </w:r>
      <w:r w:rsidR="00D569A8" w:rsidRPr="0034351E">
        <w:rPr>
          <w:rFonts w:eastAsia="Times New Roman" w:cs="Times New Roman"/>
        </w:rPr>
        <w:t>I used to think qualitative research would always be bias</w:t>
      </w:r>
      <w:r w:rsidR="00B17838">
        <w:rPr>
          <w:rFonts w:eastAsia="Times New Roman" w:cs="Times New Roman"/>
        </w:rPr>
        <w:t xml:space="preserve">ed. I was not considering it is </w:t>
      </w:r>
      <w:r w:rsidR="00D569A8" w:rsidRPr="0034351E">
        <w:rPr>
          <w:rFonts w:eastAsia="Times New Roman" w:cs="Times New Roman"/>
        </w:rPr>
        <w:t>how you ga</w:t>
      </w:r>
      <w:r w:rsidR="00B17838">
        <w:rPr>
          <w:rFonts w:eastAsia="Times New Roman" w:cs="Times New Roman"/>
        </w:rPr>
        <w:t xml:space="preserve">ther information and categorize data that can </w:t>
      </w:r>
      <w:r w:rsidR="00D569A8" w:rsidRPr="0034351E">
        <w:rPr>
          <w:rFonts w:eastAsia="Times New Roman" w:cs="Times New Roman"/>
        </w:rPr>
        <w:t xml:space="preserve">prevent </w:t>
      </w:r>
      <w:r w:rsidR="00B17838">
        <w:rPr>
          <w:rFonts w:eastAsia="Times New Roman" w:cs="Times New Roman"/>
        </w:rPr>
        <w:t>bias</w:t>
      </w:r>
      <w:r w:rsidR="00D569A8" w:rsidRPr="0034351E">
        <w:rPr>
          <w:rFonts w:eastAsia="Times New Roman" w:cs="Times New Roman"/>
        </w:rPr>
        <w:t xml:space="preserve">, as long as you truly read the data. </w:t>
      </w:r>
    </w:p>
    <w:p w14:paraId="0A06A9C6" w14:textId="6287B11E" w:rsidR="00537E69" w:rsidRPr="0034351E" w:rsidRDefault="00537E69" w:rsidP="00D569A8">
      <w:pPr>
        <w:ind w:firstLine="720"/>
        <w:rPr>
          <w:rFonts w:eastAsia="Times New Roman" w:cs="Times New Roman"/>
        </w:rPr>
      </w:pPr>
      <w:r>
        <w:rPr>
          <w:rFonts w:eastAsia="Times New Roman" w:cs="Times New Roman"/>
        </w:rPr>
        <w:t>I also enjoyed the close and personal contact you have with someone during an interview you might conduct doing qualitative research. It made the experience of gathering data “real”, see my final paper and thoughts about qualitative interviews in my on</w:t>
      </w:r>
      <w:r w:rsidR="00044699">
        <w:rPr>
          <w:rFonts w:eastAsia="Times New Roman" w:cs="Times New Roman"/>
        </w:rPr>
        <w:t>-</w:t>
      </w:r>
      <w:r w:rsidR="008C64E2">
        <w:rPr>
          <w:rFonts w:eastAsia="Times New Roman" w:cs="Times New Roman"/>
        </w:rPr>
        <w:t>l</w:t>
      </w:r>
      <w:r>
        <w:rPr>
          <w:rFonts w:eastAsia="Times New Roman" w:cs="Times New Roman"/>
        </w:rPr>
        <w:t xml:space="preserve">ine portfolio </w:t>
      </w:r>
      <w:r w:rsidR="00044699">
        <w:rPr>
          <w:rFonts w:eastAsia="Times New Roman" w:cs="Times New Roman"/>
        </w:rPr>
        <w:t xml:space="preserve">in the artifacts section at </w:t>
      </w:r>
      <w:hyperlink r:id="rId16" w:history="1">
        <w:r w:rsidR="008C64E2" w:rsidRPr="00365ACC">
          <w:rPr>
            <w:rStyle w:val="Hyperlink"/>
            <w:rFonts w:cs="Times New Roman"/>
            <w:lang w:val="en"/>
          </w:rPr>
          <w:t>https://sites.google.com/site/jeffshrewsburyportfolio/home</w:t>
        </w:r>
      </w:hyperlink>
      <w:r w:rsidR="008C64E2">
        <w:rPr>
          <w:rFonts w:cs="Times New Roman"/>
          <w:color w:val="000000"/>
          <w:lang w:val="en"/>
        </w:rPr>
        <w:t>.</w:t>
      </w:r>
    </w:p>
    <w:p w14:paraId="3546BBCE" w14:textId="44AD3B03" w:rsidR="00A86744" w:rsidRPr="0034351E" w:rsidRDefault="001475DD" w:rsidP="00545EB9">
      <w:pPr>
        <w:pStyle w:val="Level2"/>
        <w:rPr>
          <w:rFonts w:cs="Times New Roman"/>
        </w:rPr>
      </w:pPr>
      <w:bookmarkStart w:id="16" w:name="_Toc517003507"/>
      <w:r w:rsidRPr="0034351E">
        <w:rPr>
          <w:rFonts w:cs="Times New Roman"/>
        </w:rPr>
        <w:t>Qualitative Research</w:t>
      </w:r>
      <w:bookmarkEnd w:id="16"/>
      <w:r w:rsidRPr="0034351E">
        <w:rPr>
          <w:rFonts w:cs="Times New Roman"/>
        </w:rPr>
        <w:t xml:space="preserve"> </w:t>
      </w:r>
    </w:p>
    <w:p w14:paraId="4D3333FD" w14:textId="221A08D8" w:rsidR="001475DD" w:rsidRPr="0034351E" w:rsidRDefault="000C0F98" w:rsidP="001475DD">
      <w:pPr>
        <w:rPr>
          <w:rStyle w:val="apple-converted-space"/>
          <w:rFonts w:cs="Times New Roman"/>
          <w:color w:val="222222"/>
          <w:shd w:val="clear" w:color="auto" w:fill="FFFFFF"/>
        </w:rPr>
      </w:pPr>
      <w:r w:rsidRPr="0034351E">
        <w:rPr>
          <w:rFonts w:cs="Times New Roman"/>
        </w:rPr>
        <w:tab/>
      </w:r>
      <w:r w:rsidR="00B17838">
        <w:rPr>
          <w:rFonts w:cs="Times New Roman"/>
        </w:rPr>
        <w:t xml:space="preserve">In the fall of 2017, </w:t>
      </w:r>
      <w:r w:rsidR="00D569A8" w:rsidRPr="0034351E">
        <w:rPr>
          <w:rFonts w:cs="Times New Roman"/>
        </w:rPr>
        <w:t xml:space="preserve">I took the </w:t>
      </w:r>
      <w:r w:rsidR="00414A2B" w:rsidRPr="0034351E">
        <w:rPr>
          <w:rFonts w:cs="Times New Roman"/>
        </w:rPr>
        <w:t xml:space="preserve">EDF-620 </w:t>
      </w:r>
      <w:r w:rsidR="00D569A8" w:rsidRPr="0034351E">
        <w:rPr>
          <w:rFonts w:cs="Times New Roman"/>
        </w:rPr>
        <w:t>class with</w:t>
      </w:r>
      <w:r w:rsidR="00414A2B" w:rsidRPr="0034351E">
        <w:rPr>
          <w:rFonts w:cs="Times New Roman"/>
        </w:rPr>
        <w:t xml:space="preserve"> Dr. Lassiter; this class continued a shift in the way I think about research. </w:t>
      </w:r>
      <w:r w:rsidR="00D569A8" w:rsidRPr="0034351E">
        <w:rPr>
          <w:rFonts w:cs="Times New Roman"/>
        </w:rPr>
        <w:t xml:space="preserve">There were two books I read in that class that will stay with me forever; </w:t>
      </w:r>
      <w:r w:rsidR="00D569A8" w:rsidRPr="0034351E">
        <w:rPr>
          <w:rStyle w:val="a-size-extra-large"/>
          <w:rFonts w:cs="Times New Roman"/>
          <w:i/>
        </w:rPr>
        <w:t>Middletown: A Study in Modern American Culture</w:t>
      </w:r>
      <w:r w:rsidR="00D569A8" w:rsidRPr="0034351E">
        <w:rPr>
          <w:rStyle w:val="apple-converted-space"/>
          <w:rFonts w:cs="Times New Roman"/>
          <w:i/>
        </w:rPr>
        <w:t> </w:t>
      </w:r>
      <w:r w:rsidR="00D569A8" w:rsidRPr="0034351E">
        <w:rPr>
          <w:rFonts w:cs="Times New Roman"/>
        </w:rPr>
        <w:t>by</w:t>
      </w:r>
      <w:r w:rsidR="00D569A8" w:rsidRPr="0034351E">
        <w:rPr>
          <w:rStyle w:val="apple-converted-space"/>
          <w:rFonts w:cs="Times New Roman"/>
        </w:rPr>
        <w:t> </w:t>
      </w:r>
      <w:hyperlink r:id="rId17" w:history="1">
        <w:r w:rsidR="00D569A8" w:rsidRPr="0034351E">
          <w:rPr>
            <w:rStyle w:val="Hyperlink"/>
            <w:rFonts w:cs="Times New Roman"/>
            <w:color w:val="000000" w:themeColor="text1"/>
            <w:u w:val="none"/>
          </w:rPr>
          <w:t>Robert S. Lynd</w:t>
        </w:r>
      </w:hyperlink>
      <w:r w:rsidR="00D569A8" w:rsidRPr="0034351E">
        <w:rPr>
          <w:rStyle w:val="apple-converted-space"/>
          <w:rFonts w:cs="Times New Roman"/>
        </w:rPr>
        <w:t> </w:t>
      </w:r>
      <w:r w:rsidR="001475DD" w:rsidRPr="0034351E">
        <w:rPr>
          <w:rStyle w:val="a-color-secondary"/>
          <w:rFonts w:cs="Times New Roman"/>
        </w:rPr>
        <w:t>&amp;</w:t>
      </w:r>
      <w:r w:rsidR="00D569A8" w:rsidRPr="0034351E">
        <w:rPr>
          <w:rStyle w:val="apple-converted-space"/>
          <w:rFonts w:cs="Times New Roman"/>
        </w:rPr>
        <w:t> </w:t>
      </w:r>
      <w:hyperlink r:id="rId18" w:history="1">
        <w:r w:rsidR="00D569A8" w:rsidRPr="0034351E">
          <w:rPr>
            <w:rStyle w:val="Hyperlink"/>
            <w:rFonts w:cs="Times New Roman"/>
            <w:color w:val="000000" w:themeColor="text1"/>
            <w:u w:val="none"/>
          </w:rPr>
          <w:t>Helen Merrell Lynd</w:t>
        </w:r>
      </w:hyperlink>
      <w:r w:rsidR="001475DD" w:rsidRPr="0034351E">
        <w:rPr>
          <w:rStyle w:val="apple-converted-space"/>
          <w:rFonts w:cs="Times New Roman"/>
          <w:i/>
        </w:rPr>
        <w:t xml:space="preserve"> </w:t>
      </w:r>
      <w:r w:rsidR="00B17838">
        <w:rPr>
          <w:rStyle w:val="apple-converted-space"/>
          <w:rFonts w:cs="Times New Roman"/>
        </w:rPr>
        <w:t xml:space="preserve">was the first book, </w:t>
      </w:r>
      <w:r w:rsidR="001475DD" w:rsidRPr="0034351E">
        <w:rPr>
          <w:rStyle w:val="apple-converted-space"/>
          <w:rFonts w:cs="Times New Roman"/>
        </w:rPr>
        <w:t>and</w:t>
      </w:r>
      <w:r w:rsidR="001475DD" w:rsidRPr="0034351E">
        <w:rPr>
          <w:rStyle w:val="apple-converted-space"/>
          <w:rFonts w:cs="Times New Roman"/>
          <w:i/>
        </w:rPr>
        <w:t xml:space="preserve"> </w:t>
      </w:r>
      <w:r w:rsidR="001475DD" w:rsidRPr="0034351E">
        <w:rPr>
          <w:rFonts w:cs="Times New Roman"/>
          <w:bCs/>
          <w:i/>
          <w:iCs/>
          <w:color w:val="222222"/>
        </w:rPr>
        <w:t>Flatland: A Romance of Many Dimensions</w:t>
      </w:r>
      <w:r w:rsidR="001475DD" w:rsidRPr="0034351E">
        <w:rPr>
          <w:rStyle w:val="apple-converted-space"/>
          <w:rFonts w:cs="Times New Roman"/>
          <w:i/>
          <w:color w:val="222222"/>
          <w:shd w:val="clear" w:color="auto" w:fill="FFFFFF"/>
        </w:rPr>
        <w:t>  </w:t>
      </w:r>
      <w:r w:rsidR="001475DD" w:rsidRPr="0034351E">
        <w:rPr>
          <w:rStyle w:val="apple-converted-space"/>
          <w:rFonts w:cs="Times New Roman"/>
          <w:color w:val="222222"/>
          <w:shd w:val="clear" w:color="auto" w:fill="FFFFFF"/>
        </w:rPr>
        <w:t xml:space="preserve">by Edwin Abbott was the second book. </w:t>
      </w:r>
    </w:p>
    <w:p w14:paraId="3E320DFF" w14:textId="2A50A091" w:rsidR="001475DD" w:rsidRPr="0034351E" w:rsidRDefault="001475DD" w:rsidP="001475DD">
      <w:pPr>
        <w:rPr>
          <w:rStyle w:val="apple-converted-space"/>
          <w:rFonts w:cs="Times New Roman"/>
          <w:color w:val="222222"/>
          <w:shd w:val="clear" w:color="auto" w:fill="FFFFFF"/>
        </w:rPr>
      </w:pPr>
      <w:r w:rsidRPr="0034351E">
        <w:rPr>
          <w:rStyle w:val="apple-converted-space"/>
          <w:rFonts w:cs="Times New Roman"/>
          <w:color w:val="222222"/>
          <w:shd w:val="clear" w:color="auto" w:fill="FFFFFF"/>
        </w:rPr>
        <w:tab/>
        <w:t xml:space="preserve">The </w:t>
      </w:r>
      <w:r w:rsidRPr="0034351E">
        <w:rPr>
          <w:rStyle w:val="apple-converted-space"/>
          <w:rFonts w:cs="Times New Roman"/>
          <w:i/>
          <w:color w:val="222222"/>
          <w:shd w:val="clear" w:color="auto" w:fill="FFFFFF"/>
        </w:rPr>
        <w:t>Middletown</w:t>
      </w:r>
      <w:r w:rsidRPr="0034351E">
        <w:rPr>
          <w:rStyle w:val="apple-converted-space"/>
          <w:rFonts w:cs="Times New Roman"/>
          <w:color w:val="222222"/>
          <w:shd w:val="clear" w:color="auto" w:fill="FFFFFF"/>
        </w:rPr>
        <w:t xml:space="preserve"> book was a grea</w:t>
      </w:r>
      <w:r w:rsidR="003D3B64">
        <w:rPr>
          <w:rStyle w:val="apple-converted-space"/>
          <w:rFonts w:cs="Times New Roman"/>
          <w:color w:val="222222"/>
          <w:shd w:val="clear" w:color="auto" w:fill="FFFFFF"/>
        </w:rPr>
        <w:t xml:space="preserve">t book, it made me realize </w:t>
      </w:r>
      <w:r w:rsidRPr="0034351E">
        <w:rPr>
          <w:rStyle w:val="apple-converted-space"/>
          <w:rFonts w:cs="Times New Roman"/>
          <w:color w:val="222222"/>
          <w:shd w:val="clear" w:color="auto" w:fill="FFFFFF"/>
        </w:rPr>
        <w:t xml:space="preserve">things I did not realize before. An example is the proportion of men and women attending church services is much like it is </w:t>
      </w:r>
      <w:r w:rsidR="00D8083C">
        <w:rPr>
          <w:rStyle w:val="apple-converted-space"/>
          <w:rFonts w:cs="Times New Roman"/>
          <w:color w:val="222222"/>
          <w:shd w:val="clear" w:color="auto" w:fill="FFFFFF"/>
        </w:rPr>
        <w:t xml:space="preserve">today. I remember thinking this </w:t>
      </w:r>
      <w:r w:rsidRPr="0034351E">
        <w:rPr>
          <w:rStyle w:val="apple-converted-space"/>
          <w:rFonts w:cs="Times New Roman"/>
          <w:color w:val="222222"/>
          <w:shd w:val="clear" w:color="auto" w:fill="FFFFFF"/>
        </w:rPr>
        <w:t xml:space="preserve">is something I did not expect, this made me think about other </w:t>
      </w:r>
      <w:r w:rsidRPr="0034351E">
        <w:rPr>
          <w:rStyle w:val="apple-converted-space"/>
          <w:rFonts w:cs="Times New Roman"/>
          <w:color w:val="222222"/>
          <w:shd w:val="clear" w:color="auto" w:fill="FFFFFF"/>
        </w:rPr>
        <w:lastRenderedPageBreak/>
        <w:t>things in history, do we as people change that much over time or is life in some ways very similar as in the past? I also remember realizing in the past people were excluded from work based on age, in the 1920’s able bodied people were preferred over older people with worn bodies. I had always wondered why age discrimination laws generally apply around the age of 40, it w</w:t>
      </w:r>
      <w:r w:rsidR="00B06BED" w:rsidRPr="0034351E">
        <w:rPr>
          <w:rStyle w:val="apple-converted-space"/>
          <w:rFonts w:cs="Times New Roman"/>
          <w:color w:val="222222"/>
          <w:shd w:val="clear" w:color="auto" w:fill="FFFFFF"/>
        </w:rPr>
        <w:t>as clear aft</w:t>
      </w:r>
      <w:r w:rsidR="00B17838">
        <w:rPr>
          <w:rStyle w:val="apple-converted-space"/>
          <w:rFonts w:cs="Times New Roman"/>
          <w:color w:val="222222"/>
          <w:shd w:val="clear" w:color="auto" w:fill="FFFFFF"/>
        </w:rPr>
        <w:t xml:space="preserve">er reading the book, </w:t>
      </w:r>
      <w:r w:rsidR="00B06BED" w:rsidRPr="0034351E">
        <w:rPr>
          <w:rStyle w:val="apple-converted-space"/>
          <w:rFonts w:cs="Times New Roman"/>
          <w:color w:val="222222"/>
          <w:shd w:val="clear" w:color="auto" w:fill="FFFFFF"/>
        </w:rPr>
        <w:t>age was a factor with employment in a way I did not expect</w:t>
      </w:r>
      <w:r w:rsidR="00B17838">
        <w:rPr>
          <w:rStyle w:val="apple-converted-space"/>
          <w:rFonts w:cs="Times New Roman"/>
          <w:color w:val="222222"/>
          <w:shd w:val="clear" w:color="auto" w:fill="FFFFFF"/>
        </w:rPr>
        <w:t xml:space="preserve"> to find through the </w:t>
      </w:r>
      <w:r w:rsidR="00B17838" w:rsidRPr="00B17838">
        <w:rPr>
          <w:rStyle w:val="apple-converted-space"/>
          <w:rFonts w:cs="Times New Roman"/>
          <w:i/>
          <w:color w:val="222222"/>
          <w:shd w:val="clear" w:color="auto" w:fill="FFFFFF"/>
        </w:rPr>
        <w:t xml:space="preserve">Middletown </w:t>
      </w:r>
      <w:r w:rsidR="00B17838">
        <w:rPr>
          <w:rStyle w:val="apple-converted-space"/>
          <w:rFonts w:cs="Times New Roman"/>
          <w:color w:val="222222"/>
          <w:shd w:val="clear" w:color="auto" w:fill="FFFFFF"/>
        </w:rPr>
        <w:t xml:space="preserve">book. </w:t>
      </w:r>
      <w:r w:rsidR="00B06BED" w:rsidRPr="0034351E">
        <w:rPr>
          <w:rStyle w:val="apple-converted-space"/>
          <w:rFonts w:cs="Times New Roman"/>
          <w:color w:val="222222"/>
          <w:shd w:val="clear" w:color="auto" w:fill="FFFFFF"/>
        </w:rPr>
        <w:t>I thought abo</w:t>
      </w:r>
      <w:r w:rsidR="00B17838">
        <w:rPr>
          <w:rStyle w:val="apple-converted-space"/>
          <w:rFonts w:cs="Times New Roman"/>
          <w:color w:val="222222"/>
          <w:shd w:val="clear" w:color="auto" w:fill="FFFFFF"/>
        </w:rPr>
        <w:t xml:space="preserve">ut that piece of information, </w:t>
      </w:r>
      <w:r w:rsidR="00B06BED" w:rsidRPr="0034351E">
        <w:rPr>
          <w:rStyle w:val="apple-converted-space"/>
          <w:rFonts w:cs="Times New Roman"/>
          <w:color w:val="222222"/>
          <w:shd w:val="clear" w:color="auto" w:fill="FFFFFF"/>
        </w:rPr>
        <w:t xml:space="preserve"> I realized cultural </w:t>
      </w:r>
      <w:r w:rsidR="003D3B64">
        <w:rPr>
          <w:rStyle w:val="apple-converted-space"/>
          <w:rFonts w:cs="Times New Roman"/>
          <w:color w:val="222222"/>
          <w:shd w:val="clear" w:color="auto" w:fill="FFFFFF"/>
        </w:rPr>
        <w:t xml:space="preserve">studies are important. </w:t>
      </w:r>
      <w:r w:rsidR="00B06BED" w:rsidRPr="0034351E">
        <w:rPr>
          <w:rStyle w:val="apple-converted-space"/>
          <w:rFonts w:cs="Times New Roman"/>
          <w:color w:val="222222"/>
          <w:shd w:val="clear" w:color="auto" w:fill="FFFFFF"/>
        </w:rPr>
        <w:t xml:space="preserve">Books like </w:t>
      </w:r>
      <w:r w:rsidR="00B06BED" w:rsidRPr="00B17838">
        <w:rPr>
          <w:rStyle w:val="apple-converted-space"/>
          <w:rFonts w:cs="Times New Roman"/>
          <w:i/>
          <w:color w:val="222222"/>
          <w:shd w:val="clear" w:color="auto" w:fill="FFFFFF"/>
        </w:rPr>
        <w:t xml:space="preserve">Middletown </w:t>
      </w:r>
      <w:r w:rsidR="00B06BED" w:rsidRPr="0034351E">
        <w:rPr>
          <w:rStyle w:val="apple-converted-space"/>
          <w:rFonts w:cs="Times New Roman"/>
          <w:color w:val="222222"/>
          <w:shd w:val="clear" w:color="auto" w:fill="FFFFFF"/>
        </w:rPr>
        <w:t>can provide insight into history we frankly may not ex</w:t>
      </w:r>
      <w:r w:rsidR="003D3B64">
        <w:rPr>
          <w:rStyle w:val="apple-converted-space"/>
          <w:rFonts w:cs="Times New Roman"/>
          <w:color w:val="222222"/>
          <w:shd w:val="clear" w:color="auto" w:fill="FFFFFF"/>
        </w:rPr>
        <w:t xml:space="preserve">pect, I cannot help but think becoming familiar with cultural studies </w:t>
      </w:r>
      <w:r w:rsidR="00B06BED" w:rsidRPr="0034351E">
        <w:rPr>
          <w:rStyle w:val="apple-converted-space"/>
          <w:rFonts w:cs="Times New Roman"/>
          <w:color w:val="222222"/>
          <w:shd w:val="clear" w:color="auto" w:fill="FFFFFF"/>
        </w:rPr>
        <w:t xml:space="preserve">could help us prevent problems in the future. </w:t>
      </w:r>
    </w:p>
    <w:p w14:paraId="488B69D2" w14:textId="5C53EC1A" w:rsidR="00B17838" w:rsidRDefault="00B06BED" w:rsidP="003B17F2">
      <w:pPr>
        <w:rPr>
          <w:rStyle w:val="apple-converted-space"/>
          <w:rFonts w:cs="Times New Roman"/>
          <w:color w:val="222222"/>
          <w:shd w:val="clear" w:color="auto" w:fill="FFFFFF"/>
        </w:rPr>
      </w:pPr>
      <w:r w:rsidRPr="0034351E">
        <w:rPr>
          <w:rStyle w:val="apple-converted-space"/>
          <w:rFonts w:cs="Times New Roman"/>
          <w:color w:val="222222"/>
          <w:shd w:val="clear" w:color="auto" w:fill="FFFFFF"/>
        </w:rPr>
        <w:tab/>
        <w:t xml:space="preserve">The </w:t>
      </w:r>
      <w:r w:rsidRPr="0034351E">
        <w:rPr>
          <w:rStyle w:val="apple-converted-space"/>
          <w:rFonts w:cs="Times New Roman"/>
          <w:i/>
          <w:color w:val="222222"/>
          <w:shd w:val="clear" w:color="auto" w:fill="FFFFFF"/>
        </w:rPr>
        <w:t xml:space="preserve">Flatland </w:t>
      </w:r>
      <w:r w:rsidR="00B17838">
        <w:rPr>
          <w:rStyle w:val="apple-converted-space"/>
          <w:rFonts w:cs="Times New Roman"/>
          <w:color w:val="222222"/>
          <w:shd w:val="clear" w:color="auto" w:fill="FFFFFF"/>
        </w:rPr>
        <w:t>book was not a</w:t>
      </w:r>
      <w:r w:rsidRPr="0034351E">
        <w:rPr>
          <w:rStyle w:val="apple-converted-space"/>
          <w:rFonts w:cs="Times New Roman"/>
          <w:color w:val="222222"/>
          <w:shd w:val="clear" w:color="auto" w:fill="FFFFFF"/>
        </w:rPr>
        <w:t xml:space="preserve"> fun reading experience, in fact, it hurt me to read it. I do not want to say the book was not a good learning experience, it</w:t>
      </w:r>
      <w:r w:rsidR="004E71F7">
        <w:rPr>
          <w:rStyle w:val="apple-converted-space"/>
          <w:rFonts w:cs="Times New Roman"/>
          <w:color w:val="222222"/>
          <w:shd w:val="clear" w:color="auto" w:fill="FFFFFF"/>
        </w:rPr>
        <w:t xml:space="preserve"> was just a dark book in my opinion. </w:t>
      </w:r>
      <w:r w:rsidRPr="0034351E">
        <w:rPr>
          <w:rStyle w:val="apple-converted-space"/>
          <w:rFonts w:cs="Times New Roman"/>
          <w:color w:val="222222"/>
          <w:shd w:val="clear" w:color="auto" w:fill="FFFFFF"/>
        </w:rPr>
        <w:t xml:space="preserve">I </w:t>
      </w:r>
      <w:r w:rsidR="004E71F7">
        <w:rPr>
          <w:rStyle w:val="apple-converted-space"/>
          <w:rFonts w:cs="Times New Roman"/>
          <w:color w:val="222222"/>
          <w:shd w:val="clear" w:color="auto" w:fill="FFFFFF"/>
        </w:rPr>
        <w:t xml:space="preserve">think the point of the book was to understand </w:t>
      </w:r>
      <w:r w:rsidRPr="0034351E">
        <w:rPr>
          <w:rStyle w:val="apple-converted-space"/>
          <w:rFonts w:cs="Times New Roman"/>
          <w:color w:val="222222"/>
          <w:shd w:val="clear" w:color="auto" w:fill="FFFFFF"/>
        </w:rPr>
        <w:t xml:space="preserve">the vantage you have of a situation can determine the degree of understanding you have of a concept. Even though I did not like the book, I have to say it was a wonderful tool to explain to someone that culture and views of people are often skewed because of the position, mindset, or vantage point the viewer has. </w:t>
      </w:r>
    </w:p>
    <w:p w14:paraId="1E37BE99" w14:textId="7E5C0968" w:rsidR="004E71F7" w:rsidRDefault="00B17838" w:rsidP="00B17838">
      <w:pPr>
        <w:ind w:firstLine="720"/>
        <w:rPr>
          <w:rStyle w:val="apple-converted-space"/>
          <w:rFonts w:cs="Times New Roman"/>
          <w:color w:val="222222"/>
          <w:shd w:val="clear" w:color="auto" w:fill="FFFFFF"/>
        </w:rPr>
      </w:pPr>
      <w:r>
        <w:rPr>
          <w:rStyle w:val="apple-converted-space"/>
          <w:rFonts w:cs="Times New Roman"/>
          <w:color w:val="222222"/>
          <w:shd w:val="clear" w:color="auto" w:fill="FFFFFF"/>
        </w:rPr>
        <w:t xml:space="preserve">I believe it </w:t>
      </w:r>
      <w:r w:rsidR="00B06BED" w:rsidRPr="0034351E">
        <w:rPr>
          <w:rStyle w:val="apple-converted-space"/>
          <w:rFonts w:cs="Times New Roman"/>
          <w:color w:val="222222"/>
          <w:shd w:val="clear" w:color="auto" w:fill="FFFFFF"/>
        </w:rPr>
        <w:t>is important</w:t>
      </w:r>
      <w:r w:rsidR="003D3B64">
        <w:rPr>
          <w:rStyle w:val="apple-converted-space"/>
          <w:rFonts w:cs="Times New Roman"/>
          <w:color w:val="222222"/>
          <w:shd w:val="clear" w:color="auto" w:fill="FFFFFF"/>
        </w:rPr>
        <w:t xml:space="preserve"> to realize </w:t>
      </w:r>
      <w:r>
        <w:rPr>
          <w:rStyle w:val="apple-converted-space"/>
          <w:rFonts w:cs="Times New Roman"/>
          <w:color w:val="222222"/>
          <w:shd w:val="clear" w:color="auto" w:fill="FFFFFF"/>
        </w:rPr>
        <w:t>a vantage point can be so powerful;</w:t>
      </w:r>
      <w:r w:rsidR="00B06BED" w:rsidRPr="0034351E">
        <w:rPr>
          <w:rStyle w:val="apple-converted-space"/>
          <w:rFonts w:cs="Times New Roman"/>
          <w:color w:val="222222"/>
          <w:shd w:val="clear" w:color="auto" w:fill="FFFFFF"/>
        </w:rPr>
        <w:t xml:space="preserve"> in more than just education, but</w:t>
      </w:r>
      <w:r>
        <w:rPr>
          <w:rStyle w:val="apple-converted-space"/>
          <w:rFonts w:cs="Times New Roman"/>
          <w:color w:val="222222"/>
          <w:shd w:val="clear" w:color="auto" w:fill="FFFFFF"/>
        </w:rPr>
        <w:t>,</w:t>
      </w:r>
      <w:r w:rsidR="00B06BED" w:rsidRPr="0034351E">
        <w:rPr>
          <w:rStyle w:val="apple-converted-space"/>
          <w:rFonts w:cs="Times New Roman"/>
          <w:color w:val="222222"/>
          <w:shd w:val="clear" w:color="auto" w:fill="FFFFFF"/>
        </w:rPr>
        <w:t xml:space="preserve"> in all of society. Intellectual resources </w:t>
      </w:r>
      <w:r w:rsidRPr="0034351E">
        <w:rPr>
          <w:rStyle w:val="apple-converted-space"/>
          <w:rFonts w:cs="Times New Roman"/>
          <w:color w:val="222222"/>
          <w:shd w:val="clear" w:color="auto" w:fill="FFFFFF"/>
        </w:rPr>
        <w:t>are</w:t>
      </w:r>
      <w:r w:rsidR="00B06BED" w:rsidRPr="0034351E">
        <w:rPr>
          <w:rStyle w:val="apple-converted-space"/>
          <w:rFonts w:cs="Times New Roman"/>
          <w:color w:val="222222"/>
          <w:shd w:val="clear" w:color="auto" w:fill="FFFFFF"/>
        </w:rPr>
        <w:t xml:space="preserve"> a commodity that cannot be inhibited if people are going to prosper. All people, regardless of position and </w:t>
      </w:r>
      <w:r w:rsidR="00313B15" w:rsidRPr="0034351E">
        <w:rPr>
          <w:rStyle w:val="apple-converted-space"/>
          <w:rFonts w:cs="Times New Roman"/>
          <w:color w:val="222222"/>
          <w:shd w:val="clear" w:color="auto" w:fill="FFFFFF"/>
        </w:rPr>
        <w:t>status</w:t>
      </w:r>
      <w:r w:rsidR="00B06BED" w:rsidRPr="0034351E">
        <w:rPr>
          <w:rStyle w:val="apple-converted-space"/>
          <w:rFonts w:cs="Times New Roman"/>
          <w:color w:val="222222"/>
          <w:shd w:val="clear" w:color="auto" w:fill="FFFFFF"/>
        </w:rPr>
        <w:t xml:space="preserve"> in life have to</w:t>
      </w:r>
      <w:r w:rsidR="003D3B64">
        <w:rPr>
          <w:rStyle w:val="apple-converted-space"/>
          <w:rFonts w:cs="Times New Roman"/>
          <w:color w:val="222222"/>
          <w:shd w:val="clear" w:color="auto" w:fill="FFFFFF"/>
        </w:rPr>
        <w:t xml:space="preserve"> be viewed in a way allowing</w:t>
      </w:r>
      <w:r w:rsidR="00313B15" w:rsidRPr="0034351E">
        <w:rPr>
          <w:rStyle w:val="apple-converted-space"/>
          <w:rFonts w:cs="Times New Roman"/>
          <w:color w:val="222222"/>
          <w:shd w:val="clear" w:color="auto" w:fill="FFFFFF"/>
        </w:rPr>
        <w:t xml:space="preserve"> people to rise to their full capabilities. I think this book was sending</w:t>
      </w:r>
      <w:r>
        <w:rPr>
          <w:rStyle w:val="apple-converted-space"/>
          <w:rFonts w:cs="Times New Roman"/>
          <w:color w:val="222222"/>
          <w:shd w:val="clear" w:color="auto" w:fill="FFFFFF"/>
        </w:rPr>
        <w:t xml:space="preserve"> a</w:t>
      </w:r>
      <w:r w:rsidR="00313B15" w:rsidRPr="0034351E">
        <w:rPr>
          <w:rStyle w:val="apple-converted-space"/>
          <w:rFonts w:cs="Times New Roman"/>
          <w:color w:val="222222"/>
          <w:shd w:val="clear" w:color="auto" w:fill="FFFFFF"/>
        </w:rPr>
        <w:t xml:space="preserve"> message, a good researcher has to see from different vantage points and be able to gather information from different views</w:t>
      </w:r>
      <w:r>
        <w:rPr>
          <w:rStyle w:val="apple-converted-space"/>
          <w:rFonts w:cs="Times New Roman"/>
          <w:color w:val="222222"/>
          <w:shd w:val="clear" w:color="auto" w:fill="FFFFFF"/>
        </w:rPr>
        <w:t xml:space="preserve"> </w:t>
      </w:r>
      <w:r w:rsidR="00313B15" w:rsidRPr="0034351E">
        <w:rPr>
          <w:rStyle w:val="apple-converted-space"/>
          <w:rFonts w:cs="Times New Roman"/>
          <w:color w:val="222222"/>
          <w:shd w:val="clear" w:color="auto" w:fill="FFFFFF"/>
        </w:rPr>
        <w:t xml:space="preserve">to </w:t>
      </w:r>
      <w:r>
        <w:rPr>
          <w:rStyle w:val="apple-converted-space"/>
          <w:rFonts w:cs="Times New Roman"/>
          <w:color w:val="222222"/>
          <w:shd w:val="clear" w:color="auto" w:fill="FFFFFF"/>
        </w:rPr>
        <w:t xml:space="preserve">be able to </w:t>
      </w:r>
      <w:r w:rsidR="00313B15" w:rsidRPr="0034351E">
        <w:rPr>
          <w:rStyle w:val="apple-converted-space"/>
          <w:rFonts w:cs="Times New Roman"/>
          <w:color w:val="222222"/>
          <w:shd w:val="clear" w:color="auto" w:fill="FFFFFF"/>
        </w:rPr>
        <w:t xml:space="preserve">determine was the </w:t>
      </w:r>
      <w:r w:rsidR="00313B15" w:rsidRPr="00B17838">
        <w:rPr>
          <w:rStyle w:val="apple-converted-space"/>
          <w:rFonts w:cs="Times New Roman"/>
          <w:i/>
          <w:color w:val="222222"/>
          <w:shd w:val="clear" w:color="auto" w:fill="FFFFFF"/>
        </w:rPr>
        <w:t xml:space="preserve">truth </w:t>
      </w:r>
      <w:r>
        <w:rPr>
          <w:rStyle w:val="apple-converted-space"/>
          <w:rFonts w:cs="Times New Roman"/>
          <w:color w:val="222222"/>
          <w:shd w:val="clear" w:color="auto" w:fill="FFFFFF"/>
        </w:rPr>
        <w:t>is</w:t>
      </w:r>
      <w:r w:rsidR="00313B15" w:rsidRPr="0034351E">
        <w:rPr>
          <w:rStyle w:val="apple-converted-space"/>
          <w:rFonts w:cs="Times New Roman"/>
          <w:color w:val="222222"/>
          <w:shd w:val="clear" w:color="auto" w:fill="FFFFFF"/>
        </w:rPr>
        <w:t xml:space="preserve">. </w:t>
      </w:r>
      <w:r w:rsidR="003D3B64">
        <w:rPr>
          <w:rStyle w:val="apple-converted-space"/>
          <w:rFonts w:cs="Times New Roman"/>
          <w:color w:val="222222"/>
          <w:shd w:val="clear" w:color="auto" w:fill="FFFFFF"/>
        </w:rPr>
        <w:t xml:space="preserve">I may not have enjoyed the </w:t>
      </w:r>
      <w:r w:rsidR="00D8083C" w:rsidRPr="00D8083C">
        <w:rPr>
          <w:rStyle w:val="apple-converted-space"/>
          <w:rFonts w:cs="Times New Roman"/>
          <w:i/>
          <w:color w:val="222222"/>
          <w:shd w:val="clear" w:color="auto" w:fill="FFFFFF"/>
        </w:rPr>
        <w:t>Flatland</w:t>
      </w:r>
      <w:r w:rsidR="00D8083C">
        <w:rPr>
          <w:rStyle w:val="apple-converted-space"/>
          <w:rFonts w:cs="Times New Roman"/>
          <w:color w:val="222222"/>
          <w:shd w:val="clear" w:color="auto" w:fill="FFFFFF"/>
        </w:rPr>
        <w:t xml:space="preserve"> </w:t>
      </w:r>
      <w:r w:rsidR="003D3B64">
        <w:rPr>
          <w:rStyle w:val="apple-converted-space"/>
          <w:rFonts w:cs="Times New Roman"/>
          <w:color w:val="222222"/>
          <w:shd w:val="clear" w:color="auto" w:fill="FFFFFF"/>
        </w:rPr>
        <w:t xml:space="preserve">book, but, the book had a great message. </w:t>
      </w:r>
    </w:p>
    <w:p w14:paraId="1DCF9BCE" w14:textId="08967C2D" w:rsidR="0017427F" w:rsidRPr="004E71F7" w:rsidRDefault="00D8083C" w:rsidP="00B17838">
      <w:pPr>
        <w:ind w:firstLine="720"/>
        <w:rPr>
          <w:rFonts w:cs="Times New Roman"/>
        </w:rPr>
      </w:pPr>
      <w:r>
        <w:rPr>
          <w:rStyle w:val="apple-converted-space"/>
          <w:rFonts w:cs="Times New Roman"/>
          <w:color w:val="222222"/>
          <w:shd w:val="clear" w:color="auto" w:fill="FFFFFF"/>
        </w:rPr>
        <w:lastRenderedPageBreak/>
        <w:t xml:space="preserve">Part of the class was to </w:t>
      </w:r>
      <w:r w:rsidR="004E71F7">
        <w:rPr>
          <w:rStyle w:val="apple-converted-space"/>
          <w:rFonts w:cs="Times New Roman"/>
          <w:color w:val="222222"/>
          <w:shd w:val="clear" w:color="auto" w:fill="FFFFFF"/>
        </w:rPr>
        <w:t xml:space="preserve">explore your own ideas about </w:t>
      </w:r>
      <w:r w:rsidR="004E71F7" w:rsidRPr="004E71F7">
        <w:rPr>
          <w:rStyle w:val="apple-converted-space"/>
          <w:rFonts w:cs="Times New Roman"/>
          <w:i/>
          <w:color w:val="222222"/>
          <w:shd w:val="clear" w:color="auto" w:fill="FFFFFF"/>
        </w:rPr>
        <w:t>truth</w:t>
      </w:r>
      <w:r w:rsidR="004E71F7">
        <w:rPr>
          <w:rStyle w:val="apple-converted-space"/>
          <w:rFonts w:cs="Times New Roman"/>
          <w:i/>
          <w:color w:val="222222"/>
          <w:shd w:val="clear" w:color="auto" w:fill="FFFFFF"/>
        </w:rPr>
        <w:t xml:space="preserve">, </w:t>
      </w:r>
      <w:r w:rsidR="004E71F7">
        <w:rPr>
          <w:rStyle w:val="apple-converted-space"/>
          <w:rFonts w:cs="Times New Roman"/>
          <w:color w:val="222222"/>
          <w:shd w:val="clear" w:color="auto" w:fill="FFFFFF"/>
        </w:rPr>
        <w:t xml:space="preserve">I enjoy writing on topics like this, it provides opportunity for exploration and I had a good time writing about the truth. I am making my truth paper available for review in my on-line portfolio </w:t>
      </w:r>
      <w:r w:rsidR="00044699">
        <w:rPr>
          <w:rStyle w:val="apple-converted-space"/>
          <w:rFonts w:cs="Times New Roman"/>
          <w:color w:val="222222"/>
          <w:shd w:val="clear" w:color="auto" w:fill="FFFFFF"/>
        </w:rPr>
        <w:t xml:space="preserve">in the artifacts section at </w:t>
      </w:r>
      <w:hyperlink r:id="rId19" w:history="1">
        <w:r w:rsidR="004E71F7" w:rsidRPr="00365ACC">
          <w:rPr>
            <w:rStyle w:val="Hyperlink"/>
            <w:rFonts w:cs="Times New Roman"/>
            <w:lang w:val="en"/>
          </w:rPr>
          <w:t>https://sites.google.com/site/jeffshrewsburyportfolio/home</w:t>
        </w:r>
      </w:hyperlink>
      <w:r w:rsidR="004E71F7">
        <w:rPr>
          <w:rFonts w:cs="Times New Roman"/>
          <w:color w:val="000000"/>
          <w:lang w:val="en"/>
        </w:rPr>
        <w:t xml:space="preserve">. </w:t>
      </w:r>
    </w:p>
    <w:p w14:paraId="599F1CC9" w14:textId="33BE3488" w:rsidR="0017427F" w:rsidRPr="0034351E" w:rsidRDefault="00F7529B" w:rsidP="00F7529B">
      <w:pPr>
        <w:ind w:firstLine="720"/>
        <w:rPr>
          <w:rFonts w:eastAsia="Times New Roman" w:cs="Times New Roman"/>
        </w:rPr>
      </w:pPr>
      <w:r w:rsidRPr="0034351E">
        <w:rPr>
          <w:rFonts w:eastAsia="Times New Roman" w:cs="Times New Roman"/>
        </w:rPr>
        <w:t>I have accepted the idea q</w:t>
      </w:r>
      <w:r w:rsidR="00D569A8" w:rsidRPr="0034351E">
        <w:rPr>
          <w:rFonts w:eastAsia="Times New Roman" w:cs="Times New Roman"/>
        </w:rPr>
        <w:t>uantitative data is as likely to be biased as qualitative data, researchers often decide to leave out results, or use a design of collectin</w:t>
      </w:r>
      <w:r w:rsidRPr="0034351E">
        <w:rPr>
          <w:rFonts w:eastAsia="Times New Roman" w:cs="Times New Roman"/>
        </w:rPr>
        <w:t xml:space="preserve">g data that is poorly designed in quantitative research the same as is possible in qualitative research. </w:t>
      </w:r>
      <w:r w:rsidR="00D569A8" w:rsidRPr="0034351E">
        <w:rPr>
          <w:rFonts w:eastAsia="Times New Roman" w:cs="Times New Roman"/>
        </w:rPr>
        <w:t>What I realized in the 625 class is the ethics and care the researcher takes has more to do with biased results than the type of research conducted. That was a huge shift in the way I thought about research and is probably one of the most important things I realized in the Ed. D. program.</w:t>
      </w:r>
    </w:p>
    <w:p w14:paraId="3C24BF0D" w14:textId="3E4B3960" w:rsidR="005743A9" w:rsidRPr="0034351E" w:rsidRDefault="005743A9" w:rsidP="005743A9">
      <w:pPr>
        <w:pStyle w:val="Level2"/>
        <w:rPr>
          <w:rFonts w:cs="Times New Roman"/>
        </w:rPr>
      </w:pPr>
      <w:bookmarkStart w:id="17" w:name="_Toc517003508"/>
      <w:r w:rsidRPr="0034351E">
        <w:rPr>
          <w:rFonts w:cs="Times New Roman"/>
        </w:rPr>
        <w:t>EDF-725</w:t>
      </w:r>
      <w:bookmarkEnd w:id="17"/>
    </w:p>
    <w:p w14:paraId="66E4E845" w14:textId="51B94077" w:rsidR="005743A9" w:rsidRPr="0034351E" w:rsidRDefault="005743A9" w:rsidP="005743A9">
      <w:pPr>
        <w:rPr>
          <w:rFonts w:eastAsia="ヒラギノ角ゴ Pro W3" w:cs="Times New Roman"/>
        </w:rPr>
      </w:pPr>
      <w:r w:rsidRPr="0034351E">
        <w:rPr>
          <w:rFonts w:cs="Times New Roman"/>
        </w:rPr>
        <w:tab/>
      </w:r>
      <w:r w:rsidRPr="0034351E">
        <w:rPr>
          <w:rFonts w:eastAsia="ヒラギノ角ゴ Pro W3" w:cs="Times New Roman"/>
        </w:rPr>
        <w:t>In the spring of 2018, I made a major discovery, not by choice mind you, it was forced upon me by Dr. Lassiter in EDF 725</w:t>
      </w:r>
      <w:r w:rsidR="00B17838">
        <w:rPr>
          <w:rFonts w:eastAsia="ヒラギノ角ゴ Pro W3" w:cs="Times New Roman"/>
        </w:rPr>
        <w:t xml:space="preserve">. </w:t>
      </w:r>
      <w:r w:rsidRPr="0034351E">
        <w:rPr>
          <w:rFonts w:eastAsia="ヒラギノ角ゴ Pro W3" w:cs="Times New Roman"/>
        </w:rPr>
        <w:t xml:space="preserve">I changed in a way I did not expect, I became aware of my </w:t>
      </w:r>
      <w:r w:rsidR="003D3B64">
        <w:rPr>
          <w:rFonts w:eastAsia="ヒラギノ角ゴ Pro W3" w:cs="Times New Roman"/>
        </w:rPr>
        <w:t xml:space="preserve">own </w:t>
      </w:r>
      <w:r w:rsidRPr="0034351E">
        <w:rPr>
          <w:rFonts w:eastAsia="ヒラギノ角ゴ Pro W3" w:cs="Times New Roman"/>
        </w:rPr>
        <w:t xml:space="preserve">bias. </w:t>
      </w:r>
      <w:r w:rsidR="003D3B64">
        <w:rPr>
          <w:rFonts w:eastAsia="ヒラギノ角ゴ Pro W3" w:cs="Times New Roman"/>
        </w:rPr>
        <w:t xml:space="preserve">I was always afraid </w:t>
      </w:r>
      <w:r w:rsidR="00E27B30">
        <w:rPr>
          <w:rFonts w:eastAsia="ヒラギノ角ゴ Pro W3" w:cs="Times New Roman"/>
        </w:rPr>
        <w:t>engaging in qualitative research would be biased, that is why I was so critical of qualitative research. Then I discovered t</w:t>
      </w:r>
      <w:r w:rsidRPr="0034351E">
        <w:rPr>
          <w:rFonts w:eastAsia="ヒラギノ角ゴ Pro W3" w:cs="Times New Roman"/>
        </w:rPr>
        <w:t>he very thing I was fearful of that made me cling to quantitative research was a problem I had, I</w:t>
      </w:r>
      <w:r w:rsidR="00E27B30">
        <w:rPr>
          <w:rFonts w:eastAsia="ヒラギノ角ゴ Pro W3" w:cs="Times New Roman"/>
        </w:rPr>
        <w:t xml:space="preserve"> realized</w:t>
      </w:r>
      <w:r w:rsidRPr="0034351E">
        <w:rPr>
          <w:rFonts w:eastAsia="ヒラギノ角ゴ Pro W3" w:cs="Times New Roman"/>
        </w:rPr>
        <w:t xml:space="preserve"> I was biased. I realized during the process of analyzing material Dr. Lassiter provided me</w:t>
      </w:r>
      <w:r w:rsidR="003D3B64">
        <w:rPr>
          <w:rFonts w:eastAsia="ヒラギノ角ゴ Pro W3" w:cs="Times New Roman"/>
        </w:rPr>
        <w:t>,</w:t>
      </w:r>
      <w:r w:rsidRPr="0034351E">
        <w:rPr>
          <w:rFonts w:eastAsia="ヒラギノ角ゴ Pro W3" w:cs="Times New Roman"/>
        </w:rPr>
        <w:t xml:space="preserve"> I</w:t>
      </w:r>
      <w:r w:rsidR="00E27B30">
        <w:rPr>
          <w:rFonts w:eastAsia="ヒラギノ角ゴ Pro W3" w:cs="Times New Roman"/>
        </w:rPr>
        <w:t xml:space="preserve"> had some </w:t>
      </w:r>
      <w:r w:rsidRPr="0034351E">
        <w:rPr>
          <w:rFonts w:eastAsia="ヒラギノ角ゴ Pro W3" w:cs="Times New Roman"/>
        </w:rPr>
        <w:t xml:space="preserve">strong views </w:t>
      </w:r>
      <w:r w:rsidR="00E27B30">
        <w:rPr>
          <w:rFonts w:eastAsia="ヒラギノ角ゴ Pro W3" w:cs="Times New Roman"/>
        </w:rPr>
        <w:t>interfering</w:t>
      </w:r>
      <w:r w:rsidRPr="0034351E">
        <w:rPr>
          <w:rFonts w:eastAsia="ヒラギノ角ゴ Pro W3" w:cs="Times New Roman"/>
        </w:rPr>
        <w:t xml:space="preserve"> with </w:t>
      </w:r>
      <w:r w:rsidR="00E27B30">
        <w:rPr>
          <w:rFonts w:eastAsia="ヒラギノ角ゴ Pro W3" w:cs="Times New Roman"/>
        </w:rPr>
        <w:t xml:space="preserve">how I analyzed artifacts. </w:t>
      </w:r>
      <w:r w:rsidR="004E71F7">
        <w:rPr>
          <w:rFonts w:eastAsia="ヒラギノ角ゴ Pro W3" w:cs="Times New Roman"/>
        </w:rPr>
        <w:t xml:space="preserve">See my final paper for my 725 class </w:t>
      </w:r>
      <w:r w:rsidR="00044699">
        <w:rPr>
          <w:rFonts w:eastAsia="ヒラギノ角ゴ Pro W3" w:cs="Times New Roman"/>
        </w:rPr>
        <w:t xml:space="preserve">in the artifacts section at </w:t>
      </w:r>
      <w:hyperlink r:id="rId20" w:history="1">
        <w:r w:rsidR="004E71F7" w:rsidRPr="00365ACC">
          <w:rPr>
            <w:rStyle w:val="Hyperlink"/>
            <w:rFonts w:cs="Times New Roman"/>
            <w:lang w:val="en"/>
          </w:rPr>
          <w:t>https://sites.google.com/site/jeffshrewsburyportfolio/home</w:t>
        </w:r>
      </w:hyperlink>
      <w:r w:rsidR="004E71F7">
        <w:rPr>
          <w:rFonts w:cs="Times New Roman"/>
          <w:color w:val="000000"/>
          <w:lang w:val="en"/>
        </w:rPr>
        <w:t xml:space="preserve">. </w:t>
      </w:r>
    </w:p>
    <w:p w14:paraId="40617914" w14:textId="0E69C794" w:rsidR="005743A9" w:rsidRPr="0034351E" w:rsidRDefault="005743A9" w:rsidP="005743A9">
      <w:pPr>
        <w:rPr>
          <w:rFonts w:eastAsia="ヒラギノ角ゴ Pro W3" w:cs="Times New Roman"/>
        </w:rPr>
      </w:pPr>
      <w:r w:rsidRPr="0034351E">
        <w:rPr>
          <w:rFonts w:eastAsia="ヒラギノ角ゴ Pro W3" w:cs="Times New Roman"/>
        </w:rPr>
        <w:tab/>
        <w:t>I believe</w:t>
      </w:r>
      <w:r w:rsidR="00E27B30">
        <w:rPr>
          <w:rFonts w:eastAsia="ヒラギノ角ゴ Pro W3" w:cs="Times New Roman"/>
        </w:rPr>
        <w:t xml:space="preserve"> the realization I can be biased </w:t>
      </w:r>
      <w:r w:rsidRPr="0034351E">
        <w:rPr>
          <w:rFonts w:eastAsia="ヒラギノ角ゴ Pro W3" w:cs="Times New Roman"/>
        </w:rPr>
        <w:t xml:space="preserve">was a </w:t>
      </w:r>
      <w:r w:rsidR="004E71F7">
        <w:rPr>
          <w:rFonts w:eastAsia="ヒラギノ角ゴ Pro W3" w:cs="Times New Roman"/>
        </w:rPr>
        <w:t>wonderful lesson for me</w:t>
      </w:r>
      <w:r w:rsidRPr="0034351E">
        <w:rPr>
          <w:rFonts w:eastAsia="ヒラギノ角ゴ Pro W3" w:cs="Times New Roman"/>
        </w:rPr>
        <w:t xml:space="preserve">. I want to look into some </w:t>
      </w:r>
      <w:r w:rsidR="004E71F7">
        <w:rPr>
          <w:rFonts w:eastAsia="ヒラギノ角ゴ Pro W3" w:cs="Times New Roman"/>
        </w:rPr>
        <w:t>issues after I graduate from</w:t>
      </w:r>
      <w:r w:rsidR="00436475" w:rsidRPr="0034351E">
        <w:rPr>
          <w:rFonts w:eastAsia="ヒラギノ角ゴ Pro W3" w:cs="Times New Roman"/>
        </w:rPr>
        <w:t xml:space="preserve"> Marshall, when I look into these issues I want to be as unbiased as possible. Realizing the truth, or what is as close to the truth as you can find</w:t>
      </w:r>
      <w:r w:rsidR="00E27B30">
        <w:rPr>
          <w:rFonts w:eastAsia="ヒラギノ角ゴ Pro W3" w:cs="Times New Roman"/>
        </w:rPr>
        <w:t>,</w:t>
      </w:r>
      <w:r w:rsidR="00436475" w:rsidRPr="0034351E">
        <w:rPr>
          <w:rFonts w:eastAsia="ヒラギノ角ゴ Pro W3" w:cs="Times New Roman"/>
        </w:rPr>
        <w:t xml:space="preserve"> is very important to me</w:t>
      </w:r>
      <w:r w:rsidR="00E27B30">
        <w:rPr>
          <w:rFonts w:eastAsia="ヒラギノ角ゴ Pro W3" w:cs="Times New Roman"/>
        </w:rPr>
        <w:t xml:space="preserve">. </w:t>
      </w:r>
      <w:r w:rsidR="00436475" w:rsidRPr="0034351E">
        <w:rPr>
          <w:rFonts w:eastAsia="ヒラギノ角ゴ Pro W3" w:cs="Times New Roman"/>
        </w:rPr>
        <w:t xml:space="preserve">I think </w:t>
      </w:r>
      <w:r w:rsidR="00E27B30">
        <w:rPr>
          <w:rFonts w:eastAsia="ヒラギノ角ゴ Pro W3" w:cs="Times New Roman"/>
        </w:rPr>
        <w:t xml:space="preserve">I </w:t>
      </w:r>
      <w:r w:rsidR="00436475" w:rsidRPr="0034351E">
        <w:rPr>
          <w:rFonts w:eastAsia="ヒラギノ角ゴ Pro W3" w:cs="Times New Roman"/>
        </w:rPr>
        <w:t>wi</w:t>
      </w:r>
      <w:r w:rsidR="00E27B30">
        <w:rPr>
          <w:rFonts w:eastAsia="ヒラギノ角ゴ Pro W3" w:cs="Times New Roman"/>
        </w:rPr>
        <w:t xml:space="preserve">ll always remember this lesson; </w:t>
      </w:r>
      <w:r w:rsidR="00436475" w:rsidRPr="0034351E">
        <w:rPr>
          <w:rFonts w:eastAsia="ヒラギノ角ゴ Pro W3" w:cs="Times New Roman"/>
        </w:rPr>
        <w:t xml:space="preserve">there are a few life lessons I have </w:t>
      </w:r>
      <w:r w:rsidR="00436475" w:rsidRPr="0034351E">
        <w:rPr>
          <w:rFonts w:eastAsia="ヒラギノ角ゴ Pro W3" w:cs="Times New Roman"/>
        </w:rPr>
        <w:lastRenderedPageBreak/>
        <w:t xml:space="preserve">experienced I have carried forever, I think the realization I can be biased is one of these life lessons. </w:t>
      </w:r>
    </w:p>
    <w:p w14:paraId="51CAA67F" w14:textId="23E9AB2F" w:rsidR="003D3B64" w:rsidRDefault="00436475" w:rsidP="005743A9">
      <w:pPr>
        <w:rPr>
          <w:rFonts w:eastAsia="ヒラギノ角ゴ Pro W3" w:cs="Times New Roman"/>
        </w:rPr>
      </w:pPr>
      <w:r w:rsidRPr="0034351E">
        <w:rPr>
          <w:rFonts w:eastAsia="ヒラギノ角ゴ Pro W3" w:cs="Times New Roman"/>
        </w:rPr>
        <w:tab/>
        <w:t>Aside from my lesson on bias, I did learn a lot about categorizing material in the 72</w:t>
      </w:r>
      <w:r w:rsidR="003D3B64">
        <w:rPr>
          <w:rFonts w:eastAsia="ヒラギノ角ゴ Pro W3" w:cs="Times New Roman"/>
        </w:rPr>
        <w:t>5 class. What I learned first</w:t>
      </w:r>
      <w:r w:rsidRPr="0034351E">
        <w:rPr>
          <w:rFonts w:eastAsia="ヒラギノ角ゴ Pro W3" w:cs="Times New Roman"/>
        </w:rPr>
        <w:t>, it is not easy! You can spend hours and hours sifting through material you may or may not need. Each piece has to be cataloged in</w:t>
      </w:r>
      <w:r w:rsidR="003D3B64">
        <w:rPr>
          <w:rFonts w:eastAsia="ヒラギノ角ゴ Pro W3" w:cs="Times New Roman"/>
        </w:rPr>
        <w:t xml:space="preserve"> a particular manner al</w:t>
      </w:r>
      <w:r w:rsidR="004A1894">
        <w:rPr>
          <w:rFonts w:eastAsia="ヒラギノ角ゴ Pro W3" w:cs="Times New Roman"/>
        </w:rPr>
        <w:t xml:space="preserve">lowing </w:t>
      </w:r>
      <w:r w:rsidR="004E71F7">
        <w:rPr>
          <w:rFonts w:eastAsia="ヒラギノ角ゴ Pro W3" w:cs="Times New Roman"/>
        </w:rPr>
        <w:t xml:space="preserve">you to refer </w:t>
      </w:r>
      <w:r w:rsidR="003D3B64">
        <w:rPr>
          <w:rFonts w:eastAsia="ヒラギノ角ゴ Pro W3" w:cs="Times New Roman"/>
        </w:rPr>
        <w:t xml:space="preserve">to </w:t>
      </w:r>
      <w:r w:rsidRPr="0034351E">
        <w:rPr>
          <w:rFonts w:eastAsia="ヒラギノ角ゴ Pro W3" w:cs="Times New Roman"/>
        </w:rPr>
        <w:t>if</w:t>
      </w:r>
      <w:r w:rsidR="00E27B30">
        <w:rPr>
          <w:rFonts w:eastAsia="ヒラギノ角ゴ Pro W3" w:cs="Times New Roman"/>
        </w:rPr>
        <w:t xml:space="preserve"> you need it. </w:t>
      </w:r>
    </w:p>
    <w:p w14:paraId="05B8D508" w14:textId="1DC8269C" w:rsidR="00414626" w:rsidRPr="0034351E" w:rsidRDefault="00E27B30" w:rsidP="003D3B64">
      <w:pPr>
        <w:ind w:firstLine="720"/>
        <w:rPr>
          <w:rFonts w:eastAsia="ヒラギノ角ゴ Pro W3" w:cs="Times New Roman"/>
        </w:rPr>
      </w:pPr>
      <w:r>
        <w:rPr>
          <w:rFonts w:eastAsia="ヒラギノ角ゴ Pro W3" w:cs="Times New Roman"/>
        </w:rPr>
        <w:t xml:space="preserve">I also think the </w:t>
      </w:r>
      <w:r w:rsidR="00436475" w:rsidRPr="0034351E">
        <w:rPr>
          <w:rFonts w:eastAsia="ヒラギノ角ゴ Pro W3" w:cs="Times New Roman"/>
        </w:rPr>
        <w:t>act of categorizing can he</w:t>
      </w:r>
      <w:r>
        <w:rPr>
          <w:rFonts w:eastAsia="ヒラギノ角ゴ Pro W3" w:cs="Times New Roman"/>
        </w:rPr>
        <w:t xml:space="preserve">lp you learn about a </w:t>
      </w:r>
      <w:r w:rsidR="00436475" w:rsidRPr="0034351E">
        <w:rPr>
          <w:rFonts w:eastAsia="ヒラギノ角ゴ Pro W3" w:cs="Times New Roman"/>
        </w:rPr>
        <w:t>topic. There</w:t>
      </w:r>
      <w:r>
        <w:rPr>
          <w:rFonts w:eastAsia="ヒラギノ角ゴ Pro W3" w:cs="Times New Roman"/>
        </w:rPr>
        <w:t xml:space="preserve"> is s</w:t>
      </w:r>
      <w:r w:rsidR="004A1894">
        <w:rPr>
          <w:rFonts w:eastAsia="ヒラギノ角ゴ Pro W3" w:cs="Times New Roman"/>
        </w:rPr>
        <w:t>omething about putting information</w:t>
      </w:r>
      <w:r>
        <w:rPr>
          <w:rFonts w:eastAsia="ヒラギノ角ゴ Pro W3" w:cs="Times New Roman"/>
        </w:rPr>
        <w:t xml:space="preserve"> in</w:t>
      </w:r>
      <w:r w:rsidR="00436475" w:rsidRPr="0034351E">
        <w:rPr>
          <w:rFonts w:eastAsia="ヒラギノ角ゴ Pro W3" w:cs="Times New Roman"/>
        </w:rPr>
        <w:t xml:space="preserve"> a c</w:t>
      </w:r>
      <w:r w:rsidR="004E71F7">
        <w:rPr>
          <w:rFonts w:eastAsia="ヒラギノ角ゴ Pro W3" w:cs="Times New Roman"/>
        </w:rPr>
        <w:t>ategory</w:t>
      </w:r>
      <w:r w:rsidR="004A1894">
        <w:rPr>
          <w:rFonts w:eastAsia="ヒラギノ角ゴ Pro W3" w:cs="Times New Roman"/>
        </w:rPr>
        <w:t xml:space="preserve">, it requires you </w:t>
      </w:r>
      <w:r w:rsidR="00436475" w:rsidRPr="0034351E">
        <w:rPr>
          <w:rFonts w:eastAsia="ヒラギノ角ゴ Pro W3" w:cs="Times New Roman"/>
        </w:rPr>
        <w:t>think about the artifact and how that piece of information is different fro</w:t>
      </w:r>
      <w:r>
        <w:rPr>
          <w:rFonts w:eastAsia="ヒラギノ角ゴ Pro W3" w:cs="Times New Roman"/>
        </w:rPr>
        <w:t>m another piece</w:t>
      </w:r>
      <w:r w:rsidR="004E71F7">
        <w:rPr>
          <w:rFonts w:eastAsia="ヒラギノ角ゴ Pro W3" w:cs="Times New Roman"/>
        </w:rPr>
        <w:t xml:space="preserve"> </w:t>
      </w:r>
      <w:r>
        <w:rPr>
          <w:rFonts w:eastAsia="ヒラギノ角ゴ Pro W3" w:cs="Times New Roman"/>
        </w:rPr>
        <w:t xml:space="preserve">of information; </w:t>
      </w:r>
      <w:r w:rsidR="004E71F7">
        <w:rPr>
          <w:rFonts w:eastAsia="ヒラギノ角ゴ Pro W3" w:cs="Times New Roman"/>
        </w:rPr>
        <w:t xml:space="preserve">this </w:t>
      </w:r>
      <w:r w:rsidR="00436475" w:rsidRPr="0034351E">
        <w:rPr>
          <w:rFonts w:eastAsia="ヒラギノ角ゴ Pro W3" w:cs="Times New Roman"/>
        </w:rPr>
        <w:t>act</w:t>
      </w:r>
      <w:r w:rsidR="004E71F7">
        <w:rPr>
          <w:rFonts w:eastAsia="ヒラギノ角ゴ Pro W3" w:cs="Times New Roman"/>
        </w:rPr>
        <w:t>ivity</w:t>
      </w:r>
      <w:r w:rsidR="00436475" w:rsidRPr="0034351E">
        <w:rPr>
          <w:rFonts w:eastAsia="ヒラギノ角ゴ Pro W3" w:cs="Times New Roman"/>
        </w:rPr>
        <w:t xml:space="preserve"> promotes learning. </w:t>
      </w:r>
      <w:r w:rsidR="00414626" w:rsidRPr="0034351E">
        <w:rPr>
          <w:rFonts w:eastAsia="ヒラギノ角ゴ Pro W3" w:cs="Times New Roman"/>
        </w:rPr>
        <w:t>I enjoyed the process of going through information and putting it into categories; I believe I gained real experience form this class that will serve me in the future</w:t>
      </w:r>
      <w:r w:rsidR="00FA4603" w:rsidRPr="0034351E">
        <w:rPr>
          <w:rFonts w:eastAsia="ヒラギノ角ゴ Pro W3" w:cs="Times New Roman"/>
        </w:rPr>
        <w:t xml:space="preserve"> when I write about </w:t>
      </w:r>
      <w:r w:rsidR="003D3B64">
        <w:rPr>
          <w:rFonts w:eastAsia="ヒラギノ角ゴ Pro W3" w:cs="Times New Roman"/>
        </w:rPr>
        <w:t>things important to me</w:t>
      </w:r>
      <w:r w:rsidR="00FA4603" w:rsidRPr="0034351E">
        <w:rPr>
          <w:rFonts w:eastAsia="ヒラギノ角ゴ Pro W3" w:cs="Times New Roman"/>
        </w:rPr>
        <w:t xml:space="preserve">. </w:t>
      </w:r>
    </w:p>
    <w:p w14:paraId="757F1B9F" w14:textId="5C4DD321" w:rsidR="00646EFD" w:rsidRPr="0034351E" w:rsidRDefault="00F013B1" w:rsidP="005B75A8">
      <w:pPr>
        <w:pStyle w:val="Level1"/>
      </w:pPr>
      <w:bookmarkStart w:id="18" w:name="_Toc517003509"/>
      <w:r w:rsidRPr="0034351E">
        <w:t xml:space="preserve">CHAPTER </w:t>
      </w:r>
      <w:r w:rsidR="00694330" w:rsidRPr="0034351E">
        <w:t>5</w:t>
      </w:r>
      <w:r w:rsidR="00F31D34" w:rsidRPr="0034351E">
        <w:t xml:space="preserve">: </w:t>
      </w:r>
      <w:r w:rsidR="00E4549D" w:rsidRPr="0034351E">
        <w:t>WRITING</w:t>
      </w:r>
      <w:bookmarkEnd w:id="18"/>
    </w:p>
    <w:p w14:paraId="6DC86855" w14:textId="2A95CDA9" w:rsidR="00D61BE7" w:rsidRPr="0034351E" w:rsidRDefault="00E4549D" w:rsidP="00694330">
      <w:pPr>
        <w:pStyle w:val="Level2"/>
        <w:rPr>
          <w:rFonts w:cs="Times New Roman"/>
        </w:rPr>
      </w:pPr>
      <w:bookmarkStart w:id="19" w:name="_Toc517003510"/>
      <w:r w:rsidRPr="0034351E">
        <w:rPr>
          <w:rFonts w:cs="Times New Roman"/>
        </w:rPr>
        <w:t>The Book</w:t>
      </w:r>
      <w:bookmarkEnd w:id="19"/>
    </w:p>
    <w:p w14:paraId="1404133C" w14:textId="2C97B677" w:rsidR="003B17F2" w:rsidRPr="0034351E" w:rsidRDefault="00826533" w:rsidP="00694330">
      <w:pPr>
        <w:rPr>
          <w:rFonts w:eastAsia="ヒラギノ角ゴ Pro W3" w:cs="Times New Roman"/>
        </w:rPr>
      </w:pPr>
      <w:r w:rsidRPr="0034351E">
        <w:rPr>
          <w:rFonts w:eastAsia="ヒラギノ角ゴ Pro W3" w:cs="Times New Roman"/>
        </w:rPr>
        <w:tab/>
      </w:r>
      <w:r w:rsidR="00646EFD" w:rsidRPr="0034351E">
        <w:rPr>
          <w:rFonts w:eastAsia="ヒラギノ角ゴ Pro W3" w:cs="Times New Roman"/>
        </w:rPr>
        <w:t xml:space="preserve">Dr. Lassiter required I read the book </w:t>
      </w:r>
      <w:r w:rsidR="00646EFD" w:rsidRPr="0034351E">
        <w:rPr>
          <w:rFonts w:eastAsia="ヒラギノ角ゴ Pro W3" w:cs="Times New Roman"/>
          <w:i/>
        </w:rPr>
        <w:t>On Writing Well</w:t>
      </w:r>
      <w:r w:rsidR="00646EFD" w:rsidRPr="0034351E">
        <w:rPr>
          <w:rFonts w:eastAsia="ヒラギノ角ゴ Pro W3" w:cs="Times New Roman"/>
        </w:rPr>
        <w:t xml:space="preserve"> by William Zinsser before he would take on the burden of becoming my committee chair. Dr. Lassiter actually said the book was a life changing event for him, I was a little unsure of myself as I left his office the day he told me to read it. I thought to myself </w:t>
      </w:r>
      <w:r w:rsidR="004E71F7">
        <w:rPr>
          <w:rFonts w:eastAsia="ヒラギノ角ゴ Pro W3" w:cs="Times New Roman"/>
        </w:rPr>
        <w:t xml:space="preserve"> </w:t>
      </w:r>
      <w:r w:rsidR="00646EFD" w:rsidRPr="0034351E">
        <w:rPr>
          <w:rFonts w:eastAsia="ヒラギノ角ゴ Pro W3" w:cs="Times New Roman"/>
        </w:rPr>
        <w:t>“</w:t>
      </w:r>
      <w:r w:rsidR="00646EFD" w:rsidRPr="004E71F7">
        <w:rPr>
          <w:rFonts w:eastAsia="ヒラギノ角ゴ Pro W3" w:cs="Times New Roman"/>
          <w:i/>
        </w:rPr>
        <w:t>Why would a book be so life changing?”</w:t>
      </w:r>
    </w:p>
    <w:p w14:paraId="4BD11128" w14:textId="52092119" w:rsidR="00F7529B" w:rsidRPr="0034351E" w:rsidRDefault="00646EFD" w:rsidP="004A1894">
      <w:pPr>
        <w:rPr>
          <w:rFonts w:eastAsia="ヒラギノ角ゴ Pro W3" w:cs="Times New Roman"/>
        </w:rPr>
      </w:pPr>
      <w:r w:rsidRPr="0034351E">
        <w:rPr>
          <w:rFonts w:eastAsia="ヒラギノ角ゴ Pro W3" w:cs="Times New Roman"/>
        </w:rPr>
        <w:tab/>
        <w:t>I figured out why about 3 pages into the book. T</w:t>
      </w:r>
      <w:r w:rsidR="00E27B30">
        <w:rPr>
          <w:rFonts w:eastAsia="ヒラギノ角ゴ Pro W3" w:cs="Times New Roman"/>
        </w:rPr>
        <w:t xml:space="preserve">he </w:t>
      </w:r>
      <w:r w:rsidR="009C7AA4">
        <w:rPr>
          <w:rFonts w:eastAsia="ヒラギノ角ゴ Pro W3" w:cs="Times New Roman"/>
        </w:rPr>
        <w:t>book told me in a clear way some of what</w:t>
      </w:r>
      <w:r w:rsidR="00E27B30">
        <w:rPr>
          <w:rFonts w:eastAsia="ヒラギノ角ゴ Pro W3" w:cs="Times New Roman"/>
        </w:rPr>
        <w:t xml:space="preserve"> I was </w:t>
      </w:r>
      <w:r w:rsidRPr="0034351E">
        <w:rPr>
          <w:rFonts w:eastAsia="ヒラギノ角ゴ Pro W3" w:cs="Times New Roman"/>
        </w:rPr>
        <w:t>do</w:t>
      </w:r>
      <w:r w:rsidR="009C7AA4">
        <w:rPr>
          <w:rFonts w:eastAsia="ヒラギノ角ゴ Pro W3" w:cs="Times New Roman"/>
        </w:rPr>
        <w:t xml:space="preserve">ing wrong when I write; being </w:t>
      </w:r>
      <w:r w:rsidRPr="0034351E">
        <w:rPr>
          <w:rFonts w:eastAsia="ヒラギノ角ゴ Pro W3" w:cs="Times New Roman"/>
        </w:rPr>
        <w:t>wordy, using words no one understood, ending a paragraph without a clear ending, starting a paragraph without a clear beginning</w:t>
      </w:r>
      <w:r w:rsidR="00E27B30">
        <w:rPr>
          <w:rFonts w:eastAsia="ヒラギノ角ゴ Pro W3" w:cs="Times New Roman"/>
        </w:rPr>
        <w:t>, just</w:t>
      </w:r>
      <w:r w:rsidRPr="0034351E">
        <w:rPr>
          <w:rFonts w:eastAsia="ヒラギノ角ゴ Pro W3" w:cs="Times New Roman"/>
        </w:rPr>
        <w:t xml:space="preserve"> to name a few. </w:t>
      </w:r>
      <w:r w:rsidR="005743A9" w:rsidRPr="0034351E">
        <w:rPr>
          <w:rFonts w:eastAsia="ヒラギノ角ゴ Pro W3" w:cs="Times New Roman"/>
        </w:rPr>
        <w:t>I could see wh</w:t>
      </w:r>
      <w:r w:rsidR="00E27B30">
        <w:rPr>
          <w:rFonts w:eastAsia="ヒラギノ角ゴ Pro W3" w:cs="Times New Roman"/>
        </w:rPr>
        <w:t>y Dr. Las</w:t>
      </w:r>
      <w:r w:rsidR="009C7AA4">
        <w:rPr>
          <w:rFonts w:eastAsia="ヒラギノ角ゴ Pro W3" w:cs="Times New Roman"/>
        </w:rPr>
        <w:t xml:space="preserve">siter made me read the book, the book </w:t>
      </w:r>
      <w:r w:rsidR="005743A9" w:rsidRPr="0034351E">
        <w:rPr>
          <w:rFonts w:eastAsia="ヒラギノ角ゴ Pro W3" w:cs="Times New Roman"/>
        </w:rPr>
        <w:t xml:space="preserve">made a major difference in how I write. </w:t>
      </w:r>
      <w:r w:rsidR="00FA4603" w:rsidRPr="0034351E">
        <w:rPr>
          <w:rFonts w:eastAsia="ヒラギノ角ゴ Pro W3" w:cs="Times New Roman"/>
        </w:rPr>
        <w:t xml:space="preserve">I will always keep this book, I know it will be a book I pick up and read again </w:t>
      </w:r>
      <w:r w:rsidR="00FA4603" w:rsidRPr="0034351E">
        <w:rPr>
          <w:rFonts w:eastAsia="ヒラギノ角ゴ Pro W3" w:cs="Times New Roman"/>
        </w:rPr>
        <w:lastRenderedPageBreak/>
        <w:t xml:space="preserve">several times. </w:t>
      </w:r>
      <w:r w:rsidR="009C7AA4">
        <w:rPr>
          <w:rFonts w:eastAsia="ヒラギノ角ゴ Pro W3" w:cs="Times New Roman"/>
        </w:rPr>
        <w:t xml:space="preserve">While I write this paper, I am trying to practice what I read in Zinsser’s book. I am surprised how many times I can read a sentence and change it based on what Zinsser suggests. I realize I am nowhere near perfect with writing, but, this book has given me practical tools I can use to make myself a better writer. </w:t>
      </w:r>
    </w:p>
    <w:p w14:paraId="6F879F91" w14:textId="7E8E14F8" w:rsidR="00C4593C" w:rsidRPr="0034351E" w:rsidRDefault="00E4549D" w:rsidP="00694330">
      <w:pPr>
        <w:pStyle w:val="Level2"/>
        <w:rPr>
          <w:rFonts w:eastAsia="ヒラギノ角ゴ Pro W3" w:cs="Times New Roman"/>
        </w:rPr>
      </w:pPr>
      <w:bookmarkStart w:id="20" w:name="_Toc517003511"/>
      <w:r w:rsidRPr="0034351E">
        <w:rPr>
          <w:rFonts w:eastAsia="ヒラギノ角ゴ Pro W3" w:cs="Times New Roman"/>
        </w:rPr>
        <w:t>The Process</w:t>
      </w:r>
      <w:bookmarkEnd w:id="20"/>
    </w:p>
    <w:p w14:paraId="744CEE12" w14:textId="270FB9B8" w:rsidR="000D082D" w:rsidRPr="0034351E" w:rsidRDefault="00FA4603" w:rsidP="00694330">
      <w:pPr>
        <w:ind w:firstLine="720"/>
        <w:rPr>
          <w:rFonts w:cs="Times New Roman"/>
        </w:rPr>
      </w:pPr>
      <w:r w:rsidRPr="0034351E">
        <w:rPr>
          <w:rFonts w:cs="Times New Roman"/>
        </w:rPr>
        <w:t xml:space="preserve">The Writing for Publication CI- </w:t>
      </w:r>
      <w:r w:rsidR="00414A2B" w:rsidRPr="0034351E">
        <w:rPr>
          <w:rFonts w:cs="Times New Roman"/>
        </w:rPr>
        <w:t xml:space="preserve">677 </w:t>
      </w:r>
      <w:r w:rsidRPr="0034351E">
        <w:rPr>
          <w:rFonts w:cs="Times New Roman"/>
        </w:rPr>
        <w:t xml:space="preserve">class </w:t>
      </w:r>
      <w:r w:rsidR="00414A2B" w:rsidRPr="0034351E">
        <w:rPr>
          <w:rFonts w:cs="Times New Roman"/>
        </w:rPr>
        <w:t xml:space="preserve">taught by Dr. Campbell was the whipped cream on top of the sundae; it gave me the realization my education was a process. </w:t>
      </w:r>
      <w:r w:rsidRPr="0034351E">
        <w:rPr>
          <w:rFonts w:cs="Times New Roman"/>
        </w:rPr>
        <w:t>I loved this class because of the practical experience it gave me; I researched journals and how to submit articles</w:t>
      </w:r>
      <w:r w:rsidR="004E71F7">
        <w:rPr>
          <w:rFonts w:cs="Times New Roman"/>
        </w:rPr>
        <w:t xml:space="preserve"> to those journals. </w:t>
      </w:r>
      <w:r w:rsidRPr="0034351E">
        <w:rPr>
          <w:rFonts w:cs="Times New Roman"/>
        </w:rPr>
        <w:t>I liked the class so much I have a project I will be working on over the next year. I have an idea about</w:t>
      </w:r>
      <w:r w:rsidR="00E27B30">
        <w:rPr>
          <w:rFonts w:cs="Times New Roman"/>
        </w:rPr>
        <w:t xml:space="preserve"> a book</w:t>
      </w:r>
      <w:r w:rsidRPr="0034351E">
        <w:rPr>
          <w:rFonts w:cs="Times New Roman"/>
        </w:rPr>
        <w:t xml:space="preserve"> I will write, and I</w:t>
      </w:r>
      <w:r w:rsidR="009C7AA4">
        <w:rPr>
          <w:rFonts w:cs="Times New Roman"/>
        </w:rPr>
        <w:t xml:space="preserve"> will submit this book </w:t>
      </w:r>
      <w:r w:rsidRPr="0034351E">
        <w:rPr>
          <w:rFonts w:cs="Times New Roman"/>
        </w:rPr>
        <w:t xml:space="preserve">for publishing. </w:t>
      </w:r>
      <w:r w:rsidR="009C7AA4">
        <w:rPr>
          <w:rFonts w:cs="Times New Roman"/>
        </w:rPr>
        <w:t xml:space="preserve">My plan to publish a book would not be  possible if I had not taken the 677 class. </w:t>
      </w:r>
    </w:p>
    <w:p w14:paraId="41D190F6" w14:textId="2C3AE33B" w:rsidR="00FA4603" w:rsidRDefault="00FA4603" w:rsidP="00FA4603">
      <w:pPr>
        <w:ind w:firstLine="720"/>
        <w:rPr>
          <w:rFonts w:cs="Times New Roman"/>
        </w:rPr>
      </w:pPr>
      <w:r w:rsidRPr="0034351E">
        <w:rPr>
          <w:rFonts w:cs="Times New Roman"/>
        </w:rPr>
        <w:t xml:space="preserve">The 677 class opened a world up to me; I am not sure if I can explain it, but, it gave me a new purpose. Imagine yourself back in high school, did you play football, or was you a standout student in some way? Remember how you felt when you left high school and you lost a little part of that? Some people never get over that loss, high school was the best days of their </w:t>
      </w:r>
      <w:r w:rsidR="00CE7005">
        <w:rPr>
          <w:rFonts w:cs="Times New Roman"/>
        </w:rPr>
        <w:t xml:space="preserve">life. I have been lucky, </w:t>
      </w:r>
      <w:r w:rsidRPr="0034351E">
        <w:rPr>
          <w:rFonts w:cs="Times New Roman"/>
        </w:rPr>
        <w:t xml:space="preserve">through the years there have been other things that replaced those things that used to get me excited; working on this Ed. D., getting a </w:t>
      </w:r>
      <w:r w:rsidR="009C7AA4">
        <w:rPr>
          <w:rFonts w:cs="Times New Roman"/>
        </w:rPr>
        <w:t>m</w:t>
      </w:r>
      <w:r w:rsidR="00E27B30">
        <w:rPr>
          <w:rFonts w:cs="Times New Roman"/>
        </w:rPr>
        <w:t>aster’s</w:t>
      </w:r>
      <w:r w:rsidR="009C7AA4">
        <w:rPr>
          <w:rFonts w:cs="Times New Roman"/>
        </w:rPr>
        <w:t xml:space="preserve"> d</w:t>
      </w:r>
      <w:r w:rsidRPr="0034351E">
        <w:rPr>
          <w:rFonts w:cs="Times New Roman"/>
        </w:rPr>
        <w:t>egree, a lot of travel, and gett</w:t>
      </w:r>
      <w:r w:rsidR="00E27B30">
        <w:rPr>
          <w:rFonts w:cs="Times New Roman"/>
        </w:rPr>
        <w:t>ing promoted are a few examples of things that has kept life interesting.</w:t>
      </w:r>
      <w:r w:rsidRPr="0034351E">
        <w:rPr>
          <w:rFonts w:cs="Times New Roman"/>
        </w:rPr>
        <w:t xml:space="preserve"> I have to admit though, I was a </w:t>
      </w:r>
      <w:r w:rsidR="00E27B30">
        <w:rPr>
          <w:rFonts w:cs="Times New Roman"/>
        </w:rPr>
        <w:t>little worried about the future;</w:t>
      </w:r>
      <w:r w:rsidRPr="0034351E">
        <w:rPr>
          <w:rFonts w:cs="Times New Roman"/>
        </w:rPr>
        <w:t xml:space="preserve"> I do not want my experiences to st</w:t>
      </w:r>
      <w:r w:rsidR="00410136" w:rsidRPr="0034351E">
        <w:rPr>
          <w:rFonts w:cs="Times New Roman"/>
        </w:rPr>
        <w:t>op when I gra</w:t>
      </w:r>
      <w:r w:rsidR="00ED2396">
        <w:rPr>
          <w:rFonts w:cs="Times New Roman"/>
        </w:rPr>
        <w:t>duate from the Ed. D. program. The writing class helped me realize i</w:t>
      </w:r>
      <w:r w:rsidR="00410136" w:rsidRPr="0034351E">
        <w:rPr>
          <w:rFonts w:cs="Times New Roman"/>
        </w:rPr>
        <w:t>t does not have to stop, I will write books. The proc</w:t>
      </w:r>
      <w:r w:rsidR="00ED2396">
        <w:rPr>
          <w:rFonts w:cs="Times New Roman"/>
        </w:rPr>
        <w:t>ess alone is exciting, even if</w:t>
      </w:r>
      <w:r w:rsidR="00410136" w:rsidRPr="0034351E">
        <w:rPr>
          <w:rFonts w:cs="Times New Roman"/>
        </w:rPr>
        <w:t xml:space="preserve"> I have setbacks</w:t>
      </w:r>
      <w:r w:rsidR="00ED2396">
        <w:rPr>
          <w:rFonts w:cs="Times New Roman"/>
        </w:rPr>
        <w:t xml:space="preserve">, </w:t>
      </w:r>
      <w:r w:rsidR="00CE7005">
        <w:rPr>
          <w:rFonts w:cs="Times New Roman"/>
        </w:rPr>
        <w:t>I know it is possible if I keep trying and</w:t>
      </w:r>
      <w:r w:rsidR="00410136" w:rsidRPr="0034351E">
        <w:rPr>
          <w:rFonts w:cs="Times New Roman"/>
        </w:rPr>
        <w:t xml:space="preserve"> I feel very excited about this. </w:t>
      </w:r>
    </w:p>
    <w:p w14:paraId="424109F9" w14:textId="7794FFEE" w:rsidR="00151D1F" w:rsidRPr="0034351E" w:rsidRDefault="00151D1F" w:rsidP="00FA4603">
      <w:pPr>
        <w:ind w:firstLine="720"/>
        <w:rPr>
          <w:rFonts w:cs="Times New Roman"/>
        </w:rPr>
      </w:pPr>
      <w:r>
        <w:rPr>
          <w:rFonts w:cs="Times New Roman"/>
        </w:rPr>
        <w:lastRenderedPageBreak/>
        <w:t>Earlier in this paper I said writing provided an advantage in life, the advantage I am talking about is more than just the benefit of producin</w:t>
      </w:r>
      <w:r w:rsidR="00993523">
        <w:rPr>
          <w:rFonts w:cs="Times New Roman"/>
        </w:rPr>
        <w:t xml:space="preserve">g better work that can </w:t>
      </w:r>
      <w:r>
        <w:rPr>
          <w:rFonts w:cs="Times New Roman"/>
        </w:rPr>
        <w:t>get you ahead professionally. Writing also gives you the ability to have a legacy, people can re</w:t>
      </w:r>
      <w:r w:rsidR="00ED2396">
        <w:rPr>
          <w:rFonts w:cs="Times New Roman"/>
        </w:rPr>
        <w:t>a</w:t>
      </w:r>
      <w:r>
        <w:rPr>
          <w:rFonts w:cs="Times New Roman"/>
        </w:rPr>
        <w:t xml:space="preserve">d about how you think and feel long after you are gone. </w:t>
      </w:r>
      <w:r w:rsidR="001B4F64">
        <w:rPr>
          <w:rFonts w:cs="Times New Roman"/>
        </w:rPr>
        <w:t>Memories fade over time, but, if you can explain yourself well on paper, you open up the possibility of your thoughts lasting as long as what you wrote is aroun</w:t>
      </w:r>
      <w:r w:rsidR="00ED2396">
        <w:rPr>
          <w:rFonts w:cs="Times New Roman"/>
        </w:rPr>
        <w:t xml:space="preserve">d to read. I like that thought, it makes life more interesting and not so final. </w:t>
      </w:r>
    </w:p>
    <w:p w14:paraId="383B3875" w14:textId="014A635C" w:rsidR="00694330" w:rsidRPr="00993523" w:rsidRDefault="00F013B1" w:rsidP="005B75A8">
      <w:pPr>
        <w:pStyle w:val="Level1"/>
        <w:rPr>
          <w:color w:val="000000" w:themeColor="text1"/>
        </w:rPr>
      </w:pPr>
      <w:bookmarkStart w:id="21" w:name="_Toc517003512"/>
      <w:r w:rsidRPr="00993523">
        <w:rPr>
          <w:color w:val="000000" w:themeColor="text1"/>
        </w:rPr>
        <w:t xml:space="preserve">CHAPTER </w:t>
      </w:r>
      <w:r w:rsidR="00860AD3" w:rsidRPr="00993523">
        <w:rPr>
          <w:color w:val="000000" w:themeColor="text1"/>
        </w:rPr>
        <w:t xml:space="preserve">6: </w:t>
      </w:r>
      <w:r w:rsidR="00694330" w:rsidRPr="00993523">
        <w:rPr>
          <w:color w:val="000000" w:themeColor="text1"/>
        </w:rPr>
        <w:t>COLLABORATION</w:t>
      </w:r>
      <w:bookmarkEnd w:id="21"/>
    </w:p>
    <w:p w14:paraId="412EC0F4" w14:textId="258935D6" w:rsidR="00694330" w:rsidRPr="00993523" w:rsidRDefault="00694330" w:rsidP="003B76EF">
      <w:pPr>
        <w:pStyle w:val="Level2"/>
        <w:rPr>
          <w:rFonts w:cs="Times New Roman"/>
          <w:color w:val="000000" w:themeColor="text1"/>
        </w:rPr>
      </w:pPr>
      <w:bookmarkStart w:id="22" w:name="_Toc517003513"/>
      <w:r w:rsidRPr="00993523">
        <w:rPr>
          <w:rFonts w:cs="Times New Roman"/>
          <w:color w:val="000000" w:themeColor="text1"/>
        </w:rPr>
        <w:t>Conference and Presentation</w:t>
      </w:r>
      <w:bookmarkEnd w:id="22"/>
    </w:p>
    <w:p w14:paraId="7A28BA31" w14:textId="4BCC444F" w:rsidR="00F013B1" w:rsidRPr="0034351E" w:rsidRDefault="00F013B1" w:rsidP="003B76EF">
      <w:pPr>
        <w:pStyle w:val="Title"/>
        <w:spacing w:line="480" w:lineRule="auto"/>
        <w:ind w:firstLine="720"/>
        <w:rPr>
          <w:rFonts w:cs="Times New Roman"/>
          <w:szCs w:val="24"/>
        </w:rPr>
      </w:pPr>
      <w:r w:rsidRPr="0034351E">
        <w:rPr>
          <w:rFonts w:cs="Times New Roman"/>
          <w:szCs w:val="24"/>
        </w:rPr>
        <w:t xml:space="preserve">In the spring of 2018, I was a co-presenter with Dr. Meisel and Lee Ann Vecellio at the </w:t>
      </w:r>
      <w:r w:rsidR="003B76EF" w:rsidRPr="0034351E">
        <w:rPr>
          <w:rFonts w:cs="Times New Roman"/>
          <w:szCs w:val="24"/>
        </w:rPr>
        <w:t xml:space="preserve">Association for Teacher Educators </w:t>
      </w:r>
      <w:r w:rsidR="008E034D" w:rsidRPr="0034351E">
        <w:rPr>
          <w:rFonts w:cs="Times New Roman"/>
          <w:szCs w:val="24"/>
        </w:rPr>
        <w:t xml:space="preserve">conference </w:t>
      </w:r>
      <w:r w:rsidR="003B76EF" w:rsidRPr="0034351E">
        <w:rPr>
          <w:rFonts w:cs="Times New Roman"/>
          <w:szCs w:val="24"/>
        </w:rPr>
        <w:t>in Las Vegas.</w:t>
      </w:r>
      <w:r w:rsidR="008E034D" w:rsidRPr="0034351E">
        <w:rPr>
          <w:rFonts w:cs="Times New Roman"/>
          <w:szCs w:val="24"/>
        </w:rPr>
        <w:t xml:space="preserve"> This is the first conference </w:t>
      </w:r>
      <w:r w:rsidR="00993523">
        <w:rPr>
          <w:rFonts w:cs="Times New Roman"/>
          <w:szCs w:val="24"/>
        </w:rPr>
        <w:t xml:space="preserve">I’ve been to </w:t>
      </w:r>
      <w:r w:rsidR="008E034D" w:rsidRPr="0034351E">
        <w:rPr>
          <w:rFonts w:cs="Times New Roman"/>
          <w:szCs w:val="24"/>
        </w:rPr>
        <w:t>outside of my w</w:t>
      </w:r>
      <w:r w:rsidR="00993523">
        <w:rPr>
          <w:rFonts w:cs="Times New Roman"/>
          <w:szCs w:val="24"/>
        </w:rPr>
        <w:t>ork life. I found it</w:t>
      </w:r>
      <w:r w:rsidR="00E95AB8">
        <w:rPr>
          <w:rFonts w:cs="Times New Roman"/>
          <w:szCs w:val="24"/>
        </w:rPr>
        <w:t xml:space="preserve"> </w:t>
      </w:r>
      <w:r w:rsidR="00993523">
        <w:rPr>
          <w:rFonts w:cs="Times New Roman"/>
          <w:szCs w:val="24"/>
        </w:rPr>
        <w:t xml:space="preserve"> an enjoyable,</w:t>
      </w:r>
      <w:r w:rsidR="008E034D" w:rsidRPr="0034351E">
        <w:rPr>
          <w:rFonts w:cs="Times New Roman"/>
          <w:szCs w:val="24"/>
        </w:rPr>
        <w:t xml:space="preserve"> laid-back confer</w:t>
      </w:r>
      <w:r w:rsidR="00E95AB8">
        <w:rPr>
          <w:rFonts w:cs="Times New Roman"/>
          <w:szCs w:val="24"/>
        </w:rPr>
        <w:t xml:space="preserve">ence compared to </w:t>
      </w:r>
      <w:r w:rsidR="00CE7005">
        <w:rPr>
          <w:rFonts w:cs="Times New Roman"/>
          <w:szCs w:val="24"/>
        </w:rPr>
        <w:t xml:space="preserve">other conferences I have been to. </w:t>
      </w:r>
      <w:r w:rsidR="008E034D" w:rsidRPr="0034351E">
        <w:rPr>
          <w:rFonts w:cs="Times New Roman"/>
          <w:szCs w:val="24"/>
        </w:rPr>
        <w:t>I enjoyed the atmosphere</w:t>
      </w:r>
      <w:r w:rsidR="00993523">
        <w:rPr>
          <w:rFonts w:cs="Times New Roman"/>
          <w:szCs w:val="24"/>
        </w:rPr>
        <w:t>,</w:t>
      </w:r>
      <w:r w:rsidR="008E034D" w:rsidRPr="0034351E">
        <w:rPr>
          <w:rFonts w:cs="Times New Roman"/>
          <w:szCs w:val="24"/>
        </w:rPr>
        <w:t xml:space="preserve"> and there were </w:t>
      </w:r>
      <w:r w:rsidR="00E95AB8">
        <w:rPr>
          <w:rFonts w:cs="Times New Roman"/>
          <w:szCs w:val="24"/>
        </w:rPr>
        <w:t>several presentations I went to</w:t>
      </w:r>
      <w:r w:rsidR="008E034D" w:rsidRPr="0034351E">
        <w:rPr>
          <w:rFonts w:cs="Times New Roman"/>
          <w:szCs w:val="24"/>
        </w:rPr>
        <w:t xml:space="preserve"> that made me think about policy and curriculum. </w:t>
      </w:r>
    </w:p>
    <w:p w14:paraId="2CE46699" w14:textId="37283914" w:rsidR="008E034D" w:rsidRPr="0034351E" w:rsidRDefault="008E034D" w:rsidP="003B76EF">
      <w:pPr>
        <w:pStyle w:val="Title"/>
        <w:spacing w:line="480" w:lineRule="auto"/>
        <w:ind w:firstLine="720"/>
        <w:rPr>
          <w:rFonts w:cs="Times New Roman"/>
          <w:szCs w:val="24"/>
        </w:rPr>
      </w:pPr>
      <w:r w:rsidRPr="0034351E">
        <w:rPr>
          <w:rFonts w:cs="Times New Roman"/>
          <w:szCs w:val="24"/>
        </w:rPr>
        <w:t>One presentat</w:t>
      </w:r>
      <w:r w:rsidR="00E95AB8">
        <w:rPr>
          <w:rFonts w:cs="Times New Roman"/>
          <w:szCs w:val="24"/>
        </w:rPr>
        <w:t xml:space="preserve">ion I was excited to attend discussed </w:t>
      </w:r>
      <w:r w:rsidRPr="0034351E">
        <w:rPr>
          <w:rFonts w:cs="Times New Roman"/>
          <w:szCs w:val="24"/>
        </w:rPr>
        <w:t>the state of education on a Navajo reservation. There were several presenters from the Navajo tribe and a few from the Bureau of Indian Affairs. The presentation centered around the lack of funding for the educational system on the reservation and on the hardships associated with finding qualified teachers to tea</w:t>
      </w:r>
      <w:r w:rsidR="00E95AB8">
        <w:rPr>
          <w:rFonts w:cs="Times New Roman"/>
          <w:szCs w:val="24"/>
        </w:rPr>
        <w:t xml:space="preserve">ch on the reservation. </w:t>
      </w:r>
      <w:r w:rsidRPr="0034351E">
        <w:rPr>
          <w:rFonts w:cs="Times New Roman"/>
          <w:szCs w:val="24"/>
        </w:rPr>
        <w:t>I found out teachers are provided housing on this particular reservation because of the lack of infrastructure to acquire housing any other way. I al</w:t>
      </w:r>
      <w:r w:rsidR="007515F2">
        <w:rPr>
          <w:rFonts w:cs="Times New Roman"/>
          <w:szCs w:val="24"/>
        </w:rPr>
        <w:t xml:space="preserve">so learned the reservation has teacher </w:t>
      </w:r>
      <w:r w:rsidRPr="0034351E">
        <w:rPr>
          <w:rFonts w:cs="Times New Roman"/>
          <w:szCs w:val="24"/>
        </w:rPr>
        <w:t xml:space="preserve"> turnover at or above 100% most years; it seems people cannot adjust to the solitude of the reservation, causing many well-meaning educators to leave. </w:t>
      </w:r>
      <w:r w:rsidR="007515F2">
        <w:rPr>
          <w:rFonts w:cs="Times New Roman"/>
          <w:szCs w:val="24"/>
        </w:rPr>
        <w:t xml:space="preserve">Before I left this presentation, </w:t>
      </w:r>
      <w:r w:rsidR="004A1894">
        <w:rPr>
          <w:rFonts w:cs="Times New Roman"/>
          <w:szCs w:val="24"/>
        </w:rPr>
        <w:t xml:space="preserve">I got the contact </w:t>
      </w:r>
      <w:r w:rsidR="00D0369F">
        <w:rPr>
          <w:rFonts w:cs="Times New Roman"/>
          <w:szCs w:val="24"/>
        </w:rPr>
        <w:t>information</w:t>
      </w:r>
      <w:r w:rsidRPr="0034351E">
        <w:rPr>
          <w:rFonts w:cs="Times New Roman"/>
          <w:szCs w:val="24"/>
        </w:rPr>
        <w:t xml:space="preserve"> of the educators working on the reservation; I plan to follow up with them in the future. </w:t>
      </w:r>
    </w:p>
    <w:p w14:paraId="1BE30C11" w14:textId="68339125" w:rsidR="00F013B1" w:rsidRPr="0034351E" w:rsidRDefault="00D7057A" w:rsidP="00894D66">
      <w:pPr>
        <w:pStyle w:val="Title"/>
        <w:spacing w:line="480" w:lineRule="auto"/>
        <w:ind w:firstLine="720"/>
        <w:rPr>
          <w:rFonts w:cs="Times New Roman"/>
          <w:szCs w:val="24"/>
        </w:rPr>
      </w:pPr>
      <w:r>
        <w:rPr>
          <w:rFonts w:cs="Times New Roman"/>
          <w:szCs w:val="24"/>
        </w:rPr>
        <w:lastRenderedPageBreak/>
        <w:t xml:space="preserve">During the conference I presented with Dr. Meisel and Leigh Anne </w:t>
      </w:r>
      <w:r w:rsidR="00894D66" w:rsidRPr="0034351E">
        <w:rPr>
          <w:rFonts w:cs="Times New Roman"/>
          <w:szCs w:val="24"/>
        </w:rPr>
        <w:t>on the Elementary Mat</w:t>
      </w:r>
      <w:r>
        <w:rPr>
          <w:rFonts w:cs="Times New Roman"/>
          <w:szCs w:val="24"/>
        </w:rPr>
        <w:t>hematics Specialist Program</w:t>
      </w:r>
      <w:r w:rsidR="00894D66" w:rsidRPr="0034351E">
        <w:rPr>
          <w:rFonts w:cs="Times New Roman"/>
          <w:szCs w:val="24"/>
        </w:rPr>
        <w:t xml:space="preserve"> Dr. M</w:t>
      </w:r>
      <w:r>
        <w:rPr>
          <w:rFonts w:cs="Times New Roman"/>
          <w:szCs w:val="24"/>
        </w:rPr>
        <w:t>eisel was part of at Marshall. I</w:t>
      </w:r>
      <w:r w:rsidR="00894D66" w:rsidRPr="0034351E">
        <w:rPr>
          <w:rFonts w:cs="Times New Roman"/>
          <w:szCs w:val="24"/>
        </w:rPr>
        <w:t xml:space="preserve">t was a process preparing for the </w:t>
      </w:r>
      <w:r>
        <w:rPr>
          <w:rFonts w:cs="Times New Roman"/>
          <w:szCs w:val="24"/>
        </w:rPr>
        <w:t xml:space="preserve">presentation </w:t>
      </w:r>
      <w:r w:rsidR="00894D66" w:rsidRPr="0034351E">
        <w:rPr>
          <w:rFonts w:cs="Times New Roman"/>
          <w:szCs w:val="24"/>
        </w:rPr>
        <w:t xml:space="preserve">and I switched back and forth from nervousness to feelings of curiosity leading up to the </w:t>
      </w:r>
      <w:r>
        <w:rPr>
          <w:rFonts w:cs="Times New Roman"/>
          <w:szCs w:val="24"/>
        </w:rPr>
        <w:t>conference</w:t>
      </w:r>
      <w:r w:rsidR="00894D66" w:rsidRPr="0034351E">
        <w:rPr>
          <w:rFonts w:cs="Times New Roman"/>
          <w:szCs w:val="24"/>
        </w:rPr>
        <w:t>. I finally settled on curiosit</w:t>
      </w:r>
      <w:r>
        <w:rPr>
          <w:rFonts w:cs="Times New Roman"/>
          <w:szCs w:val="24"/>
        </w:rPr>
        <w:t xml:space="preserve">y, Dr. Meisel was very reassuring and made preparing fun. </w:t>
      </w:r>
      <w:r w:rsidR="00894D66" w:rsidRPr="0034351E">
        <w:rPr>
          <w:rFonts w:cs="Times New Roman"/>
          <w:szCs w:val="24"/>
        </w:rPr>
        <w:t xml:space="preserve">I studied and paid attention to Dr. Meisel’s instructions and the presentation turned out well. I had a good time at this conference and I am really happy I got the opportunity to go. </w:t>
      </w:r>
      <w:r w:rsidR="00CE7005">
        <w:rPr>
          <w:rFonts w:cs="Times New Roman"/>
          <w:szCs w:val="24"/>
        </w:rPr>
        <w:t xml:space="preserve">See the final presentation in my </w:t>
      </w:r>
      <w:r w:rsidR="00F866D5">
        <w:rPr>
          <w:rFonts w:cs="Times New Roman"/>
          <w:szCs w:val="24"/>
        </w:rPr>
        <w:t>on-line</w:t>
      </w:r>
      <w:r w:rsidR="00CE7005">
        <w:rPr>
          <w:rFonts w:cs="Times New Roman"/>
          <w:szCs w:val="24"/>
        </w:rPr>
        <w:t xml:space="preserve"> portfolio </w:t>
      </w:r>
      <w:r w:rsidR="00044699">
        <w:rPr>
          <w:rFonts w:cs="Times New Roman"/>
          <w:szCs w:val="24"/>
        </w:rPr>
        <w:t xml:space="preserve">in the artifacts section at </w:t>
      </w:r>
      <w:hyperlink r:id="rId21" w:history="1">
        <w:r w:rsidR="00CE7005" w:rsidRPr="00365ACC">
          <w:rPr>
            <w:rStyle w:val="Hyperlink"/>
            <w:rFonts w:cs="Times New Roman"/>
            <w:lang w:val="en"/>
          </w:rPr>
          <w:t>https://sites.google.com/site/jeffshrewsburyportfolio/home</w:t>
        </w:r>
      </w:hyperlink>
      <w:r w:rsidR="00A464D4">
        <w:rPr>
          <w:rFonts w:cs="Times New Roman"/>
          <w:color w:val="000000"/>
          <w:lang w:val="en"/>
        </w:rPr>
        <w:t xml:space="preserve">. </w:t>
      </w:r>
    </w:p>
    <w:p w14:paraId="57EBC1D1" w14:textId="59F321F8" w:rsidR="00694330" w:rsidRPr="0034351E" w:rsidRDefault="00694330" w:rsidP="00694330">
      <w:pPr>
        <w:pStyle w:val="Level2"/>
        <w:rPr>
          <w:rFonts w:cs="Times New Roman"/>
        </w:rPr>
      </w:pPr>
      <w:bookmarkStart w:id="23" w:name="_Toc517003514"/>
      <w:r w:rsidRPr="0034351E">
        <w:rPr>
          <w:rFonts w:cs="Times New Roman"/>
        </w:rPr>
        <w:t>Teaching a Class</w:t>
      </w:r>
      <w:bookmarkEnd w:id="23"/>
    </w:p>
    <w:p w14:paraId="5F6B019B" w14:textId="20D3C7E1" w:rsidR="00894D66" w:rsidRPr="0034351E" w:rsidRDefault="00894D66" w:rsidP="00894D66">
      <w:pPr>
        <w:rPr>
          <w:rFonts w:cs="Times New Roman"/>
        </w:rPr>
      </w:pPr>
      <w:r w:rsidRPr="0034351E">
        <w:rPr>
          <w:rFonts w:cs="Times New Roman"/>
        </w:rPr>
        <w:tab/>
        <w:t xml:space="preserve">Dr. Campbell gave me the opportunity to help co-teach </w:t>
      </w:r>
      <w:r w:rsidR="00D7057A">
        <w:rPr>
          <w:rFonts w:cs="Times New Roman"/>
        </w:rPr>
        <w:t xml:space="preserve">the </w:t>
      </w:r>
      <w:r w:rsidR="00D62D70" w:rsidRPr="0034351E">
        <w:rPr>
          <w:rFonts w:cs="Times New Roman"/>
        </w:rPr>
        <w:t>EDF-610</w:t>
      </w:r>
      <w:r w:rsidR="00D7057A">
        <w:rPr>
          <w:rFonts w:cs="Times New Roman"/>
        </w:rPr>
        <w:t xml:space="preserve"> class on current trends in education</w:t>
      </w:r>
      <w:r w:rsidR="00D62D70" w:rsidRPr="0034351E">
        <w:rPr>
          <w:rFonts w:cs="Times New Roman"/>
        </w:rPr>
        <w:t xml:space="preserve">; this was </w:t>
      </w:r>
      <w:r w:rsidRPr="0034351E">
        <w:rPr>
          <w:rFonts w:cs="Times New Roman"/>
        </w:rPr>
        <w:t xml:space="preserve">a </w:t>
      </w:r>
      <w:r w:rsidR="00D62D70" w:rsidRPr="0034351E">
        <w:rPr>
          <w:rFonts w:cs="Times New Roman"/>
        </w:rPr>
        <w:t>web-based</w:t>
      </w:r>
      <w:r w:rsidRPr="0034351E">
        <w:rPr>
          <w:rFonts w:cs="Times New Roman"/>
        </w:rPr>
        <w:t xml:space="preserve"> class </w:t>
      </w:r>
      <w:r w:rsidR="00D62D70" w:rsidRPr="0034351E">
        <w:rPr>
          <w:rFonts w:cs="Times New Roman"/>
        </w:rPr>
        <w:t xml:space="preserve">I </w:t>
      </w:r>
      <w:r w:rsidR="00933E35">
        <w:rPr>
          <w:rFonts w:cs="Times New Roman"/>
        </w:rPr>
        <w:t xml:space="preserve">was able to participate </w:t>
      </w:r>
      <w:r w:rsidR="00D62D70" w:rsidRPr="0034351E">
        <w:rPr>
          <w:rFonts w:cs="Times New Roman"/>
        </w:rPr>
        <w:t xml:space="preserve">over the blackboard platform. </w:t>
      </w:r>
      <w:r w:rsidRPr="0034351E">
        <w:rPr>
          <w:rFonts w:cs="Times New Roman"/>
        </w:rPr>
        <w:t xml:space="preserve"> </w:t>
      </w:r>
      <w:r w:rsidR="00D62D70" w:rsidRPr="0034351E">
        <w:rPr>
          <w:rFonts w:cs="Times New Roman"/>
        </w:rPr>
        <w:t xml:space="preserve">This was the first time I had ever given someone </w:t>
      </w:r>
      <w:r w:rsidR="00933E35">
        <w:rPr>
          <w:rFonts w:cs="Times New Roman"/>
        </w:rPr>
        <w:t>a grade for a legitimate class:</w:t>
      </w:r>
      <w:r w:rsidR="00D62D70" w:rsidRPr="0034351E">
        <w:rPr>
          <w:rFonts w:cs="Times New Roman"/>
        </w:rPr>
        <w:t xml:space="preserve"> I felt a </w:t>
      </w:r>
      <w:r w:rsidR="00A93D2D" w:rsidRPr="0034351E">
        <w:rPr>
          <w:rFonts w:cs="Times New Roman"/>
        </w:rPr>
        <w:t xml:space="preserve">sudden sense of extreme responsibility. What should I give the students? Could I really rate a person on how well they completed an assignment? </w:t>
      </w:r>
    </w:p>
    <w:p w14:paraId="0A1ED652" w14:textId="74FFA90B" w:rsidR="00A93D2D" w:rsidRPr="0034351E" w:rsidRDefault="00A93D2D" w:rsidP="00894D66">
      <w:pPr>
        <w:rPr>
          <w:rFonts w:cs="Times New Roman"/>
        </w:rPr>
      </w:pPr>
      <w:r w:rsidRPr="0034351E">
        <w:rPr>
          <w:rFonts w:cs="Times New Roman"/>
        </w:rPr>
        <w:tab/>
        <w:t xml:space="preserve">I worked through </w:t>
      </w:r>
      <w:r w:rsidR="00D7057A">
        <w:rPr>
          <w:rFonts w:cs="Times New Roman"/>
        </w:rPr>
        <w:t>the fear of grading</w:t>
      </w:r>
      <w:r w:rsidRPr="0034351E">
        <w:rPr>
          <w:rFonts w:cs="Times New Roman"/>
        </w:rPr>
        <w:t xml:space="preserve"> an</w:t>
      </w:r>
      <w:r w:rsidR="00D7057A">
        <w:rPr>
          <w:rFonts w:cs="Times New Roman"/>
        </w:rPr>
        <w:t>d got around to reading</w:t>
      </w:r>
      <w:r w:rsidRPr="0034351E">
        <w:rPr>
          <w:rFonts w:cs="Times New Roman"/>
        </w:rPr>
        <w:t xml:space="preserve"> assignments. I realized teaching was a big responsibility, a person’s decision to continue could be dependent upon what you may or may not say when you grade someone. For that reason, I tried to find something real and solid I could say that was positive about each assignment. There were s</w:t>
      </w:r>
      <w:r w:rsidR="00D7057A">
        <w:rPr>
          <w:rFonts w:cs="Times New Roman"/>
        </w:rPr>
        <w:t xml:space="preserve">everal people that wrote </w:t>
      </w:r>
      <w:r w:rsidRPr="0034351E">
        <w:rPr>
          <w:rFonts w:cs="Times New Roman"/>
        </w:rPr>
        <w:t>well, others put it together the night before. Regardless, I looked for content in what was written and even in the assignme</w:t>
      </w:r>
      <w:r w:rsidR="00D7057A">
        <w:rPr>
          <w:rFonts w:cs="Times New Roman"/>
        </w:rPr>
        <w:t xml:space="preserve">nts that appeared to be thrown together, </w:t>
      </w:r>
      <w:r w:rsidRPr="0034351E">
        <w:rPr>
          <w:rFonts w:cs="Times New Roman"/>
        </w:rPr>
        <w:t xml:space="preserve">I could often see a unique idea or thought. I think I learned </w:t>
      </w:r>
      <w:r w:rsidR="00D7057A">
        <w:rPr>
          <w:rFonts w:cs="Times New Roman"/>
        </w:rPr>
        <w:t xml:space="preserve">a lot by reading what these students submitted, it also made me think about my own work. Some of the work I read was good and I could not help but think teachers have a lot of opportunity to learn just by reading assignments. </w:t>
      </w:r>
    </w:p>
    <w:p w14:paraId="3890E74B" w14:textId="3199C6C7" w:rsidR="008C43F8" w:rsidRPr="00F866D5" w:rsidRDefault="00A93D2D" w:rsidP="00F866D5">
      <w:pPr>
        <w:rPr>
          <w:rFonts w:cs="Times New Roman"/>
        </w:rPr>
      </w:pPr>
      <w:r w:rsidRPr="0034351E">
        <w:rPr>
          <w:rFonts w:cs="Times New Roman"/>
        </w:rPr>
        <w:lastRenderedPageBreak/>
        <w:tab/>
        <w:t>I also got to develop a few assignments based on the field I work in. I find a lot of people with social service or education degrees do not realize what the difference is between mental illness a</w:t>
      </w:r>
      <w:r w:rsidR="00D7057A">
        <w:rPr>
          <w:rFonts w:cs="Times New Roman"/>
        </w:rPr>
        <w:t>nd developmental disabilities</w:t>
      </w:r>
      <w:r w:rsidRPr="0034351E">
        <w:rPr>
          <w:rFonts w:cs="Times New Roman"/>
        </w:rPr>
        <w:t>. I made a few reading assignments tha</w:t>
      </w:r>
      <w:r w:rsidR="008C43F8">
        <w:rPr>
          <w:rFonts w:cs="Times New Roman"/>
        </w:rPr>
        <w:t>t centered around that topic,</w:t>
      </w:r>
      <w:r w:rsidRPr="0034351E">
        <w:rPr>
          <w:rFonts w:cs="Times New Roman"/>
        </w:rPr>
        <w:t xml:space="preserve"> from the responses I got in the answers I graded, they got the message. I also was pleased to see the students genuinely had a concern for people with disabilities, it was a heartwarming experience for me because it made me realize it is not just my field that cares, there are future teachers out there with a real passion for people with disabilities. </w:t>
      </w:r>
      <w:r w:rsidR="00CE7005">
        <w:rPr>
          <w:rFonts w:cs="Times New Roman"/>
        </w:rPr>
        <w:t xml:space="preserve">See Appendix E for the assignments I developed. </w:t>
      </w:r>
    </w:p>
    <w:p w14:paraId="21A29BE6" w14:textId="58405F32" w:rsidR="00F31D34" w:rsidRPr="0034351E" w:rsidRDefault="00F013B1" w:rsidP="005B75A8">
      <w:pPr>
        <w:pStyle w:val="Level1"/>
      </w:pPr>
      <w:bookmarkStart w:id="24" w:name="_Toc517003515"/>
      <w:r w:rsidRPr="0034351E">
        <w:t>CONCLUSION</w:t>
      </w:r>
      <w:bookmarkEnd w:id="24"/>
    </w:p>
    <w:p w14:paraId="66D478BC" w14:textId="3BB9DF29" w:rsidR="007B61B4" w:rsidRPr="0034351E" w:rsidRDefault="00BF4CAB" w:rsidP="003B17F2">
      <w:pPr>
        <w:pStyle w:val="RegularText"/>
        <w:ind w:firstLine="0"/>
        <w:rPr>
          <w:rFonts w:eastAsia="Times New Roman" w:cs="Times New Roman"/>
          <w:color w:val="auto"/>
        </w:rPr>
      </w:pPr>
      <w:r w:rsidRPr="0034351E">
        <w:rPr>
          <w:rFonts w:eastAsia="ヒラギノ角ゴ Pro W3" w:cs="Times New Roman"/>
        </w:rPr>
        <w:tab/>
      </w:r>
      <w:r w:rsidR="008C43F8">
        <w:rPr>
          <w:rFonts w:eastAsia="ヒラギノ角ゴ Pro W3" w:cs="Times New Roman"/>
        </w:rPr>
        <w:t xml:space="preserve">I feel more comfortable saying John Dewey is the </w:t>
      </w:r>
      <w:r w:rsidR="006073A4" w:rsidRPr="0034351E">
        <w:rPr>
          <w:rFonts w:eastAsia="ヒラギノ角ゴ Pro W3" w:cs="Times New Roman"/>
        </w:rPr>
        <w:t xml:space="preserve"> </w:t>
      </w:r>
      <w:r w:rsidR="008C43F8">
        <w:rPr>
          <w:rFonts w:eastAsia="ヒラギノ角ゴ Pro W3" w:cs="Times New Roman"/>
        </w:rPr>
        <w:t xml:space="preserve">educator I identify with most. </w:t>
      </w:r>
      <w:r w:rsidR="006073A4" w:rsidRPr="0034351E">
        <w:rPr>
          <w:rFonts w:eastAsia="ヒラギノ角ゴ Pro W3" w:cs="Times New Roman"/>
        </w:rPr>
        <w:t xml:space="preserve">Dewey </w:t>
      </w:r>
      <w:r w:rsidR="005F0B87" w:rsidRPr="0034351E">
        <w:rPr>
          <w:rFonts w:eastAsia="ヒラギノ角ゴ Pro W3" w:cs="Times New Roman"/>
        </w:rPr>
        <w:t>felt the child and his educa</w:t>
      </w:r>
      <w:r w:rsidR="00933E35">
        <w:rPr>
          <w:rFonts w:eastAsia="ヒラギノ角ゴ Pro W3" w:cs="Times New Roman"/>
        </w:rPr>
        <w:t xml:space="preserve">tion was a sum total of all the child’s </w:t>
      </w:r>
      <w:r w:rsidR="005F0B87" w:rsidRPr="0034351E">
        <w:rPr>
          <w:rFonts w:eastAsia="ヒラギノ角ゴ Pro W3" w:cs="Times New Roman"/>
        </w:rPr>
        <w:t>experiences beginning at or near birth, with the guidance of members of the cultural group interfering only as needed to effectively guide the young individual, yet allowing for personal growth (</w:t>
      </w:r>
      <w:r w:rsidR="006073A4" w:rsidRPr="0034351E">
        <w:rPr>
          <w:rFonts w:eastAsia="Times New Roman" w:cs="Times New Roman"/>
          <w:color w:val="auto"/>
        </w:rPr>
        <w:t>Bishop,</w:t>
      </w:r>
      <w:r w:rsidR="005F0B87" w:rsidRPr="0034351E">
        <w:rPr>
          <w:rFonts w:eastAsia="Times New Roman" w:cs="Times New Roman"/>
          <w:color w:val="auto"/>
        </w:rPr>
        <w:t xml:space="preserve"> </w:t>
      </w:r>
      <w:r w:rsidR="006073A4" w:rsidRPr="0034351E">
        <w:rPr>
          <w:rFonts w:eastAsia="Times New Roman" w:cs="Times New Roman"/>
          <w:color w:val="auto"/>
        </w:rPr>
        <w:t>2010).</w:t>
      </w:r>
      <w:r w:rsidR="005F0B87" w:rsidRPr="0034351E">
        <w:rPr>
          <w:rFonts w:eastAsia="Times New Roman" w:cs="Times New Roman"/>
          <w:color w:val="auto"/>
        </w:rPr>
        <w:t xml:space="preserve"> I</w:t>
      </w:r>
      <w:r w:rsidR="008C43F8">
        <w:rPr>
          <w:rFonts w:eastAsia="Times New Roman" w:cs="Times New Roman"/>
          <w:color w:val="auto"/>
        </w:rPr>
        <w:t>n</w:t>
      </w:r>
      <w:r w:rsidR="005F0B87" w:rsidRPr="0034351E">
        <w:rPr>
          <w:rFonts w:eastAsia="Times New Roman" w:cs="Times New Roman"/>
          <w:color w:val="auto"/>
        </w:rPr>
        <w:t xml:space="preserve"> my professional world</w:t>
      </w:r>
      <w:r w:rsidR="008C43F8">
        <w:rPr>
          <w:rFonts w:eastAsia="Times New Roman" w:cs="Times New Roman"/>
          <w:color w:val="auto"/>
        </w:rPr>
        <w:t>,</w:t>
      </w:r>
      <w:r w:rsidR="005F0B87" w:rsidRPr="0034351E">
        <w:rPr>
          <w:rFonts w:eastAsia="Times New Roman" w:cs="Times New Roman"/>
          <w:color w:val="auto"/>
        </w:rPr>
        <w:t xml:space="preserve"> this is exactly what I do for a living. I work with people with limitations placed upon them either by way of physical issues or adverse envir</w:t>
      </w:r>
      <w:r w:rsidR="00933E35">
        <w:rPr>
          <w:rFonts w:eastAsia="Times New Roman" w:cs="Times New Roman"/>
          <w:color w:val="auto"/>
        </w:rPr>
        <w:t>onmental accidents</w:t>
      </w:r>
      <w:r w:rsidR="008C43F8">
        <w:rPr>
          <w:rFonts w:eastAsia="Times New Roman" w:cs="Times New Roman"/>
          <w:color w:val="auto"/>
        </w:rPr>
        <w:t>;</w:t>
      </w:r>
      <w:r w:rsidR="005F0B87" w:rsidRPr="0034351E">
        <w:rPr>
          <w:rFonts w:eastAsia="Times New Roman" w:cs="Times New Roman"/>
          <w:color w:val="auto"/>
        </w:rPr>
        <w:t xml:space="preserve"> I work to provide just enough attention and assistance to help a person achieve as much as possible for themselves through their own exploration. </w:t>
      </w:r>
    </w:p>
    <w:p w14:paraId="16885907" w14:textId="77777777" w:rsidR="00CD6EB8" w:rsidRDefault="005F0B87" w:rsidP="006B510F">
      <w:pPr>
        <w:pStyle w:val="RegularText"/>
        <w:ind w:firstLine="0"/>
        <w:rPr>
          <w:rFonts w:eastAsia="Times New Roman" w:cs="Times New Roman"/>
          <w:color w:val="auto"/>
        </w:rPr>
      </w:pPr>
      <w:r w:rsidRPr="0034351E">
        <w:rPr>
          <w:rFonts w:eastAsia="Times New Roman" w:cs="Times New Roman"/>
          <w:color w:val="auto"/>
        </w:rPr>
        <w:tab/>
        <w:t>Providing enough assistance to someone to keep them safe and at the same time allowing them the independence to thrive on their own is a tough task. In the larger context of the world</w:t>
      </w:r>
      <w:r w:rsidR="008C43F8">
        <w:rPr>
          <w:rFonts w:eastAsia="Times New Roman" w:cs="Times New Roman"/>
          <w:color w:val="auto"/>
        </w:rPr>
        <w:t>,</w:t>
      </w:r>
      <w:r w:rsidRPr="0034351E">
        <w:rPr>
          <w:rFonts w:eastAsia="Times New Roman" w:cs="Times New Roman"/>
          <w:color w:val="auto"/>
        </w:rPr>
        <w:t xml:space="preserve"> I see this battle fought o</w:t>
      </w:r>
      <w:r w:rsidR="008C43F8">
        <w:rPr>
          <w:rFonts w:eastAsia="Times New Roman" w:cs="Times New Roman"/>
          <w:color w:val="auto"/>
        </w:rPr>
        <w:t xml:space="preserve">n a large-scale in education and </w:t>
      </w:r>
      <w:r w:rsidRPr="0034351E">
        <w:rPr>
          <w:rFonts w:eastAsia="Times New Roman" w:cs="Times New Roman"/>
          <w:color w:val="auto"/>
        </w:rPr>
        <w:t xml:space="preserve">social policy. Should the government prescribe to the teacher what to teach the child </w:t>
      </w:r>
      <w:r w:rsidR="008C43F8">
        <w:rPr>
          <w:rFonts w:eastAsia="Times New Roman" w:cs="Times New Roman"/>
          <w:color w:val="auto"/>
        </w:rPr>
        <w:t>,</w:t>
      </w:r>
      <w:r w:rsidRPr="0034351E">
        <w:rPr>
          <w:rFonts w:eastAsia="Times New Roman" w:cs="Times New Roman"/>
          <w:color w:val="auto"/>
        </w:rPr>
        <w:t>or</w:t>
      </w:r>
      <w:r w:rsidR="008C43F8">
        <w:rPr>
          <w:rFonts w:eastAsia="Times New Roman" w:cs="Times New Roman"/>
          <w:color w:val="auto"/>
        </w:rPr>
        <w:t>,</w:t>
      </w:r>
      <w:r w:rsidRPr="0034351E">
        <w:rPr>
          <w:rFonts w:eastAsia="Times New Roman" w:cs="Times New Roman"/>
          <w:color w:val="auto"/>
        </w:rPr>
        <w:t xml:space="preserve"> should the teacher allow for freedom of</w:t>
      </w:r>
      <w:r w:rsidR="008C43F8">
        <w:rPr>
          <w:rFonts w:eastAsia="Times New Roman" w:cs="Times New Roman"/>
          <w:color w:val="auto"/>
        </w:rPr>
        <w:t xml:space="preserve"> exploration and self-learning? </w:t>
      </w:r>
      <w:r w:rsidRPr="0034351E">
        <w:rPr>
          <w:rFonts w:eastAsia="Times New Roman" w:cs="Times New Roman"/>
          <w:color w:val="auto"/>
        </w:rPr>
        <w:t>It may be a re</w:t>
      </w:r>
      <w:r w:rsidR="008C43F8">
        <w:rPr>
          <w:rFonts w:eastAsia="Times New Roman" w:cs="Times New Roman"/>
          <w:color w:val="auto"/>
        </w:rPr>
        <w:t>ach to some, but, I believe this</w:t>
      </w:r>
      <w:r w:rsidRPr="0034351E">
        <w:rPr>
          <w:rFonts w:eastAsia="Times New Roman" w:cs="Times New Roman"/>
          <w:color w:val="auto"/>
        </w:rPr>
        <w:t xml:space="preserve"> is the argument posed for or against government initiatives such as </w:t>
      </w:r>
      <w:r w:rsidR="008C43F8">
        <w:rPr>
          <w:rFonts w:eastAsia="Times New Roman" w:cs="Times New Roman"/>
          <w:color w:val="auto"/>
        </w:rPr>
        <w:t xml:space="preserve">the </w:t>
      </w:r>
      <w:r w:rsidRPr="0034351E">
        <w:rPr>
          <w:rFonts w:eastAsia="Times New Roman" w:cs="Times New Roman"/>
          <w:i/>
          <w:color w:val="auto"/>
        </w:rPr>
        <w:t>No Child Left Behind</w:t>
      </w:r>
      <w:r w:rsidRPr="0034351E">
        <w:rPr>
          <w:rFonts w:eastAsia="Times New Roman" w:cs="Times New Roman"/>
          <w:color w:val="auto"/>
        </w:rPr>
        <w:t xml:space="preserve"> </w:t>
      </w:r>
      <w:r w:rsidRPr="008C43F8">
        <w:rPr>
          <w:rFonts w:eastAsia="Times New Roman" w:cs="Times New Roman"/>
          <w:i/>
          <w:color w:val="auto"/>
        </w:rPr>
        <w:t xml:space="preserve">Act </w:t>
      </w:r>
      <w:r w:rsidRPr="0034351E">
        <w:rPr>
          <w:rFonts w:eastAsia="Times New Roman" w:cs="Times New Roman"/>
          <w:color w:val="auto"/>
        </w:rPr>
        <w:t xml:space="preserve">of 2001 and </w:t>
      </w:r>
      <w:r w:rsidR="00415FE1" w:rsidRPr="008C43F8">
        <w:rPr>
          <w:rFonts w:eastAsia="Times New Roman" w:cs="Times New Roman"/>
          <w:i/>
          <w:color w:val="auto"/>
        </w:rPr>
        <w:t>Every</w:t>
      </w:r>
      <w:r w:rsidRPr="0034351E">
        <w:rPr>
          <w:rFonts w:eastAsia="Times New Roman" w:cs="Times New Roman"/>
          <w:i/>
          <w:color w:val="auto"/>
        </w:rPr>
        <w:t xml:space="preserve"> </w:t>
      </w:r>
      <w:r w:rsidRPr="0034351E">
        <w:rPr>
          <w:rFonts w:eastAsia="Times New Roman" w:cs="Times New Roman"/>
          <w:i/>
          <w:color w:val="auto"/>
        </w:rPr>
        <w:lastRenderedPageBreak/>
        <w:t>Student Succeeds Act</w:t>
      </w:r>
      <w:r w:rsidRPr="0034351E">
        <w:rPr>
          <w:rFonts w:eastAsia="Times New Roman" w:cs="Times New Roman"/>
          <w:color w:val="auto"/>
        </w:rPr>
        <w:t xml:space="preserve"> of 2015. </w:t>
      </w:r>
      <w:r w:rsidR="00415FE1" w:rsidRPr="0034351E">
        <w:rPr>
          <w:rFonts w:eastAsia="Times New Roman" w:cs="Times New Roman"/>
          <w:color w:val="auto"/>
        </w:rPr>
        <w:t xml:space="preserve">Both prescribed a set of standards to provide the oversight and guidance </w:t>
      </w:r>
      <w:r w:rsidR="008C43F8">
        <w:rPr>
          <w:rFonts w:eastAsia="Times New Roman" w:cs="Times New Roman"/>
          <w:color w:val="auto"/>
        </w:rPr>
        <w:t>some feel teachers need to provide a good e</w:t>
      </w:r>
      <w:r w:rsidR="00CD6EB8">
        <w:rPr>
          <w:rFonts w:eastAsia="Times New Roman" w:cs="Times New Roman"/>
          <w:color w:val="auto"/>
        </w:rPr>
        <w:t xml:space="preserve">ducation. The conflict is </w:t>
      </w:r>
      <w:r w:rsidR="008C43F8">
        <w:rPr>
          <w:rFonts w:eastAsia="Times New Roman" w:cs="Times New Roman"/>
          <w:color w:val="auto"/>
        </w:rPr>
        <w:t xml:space="preserve">the standards may be too restrictive to allow for exploration? </w:t>
      </w:r>
    </w:p>
    <w:p w14:paraId="6415EA26" w14:textId="04B7B430" w:rsidR="005F0B87" w:rsidRPr="006B510F" w:rsidRDefault="00415FE1" w:rsidP="00CD6EB8">
      <w:pPr>
        <w:pStyle w:val="RegularText"/>
        <w:rPr>
          <w:rFonts w:eastAsia="Times New Roman" w:cs="Times New Roman"/>
          <w:color w:val="auto"/>
        </w:rPr>
      </w:pPr>
      <w:r w:rsidRPr="0034351E">
        <w:rPr>
          <w:rFonts w:eastAsia="Times New Roman" w:cs="Times New Roman"/>
          <w:color w:val="auto"/>
        </w:rPr>
        <w:t xml:space="preserve">I relate this tug of war in the political world back to </w:t>
      </w:r>
      <w:r w:rsidR="008C43F8">
        <w:rPr>
          <w:rFonts w:eastAsia="Times New Roman" w:cs="Times New Roman"/>
          <w:color w:val="auto"/>
        </w:rPr>
        <w:t xml:space="preserve">Dewey’s thought about democracy, how do we allow exploration and have strict standards? </w:t>
      </w:r>
      <w:r w:rsidR="00EC271C" w:rsidRPr="0034351E">
        <w:rPr>
          <w:rFonts w:cs="Times New Roman"/>
        </w:rPr>
        <w:t xml:space="preserve">Dewey believed </w:t>
      </w:r>
      <w:r w:rsidRPr="0034351E">
        <w:rPr>
          <w:rFonts w:cs="Times New Roman"/>
        </w:rPr>
        <w:t xml:space="preserve">the democratic person </w:t>
      </w:r>
      <w:r w:rsidR="00EC271C" w:rsidRPr="0034351E">
        <w:rPr>
          <w:rFonts w:cs="Times New Roman"/>
        </w:rPr>
        <w:t xml:space="preserve">acquires </w:t>
      </w:r>
      <w:r w:rsidRPr="0034351E">
        <w:rPr>
          <w:rFonts w:cs="Times New Roman"/>
          <w:i/>
        </w:rPr>
        <w:t>social</w:t>
      </w:r>
      <w:r w:rsidR="00EC271C" w:rsidRPr="0034351E">
        <w:rPr>
          <w:rFonts w:cs="Times New Roman"/>
        </w:rPr>
        <w:t xml:space="preserve"> intelligence, an </w:t>
      </w:r>
      <w:r w:rsidRPr="0034351E">
        <w:rPr>
          <w:rFonts w:cs="Times New Roman"/>
        </w:rPr>
        <w:t xml:space="preserve">intelligence </w:t>
      </w:r>
      <w:r w:rsidR="00EC271C" w:rsidRPr="0034351E">
        <w:rPr>
          <w:rFonts w:cs="Times New Roman"/>
        </w:rPr>
        <w:t xml:space="preserve">developed through participating and </w:t>
      </w:r>
      <w:r w:rsidRPr="0034351E">
        <w:rPr>
          <w:rFonts w:cs="Times New Roman"/>
        </w:rPr>
        <w:t xml:space="preserve">interaction </w:t>
      </w:r>
      <w:r w:rsidR="00EC271C" w:rsidRPr="0034351E">
        <w:rPr>
          <w:rFonts w:cs="Times New Roman"/>
        </w:rPr>
        <w:t xml:space="preserve">with society </w:t>
      </w:r>
      <w:r w:rsidRPr="0034351E">
        <w:rPr>
          <w:rFonts w:cs="Times New Roman"/>
        </w:rPr>
        <w:t>and cooperative problem-solving</w:t>
      </w:r>
      <w:r w:rsidR="00EC271C" w:rsidRPr="0034351E">
        <w:rPr>
          <w:rFonts w:cs="Times New Roman"/>
        </w:rPr>
        <w:t xml:space="preserve"> (</w:t>
      </w:r>
      <w:r w:rsidR="00EC271C" w:rsidRPr="0034351E">
        <w:rPr>
          <w:rFonts w:cs="Times New Roman"/>
          <w:spacing w:val="-2"/>
        </w:rPr>
        <w:t>Biesta, 2007). How do we determine the amount of interaction and control we place on the student as the child progresses through c</w:t>
      </w:r>
      <w:r w:rsidR="008C43F8">
        <w:rPr>
          <w:rFonts w:cs="Times New Roman"/>
          <w:spacing w:val="-2"/>
        </w:rPr>
        <w:t xml:space="preserve">hildhood? I personally see this </w:t>
      </w:r>
      <w:r w:rsidR="00EC271C" w:rsidRPr="0034351E">
        <w:rPr>
          <w:rFonts w:cs="Times New Roman"/>
          <w:spacing w:val="-2"/>
        </w:rPr>
        <w:t xml:space="preserve">battle daily in my own work and through the actions of our government and cultures; the amount of control applied may be the determining factor behind what pedagogical view you believe in. </w:t>
      </w:r>
    </w:p>
    <w:p w14:paraId="6A29E19D" w14:textId="26909499" w:rsidR="00985ABB" w:rsidRDefault="00985ABB" w:rsidP="00985ABB">
      <w:pPr>
        <w:pStyle w:val="RegularText"/>
        <w:rPr>
          <w:rFonts w:cs="Times New Roman"/>
          <w:spacing w:val="-2"/>
        </w:rPr>
      </w:pPr>
      <w:r>
        <w:rPr>
          <w:rFonts w:cs="Times New Roman"/>
          <w:spacing w:val="-2"/>
        </w:rPr>
        <w:t>The big question I had when I started the Ed.</w:t>
      </w:r>
      <w:r w:rsidR="006B510F">
        <w:rPr>
          <w:rFonts w:cs="Times New Roman"/>
          <w:spacing w:val="-2"/>
        </w:rPr>
        <w:t xml:space="preserve"> </w:t>
      </w:r>
      <w:r>
        <w:rPr>
          <w:rFonts w:cs="Times New Roman"/>
          <w:spacing w:val="-2"/>
        </w:rPr>
        <w:t>D. is still not entirely answered,  but, I can say I am now in a posi</w:t>
      </w:r>
      <w:r w:rsidR="006B510F">
        <w:rPr>
          <w:rFonts w:cs="Times New Roman"/>
          <w:spacing w:val="-2"/>
        </w:rPr>
        <w:t xml:space="preserve">tion to argue my position </w:t>
      </w:r>
      <w:r>
        <w:rPr>
          <w:rFonts w:cs="Times New Roman"/>
          <w:spacing w:val="-2"/>
        </w:rPr>
        <w:t>better. I believe education is a process, mu</w:t>
      </w:r>
      <w:r w:rsidR="006B510F">
        <w:rPr>
          <w:rFonts w:cs="Times New Roman"/>
          <w:spacing w:val="-2"/>
        </w:rPr>
        <w:t>ch like a doctoral program</w:t>
      </w:r>
      <w:r>
        <w:rPr>
          <w:rFonts w:cs="Times New Roman"/>
          <w:spacing w:val="-2"/>
        </w:rPr>
        <w:t>. I am not the same person today I was in August 2015</w:t>
      </w:r>
      <w:r w:rsidR="006B510F">
        <w:rPr>
          <w:rFonts w:cs="Times New Roman"/>
          <w:spacing w:val="-2"/>
        </w:rPr>
        <w:t xml:space="preserve">,  </w:t>
      </w:r>
      <w:r>
        <w:rPr>
          <w:rFonts w:cs="Times New Roman"/>
          <w:spacing w:val="-2"/>
        </w:rPr>
        <w:t xml:space="preserve">at the beginning of this program. </w:t>
      </w:r>
      <w:r w:rsidR="006B510F">
        <w:rPr>
          <w:rFonts w:cs="Times New Roman"/>
          <w:spacing w:val="-2"/>
        </w:rPr>
        <w:t xml:space="preserve">I </w:t>
      </w:r>
      <w:r w:rsidR="001A4D76">
        <w:rPr>
          <w:rFonts w:cs="Times New Roman"/>
          <w:spacing w:val="-2"/>
        </w:rPr>
        <w:t xml:space="preserve">have confidence and more structure, structure is important because it provides the framework to complete research. </w:t>
      </w:r>
    </w:p>
    <w:p w14:paraId="2049E1FB" w14:textId="1507BFFC" w:rsidR="001A4D76" w:rsidRDefault="001A4D76" w:rsidP="0091545D">
      <w:pPr>
        <w:pStyle w:val="RegularText"/>
        <w:rPr>
          <w:rFonts w:cs="Times New Roman"/>
          <w:spacing w:val="-2"/>
        </w:rPr>
      </w:pPr>
      <w:r>
        <w:rPr>
          <w:rFonts w:cs="Times New Roman"/>
          <w:spacing w:val="-2"/>
        </w:rPr>
        <w:t>I want to study several t</w:t>
      </w:r>
      <w:r w:rsidR="006B510F">
        <w:rPr>
          <w:rFonts w:cs="Times New Roman"/>
          <w:spacing w:val="-2"/>
        </w:rPr>
        <w:t>hings, one thing in particular I would like to study is who or what parts of society has influence on whether</w:t>
      </w:r>
      <w:r>
        <w:rPr>
          <w:rFonts w:cs="Times New Roman"/>
          <w:spacing w:val="-2"/>
        </w:rPr>
        <w:t xml:space="preserve"> children </w:t>
      </w:r>
      <w:r w:rsidR="006B510F">
        <w:rPr>
          <w:rFonts w:cs="Times New Roman"/>
          <w:spacing w:val="-2"/>
        </w:rPr>
        <w:t xml:space="preserve">decide </w:t>
      </w:r>
      <w:r>
        <w:rPr>
          <w:rFonts w:cs="Times New Roman"/>
          <w:spacing w:val="-2"/>
        </w:rPr>
        <w:t xml:space="preserve">to </w:t>
      </w:r>
      <w:r w:rsidR="006B510F">
        <w:rPr>
          <w:rFonts w:cs="Times New Roman"/>
          <w:spacing w:val="-2"/>
        </w:rPr>
        <w:t>pursue higher education</w:t>
      </w:r>
      <w:r>
        <w:rPr>
          <w:rFonts w:cs="Times New Roman"/>
          <w:spacing w:val="-2"/>
        </w:rPr>
        <w:t xml:space="preserve">. I asked a teacher last summer if he preferred to teach boys or girls, he said without a doubt he would prefer to teach boys. I was shocked, I was sure it would be the opposite. I learned something that day, you do not know what someone thinks until you ask them. I also realized I had some questions based on that response. If this teacher preferred to teach boys, does he </w:t>
      </w:r>
      <w:r w:rsidR="0091545D">
        <w:rPr>
          <w:rFonts w:cs="Times New Roman"/>
          <w:spacing w:val="-2"/>
        </w:rPr>
        <w:t>encourage boys more than girls? I wonder w</w:t>
      </w:r>
      <w:r>
        <w:rPr>
          <w:rFonts w:cs="Times New Roman"/>
          <w:spacing w:val="-2"/>
        </w:rPr>
        <w:t xml:space="preserve">hat do other teachers think? </w:t>
      </w:r>
      <w:r w:rsidR="00FE4B67">
        <w:rPr>
          <w:rFonts w:cs="Times New Roman"/>
          <w:spacing w:val="-2"/>
        </w:rPr>
        <w:t xml:space="preserve">This particular teacher </w:t>
      </w:r>
      <w:r w:rsidR="006B510F">
        <w:rPr>
          <w:rFonts w:cs="Times New Roman"/>
          <w:spacing w:val="-2"/>
        </w:rPr>
        <w:t xml:space="preserve">said all the teachers he knew agreed </w:t>
      </w:r>
      <w:r w:rsidR="006B510F">
        <w:rPr>
          <w:rFonts w:cs="Times New Roman"/>
          <w:spacing w:val="-2"/>
        </w:rPr>
        <w:lastRenderedPageBreak/>
        <w:t xml:space="preserve">with </w:t>
      </w:r>
      <w:r w:rsidR="0091545D">
        <w:rPr>
          <w:rFonts w:cs="Times New Roman"/>
          <w:spacing w:val="-2"/>
        </w:rPr>
        <w:t xml:space="preserve">him and also say </w:t>
      </w:r>
      <w:r w:rsidR="006B510F">
        <w:rPr>
          <w:rFonts w:cs="Times New Roman"/>
          <w:spacing w:val="-2"/>
        </w:rPr>
        <w:t xml:space="preserve">boys are easier to teach. </w:t>
      </w:r>
      <w:r>
        <w:rPr>
          <w:rFonts w:cs="Times New Roman"/>
          <w:spacing w:val="-2"/>
        </w:rPr>
        <w:t xml:space="preserve">I am very curious about this, I would like to know if boys and girls are equally encouraged to further their education. </w:t>
      </w:r>
    </w:p>
    <w:p w14:paraId="0028C33B" w14:textId="51C7A2FE" w:rsidR="007B61B4" w:rsidRPr="006B510F" w:rsidRDefault="001A4D76" w:rsidP="006B510F">
      <w:pPr>
        <w:pStyle w:val="RegularText"/>
        <w:rPr>
          <w:rFonts w:cs="Times New Roman"/>
          <w:u w:val="single"/>
        </w:rPr>
      </w:pPr>
      <w:r>
        <w:rPr>
          <w:rFonts w:cs="Times New Roman"/>
          <w:spacing w:val="-2"/>
        </w:rPr>
        <w:t>I believe this question is important, the answer could help determine how we guide children to succeed in life. I have no idea what the answer to the question would be, and that makes the question so</w:t>
      </w:r>
      <w:r w:rsidR="0091545D">
        <w:rPr>
          <w:rFonts w:cs="Times New Roman"/>
          <w:spacing w:val="-2"/>
        </w:rPr>
        <w:t xml:space="preserve"> much more interesting to ask</w:t>
      </w:r>
      <w:r>
        <w:rPr>
          <w:rFonts w:cs="Times New Roman"/>
          <w:spacing w:val="-2"/>
        </w:rPr>
        <w:t xml:space="preserve">. I would like to take what </w:t>
      </w:r>
      <w:r w:rsidR="006B510F">
        <w:rPr>
          <w:rFonts w:cs="Times New Roman"/>
          <w:spacing w:val="-2"/>
        </w:rPr>
        <w:t>I have leaned</w:t>
      </w:r>
      <w:r>
        <w:rPr>
          <w:rFonts w:cs="Times New Roman"/>
          <w:spacing w:val="-2"/>
        </w:rPr>
        <w:t xml:space="preserve"> working on an Ed. D. and answer whether boys and girls are encou</w:t>
      </w:r>
      <w:r w:rsidR="0091545D">
        <w:rPr>
          <w:rFonts w:cs="Times New Roman"/>
          <w:spacing w:val="-2"/>
        </w:rPr>
        <w:t xml:space="preserve">raged in the same ways to further their education after high </w:t>
      </w:r>
      <w:r>
        <w:rPr>
          <w:rFonts w:cs="Times New Roman"/>
          <w:spacing w:val="-2"/>
        </w:rPr>
        <w:t xml:space="preserve">school. </w:t>
      </w:r>
      <w:r w:rsidR="00D037F2">
        <w:rPr>
          <w:rFonts w:cs="Times New Roman"/>
          <w:spacing w:val="-2"/>
        </w:rPr>
        <w:t>This has been the question I have been most interested in lately, I hope to find the answer soon.</w:t>
      </w:r>
    </w:p>
    <w:p w14:paraId="785F57FA" w14:textId="45CE69CF" w:rsidR="007A04B3" w:rsidRPr="0034351E" w:rsidRDefault="007A04B3" w:rsidP="007A04B3">
      <w:pPr>
        <w:keepNext/>
        <w:ind w:left="720"/>
        <w:jc w:val="center"/>
        <w:rPr>
          <w:rFonts w:cs="Times New Roman"/>
        </w:rPr>
      </w:pPr>
    </w:p>
    <w:p w14:paraId="17E1BD54" w14:textId="77777777" w:rsidR="007A04B3" w:rsidRPr="0034351E" w:rsidRDefault="007A04B3">
      <w:pPr>
        <w:rPr>
          <w:rFonts w:eastAsiaTheme="majorEastAsia" w:cs="Times New Roman"/>
          <w:b/>
          <w:caps/>
          <w:color w:val="auto"/>
        </w:rPr>
      </w:pPr>
      <w:r w:rsidRPr="0034351E">
        <w:rPr>
          <w:rFonts w:cs="Times New Roman"/>
        </w:rPr>
        <w:br w:type="page"/>
      </w:r>
    </w:p>
    <w:p w14:paraId="5CAB1C78" w14:textId="13B3CAD5" w:rsidR="00C73A69" w:rsidRPr="00F07116" w:rsidRDefault="00F07116" w:rsidP="00F07116">
      <w:pPr>
        <w:pStyle w:val="Level1"/>
      </w:pPr>
      <w:bookmarkStart w:id="25" w:name="_Toc517003516"/>
      <w:r>
        <w:lastRenderedPageBreak/>
        <w:t>REFERENCES</w:t>
      </w:r>
      <w:bookmarkEnd w:id="25"/>
    </w:p>
    <w:p w14:paraId="25D61F08" w14:textId="77777777" w:rsidR="00C73A69" w:rsidRPr="0034351E" w:rsidRDefault="00C73A69" w:rsidP="006073A4">
      <w:pPr>
        <w:autoSpaceDE w:val="0"/>
        <w:autoSpaceDN w:val="0"/>
        <w:adjustRightInd w:val="0"/>
        <w:spacing w:before="100" w:beforeAutospacing="1" w:after="100" w:afterAutospacing="1" w:line="240" w:lineRule="auto"/>
        <w:ind w:left="720" w:hanging="720"/>
        <w:contextualSpacing/>
        <w:rPr>
          <w:rFonts w:cs="Times New Roman"/>
        </w:rPr>
      </w:pPr>
      <w:r w:rsidRPr="0034351E">
        <w:rPr>
          <w:rFonts w:cs="Times New Roman"/>
        </w:rPr>
        <w:t>Allen, M. &amp; Bissell, M. (2004). Safety and stability for foster children: The policy context.</w:t>
      </w:r>
    </w:p>
    <w:p w14:paraId="42E13B58" w14:textId="39752C08" w:rsidR="0095084F" w:rsidRPr="0034351E" w:rsidRDefault="00C73A69" w:rsidP="006073A4">
      <w:pPr>
        <w:pStyle w:val="NormalWeb"/>
        <w:shd w:val="clear" w:color="auto" w:fill="FFFFFF"/>
        <w:ind w:left="720" w:hanging="720"/>
        <w:contextualSpacing/>
      </w:pPr>
      <w:r w:rsidRPr="0034351E">
        <w:rPr>
          <w:i/>
          <w:iCs/>
        </w:rPr>
        <w:t xml:space="preserve">          Children, Families, and Foster Care, 14</w:t>
      </w:r>
      <w:r w:rsidRPr="0034351E">
        <w:t>(1), 53-54.</w:t>
      </w:r>
    </w:p>
    <w:p w14:paraId="5F26F171" w14:textId="74096147" w:rsidR="00EC271C" w:rsidRPr="0034351E" w:rsidRDefault="00EC271C" w:rsidP="006073A4">
      <w:pPr>
        <w:pStyle w:val="NormalWeb"/>
        <w:shd w:val="clear" w:color="auto" w:fill="FFFFFF"/>
        <w:ind w:left="720" w:hanging="720"/>
        <w:contextualSpacing/>
      </w:pPr>
    </w:p>
    <w:p w14:paraId="26E5C9D8" w14:textId="46E1E616" w:rsidR="00EC271C" w:rsidRPr="0034351E" w:rsidRDefault="00EC271C" w:rsidP="006073A4">
      <w:pPr>
        <w:pStyle w:val="NormalWeb"/>
        <w:shd w:val="clear" w:color="auto" w:fill="FFFFFF"/>
        <w:ind w:left="720" w:hanging="720"/>
        <w:contextualSpacing/>
      </w:pPr>
      <w:r w:rsidRPr="0034351E">
        <w:rPr>
          <w:spacing w:val="-2"/>
        </w:rPr>
        <w:t xml:space="preserve">Biesta, G. (2007). </w:t>
      </w:r>
      <w:r w:rsidRPr="0034351E">
        <w:t xml:space="preserve">Education and the democratic person: Towards a political understanding of democratic education. </w:t>
      </w:r>
      <w:r w:rsidRPr="0034351E">
        <w:rPr>
          <w:i/>
          <w:iCs/>
        </w:rPr>
        <w:t>Teachers College Record 109</w:t>
      </w:r>
      <w:r w:rsidRPr="0034351E">
        <w:t>(3), 740-769.</w:t>
      </w:r>
    </w:p>
    <w:p w14:paraId="17D1F94A" w14:textId="189A00E8" w:rsidR="006073A4" w:rsidRPr="0034351E" w:rsidRDefault="006073A4" w:rsidP="00035CAD">
      <w:pPr>
        <w:spacing w:before="100" w:beforeAutospacing="1" w:after="100" w:afterAutospacing="1"/>
        <w:ind w:left="720" w:hanging="720"/>
        <w:contextualSpacing/>
        <w:rPr>
          <w:rFonts w:eastAsia="Times New Roman" w:cs="Times New Roman"/>
          <w:color w:val="auto"/>
        </w:rPr>
      </w:pPr>
      <w:r w:rsidRPr="0034351E">
        <w:rPr>
          <w:rFonts w:eastAsia="Times New Roman" w:cs="Times New Roman"/>
          <w:color w:val="auto"/>
        </w:rPr>
        <w:t xml:space="preserve">Bishop, P. (2010). Dewey's pragmatism and the great community. Graduate Theses and Dissertations. http://scholarcommons.usf.edu/etd/3530 </w:t>
      </w:r>
    </w:p>
    <w:p w14:paraId="6A90A394" w14:textId="30DBAAB8" w:rsidR="004A122D" w:rsidRPr="0034351E" w:rsidRDefault="006073A4" w:rsidP="00035CAD">
      <w:pPr>
        <w:spacing w:before="100" w:beforeAutospacing="1" w:after="100" w:afterAutospacing="1"/>
        <w:ind w:left="720" w:hanging="720"/>
        <w:contextualSpacing/>
        <w:rPr>
          <w:rStyle w:val="reference-accessdate"/>
          <w:rFonts w:cs="Times New Roman"/>
        </w:rPr>
      </w:pPr>
      <w:r w:rsidRPr="0034351E">
        <w:rPr>
          <w:rFonts w:cs="Times New Roman"/>
          <w:shd w:val="clear" w:color="auto" w:fill="FFFFFF"/>
        </w:rPr>
        <w:t>Dewey, J.</w:t>
      </w:r>
      <w:r w:rsidR="004A122D" w:rsidRPr="0034351E">
        <w:rPr>
          <w:rFonts w:cs="Times New Roman"/>
          <w:shd w:val="clear" w:color="auto" w:fill="FFFFFF"/>
        </w:rPr>
        <w:t xml:space="preserve"> (1916).</w:t>
      </w:r>
      <w:r w:rsidR="004A122D" w:rsidRPr="0034351E">
        <w:rPr>
          <w:rStyle w:val="apple-converted-space"/>
          <w:rFonts w:cs="Times New Roman"/>
          <w:shd w:val="clear" w:color="auto" w:fill="FFFFFF"/>
        </w:rPr>
        <w:t> </w:t>
      </w:r>
      <w:hyperlink r:id="rId22" w:anchor="page/n6/mode/2up" w:history="1">
        <w:r w:rsidR="004A122D" w:rsidRPr="0034351E">
          <w:rPr>
            <w:rStyle w:val="Hyperlink"/>
            <w:rFonts w:cs="Times New Roman"/>
            <w:iCs/>
            <w:color w:val="000000" w:themeColor="text1"/>
            <w:u w:val="none"/>
          </w:rPr>
          <w:t>Democracy and Education: An Introduction to the Philosophy of Education</w:t>
        </w:r>
      </w:hyperlink>
      <w:r w:rsidR="004A122D" w:rsidRPr="0034351E">
        <w:rPr>
          <w:rFonts w:cs="Times New Roman"/>
          <w:shd w:val="clear" w:color="auto" w:fill="FFFFFF"/>
        </w:rPr>
        <w:t>. New York: Macmillan</w:t>
      </w:r>
      <w:r w:rsidR="004A122D" w:rsidRPr="0034351E">
        <w:rPr>
          <w:rStyle w:val="reference-accessdate"/>
          <w:rFonts w:cs="Times New Roman"/>
        </w:rPr>
        <w:t>.</w:t>
      </w:r>
    </w:p>
    <w:p w14:paraId="50D7FBC5" w14:textId="77777777" w:rsidR="00035CAD" w:rsidRDefault="00FA2653" w:rsidP="00035CAD">
      <w:pPr>
        <w:spacing w:before="100" w:beforeAutospacing="1" w:after="100" w:afterAutospacing="1"/>
        <w:ind w:left="720" w:hanging="720"/>
        <w:contextualSpacing/>
        <w:rPr>
          <w:rStyle w:val="Hyperlink"/>
          <w:rFonts w:cs="Times New Roman"/>
          <w:color w:val="000000" w:themeColor="text1"/>
        </w:rPr>
      </w:pPr>
      <w:hyperlink r:id="rId23" w:history="1">
        <w:r w:rsidR="0095084F" w:rsidRPr="0034351E">
          <w:rPr>
            <w:rFonts w:cs="Times New Roman"/>
            <w:bCs/>
          </w:rPr>
          <w:t>Jackson</w:t>
        </w:r>
      </w:hyperlink>
      <w:r w:rsidR="0095084F" w:rsidRPr="0034351E">
        <w:rPr>
          <w:rFonts w:cs="Times New Roman"/>
        </w:rPr>
        <w:t xml:space="preserve">, A. (2016).  </w:t>
      </w:r>
      <w:r w:rsidR="0095084F" w:rsidRPr="0034351E">
        <w:rPr>
          <w:rFonts w:cs="Times New Roman"/>
          <w:bCs/>
          <w:spacing w:val="-5"/>
        </w:rPr>
        <w:t xml:space="preserve">Finland v the US: one's education system is ranked among the world's best, the other one is the US. </w:t>
      </w:r>
      <w:r w:rsidR="0095084F" w:rsidRPr="0034351E">
        <w:rPr>
          <w:rFonts w:cs="Times New Roman"/>
        </w:rPr>
        <w:t xml:space="preserve">Business Insider. </w:t>
      </w:r>
      <w:hyperlink r:id="rId24" w:history="1">
        <w:r w:rsidR="0095084F" w:rsidRPr="0034351E">
          <w:rPr>
            <w:rStyle w:val="Hyperlink"/>
            <w:rFonts w:cs="Times New Roman"/>
            <w:color w:val="000000" w:themeColor="text1"/>
          </w:rPr>
          <w:t>https://www.weforum.org/agenda/2016/11/finland-has-one-of-the-worlds-best-education-systems-four-ways-it-beats-the-us</w:t>
        </w:r>
      </w:hyperlink>
    </w:p>
    <w:p w14:paraId="2F3B5EC6" w14:textId="41861B74" w:rsidR="004A122D" w:rsidRPr="0034351E" w:rsidRDefault="0095084F" w:rsidP="00035CAD">
      <w:pPr>
        <w:spacing w:before="100" w:beforeAutospacing="1" w:after="100" w:afterAutospacing="1"/>
        <w:ind w:left="720" w:hanging="720"/>
        <w:contextualSpacing/>
        <w:rPr>
          <w:rFonts w:cs="Times New Roman"/>
        </w:rPr>
      </w:pPr>
      <w:r w:rsidRPr="0034351E">
        <w:rPr>
          <w:rFonts w:cs="Times New Roman"/>
        </w:rPr>
        <w:t>Klein, R. (2015). Finland’s schools are overhauling the way they do things. here’s how. The World Post. http://www.huffingtonpost.com/2015/03/28/finland-education-overhaul_n_6958786.html</w:t>
      </w:r>
    </w:p>
    <w:p w14:paraId="0A72528A" w14:textId="61251899" w:rsidR="00AC4814" w:rsidRDefault="00AC4814" w:rsidP="00035CAD">
      <w:pPr>
        <w:pStyle w:val="RegularText"/>
        <w:spacing w:before="100" w:beforeAutospacing="1" w:after="100" w:afterAutospacing="1"/>
        <w:ind w:firstLine="0"/>
        <w:contextualSpacing/>
        <w:rPr>
          <w:rFonts w:asciiTheme="minorHAnsi" w:hAnsiTheme="minorHAnsi" w:cstheme="minorHAnsi"/>
        </w:rPr>
      </w:pPr>
    </w:p>
    <w:p w14:paraId="672D8A35" w14:textId="591C1148" w:rsidR="00835D8D" w:rsidRDefault="00835D8D" w:rsidP="00035CAD">
      <w:pPr>
        <w:pStyle w:val="RegularText"/>
        <w:spacing w:before="100" w:beforeAutospacing="1" w:after="100" w:afterAutospacing="1"/>
        <w:ind w:firstLine="0"/>
        <w:contextualSpacing/>
        <w:rPr>
          <w:rFonts w:asciiTheme="minorHAnsi" w:hAnsiTheme="minorHAnsi" w:cstheme="minorHAnsi"/>
        </w:rPr>
      </w:pPr>
    </w:p>
    <w:p w14:paraId="24CFE4EE" w14:textId="568E35E8" w:rsidR="00835D8D" w:rsidRDefault="00835D8D" w:rsidP="00035CAD">
      <w:pPr>
        <w:pStyle w:val="RegularText"/>
        <w:spacing w:before="100" w:beforeAutospacing="1" w:after="100" w:afterAutospacing="1"/>
        <w:ind w:firstLine="0"/>
        <w:contextualSpacing/>
        <w:rPr>
          <w:rFonts w:asciiTheme="minorHAnsi" w:hAnsiTheme="minorHAnsi" w:cstheme="minorHAnsi"/>
        </w:rPr>
      </w:pPr>
    </w:p>
    <w:p w14:paraId="28B6EF02" w14:textId="0CFBDE85" w:rsidR="00835D8D" w:rsidRDefault="00835D8D" w:rsidP="00035CAD">
      <w:pPr>
        <w:pStyle w:val="RegularText"/>
        <w:spacing w:before="100" w:beforeAutospacing="1" w:after="100" w:afterAutospacing="1"/>
        <w:ind w:firstLine="0"/>
        <w:contextualSpacing/>
        <w:rPr>
          <w:rFonts w:asciiTheme="minorHAnsi" w:hAnsiTheme="minorHAnsi" w:cstheme="minorHAnsi"/>
        </w:rPr>
      </w:pPr>
    </w:p>
    <w:p w14:paraId="35945009" w14:textId="15CF3A32" w:rsidR="00835D8D" w:rsidRDefault="00835D8D" w:rsidP="00035CAD">
      <w:pPr>
        <w:pStyle w:val="RegularText"/>
        <w:spacing w:before="100" w:beforeAutospacing="1" w:after="100" w:afterAutospacing="1"/>
        <w:ind w:firstLine="0"/>
        <w:contextualSpacing/>
        <w:rPr>
          <w:rFonts w:asciiTheme="minorHAnsi" w:hAnsiTheme="minorHAnsi" w:cstheme="minorHAnsi"/>
        </w:rPr>
      </w:pPr>
    </w:p>
    <w:p w14:paraId="49F84A3C" w14:textId="5544B0DE" w:rsidR="00835D8D" w:rsidRDefault="00835D8D" w:rsidP="00035CAD">
      <w:pPr>
        <w:pStyle w:val="RegularText"/>
        <w:spacing w:before="100" w:beforeAutospacing="1" w:after="100" w:afterAutospacing="1"/>
        <w:ind w:firstLine="0"/>
        <w:contextualSpacing/>
        <w:rPr>
          <w:rFonts w:asciiTheme="minorHAnsi" w:hAnsiTheme="minorHAnsi" w:cstheme="minorHAnsi"/>
        </w:rPr>
      </w:pPr>
    </w:p>
    <w:p w14:paraId="47422305" w14:textId="4F463FA5" w:rsidR="00835D8D" w:rsidRDefault="00835D8D" w:rsidP="00035CAD">
      <w:pPr>
        <w:pStyle w:val="RegularText"/>
        <w:spacing w:before="100" w:beforeAutospacing="1" w:after="100" w:afterAutospacing="1"/>
        <w:ind w:firstLine="0"/>
        <w:contextualSpacing/>
        <w:rPr>
          <w:rFonts w:asciiTheme="minorHAnsi" w:hAnsiTheme="minorHAnsi" w:cstheme="minorHAnsi"/>
        </w:rPr>
      </w:pPr>
    </w:p>
    <w:p w14:paraId="55048C0F" w14:textId="4BD54BB9" w:rsidR="00835D8D" w:rsidRDefault="003C6A78" w:rsidP="00835D8D">
      <w:pPr>
        <w:pStyle w:val="Level1"/>
      </w:pPr>
      <w:bookmarkStart w:id="26" w:name="_Toc517003517"/>
      <w:r>
        <w:lastRenderedPageBreak/>
        <w:t>APPENDIX A</w:t>
      </w:r>
      <w:bookmarkEnd w:id="26"/>
    </w:p>
    <w:p w14:paraId="2E777538" w14:textId="77777777" w:rsidR="00835D8D" w:rsidRDefault="00835D8D" w:rsidP="00835D8D">
      <w:pPr>
        <w:pStyle w:val="NormalWeb"/>
        <w:shd w:val="clear" w:color="auto" w:fill="FFFFFF"/>
        <w:spacing w:before="0" w:beforeAutospacing="0" w:after="0" w:afterAutospacing="0" w:line="480" w:lineRule="auto"/>
        <w:rPr>
          <w:lang w:val="en"/>
        </w:rPr>
      </w:pPr>
    </w:p>
    <w:p w14:paraId="37D8C09B" w14:textId="77777777" w:rsidR="00835D8D" w:rsidRDefault="00835D8D" w:rsidP="00835D8D">
      <w:pPr>
        <w:pStyle w:val="NormalWeb"/>
        <w:shd w:val="clear" w:color="auto" w:fill="FFFFFF"/>
        <w:spacing w:before="0" w:beforeAutospacing="0" w:after="0" w:afterAutospacing="0" w:line="480" w:lineRule="auto"/>
        <w:rPr>
          <w:lang w:val="en"/>
        </w:rPr>
      </w:pPr>
    </w:p>
    <w:p w14:paraId="1161DD4B" w14:textId="77777777" w:rsidR="00835D8D" w:rsidRDefault="00835D8D" w:rsidP="00835D8D">
      <w:pPr>
        <w:pStyle w:val="NormalWeb"/>
        <w:shd w:val="clear" w:color="auto" w:fill="FFFFFF"/>
        <w:spacing w:before="0" w:beforeAutospacing="0" w:after="0" w:afterAutospacing="0" w:line="480" w:lineRule="auto"/>
        <w:jc w:val="center"/>
        <w:rPr>
          <w:lang w:val="en"/>
        </w:rPr>
      </w:pPr>
      <w:r>
        <w:rPr>
          <w:lang w:val="en"/>
        </w:rPr>
        <w:t>Teacher Satisfaction and Stressors: Working with Autistic Children</w:t>
      </w:r>
    </w:p>
    <w:p w14:paraId="727337B2" w14:textId="77777777" w:rsidR="00835D8D" w:rsidRDefault="00835D8D" w:rsidP="00835D8D">
      <w:pPr>
        <w:pStyle w:val="NormalWeb"/>
        <w:shd w:val="clear" w:color="auto" w:fill="FFFFFF"/>
        <w:spacing w:before="0" w:beforeAutospacing="0" w:after="0" w:afterAutospacing="0" w:line="480" w:lineRule="auto"/>
        <w:jc w:val="center"/>
        <w:rPr>
          <w:lang w:val="en"/>
        </w:rPr>
      </w:pPr>
      <w:r>
        <w:rPr>
          <w:lang w:val="en"/>
        </w:rPr>
        <w:t>Jeffrey Shrewsbury</w:t>
      </w:r>
    </w:p>
    <w:p w14:paraId="492CA35F" w14:textId="77777777" w:rsidR="00835D8D" w:rsidRDefault="00835D8D" w:rsidP="00835D8D">
      <w:pPr>
        <w:pStyle w:val="NormalWeb"/>
        <w:shd w:val="clear" w:color="auto" w:fill="FFFFFF"/>
        <w:spacing w:before="0" w:beforeAutospacing="0" w:after="0" w:afterAutospacing="0" w:line="480" w:lineRule="auto"/>
        <w:jc w:val="center"/>
        <w:rPr>
          <w:lang w:val="en"/>
        </w:rPr>
      </w:pPr>
      <w:r>
        <w:rPr>
          <w:lang w:val="en"/>
        </w:rPr>
        <w:t>Marshall University</w:t>
      </w:r>
    </w:p>
    <w:p w14:paraId="50844927" w14:textId="77777777" w:rsidR="00835D8D" w:rsidRDefault="00835D8D" w:rsidP="00835D8D">
      <w:pPr>
        <w:pStyle w:val="NormalWeb"/>
        <w:shd w:val="clear" w:color="auto" w:fill="FFFFFF"/>
        <w:spacing w:before="0" w:beforeAutospacing="0" w:after="0" w:afterAutospacing="0" w:line="480" w:lineRule="auto"/>
        <w:jc w:val="center"/>
        <w:rPr>
          <w:lang w:val="en"/>
        </w:rPr>
      </w:pPr>
      <w:r>
        <w:rPr>
          <w:lang w:val="en"/>
        </w:rPr>
        <w:t>2015</w:t>
      </w:r>
    </w:p>
    <w:p w14:paraId="7DF74E9B" w14:textId="77777777" w:rsidR="00835D8D" w:rsidRDefault="00835D8D" w:rsidP="00835D8D">
      <w:pPr>
        <w:pStyle w:val="NormalWeb"/>
        <w:shd w:val="clear" w:color="auto" w:fill="FFFFFF"/>
        <w:spacing w:before="0" w:beforeAutospacing="0" w:after="0" w:afterAutospacing="0" w:line="480" w:lineRule="auto"/>
        <w:rPr>
          <w:lang w:val="en"/>
        </w:rPr>
      </w:pPr>
    </w:p>
    <w:p w14:paraId="138F90AA" w14:textId="77777777" w:rsidR="00835D8D" w:rsidRDefault="00835D8D" w:rsidP="00835D8D">
      <w:pPr>
        <w:pStyle w:val="NormalWeb"/>
        <w:shd w:val="clear" w:color="auto" w:fill="FFFFFF"/>
        <w:spacing w:before="0" w:beforeAutospacing="0" w:after="0" w:afterAutospacing="0" w:line="480" w:lineRule="auto"/>
        <w:rPr>
          <w:lang w:val="en"/>
        </w:rPr>
      </w:pPr>
    </w:p>
    <w:p w14:paraId="05AD8315" w14:textId="77777777" w:rsidR="00835D8D" w:rsidRDefault="00835D8D" w:rsidP="00835D8D">
      <w:pPr>
        <w:pStyle w:val="NormalWeb"/>
        <w:shd w:val="clear" w:color="auto" w:fill="FFFFFF"/>
        <w:spacing w:before="0" w:beforeAutospacing="0" w:after="0" w:afterAutospacing="0" w:line="480" w:lineRule="auto"/>
        <w:rPr>
          <w:lang w:val="en"/>
        </w:rPr>
      </w:pPr>
    </w:p>
    <w:p w14:paraId="6C8A6E61" w14:textId="77777777" w:rsidR="00835D8D" w:rsidRDefault="00835D8D" w:rsidP="00835D8D">
      <w:pPr>
        <w:pStyle w:val="NormalWeb"/>
        <w:shd w:val="clear" w:color="auto" w:fill="FFFFFF"/>
        <w:spacing w:before="0" w:beforeAutospacing="0" w:after="0" w:afterAutospacing="0" w:line="480" w:lineRule="auto"/>
        <w:rPr>
          <w:lang w:val="en"/>
        </w:rPr>
      </w:pPr>
    </w:p>
    <w:p w14:paraId="15B97075" w14:textId="77777777" w:rsidR="00835D8D" w:rsidRDefault="00835D8D" w:rsidP="00835D8D">
      <w:pPr>
        <w:pStyle w:val="NormalWeb"/>
        <w:shd w:val="clear" w:color="auto" w:fill="FFFFFF"/>
        <w:spacing w:before="0" w:beforeAutospacing="0" w:after="0" w:afterAutospacing="0" w:line="480" w:lineRule="auto"/>
        <w:rPr>
          <w:lang w:val="en"/>
        </w:rPr>
      </w:pPr>
    </w:p>
    <w:p w14:paraId="061BFDAB" w14:textId="77777777" w:rsidR="00835D8D" w:rsidRDefault="00835D8D" w:rsidP="00835D8D">
      <w:pPr>
        <w:pStyle w:val="NormalWeb"/>
        <w:shd w:val="clear" w:color="auto" w:fill="FFFFFF"/>
        <w:spacing w:before="0" w:beforeAutospacing="0" w:after="0" w:afterAutospacing="0" w:line="480" w:lineRule="auto"/>
        <w:rPr>
          <w:lang w:val="en"/>
        </w:rPr>
      </w:pPr>
    </w:p>
    <w:p w14:paraId="7ADF2F55" w14:textId="77777777" w:rsidR="00835D8D" w:rsidRDefault="00835D8D" w:rsidP="00835D8D">
      <w:pPr>
        <w:pStyle w:val="NormalWeb"/>
        <w:shd w:val="clear" w:color="auto" w:fill="FFFFFF"/>
        <w:spacing w:before="0" w:beforeAutospacing="0" w:after="0" w:afterAutospacing="0" w:line="480" w:lineRule="auto"/>
        <w:rPr>
          <w:lang w:val="en"/>
        </w:rPr>
      </w:pPr>
    </w:p>
    <w:p w14:paraId="5F27C225" w14:textId="77777777" w:rsidR="00835D8D" w:rsidRDefault="00835D8D" w:rsidP="00835D8D">
      <w:pPr>
        <w:pStyle w:val="NormalWeb"/>
        <w:shd w:val="clear" w:color="auto" w:fill="FFFFFF"/>
        <w:spacing w:before="0" w:beforeAutospacing="0" w:after="0" w:afterAutospacing="0" w:line="480" w:lineRule="auto"/>
        <w:rPr>
          <w:lang w:val="en"/>
        </w:rPr>
      </w:pPr>
    </w:p>
    <w:p w14:paraId="134FDF6F" w14:textId="77777777" w:rsidR="00835D8D" w:rsidRDefault="00835D8D" w:rsidP="00835D8D">
      <w:pPr>
        <w:pStyle w:val="NormalWeb"/>
        <w:shd w:val="clear" w:color="auto" w:fill="FFFFFF"/>
        <w:spacing w:before="0" w:beforeAutospacing="0" w:after="0" w:afterAutospacing="0" w:line="480" w:lineRule="auto"/>
        <w:rPr>
          <w:lang w:val="en"/>
        </w:rPr>
      </w:pPr>
    </w:p>
    <w:p w14:paraId="7A3B5E91" w14:textId="77777777" w:rsidR="00835D8D" w:rsidRDefault="00835D8D" w:rsidP="00835D8D">
      <w:pPr>
        <w:pStyle w:val="NormalWeb"/>
        <w:shd w:val="clear" w:color="auto" w:fill="FFFFFF"/>
        <w:spacing w:before="0" w:beforeAutospacing="0" w:after="0" w:afterAutospacing="0" w:line="480" w:lineRule="auto"/>
        <w:rPr>
          <w:lang w:val="en"/>
        </w:rPr>
      </w:pPr>
    </w:p>
    <w:p w14:paraId="52A7D830" w14:textId="77777777" w:rsidR="00835D8D" w:rsidRDefault="00835D8D" w:rsidP="00835D8D">
      <w:pPr>
        <w:pStyle w:val="NormalWeb"/>
        <w:shd w:val="clear" w:color="auto" w:fill="FFFFFF"/>
        <w:spacing w:before="0" w:beforeAutospacing="0" w:after="0" w:afterAutospacing="0" w:line="480" w:lineRule="auto"/>
        <w:rPr>
          <w:lang w:val="en"/>
        </w:rPr>
      </w:pPr>
    </w:p>
    <w:p w14:paraId="0C1D787E" w14:textId="77777777" w:rsidR="00835D8D" w:rsidRDefault="00835D8D" w:rsidP="00835D8D">
      <w:pPr>
        <w:pStyle w:val="NormalWeb"/>
        <w:shd w:val="clear" w:color="auto" w:fill="FFFFFF"/>
        <w:spacing w:before="0" w:beforeAutospacing="0" w:after="0" w:afterAutospacing="0" w:line="480" w:lineRule="auto"/>
        <w:rPr>
          <w:lang w:val="en"/>
        </w:rPr>
      </w:pPr>
    </w:p>
    <w:p w14:paraId="61A41F16" w14:textId="77777777" w:rsidR="00835D8D" w:rsidRDefault="00835D8D" w:rsidP="00835D8D">
      <w:pPr>
        <w:pStyle w:val="NormalWeb"/>
        <w:shd w:val="clear" w:color="auto" w:fill="FFFFFF"/>
        <w:spacing w:before="0" w:beforeAutospacing="0" w:after="0" w:afterAutospacing="0" w:line="480" w:lineRule="auto"/>
        <w:rPr>
          <w:lang w:val="en"/>
        </w:rPr>
      </w:pPr>
    </w:p>
    <w:p w14:paraId="70497A5D" w14:textId="77777777" w:rsidR="00835D8D" w:rsidRDefault="00835D8D" w:rsidP="00835D8D">
      <w:pPr>
        <w:pStyle w:val="NormalWeb"/>
        <w:shd w:val="clear" w:color="auto" w:fill="FFFFFF"/>
        <w:spacing w:before="0" w:beforeAutospacing="0" w:after="0" w:afterAutospacing="0" w:line="480" w:lineRule="auto"/>
        <w:rPr>
          <w:lang w:val="en"/>
        </w:rPr>
      </w:pPr>
    </w:p>
    <w:p w14:paraId="4DE826CA" w14:textId="77777777" w:rsidR="00835D8D" w:rsidRDefault="00835D8D" w:rsidP="00835D8D">
      <w:pPr>
        <w:pStyle w:val="NormalWeb"/>
        <w:shd w:val="clear" w:color="auto" w:fill="FFFFFF"/>
        <w:spacing w:before="0" w:beforeAutospacing="0" w:after="0" w:afterAutospacing="0" w:line="480" w:lineRule="auto"/>
        <w:rPr>
          <w:lang w:val="en"/>
        </w:rPr>
      </w:pPr>
    </w:p>
    <w:p w14:paraId="5E24E787" w14:textId="77777777" w:rsidR="00835D8D" w:rsidRDefault="00835D8D" w:rsidP="00835D8D">
      <w:pPr>
        <w:pStyle w:val="NormalWeb"/>
        <w:shd w:val="clear" w:color="auto" w:fill="FFFFFF"/>
        <w:spacing w:before="0" w:beforeAutospacing="0" w:after="0" w:afterAutospacing="0" w:line="480" w:lineRule="auto"/>
        <w:rPr>
          <w:lang w:val="en"/>
        </w:rPr>
      </w:pPr>
    </w:p>
    <w:p w14:paraId="48D2FF35" w14:textId="77777777" w:rsidR="00835D8D" w:rsidRPr="00F12557" w:rsidRDefault="00835D8D" w:rsidP="00835D8D">
      <w:pPr>
        <w:pStyle w:val="NormalWeb"/>
        <w:shd w:val="clear" w:color="auto" w:fill="FFFFFF"/>
        <w:spacing w:before="0" w:beforeAutospacing="0" w:after="0" w:afterAutospacing="0" w:line="480" w:lineRule="auto"/>
        <w:jc w:val="center"/>
        <w:rPr>
          <w:b/>
          <w:lang w:val="en"/>
        </w:rPr>
      </w:pPr>
      <w:r w:rsidRPr="00F12557">
        <w:rPr>
          <w:b/>
          <w:lang w:val="en"/>
        </w:rPr>
        <w:lastRenderedPageBreak/>
        <w:t>Introduction</w:t>
      </w:r>
    </w:p>
    <w:p w14:paraId="619573F0" w14:textId="77777777" w:rsidR="00835D8D" w:rsidRPr="00F12557" w:rsidRDefault="00835D8D" w:rsidP="00835D8D">
      <w:pPr>
        <w:pStyle w:val="NormalWeb"/>
        <w:shd w:val="clear" w:color="auto" w:fill="FFFFFF"/>
        <w:spacing w:before="0" w:beforeAutospacing="0" w:after="0" w:afterAutospacing="0" w:line="480" w:lineRule="auto"/>
        <w:rPr>
          <w:b/>
          <w:lang w:val="en"/>
        </w:rPr>
      </w:pPr>
    </w:p>
    <w:p w14:paraId="3D8D964E" w14:textId="77777777" w:rsidR="00835D8D" w:rsidRDefault="00835D8D" w:rsidP="00835D8D">
      <w:pPr>
        <w:pStyle w:val="NormalWeb"/>
        <w:shd w:val="clear" w:color="auto" w:fill="FFFFFF"/>
        <w:spacing w:before="0" w:beforeAutospacing="0" w:after="0" w:afterAutospacing="0" w:line="480" w:lineRule="auto"/>
        <w:rPr>
          <w:lang w:val="en"/>
        </w:rPr>
      </w:pPr>
      <w:r w:rsidRPr="00CB6E3D">
        <w:rPr>
          <w:lang w:val="en"/>
        </w:rPr>
        <w:t xml:space="preserve">     Working in the educational field can be a very difficult job that demands a lot of time and</w:t>
      </w:r>
      <w:r>
        <w:rPr>
          <w:lang w:val="en"/>
        </w:rPr>
        <w:t xml:space="preserve"> </w:t>
      </w:r>
      <w:r w:rsidRPr="00CB6E3D">
        <w:rPr>
          <w:lang w:val="en"/>
        </w:rPr>
        <w:t xml:space="preserve">effort on the part of teachers and administrators. </w:t>
      </w:r>
      <w:r>
        <w:rPr>
          <w:lang w:val="en"/>
        </w:rPr>
        <w:t xml:space="preserve">Teachers working with special education children have an especially demanding job that can have additional stressors and require training that regular education teachers do not have or need (Skuller, </w:t>
      </w:r>
      <w:r w:rsidRPr="00CB6E3D">
        <w:rPr>
          <w:lang w:val="en"/>
        </w:rPr>
        <w:t>2011</w:t>
      </w:r>
      <w:r>
        <w:rPr>
          <w:lang w:val="en"/>
        </w:rPr>
        <w:t xml:space="preserve">). In particular, working with autistic children poses even greater challenges for special education teachers; there is often extra training and work required to prepare for the instruction of autistic children who often exhibit demanding behavior (Adams, 2003). </w:t>
      </w:r>
    </w:p>
    <w:p w14:paraId="7BCBF930" w14:textId="77777777" w:rsidR="00835D8D" w:rsidRDefault="00835D8D" w:rsidP="00835D8D">
      <w:pPr>
        <w:pStyle w:val="NormalWeb"/>
        <w:shd w:val="clear" w:color="auto" w:fill="FFFFFF"/>
        <w:spacing w:before="0" w:beforeAutospacing="0" w:after="0" w:afterAutospacing="0" w:line="480" w:lineRule="auto"/>
        <w:rPr>
          <w:lang w:val="en"/>
        </w:rPr>
      </w:pPr>
      <w:r>
        <w:rPr>
          <w:lang w:val="en"/>
        </w:rPr>
        <w:t xml:space="preserve">     The increase in demands placed on special education teachers suggests even more support and communication is needed between administrators and teachers for special education teachers to be successful; especially those working with children with autism (Burgess, 2003). In regular education classes teachers may feel they have the support of their principals and administrators (Martin, </w:t>
      </w:r>
      <w:r w:rsidRPr="00CB6E3D">
        <w:rPr>
          <w:lang w:val="en"/>
        </w:rPr>
        <w:t xml:space="preserve">2010). </w:t>
      </w:r>
      <w:r>
        <w:rPr>
          <w:lang w:val="en"/>
        </w:rPr>
        <w:t xml:space="preserve">Because of the nature of autism and the extra demands placed on teachers working with autistic children, the teachers working with autistic children may feel they are supported much less (Skuller, </w:t>
      </w:r>
      <w:r w:rsidRPr="00CB6E3D">
        <w:rPr>
          <w:lang w:val="en"/>
        </w:rPr>
        <w:t>2011</w:t>
      </w:r>
      <w:r>
        <w:rPr>
          <w:lang w:val="en"/>
        </w:rPr>
        <w:t>; Adams, 2003</w:t>
      </w:r>
      <w:r w:rsidRPr="00CB6E3D">
        <w:rPr>
          <w:lang w:val="en"/>
        </w:rPr>
        <w:t xml:space="preserve">). </w:t>
      </w:r>
      <w:r>
        <w:rPr>
          <w:lang w:val="en"/>
        </w:rPr>
        <w:t xml:space="preserve"> </w:t>
      </w:r>
    </w:p>
    <w:p w14:paraId="5B2391E2" w14:textId="77777777" w:rsidR="00835D8D" w:rsidRDefault="00835D8D" w:rsidP="00835D8D">
      <w:pPr>
        <w:pStyle w:val="NormalWeb"/>
        <w:shd w:val="clear" w:color="auto" w:fill="FFFFFF"/>
        <w:spacing w:before="0" w:beforeAutospacing="0" w:after="0" w:afterAutospacing="0" w:line="480" w:lineRule="auto"/>
        <w:rPr>
          <w:lang w:val="en"/>
        </w:rPr>
      </w:pPr>
      <w:r>
        <w:rPr>
          <w:lang w:val="en"/>
        </w:rPr>
        <w:t xml:space="preserve">     Working with autistic children often requires a very stable and consistent routine to be successful. Classrooms that provide the most routine and predictability have been found to be the most satisfying to teachers (</w:t>
      </w:r>
      <w:r w:rsidRPr="00CB6E3D">
        <w:rPr>
          <w:lang w:val="en"/>
        </w:rPr>
        <w:t>Neben, 2009</w:t>
      </w:r>
      <w:r>
        <w:rPr>
          <w:lang w:val="en"/>
        </w:rPr>
        <w:t xml:space="preserve">). Considering that developing routines requires time, knowing if the amount of time a teacher spent working with children with autism had an effect on job satisfaction would seem useful (Adams, 2003). Since Skuller (2011) found job satisfaction and predictability are important to the teacher and autistic child, a second problem to study would be the length of time teachers have worked with autistic children and teacher </w:t>
      </w:r>
      <w:r>
        <w:rPr>
          <w:lang w:val="en"/>
        </w:rPr>
        <w:lastRenderedPageBreak/>
        <w:t>satisfaction with the job. Emotional exhaustion has been linked to job satisfaction in general (Schaufeli &amp; Enzmann, 1998; Goetzinger, 2006) and emotional exhaustion is believed to be on the rise in special education teachers (Teich Sciemca, 2008). This is important because job satisfaction has been linked to whether someone stays with a particular job (Claybone, 2008). Boe</w:t>
      </w:r>
      <w:r w:rsidRPr="006244AC">
        <w:rPr>
          <w:lang w:val="en"/>
        </w:rPr>
        <w:t xml:space="preserve"> and Cook (2006) </w:t>
      </w:r>
      <w:r>
        <w:rPr>
          <w:lang w:val="en"/>
        </w:rPr>
        <w:t xml:space="preserve">identified that teacher shortages have been linked to recruitment and retention. </w:t>
      </w:r>
    </w:p>
    <w:p w14:paraId="7EA07738" w14:textId="77777777" w:rsidR="00835D8D" w:rsidRDefault="00835D8D" w:rsidP="00835D8D">
      <w:pPr>
        <w:pStyle w:val="NormalWeb"/>
        <w:spacing w:before="0" w:beforeAutospacing="0" w:after="0" w:afterAutospacing="0" w:line="480" w:lineRule="auto"/>
        <w:rPr>
          <w:lang w:val="en"/>
        </w:rPr>
      </w:pPr>
      <w:r>
        <w:rPr>
          <w:lang w:val="en"/>
        </w:rPr>
        <w:t xml:space="preserve">     A third problem is the relationship between emotional exhaustion and job satisfaction between teachers working with or without autistic children in their classrooms. If there is a difference, the difference could provide insight into the level of support that may be needed in classrooms with autistic children. Teachers often do not have the skills, support, or confidence needed to be successful </w:t>
      </w:r>
      <w:r w:rsidRPr="00CB6E3D">
        <w:rPr>
          <w:lang w:val="en"/>
        </w:rPr>
        <w:t>(Skuller, 201</w:t>
      </w:r>
      <w:r>
        <w:rPr>
          <w:lang w:val="en"/>
        </w:rPr>
        <w:t>1</w:t>
      </w:r>
      <w:r w:rsidRPr="00CB6E3D">
        <w:rPr>
          <w:lang w:val="en"/>
        </w:rPr>
        <w:t xml:space="preserve">). </w:t>
      </w:r>
      <w:r>
        <w:rPr>
          <w:lang w:val="en"/>
        </w:rPr>
        <w:t>Because of the difficulty of working with children with disabilities, educators may attribute their dissatisfaction with their job to the child receiving services and in particular the autistic child (Schulz, Greenley, &amp; Brown,</w:t>
      </w:r>
      <w:r w:rsidRPr="00CB6E3D">
        <w:rPr>
          <w:lang w:val="en"/>
        </w:rPr>
        <w:t xml:space="preserve"> 1995).</w:t>
      </w:r>
    </w:p>
    <w:p w14:paraId="6D0AA3AA" w14:textId="77777777" w:rsidR="00835D8D" w:rsidRPr="008D1236" w:rsidRDefault="00835D8D" w:rsidP="00835D8D">
      <w:pPr>
        <w:pStyle w:val="NormalWeb"/>
        <w:spacing w:before="0" w:beforeAutospacing="0" w:after="0" w:afterAutospacing="0" w:line="480" w:lineRule="auto"/>
        <w:rPr>
          <w:b/>
          <w:lang w:val="en"/>
        </w:rPr>
      </w:pPr>
      <w:r>
        <w:rPr>
          <w:b/>
          <w:lang w:val="en"/>
        </w:rPr>
        <w:t>Problem Statement</w:t>
      </w:r>
    </w:p>
    <w:p w14:paraId="4C35A891" w14:textId="77777777" w:rsidR="00835D8D" w:rsidRDefault="00835D8D" w:rsidP="00835D8D">
      <w:pPr>
        <w:pStyle w:val="NormalWeb"/>
        <w:shd w:val="clear" w:color="auto" w:fill="FFFFFF"/>
        <w:spacing w:before="0" w:beforeAutospacing="0" w:after="0" w:afterAutospacing="0" w:line="480" w:lineRule="auto"/>
        <w:rPr>
          <w:lang w:val="en"/>
        </w:rPr>
      </w:pPr>
      <w:r>
        <w:rPr>
          <w:lang w:val="en"/>
        </w:rPr>
        <w:t xml:space="preserve">      The demands special education teachers face when working with autistic children are sometimes especially challenging. Concurrently, new teachers face special challenges when working with autistic children, these challenges require special levels of support from leaders.  The importance of these issues in relation to teacher job satisfaction and retention, the potential relationships between teacher age and experience, the relationship between job satisfaction and exhaustion, and the need for support for teachers suggests these as areas in need of further investigation. Research on exhaustion, age, experience and support provided to teachers as it relates to job satisfaction is plentiful, however, there is little specifically dedicated to whether teaching children with autism has an impact on teacher job satisfaction. Therefore, the purpose of </w:t>
      </w:r>
      <w:r>
        <w:rPr>
          <w:lang w:val="en"/>
        </w:rPr>
        <w:lastRenderedPageBreak/>
        <w:t>this paper will be to examine some of the common factors associated with job satisfaction in the teaching profession in secondary education as it relates to autism.</w:t>
      </w:r>
    </w:p>
    <w:p w14:paraId="4190AD99" w14:textId="77777777" w:rsidR="00835D8D" w:rsidRDefault="00835D8D" w:rsidP="00835D8D">
      <w:pPr>
        <w:pStyle w:val="NormalWeb"/>
        <w:shd w:val="clear" w:color="auto" w:fill="FFFFFF"/>
        <w:spacing w:before="0" w:beforeAutospacing="0" w:after="0" w:afterAutospacing="0" w:line="480" w:lineRule="auto"/>
        <w:rPr>
          <w:b/>
          <w:lang w:val="en"/>
        </w:rPr>
      </w:pPr>
      <w:r w:rsidRPr="00F12557">
        <w:rPr>
          <w:b/>
          <w:lang w:val="en"/>
        </w:rPr>
        <w:t>Research Questions</w:t>
      </w:r>
    </w:p>
    <w:p w14:paraId="6660A823" w14:textId="77777777" w:rsidR="00835D8D" w:rsidRPr="001F1CEF" w:rsidRDefault="00835D8D" w:rsidP="00835D8D">
      <w:pPr>
        <w:pStyle w:val="NormalWeb"/>
        <w:shd w:val="clear" w:color="auto" w:fill="FFFFFF"/>
        <w:spacing w:before="0" w:beforeAutospacing="0" w:after="0" w:afterAutospacing="0" w:line="480" w:lineRule="auto"/>
        <w:ind w:left="720" w:hanging="720"/>
        <w:rPr>
          <w:lang w:val="en"/>
        </w:rPr>
      </w:pPr>
      <w:r>
        <w:rPr>
          <w:b/>
          <w:lang w:val="en"/>
        </w:rPr>
        <w:t xml:space="preserve">     </w:t>
      </w:r>
      <w:r w:rsidRPr="001F1CEF">
        <w:rPr>
          <w:lang w:val="en"/>
        </w:rPr>
        <w:t>Specific research questions guiding this study include:</w:t>
      </w:r>
    </w:p>
    <w:p w14:paraId="251F3396" w14:textId="77777777" w:rsidR="00835D8D" w:rsidRDefault="00835D8D" w:rsidP="00835D8D">
      <w:pPr>
        <w:pStyle w:val="NormalWeb"/>
        <w:numPr>
          <w:ilvl w:val="0"/>
          <w:numId w:val="14"/>
        </w:numPr>
        <w:shd w:val="clear" w:color="auto" w:fill="FFFFFF"/>
        <w:spacing w:before="0" w:beforeAutospacing="0" w:after="0" w:afterAutospacing="0" w:line="480" w:lineRule="auto"/>
        <w:rPr>
          <w:lang w:val="en"/>
        </w:rPr>
      </w:pPr>
      <w:r>
        <w:rPr>
          <w:lang w:val="en"/>
        </w:rPr>
        <w:t xml:space="preserve"> What are the differences in the levels of emotional exhaustion, if any, between teachers working with children with autism and teachers working with children in general education courses? </w:t>
      </w:r>
    </w:p>
    <w:p w14:paraId="390AD869" w14:textId="77777777" w:rsidR="00835D8D" w:rsidRDefault="00835D8D" w:rsidP="00835D8D">
      <w:pPr>
        <w:pStyle w:val="NormalWeb"/>
        <w:numPr>
          <w:ilvl w:val="0"/>
          <w:numId w:val="14"/>
        </w:numPr>
        <w:shd w:val="clear" w:color="auto" w:fill="FFFFFF"/>
        <w:spacing w:before="0" w:beforeAutospacing="0" w:after="0" w:afterAutospacing="0" w:line="480" w:lineRule="auto"/>
        <w:rPr>
          <w:lang w:val="en"/>
        </w:rPr>
      </w:pPr>
      <w:r>
        <w:rPr>
          <w:lang w:val="en"/>
        </w:rPr>
        <w:t xml:space="preserve"> What are the differences, if any, with the levels of emotional exhaustion based on years of experience between teachers working with children with autism and teachers working with children in general education courses? </w:t>
      </w:r>
    </w:p>
    <w:p w14:paraId="701D0298" w14:textId="77777777" w:rsidR="00835D8D" w:rsidRDefault="00835D8D" w:rsidP="00835D8D">
      <w:pPr>
        <w:pStyle w:val="NormalWeb"/>
        <w:numPr>
          <w:ilvl w:val="0"/>
          <w:numId w:val="14"/>
        </w:numPr>
        <w:shd w:val="clear" w:color="auto" w:fill="FFFFFF"/>
        <w:spacing w:before="0" w:beforeAutospacing="0" w:after="0" w:afterAutospacing="0" w:line="480" w:lineRule="auto"/>
        <w:rPr>
          <w:lang w:val="en"/>
        </w:rPr>
      </w:pPr>
      <w:r>
        <w:rPr>
          <w:lang w:val="en"/>
        </w:rPr>
        <w:t xml:space="preserve"> What are the differences, if any, with the level of job satisfaction between teachers working with children with autism and teachers working with children in general education courses? </w:t>
      </w:r>
    </w:p>
    <w:p w14:paraId="23F961E1" w14:textId="77777777" w:rsidR="00835D8D" w:rsidRDefault="00835D8D" w:rsidP="00835D8D">
      <w:pPr>
        <w:pStyle w:val="NormalWeb"/>
        <w:numPr>
          <w:ilvl w:val="0"/>
          <w:numId w:val="14"/>
        </w:numPr>
        <w:shd w:val="clear" w:color="auto" w:fill="FFFFFF"/>
        <w:spacing w:before="0" w:beforeAutospacing="0" w:after="0" w:afterAutospacing="0" w:line="480" w:lineRule="auto"/>
        <w:rPr>
          <w:lang w:val="en"/>
        </w:rPr>
      </w:pPr>
      <w:r>
        <w:rPr>
          <w:lang w:val="en"/>
        </w:rPr>
        <w:t xml:space="preserve"> What are the differences, if any, in the levels of job satisfaction based on years of experience between teachers working with children with autism and teachers working with children in general education courses? </w:t>
      </w:r>
    </w:p>
    <w:p w14:paraId="312CB481" w14:textId="77777777" w:rsidR="00835D8D" w:rsidRDefault="00835D8D" w:rsidP="00835D8D">
      <w:pPr>
        <w:pStyle w:val="NormalWeb"/>
        <w:numPr>
          <w:ilvl w:val="0"/>
          <w:numId w:val="14"/>
        </w:numPr>
        <w:shd w:val="clear" w:color="auto" w:fill="FFFFFF"/>
        <w:spacing w:before="0" w:beforeAutospacing="0" w:after="0" w:afterAutospacing="0" w:line="480" w:lineRule="auto"/>
        <w:rPr>
          <w:lang w:val="en"/>
        </w:rPr>
      </w:pPr>
      <w:r>
        <w:rPr>
          <w:lang w:val="en"/>
        </w:rPr>
        <w:t xml:space="preserve"> What are the differences, if any, with the perceived level of support teachers working with children with autism feel they have from their principal compared to teachers working with general education courses? </w:t>
      </w:r>
    </w:p>
    <w:p w14:paraId="1B158272" w14:textId="77777777" w:rsidR="00835D8D" w:rsidRDefault="00835D8D" w:rsidP="00835D8D">
      <w:pPr>
        <w:pStyle w:val="NormalWeb"/>
        <w:shd w:val="clear" w:color="auto" w:fill="FFFFFF"/>
        <w:spacing w:before="0" w:beforeAutospacing="0" w:after="0" w:afterAutospacing="0" w:line="480" w:lineRule="auto"/>
        <w:rPr>
          <w:b/>
          <w:lang w:val="en"/>
        </w:rPr>
      </w:pPr>
      <w:r w:rsidRPr="00D41278">
        <w:rPr>
          <w:b/>
          <w:lang w:val="en"/>
        </w:rPr>
        <w:t>Operational Definitions</w:t>
      </w:r>
    </w:p>
    <w:p w14:paraId="233A1121" w14:textId="77777777" w:rsidR="00835D8D" w:rsidRDefault="00835D8D" w:rsidP="00835D8D">
      <w:pPr>
        <w:pStyle w:val="NormalWeb"/>
        <w:shd w:val="clear" w:color="auto" w:fill="FFFFFF"/>
        <w:spacing w:before="0" w:beforeAutospacing="0" w:after="0" w:afterAutospacing="0" w:line="480" w:lineRule="auto"/>
        <w:ind w:left="720"/>
        <w:rPr>
          <w:lang w:val="en"/>
        </w:rPr>
      </w:pPr>
      <w:r w:rsidRPr="00C645FD">
        <w:rPr>
          <w:i/>
          <w:lang w:val="en"/>
        </w:rPr>
        <w:t>Emotional Exhaustion</w:t>
      </w:r>
      <w:r>
        <w:rPr>
          <w:lang w:val="en"/>
        </w:rPr>
        <w:t xml:space="preserve"> is defined as feeling emotionally drained or emotionally tired. </w:t>
      </w:r>
    </w:p>
    <w:p w14:paraId="05AFDDEF" w14:textId="77777777" w:rsidR="00835D8D" w:rsidRDefault="00835D8D" w:rsidP="00835D8D">
      <w:pPr>
        <w:pStyle w:val="NormalWeb"/>
        <w:shd w:val="clear" w:color="auto" w:fill="FFFFFF"/>
        <w:spacing w:before="0" w:beforeAutospacing="0" w:after="0" w:afterAutospacing="0" w:line="480" w:lineRule="auto"/>
        <w:ind w:left="720"/>
        <w:rPr>
          <w:lang w:val="en"/>
        </w:rPr>
      </w:pPr>
      <w:r w:rsidRPr="00C645FD">
        <w:rPr>
          <w:i/>
          <w:lang w:val="en"/>
        </w:rPr>
        <w:t>Level of job satisfaction</w:t>
      </w:r>
      <w:r>
        <w:rPr>
          <w:lang w:val="en"/>
        </w:rPr>
        <w:t xml:space="preserve"> is defined as how satisfied a person feels with their current job. </w:t>
      </w:r>
    </w:p>
    <w:p w14:paraId="46E1BD1E" w14:textId="77777777" w:rsidR="00835D8D" w:rsidRPr="00871D6A" w:rsidRDefault="00835D8D" w:rsidP="00835D8D">
      <w:pPr>
        <w:pStyle w:val="NormalWeb"/>
        <w:shd w:val="clear" w:color="auto" w:fill="FFFFFF"/>
        <w:spacing w:before="0" w:beforeAutospacing="0" w:after="0" w:afterAutospacing="0" w:line="480" w:lineRule="auto"/>
        <w:ind w:left="720"/>
        <w:rPr>
          <w:lang w:val="en"/>
        </w:rPr>
      </w:pPr>
      <w:r w:rsidRPr="00C645FD">
        <w:rPr>
          <w:i/>
          <w:lang w:val="en"/>
        </w:rPr>
        <w:lastRenderedPageBreak/>
        <w:t>Years of experience</w:t>
      </w:r>
      <w:r>
        <w:rPr>
          <w:lang w:val="en"/>
        </w:rPr>
        <w:t xml:space="preserve"> is defined as how long a teacher has worked in the teaching profession. </w:t>
      </w:r>
    </w:p>
    <w:p w14:paraId="5D20F094" w14:textId="77777777" w:rsidR="00835D8D" w:rsidRDefault="00835D8D" w:rsidP="00835D8D">
      <w:pPr>
        <w:pStyle w:val="NormalWeb"/>
        <w:shd w:val="clear" w:color="auto" w:fill="FFFFFF"/>
        <w:spacing w:before="0" w:beforeAutospacing="0" w:after="0" w:afterAutospacing="0" w:line="480" w:lineRule="auto"/>
        <w:ind w:left="720"/>
        <w:rPr>
          <w:lang w:val="en"/>
        </w:rPr>
      </w:pPr>
      <w:r w:rsidRPr="00C645FD">
        <w:rPr>
          <w:i/>
          <w:lang w:val="en"/>
        </w:rPr>
        <w:t xml:space="preserve">Perceived level of support </w:t>
      </w:r>
      <w:r>
        <w:rPr>
          <w:lang w:val="en"/>
        </w:rPr>
        <w:t xml:space="preserve">is defined as how much support a teacher feels they are receiving to adequately perform their job. </w:t>
      </w:r>
    </w:p>
    <w:p w14:paraId="53BA3EF2" w14:textId="77777777" w:rsidR="00835D8D" w:rsidRPr="00F12557" w:rsidRDefault="00835D8D" w:rsidP="00835D8D">
      <w:pPr>
        <w:pStyle w:val="NormalWeb"/>
        <w:shd w:val="clear" w:color="auto" w:fill="FFFFFF"/>
        <w:spacing w:before="0" w:beforeAutospacing="0" w:after="0" w:afterAutospacing="0" w:line="480" w:lineRule="auto"/>
        <w:jc w:val="center"/>
        <w:rPr>
          <w:b/>
          <w:lang w:val="en"/>
        </w:rPr>
      </w:pPr>
      <w:r w:rsidRPr="00F12557">
        <w:rPr>
          <w:b/>
          <w:lang w:val="en"/>
        </w:rPr>
        <w:t>Literature Review</w:t>
      </w:r>
    </w:p>
    <w:p w14:paraId="2B0DBA4F" w14:textId="77777777" w:rsidR="00835D8D" w:rsidRPr="00F12557" w:rsidRDefault="00835D8D" w:rsidP="00835D8D">
      <w:pPr>
        <w:pStyle w:val="NormalWeb"/>
        <w:shd w:val="clear" w:color="auto" w:fill="FFFFFF"/>
        <w:spacing w:before="0" w:beforeAutospacing="0" w:after="0" w:afterAutospacing="0" w:line="480" w:lineRule="auto"/>
        <w:rPr>
          <w:b/>
          <w:lang w:val="en"/>
        </w:rPr>
      </w:pPr>
      <w:r w:rsidRPr="00F12557">
        <w:rPr>
          <w:b/>
          <w:lang w:val="en"/>
        </w:rPr>
        <w:t>Job Satisfaction</w:t>
      </w:r>
    </w:p>
    <w:p w14:paraId="48B12DDC" w14:textId="77777777" w:rsidR="00835D8D" w:rsidRPr="009B6119" w:rsidRDefault="00835D8D" w:rsidP="00835D8D">
      <w:pPr>
        <w:pStyle w:val="NormalWeb"/>
        <w:shd w:val="clear" w:color="auto" w:fill="FFFFFF"/>
        <w:spacing w:before="0" w:beforeAutospacing="0" w:after="0" w:afterAutospacing="0" w:line="480" w:lineRule="auto"/>
        <w:rPr>
          <w:b/>
          <w:lang w:val="en"/>
        </w:rPr>
      </w:pPr>
      <w:r>
        <w:t xml:space="preserve">     Job satisfaction is how you feel about your job; those thoughts can be positive and those thoughts can be negative; whether the thoughts are positive and fulfilling or negative has to do with how an individual views their environment</w:t>
      </w:r>
      <w:r w:rsidRPr="006936C3">
        <w:t xml:space="preserve"> </w:t>
      </w:r>
      <w:r>
        <w:t>(</w:t>
      </w:r>
      <w:r w:rsidRPr="00CB6E3D">
        <w:rPr>
          <w:lang w:val="en"/>
        </w:rPr>
        <w:t>Goetzinger, 2006).</w:t>
      </w:r>
      <w:r>
        <w:rPr>
          <w:lang w:val="en"/>
        </w:rPr>
        <w:t xml:space="preserve"> </w:t>
      </w:r>
      <w:r>
        <w:t xml:space="preserve"> Job satisfaction can also be described as exhaustion, stress or an inability to handle work stressors; job satisfaction can also be critical to an employee’s job performance</w:t>
      </w:r>
      <w:r>
        <w:rPr>
          <w:lang w:val="en"/>
        </w:rPr>
        <w:t xml:space="preserve"> (Schaufeli &amp; Enzmann, 1998; </w:t>
      </w:r>
      <w:r w:rsidRPr="00CB6E3D">
        <w:rPr>
          <w:lang w:val="en"/>
        </w:rPr>
        <w:t>Goetzinger, 2006).</w:t>
      </w:r>
      <w:r>
        <w:rPr>
          <w:lang w:val="en"/>
        </w:rPr>
        <w:t xml:space="preserve"> </w:t>
      </w:r>
    </w:p>
    <w:p w14:paraId="50391D7F" w14:textId="77777777" w:rsidR="00835D8D" w:rsidRPr="00CB6E3D" w:rsidRDefault="00835D8D" w:rsidP="00835D8D">
      <w:pPr>
        <w:pStyle w:val="NormalWeb"/>
        <w:shd w:val="clear" w:color="auto" w:fill="FFFFFF"/>
        <w:spacing w:before="0" w:beforeAutospacing="0" w:after="0" w:afterAutospacing="0" w:line="480" w:lineRule="auto"/>
        <w:rPr>
          <w:lang w:val="en"/>
        </w:rPr>
      </w:pPr>
      <w:r>
        <w:rPr>
          <w:lang w:val="en"/>
        </w:rPr>
        <w:t xml:space="preserve">     Teachers have a tremendous responsibility in our society. They are looked upon as mentors, coaches, educators, caregivers, and administrators. This is a huge responsibility placed on educators and it requires work and effort to ensure the important job of educating youth is carried out. In particular the demands of working with people with disabilities can be especially challenging</w:t>
      </w:r>
      <w:r w:rsidRPr="00AF69B1">
        <w:rPr>
          <w:lang w:val="en"/>
        </w:rPr>
        <w:t xml:space="preserve"> </w:t>
      </w:r>
      <w:r>
        <w:rPr>
          <w:lang w:val="en"/>
        </w:rPr>
        <w:t>(Schulz, Greenley, &amp; Brown,</w:t>
      </w:r>
      <w:r w:rsidRPr="00CB6E3D">
        <w:rPr>
          <w:lang w:val="en"/>
        </w:rPr>
        <w:t xml:space="preserve"> 1995).</w:t>
      </w:r>
      <w:r>
        <w:rPr>
          <w:lang w:val="en"/>
        </w:rPr>
        <w:t xml:space="preserve"> Children with disabilities require assistance that other children in regular education classes may not require; behavior problems, personal hygiene assistance, life skills coaching, communication assistance and physical assistance to complete tasks are just a few of the additional responsibilities a special education teacher may work with on a daily basis. These tasks are not typically concerns in regular education classes. Couple with those issues a highly regulated environment and educational bureaucracy that require teachers follow guidelines and rules particular to children with disabilities (Ingersoll, 2002).  These issues create a highly stressful environment that teachers must deal with on a regular basis</w:t>
      </w:r>
      <w:r w:rsidRPr="006936C3">
        <w:rPr>
          <w:lang w:val="en"/>
        </w:rPr>
        <w:t xml:space="preserve"> </w:t>
      </w:r>
      <w:r>
        <w:rPr>
          <w:lang w:val="en"/>
        </w:rPr>
        <w:t xml:space="preserve">(Martin, </w:t>
      </w:r>
      <w:r>
        <w:rPr>
          <w:lang w:val="en"/>
        </w:rPr>
        <w:lastRenderedPageBreak/>
        <w:t>2010). The amount of work, level of anxiety and support from coworkers are all related to job satisfaction; as work load and anxiety goes up, satisfaction goes down; as coworker support goes up, satisfaction increases.  (Martin, 2010; Mahan, P., Mahan, M</w:t>
      </w:r>
      <w:r w:rsidRPr="00CB6E3D">
        <w:rPr>
          <w:lang w:val="en"/>
        </w:rPr>
        <w:t>.,</w:t>
      </w:r>
      <w:r>
        <w:rPr>
          <w:lang w:val="en"/>
        </w:rPr>
        <w:t xml:space="preserve"> Park,</w:t>
      </w:r>
      <w:r w:rsidRPr="00CB6E3D">
        <w:rPr>
          <w:lang w:val="en"/>
        </w:rPr>
        <w:t xml:space="preserve"> </w:t>
      </w:r>
      <w:r>
        <w:rPr>
          <w:lang w:val="en"/>
        </w:rPr>
        <w:t xml:space="preserve">Shelton, Brown, </w:t>
      </w:r>
      <w:r w:rsidRPr="00CB6E3D">
        <w:rPr>
          <w:lang w:val="en"/>
        </w:rPr>
        <w:t>&amp; Weaver, M</w:t>
      </w:r>
      <w:r>
        <w:rPr>
          <w:lang w:val="en"/>
        </w:rPr>
        <w:t xml:space="preserve">., </w:t>
      </w:r>
      <w:r w:rsidRPr="00CB6E3D">
        <w:rPr>
          <w:lang w:val="en"/>
        </w:rPr>
        <w:t xml:space="preserve">2010). </w:t>
      </w:r>
    </w:p>
    <w:p w14:paraId="3A2D8367" w14:textId="77777777" w:rsidR="00835D8D" w:rsidRDefault="00835D8D" w:rsidP="00835D8D">
      <w:pPr>
        <w:pStyle w:val="NormalWeb"/>
        <w:shd w:val="clear" w:color="auto" w:fill="FFFFFF"/>
        <w:spacing w:before="0" w:beforeAutospacing="0" w:after="0" w:afterAutospacing="0" w:line="480" w:lineRule="auto"/>
        <w:rPr>
          <w:lang w:val="en"/>
        </w:rPr>
      </w:pPr>
      <w:r>
        <w:rPr>
          <w:lang w:val="en"/>
        </w:rPr>
        <w:t xml:space="preserve">     Teachers can suffer from emotional exhaustion characterized by feeling fatigued, tired, worn out, and a feeling of being unable to meet the demands of students </w:t>
      </w:r>
      <w:r w:rsidRPr="00CB6E3D">
        <w:rPr>
          <w:lang w:val="en"/>
        </w:rPr>
        <w:t>(Goetzinger, 2006).</w:t>
      </w:r>
      <w:r>
        <w:rPr>
          <w:lang w:val="en"/>
        </w:rPr>
        <w:t xml:space="preserve"> These feelings are sometimes accompanied by a feeling of separating oneself from the demands of the job and because students with disabilities have in some cases been provided extra protection to guarantee rights of students are respected; teachers sometimes come into conflict with administrators (Conrey, 2004; </w:t>
      </w:r>
      <w:r w:rsidRPr="00CB6E3D">
        <w:rPr>
          <w:lang w:val="en"/>
        </w:rPr>
        <w:t>Goetzinger, 2006</w:t>
      </w:r>
      <w:r>
        <w:rPr>
          <w:lang w:val="en"/>
        </w:rPr>
        <w:t>). The 108</w:t>
      </w:r>
      <w:r w:rsidRPr="00BE3AD4">
        <w:rPr>
          <w:vertAlign w:val="superscript"/>
          <w:lang w:val="en"/>
        </w:rPr>
        <w:t>th</w:t>
      </w:r>
      <w:r>
        <w:rPr>
          <w:lang w:val="en"/>
        </w:rPr>
        <w:t xml:space="preserve"> Congress recognized the stress and demands placed on educators and enacted several pilot projects as part of the Individuals with Disabilities Act (IDEA) to address teacher retention rates and stressors; the additional paperwork generated as a result of the projects increased the paperwork and regulatory requirements placed on teachers and may have exasperated the feelings of frustration that teachers have (Plash &amp; Piotrowski, 2006</w:t>
      </w:r>
      <w:r w:rsidRPr="00CB6E3D">
        <w:rPr>
          <w:lang w:val="en"/>
        </w:rPr>
        <w:t>)</w:t>
      </w:r>
      <w:r>
        <w:rPr>
          <w:lang w:val="en"/>
        </w:rPr>
        <w:t xml:space="preserve">. This is an example of how complicated the issue is and even attempts to correct the problem can often complicate the issues. </w:t>
      </w:r>
    </w:p>
    <w:p w14:paraId="7F16E054" w14:textId="77777777" w:rsidR="00835D8D" w:rsidRPr="00F12557" w:rsidRDefault="00835D8D" w:rsidP="00835D8D">
      <w:pPr>
        <w:pStyle w:val="NormalWeb"/>
        <w:shd w:val="clear" w:color="auto" w:fill="FFFFFF"/>
        <w:spacing w:before="0" w:beforeAutospacing="0" w:after="0" w:afterAutospacing="0" w:line="480" w:lineRule="auto"/>
        <w:rPr>
          <w:b/>
          <w:lang w:val="en"/>
        </w:rPr>
      </w:pPr>
      <w:r w:rsidRPr="00F12557">
        <w:rPr>
          <w:b/>
          <w:lang w:val="en"/>
        </w:rPr>
        <w:t>Age and Experience</w:t>
      </w:r>
    </w:p>
    <w:p w14:paraId="2BA8F585" w14:textId="77777777" w:rsidR="00835D8D" w:rsidRPr="00CB6E3D" w:rsidRDefault="00835D8D" w:rsidP="00835D8D">
      <w:pPr>
        <w:pStyle w:val="NormalWeb"/>
        <w:shd w:val="clear" w:color="auto" w:fill="FFFFFF"/>
        <w:spacing w:before="0" w:beforeAutospacing="0" w:after="0" w:afterAutospacing="0" w:line="480" w:lineRule="auto"/>
        <w:rPr>
          <w:lang w:val="en"/>
        </w:rPr>
      </w:pPr>
      <w:r>
        <w:rPr>
          <w:lang w:val="en"/>
        </w:rPr>
        <w:t xml:space="preserve">     Age and experience could play a role in job satisfaction. With experience could become familiarity with the job that adds comfort and a level of expectation that could increase positive feelings about your job.  Simply developing a routine and consistency working with people with disabilities could make ones job easier</w:t>
      </w:r>
      <w:r w:rsidRPr="009454FF">
        <w:rPr>
          <w:lang w:val="en"/>
        </w:rPr>
        <w:t xml:space="preserve"> </w:t>
      </w:r>
      <w:r w:rsidRPr="00CB6E3D">
        <w:rPr>
          <w:lang w:val="en"/>
        </w:rPr>
        <w:t>(Neben, 2009)</w:t>
      </w:r>
      <w:r>
        <w:rPr>
          <w:lang w:val="en"/>
        </w:rPr>
        <w:t xml:space="preserve">. This is partially backed up in a study by Lipscomb - Williams (2014)  providing evidence that the very youngest teachers and the oldest </w:t>
      </w:r>
      <w:r>
        <w:rPr>
          <w:lang w:val="en"/>
        </w:rPr>
        <w:lastRenderedPageBreak/>
        <w:t xml:space="preserve">teachers  are more satisfied with their job and work than middle aged teachers </w:t>
      </w:r>
      <w:r w:rsidRPr="00CB6E3D">
        <w:rPr>
          <w:lang w:val="en"/>
        </w:rPr>
        <w:t xml:space="preserve">(Lipscomb </w:t>
      </w:r>
      <w:r>
        <w:rPr>
          <w:lang w:val="en"/>
        </w:rPr>
        <w:t>-</w:t>
      </w:r>
      <w:r w:rsidRPr="00CB6E3D">
        <w:rPr>
          <w:lang w:val="en"/>
        </w:rPr>
        <w:t>Williams, 2014)</w:t>
      </w:r>
      <w:r>
        <w:rPr>
          <w:lang w:val="en"/>
        </w:rPr>
        <w:t xml:space="preserve">. </w:t>
      </w:r>
    </w:p>
    <w:p w14:paraId="0BDFC4AA" w14:textId="77777777" w:rsidR="00835D8D" w:rsidRPr="00CB6E3D" w:rsidRDefault="00835D8D" w:rsidP="00835D8D">
      <w:pPr>
        <w:pStyle w:val="NormalWeb"/>
        <w:shd w:val="clear" w:color="auto" w:fill="FFFFFF"/>
        <w:spacing w:before="0" w:beforeAutospacing="0" w:after="0" w:afterAutospacing="0" w:line="480" w:lineRule="auto"/>
        <w:rPr>
          <w:lang w:val="en"/>
        </w:rPr>
      </w:pPr>
      <w:r>
        <w:rPr>
          <w:lang w:val="en"/>
        </w:rPr>
        <w:t xml:space="preserve">     In separate studies younger teachers and older teachers were the least satisfied with teachers in the middle aged group having the most job satisfaction. The level of satisfaction was U shaped with job dissatisfaction high at first then dipping with dissatisfaction increasing in later years (Hill, 2011; Langner, 2001; </w:t>
      </w:r>
      <w:r w:rsidRPr="00CB6E3D">
        <w:rPr>
          <w:lang w:val="en"/>
        </w:rPr>
        <w:t xml:space="preserve">Claybon, 2008). </w:t>
      </w:r>
      <w:r>
        <w:rPr>
          <w:lang w:val="en"/>
        </w:rPr>
        <w:t xml:space="preserve">One may think for younger teachers an induction program providing extra training prior to job placement may increase satisfaction in younger teachers, this however was not the case </w:t>
      </w:r>
      <w:r w:rsidRPr="00CB6E3D">
        <w:rPr>
          <w:lang w:val="en"/>
        </w:rPr>
        <w:t xml:space="preserve">(Veatch, 2006). </w:t>
      </w:r>
      <w:r>
        <w:rPr>
          <w:lang w:val="en"/>
        </w:rPr>
        <w:t xml:space="preserve">Other research has indicated that age and years is not a significant predictor of job satisfaction in teachers no matter what the age </w:t>
      </w:r>
      <w:r w:rsidRPr="00CB6E3D">
        <w:rPr>
          <w:lang w:val="en"/>
        </w:rPr>
        <w:t>or</w:t>
      </w:r>
      <w:r>
        <w:rPr>
          <w:lang w:val="en"/>
        </w:rPr>
        <w:t xml:space="preserve"> stage in career </w:t>
      </w:r>
      <w:r w:rsidRPr="00CB6E3D">
        <w:rPr>
          <w:lang w:val="en"/>
        </w:rPr>
        <w:t>(Joh</w:t>
      </w:r>
      <w:r>
        <w:rPr>
          <w:lang w:val="en"/>
        </w:rPr>
        <w:t>nson, 2005; Schoeneman, 1981; Bilz,</w:t>
      </w:r>
      <w:r w:rsidRPr="00CB6E3D">
        <w:rPr>
          <w:lang w:val="en"/>
        </w:rPr>
        <w:t xml:space="preserve"> 2008).</w:t>
      </w:r>
    </w:p>
    <w:p w14:paraId="22885CF7" w14:textId="77777777" w:rsidR="00835D8D" w:rsidRDefault="00835D8D" w:rsidP="00835D8D">
      <w:pPr>
        <w:pStyle w:val="NormalWeb"/>
        <w:shd w:val="clear" w:color="auto" w:fill="FFFFFF"/>
        <w:spacing w:before="0" w:beforeAutospacing="0" w:after="0" w:afterAutospacing="0" w:line="480" w:lineRule="auto"/>
        <w:rPr>
          <w:lang w:val="en"/>
        </w:rPr>
      </w:pPr>
      <w:r>
        <w:rPr>
          <w:lang w:val="en"/>
        </w:rPr>
        <w:t xml:space="preserve">     Age and experience tends to be a complicated issue and may or may not have a relationship with the job satisfaction a teacher has. One would think that new teachers would have the most stress because of the unfamiliarity with the job and older teachers would naturally be more satisfied because they are more experienced and seasoned. It’s also reasonable to assume that if you did not like your job and were dissatisfied you would leave your job and find other employment. The literature does not clearly support age and experience in any particular fashion. </w:t>
      </w:r>
    </w:p>
    <w:p w14:paraId="646333D7" w14:textId="77777777" w:rsidR="00835D8D" w:rsidRPr="00F12557" w:rsidRDefault="00835D8D" w:rsidP="00835D8D">
      <w:pPr>
        <w:pStyle w:val="NormalWeb"/>
        <w:shd w:val="clear" w:color="auto" w:fill="FFFFFF"/>
        <w:spacing w:before="0" w:beforeAutospacing="0" w:after="0" w:afterAutospacing="0" w:line="480" w:lineRule="auto"/>
        <w:rPr>
          <w:b/>
          <w:lang w:val="en"/>
        </w:rPr>
      </w:pPr>
      <w:r w:rsidRPr="00F12557">
        <w:rPr>
          <w:b/>
          <w:lang w:val="en"/>
        </w:rPr>
        <w:t>Leadership</w:t>
      </w:r>
    </w:p>
    <w:p w14:paraId="4CC89D37" w14:textId="77777777" w:rsidR="00835D8D" w:rsidRDefault="00835D8D" w:rsidP="00835D8D">
      <w:pPr>
        <w:pStyle w:val="NormalWeb"/>
        <w:shd w:val="clear" w:color="auto" w:fill="FFFFFF"/>
        <w:spacing w:before="0" w:beforeAutospacing="0" w:after="0" w:afterAutospacing="0" w:line="480" w:lineRule="auto"/>
        <w:rPr>
          <w:lang w:val="en"/>
        </w:rPr>
      </w:pPr>
      <w:r>
        <w:rPr>
          <w:lang w:val="en"/>
        </w:rPr>
        <w:t xml:space="preserve">     There does appear to be a link between leadership and job satisfaction within educational settings. As the authentic nature of the leader is perceived to go up, so does the satisfaction of the people working under the leader </w:t>
      </w:r>
      <w:r w:rsidRPr="00CB6E3D">
        <w:rPr>
          <w:lang w:val="en"/>
        </w:rPr>
        <w:t>(Sinclair, 2010).</w:t>
      </w:r>
      <w:r>
        <w:rPr>
          <w:lang w:val="en"/>
        </w:rPr>
        <w:t xml:space="preserve"> This increases the need for the leader or administrator in a school setting to be supportive and present in stressful situations; without this type of leadership the anxiety and feelings of dissatisfaction will likely increase further complicating the relationship teachers have with both administrators and students (Langner, </w:t>
      </w:r>
      <w:r>
        <w:rPr>
          <w:lang w:val="en"/>
        </w:rPr>
        <w:lastRenderedPageBreak/>
        <w:t>2001; Hill, 2011)</w:t>
      </w:r>
      <w:r w:rsidRPr="00CB6E3D">
        <w:rPr>
          <w:lang w:val="en"/>
        </w:rPr>
        <w:t>.</w:t>
      </w:r>
      <w:r>
        <w:rPr>
          <w:lang w:val="en"/>
        </w:rPr>
        <w:t xml:space="preserve"> In particular principal support is an important predictor of the satisfaction a teacher may have with their job. As perceived principal support goes down; teacher job satisfaction goes down </w:t>
      </w:r>
      <w:r w:rsidRPr="00CB6E3D">
        <w:rPr>
          <w:lang w:val="en"/>
        </w:rPr>
        <w:t>(</w:t>
      </w:r>
      <w:r>
        <w:rPr>
          <w:lang w:val="en"/>
        </w:rPr>
        <w:t>Hill, 2011; Fish, 2007; Martin, 2010; Schulz</w:t>
      </w:r>
      <w:r w:rsidRPr="00CB6E3D">
        <w:rPr>
          <w:lang w:val="en"/>
        </w:rPr>
        <w:t xml:space="preserve">, </w:t>
      </w:r>
      <w:r>
        <w:rPr>
          <w:lang w:val="en"/>
        </w:rPr>
        <w:t>Greenley</w:t>
      </w:r>
      <w:r w:rsidRPr="00CB6E3D">
        <w:rPr>
          <w:lang w:val="en"/>
        </w:rPr>
        <w:t>, &amp; Brown, 1995).</w:t>
      </w:r>
    </w:p>
    <w:p w14:paraId="47442637" w14:textId="77777777" w:rsidR="00835D8D" w:rsidRDefault="00835D8D" w:rsidP="00835D8D">
      <w:pPr>
        <w:pStyle w:val="NormalWeb"/>
        <w:shd w:val="clear" w:color="auto" w:fill="FFFFFF"/>
        <w:spacing w:before="0" w:beforeAutospacing="0" w:after="0" w:afterAutospacing="0" w:line="480" w:lineRule="auto"/>
        <w:rPr>
          <w:lang w:val="en"/>
        </w:rPr>
      </w:pPr>
      <w:r>
        <w:rPr>
          <w:lang w:val="en"/>
        </w:rPr>
        <w:t xml:space="preserve">     Special education teachers have also expressed frustration when regular education teachers and administrators do not attend planned IEP meetings for children </w:t>
      </w:r>
      <w:r w:rsidRPr="00CB6E3D">
        <w:rPr>
          <w:lang w:val="en"/>
        </w:rPr>
        <w:t xml:space="preserve">(Menlove, 1999). </w:t>
      </w:r>
      <w:r>
        <w:rPr>
          <w:lang w:val="en"/>
        </w:rPr>
        <w:t xml:space="preserve">The perceived attitudes of administrators and other employees in the school system appears to have an impact on the special education teacher’s satisfaction. If perceived support goes down so does the teachers job satisfaction (Sands, 2011). </w:t>
      </w:r>
    </w:p>
    <w:p w14:paraId="1C7AE0A7" w14:textId="77777777" w:rsidR="00835D8D" w:rsidRDefault="00835D8D" w:rsidP="00835D8D">
      <w:pPr>
        <w:pStyle w:val="NormalWeb"/>
        <w:shd w:val="clear" w:color="auto" w:fill="FFFFFF"/>
        <w:spacing w:before="0" w:beforeAutospacing="0" w:after="0" w:afterAutospacing="0" w:line="480" w:lineRule="auto"/>
        <w:rPr>
          <w:lang w:val="en"/>
        </w:rPr>
      </w:pPr>
      <w:r>
        <w:rPr>
          <w:lang w:val="en"/>
        </w:rPr>
        <w:t xml:space="preserve">     Stressors affecting special education teachers are often the amount of work assigned coupled with the emotional and physical needs of children and quality leadership </w:t>
      </w:r>
      <w:r w:rsidRPr="00CB6E3D">
        <w:rPr>
          <w:lang w:val="en"/>
        </w:rPr>
        <w:t>(Martin, 2010)</w:t>
      </w:r>
      <w:r>
        <w:rPr>
          <w:lang w:val="en"/>
        </w:rPr>
        <w:t xml:space="preserve">. A teacher’s perception of the school’s work atmosphere is one of the most important factors affecting job satisfaction. This puts more pressure on the administrative staff to ensure the work environment is supportive for teachers and special education teachers in particular </w:t>
      </w:r>
      <w:r w:rsidRPr="00CB6E3D">
        <w:rPr>
          <w:lang w:val="en"/>
        </w:rPr>
        <w:t xml:space="preserve">(Zhang, 2006). Teachers </w:t>
      </w:r>
      <w:r>
        <w:rPr>
          <w:lang w:val="en"/>
        </w:rPr>
        <w:t xml:space="preserve">report higher satisfaction when principals appear to put effort in the environmental needs of teachers </w:t>
      </w:r>
      <w:r w:rsidRPr="00CB6E3D">
        <w:rPr>
          <w:lang w:val="en"/>
        </w:rPr>
        <w:t>(Johnson, 2005).</w:t>
      </w:r>
      <w:r>
        <w:rPr>
          <w:lang w:val="en"/>
        </w:rPr>
        <w:t xml:space="preserve"> There also appears to be a relationship between administrator support and teachers decision to stay on the job. As support goes up, so does the decision to stay on the part of the teacher </w:t>
      </w:r>
      <w:r w:rsidRPr="00CB6E3D">
        <w:rPr>
          <w:lang w:val="en"/>
        </w:rPr>
        <w:t>(Claybon, 2008).</w:t>
      </w:r>
      <w:r>
        <w:rPr>
          <w:lang w:val="en"/>
        </w:rPr>
        <w:t xml:space="preserve"> To add to this, Burgess (2003) found in a study in British Columbia with teachers working with children in the autism spectrum; only 28% of teachers felt somewhat supported and 25% felt they were not supported at all. </w:t>
      </w:r>
    </w:p>
    <w:p w14:paraId="310923E3" w14:textId="77777777" w:rsidR="00835D8D" w:rsidRDefault="00835D8D" w:rsidP="00835D8D">
      <w:pPr>
        <w:pStyle w:val="NormalWeb"/>
        <w:shd w:val="clear" w:color="auto" w:fill="FFFFFF"/>
        <w:spacing w:before="0" w:beforeAutospacing="0" w:after="0" w:afterAutospacing="0" w:line="480" w:lineRule="auto"/>
        <w:rPr>
          <w:lang w:val="en"/>
        </w:rPr>
      </w:pPr>
    </w:p>
    <w:p w14:paraId="46B27E4D" w14:textId="77777777" w:rsidR="00835D8D" w:rsidRDefault="00835D8D" w:rsidP="00835D8D">
      <w:pPr>
        <w:pStyle w:val="NormalWeb"/>
        <w:shd w:val="clear" w:color="auto" w:fill="FFFFFF"/>
        <w:spacing w:before="0" w:beforeAutospacing="0" w:after="0" w:afterAutospacing="0" w:line="480" w:lineRule="auto"/>
        <w:rPr>
          <w:lang w:val="en"/>
        </w:rPr>
      </w:pPr>
    </w:p>
    <w:p w14:paraId="48A42AB6" w14:textId="77777777" w:rsidR="00835D8D" w:rsidRDefault="00835D8D" w:rsidP="00835D8D">
      <w:pPr>
        <w:pStyle w:val="NormalWeb"/>
        <w:shd w:val="clear" w:color="auto" w:fill="FFFFFF"/>
        <w:spacing w:before="0" w:beforeAutospacing="0" w:after="0" w:afterAutospacing="0" w:line="480" w:lineRule="auto"/>
        <w:rPr>
          <w:lang w:val="en"/>
        </w:rPr>
      </w:pPr>
    </w:p>
    <w:p w14:paraId="5D0760AE" w14:textId="77777777" w:rsidR="00835D8D" w:rsidRPr="00FF051E" w:rsidRDefault="00835D8D" w:rsidP="00835D8D">
      <w:pPr>
        <w:pStyle w:val="ListParagraph"/>
        <w:spacing w:after="0" w:line="480" w:lineRule="auto"/>
        <w:ind w:right="720"/>
        <w:jc w:val="center"/>
        <w:rPr>
          <w:rFonts w:ascii="Times New Roman" w:hAnsi="Times New Roman" w:cs="Times New Roman"/>
          <w:b/>
          <w:sz w:val="24"/>
          <w:szCs w:val="24"/>
        </w:rPr>
      </w:pPr>
      <w:r w:rsidRPr="00FF051E">
        <w:rPr>
          <w:rFonts w:ascii="Times New Roman" w:hAnsi="Times New Roman" w:cs="Times New Roman"/>
          <w:b/>
          <w:sz w:val="24"/>
          <w:szCs w:val="24"/>
        </w:rPr>
        <w:lastRenderedPageBreak/>
        <w:t>Methods</w:t>
      </w:r>
    </w:p>
    <w:p w14:paraId="7F14E7DF" w14:textId="77777777" w:rsidR="00835D8D" w:rsidRDefault="00835D8D" w:rsidP="00835D8D">
      <w:pPr>
        <w:pStyle w:val="NormalWeb"/>
        <w:shd w:val="clear" w:color="auto" w:fill="FFFFFF"/>
        <w:spacing w:before="0" w:beforeAutospacing="0" w:after="0" w:afterAutospacing="0" w:line="480" w:lineRule="auto"/>
        <w:rPr>
          <w:b/>
          <w:lang w:val="en"/>
        </w:rPr>
      </w:pPr>
      <w:r w:rsidRPr="00BE6EC1">
        <w:rPr>
          <w:b/>
          <w:lang w:val="en"/>
        </w:rPr>
        <w:t>Research Design</w:t>
      </w:r>
    </w:p>
    <w:p w14:paraId="60104F18" w14:textId="77777777" w:rsidR="00835D8D" w:rsidRDefault="00835D8D" w:rsidP="00835D8D">
      <w:pPr>
        <w:pStyle w:val="NormalWeb"/>
        <w:shd w:val="clear" w:color="auto" w:fill="FFFFFF"/>
        <w:spacing w:before="0" w:beforeAutospacing="0" w:after="0" w:afterAutospacing="0" w:line="480" w:lineRule="auto"/>
        <w:rPr>
          <w:lang w:val="en"/>
        </w:rPr>
      </w:pPr>
      <w:r w:rsidRPr="00BE6EC1">
        <w:rPr>
          <w:lang w:val="en"/>
        </w:rPr>
        <w:t xml:space="preserve">     The research design will be a quantitative study using a questionnaire to gather data. The data will consist of teacher’s feelings of job satisfaction, emotional exhaustion and support provided by t</w:t>
      </w:r>
      <w:r>
        <w:rPr>
          <w:lang w:val="en"/>
        </w:rPr>
        <w:t>he school principal rated on a five</w:t>
      </w:r>
      <w:r w:rsidRPr="00BE6EC1">
        <w:rPr>
          <w:lang w:val="en"/>
        </w:rPr>
        <w:t xml:space="preserve"> point Likert scale. Additional demographic information consisting of years of experience teaching and length of time working with children with autism will be included on the questionnaire.  </w:t>
      </w:r>
    </w:p>
    <w:p w14:paraId="6CB739F0" w14:textId="77777777" w:rsidR="00835D8D" w:rsidRPr="00BE6EC1" w:rsidRDefault="00835D8D" w:rsidP="00835D8D">
      <w:pPr>
        <w:pStyle w:val="NormalWeb"/>
        <w:shd w:val="clear" w:color="auto" w:fill="FFFFFF"/>
        <w:spacing w:before="0" w:beforeAutospacing="0" w:after="0" w:afterAutospacing="0" w:line="480" w:lineRule="auto"/>
        <w:rPr>
          <w:b/>
          <w:lang w:val="en"/>
        </w:rPr>
      </w:pPr>
      <w:r w:rsidRPr="00BE6EC1">
        <w:rPr>
          <w:b/>
          <w:lang w:val="en"/>
        </w:rPr>
        <w:t>Population</w:t>
      </w:r>
    </w:p>
    <w:p w14:paraId="4C368D72" w14:textId="77777777" w:rsidR="00835D8D" w:rsidRPr="00CF1F8B" w:rsidRDefault="00835D8D" w:rsidP="00835D8D">
      <w:pPr>
        <w:pStyle w:val="NormalWeb"/>
        <w:shd w:val="clear" w:color="auto" w:fill="FFFFFF"/>
        <w:spacing w:before="0" w:beforeAutospacing="0" w:after="0" w:afterAutospacing="0" w:line="480" w:lineRule="auto"/>
        <w:rPr>
          <w:lang w:val="en"/>
        </w:rPr>
      </w:pPr>
      <w:r w:rsidRPr="00BE6EC1">
        <w:rPr>
          <w:lang w:val="en"/>
        </w:rPr>
        <w:t xml:space="preserve">     The sample will consist of all 75 public schools in the largest and most populous county in </w:t>
      </w:r>
      <w:r>
        <w:rPr>
          <w:lang w:val="en"/>
        </w:rPr>
        <w:t xml:space="preserve">West Virginia. The schools will include all secondary schools in the county. The groups of teachers will be divided between teachers working with children with autism and teachers working general education students.  Permission has been granted by the county board of education to participate in the study. The questionnaires will be mailed from the board of education to each teacher’s last home address with a stamped return envelope for delivery to a neutral site at Marshall University. The instructions will explain not to use any names of schools, teachers, students, and principals. The instructions will also explain the survey is voluntary and confidential. </w:t>
      </w:r>
    </w:p>
    <w:p w14:paraId="63DD1F8F" w14:textId="77777777" w:rsidR="00835D8D" w:rsidRPr="00F12557" w:rsidRDefault="00835D8D" w:rsidP="00835D8D">
      <w:pPr>
        <w:pStyle w:val="NormalWeb"/>
        <w:shd w:val="clear" w:color="auto" w:fill="FFFFFF"/>
        <w:spacing w:before="0" w:beforeAutospacing="0" w:after="0" w:afterAutospacing="0" w:line="480" w:lineRule="auto"/>
        <w:rPr>
          <w:b/>
          <w:lang w:val="en"/>
        </w:rPr>
      </w:pPr>
      <w:r w:rsidRPr="00F12557">
        <w:rPr>
          <w:b/>
          <w:lang w:val="en"/>
        </w:rPr>
        <w:t>Instrumentation</w:t>
      </w:r>
    </w:p>
    <w:p w14:paraId="3510A64A" w14:textId="77777777" w:rsidR="00835D8D" w:rsidRPr="00CF1F8B" w:rsidRDefault="00835D8D" w:rsidP="00835D8D">
      <w:pPr>
        <w:kinsoku w:val="0"/>
        <w:overflowPunct w:val="0"/>
        <w:textAlignment w:val="baseline"/>
        <w:rPr>
          <w:rFonts w:cs="Times New Roman"/>
        </w:rPr>
      </w:pPr>
      <w:r>
        <w:rPr>
          <w:rFonts w:cs="Times New Roman"/>
        </w:rPr>
        <w:t xml:space="preserve">     </w:t>
      </w:r>
      <w:r w:rsidRPr="00CF1F8B">
        <w:rPr>
          <w:rFonts w:cs="Times New Roman"/>
        </w:rPr>
        <w:t xml:space="preserve">Data will be collected using a </w:t>
      </w:r>
      <w:r>
        <w:rPr>
          <w:rFonts w:cs="Times New Roman"/>
        </w:rPr>
        <w:t>brief survey consisting of three</w:t>
      </w:r>
      <w:r w:rsidRPr="00CF1F8B">
        <w:rPr>
          <w:rFonts w:cs="Times New Roman"/>
        </w:rPr>
        <w:t xml:space="preserve"> questions ranked from 1 to 5 on a Likert </w:t>
      </w:r>
      <w:r>
        <w:rPr>
          <w:rFonts w:cs="Times New Roman"/>
        </w:rPr>
        <w:t>s</w:t>
      </w:r>
      <w:r w:rsidRPr="00CF1F8B">
        <w:rPr>
          <w:rFonts w:cs="Times New Roman"/>
        </w:rPr>
        <w:t xml:space="preserve">cale. </w:t>
      </w:r>
      <w:r w:rsidRPr="00CF1F8B">
        <w:rPr>
          <w:rFonts w:cs="Times New Roman"/>
          <w:spacing w:val="-1"/>
        </w:rPr>
        <w:t>The Likert Scale will correlate to 1-</w:t>
      </w:r>
      <w:r w:rsidRPr="00CF1F8B">
        <w:rPr>
          <w:rFonts w:cs="Times New Roman"/>
        </w:rPr>
        <w:t>strongly disagree, 2-disagree, 3-neutral, 4-agree and 5-strongly agree.</w:t>
      </w:r>
    </w:p>
    <w:p w14:paraId="5AC82997" w14:textId="77777777" w:rsidR="00835D8D" w:rsidRPr="00CF1F8B" w:rsidRDefault="00835D8D" w:rsidP="00835D8D">
      <w:pPr>
        <w:kinsoku w:val="0"/>
        <w:overflowPunct w:val="0"/>
        <w:ind w:left="720" w:right="720"/>
        <w:textAlignment w:val="baseline"/>
        <w:rPr>
          <w:rFonts w:cs="Times New Roman"/>
        </w:rPr>
      </w:pPr>
      <w:r>
        <w:rPr>
          <w:rFonts w:cs="Times New Roman"/>
        </w:rPr>
        <w:t xml:space="preserve">The three </w:t>
      </w:r>
      <w:r w:rsidRPr="00CF1F8B">
        <w:rPr>
          <w:rFonts w:cs="Times New Roman"/>
        </w:rPr>
        <w:t>questions will be</w:t>
      </w:r>
      <w:r>
        <w:rPr>
          <w:rFonts w:cs="Times New Roman"/>
        </w:rPr>
        <w:t>.</w:t>
      </w:r>
    </w:p>
    <w:p w14:paraId="4BF07559" w14:textId="77777777" w:rsidR="00835D8D" w:rsidRPr="00CF1F8B" w:rsidRDefault="00835D8D" w:rsidP="00835D8D">
      <w:pPr>
        <w:pStyle w:val="ListParagraph"/>
        <w:numPr>
          <w:ilvl w:val="0"/>
          <w:numId w:val="15"/>
        </w:numPr>
        <w:kinsoku w:val="0"/>
        <w:overflowPunct w:val="0"/>
        <w:spacing w:after="0" w:line="480" w:lineRule="auto"/>
        <w:ind w:right="720" w:firstLine="0"/>
        <w:textAlignment w:val="baseline"/>
        <w:rPr>
          <w:rFonts w:ascii="Times New Roman" w:hAnsi="Times New Roman" w:cs="Times New Roman"/>
          <w:sz w:val="24"/>
          <w:szCs w:val="24"/>
        </w:rPr>
      </w:pPr>
      <w:r w:rsidRPr="00CF1F8B">
        <w:rPr>
          <w:rFonts w:ascii="Times New Roman" w:hAnsi="Times New Roman" w:cs="Times New Roman"/>
          <w:sz w:val="24"/>
          <w:szCs w:val="24"/>
        </w:rPr>
        <w:t>I feel emotionally exhausted because of my job.</w:t>
      </w:r>
    </w:p>
    <w:p w14:paraId="62D2BBF5" w14:textId="77777777" w:rsidR="00835D8D" w:rsidRPr="00CF1F8B" w:rsidRDefault="00835D8D" w:rsidP="00835D8D">
      <w:pPr>
        <w:pStyle w:val="ListParagraph"/>
        <w:numPr>
          <w:ilvl w:val="0"/>
          <w:numId w:val="15"/>
        </w:numPr>
        <w:kinsoku w:val="0"/>
        <w:overflowPunct w:val="0"/>
        <w:spacing w:after="0" w:line="480" w:lineRule="auto"/>
        <w:ind w:right="720" w:firstLine="0"/>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I feel satisfied with my job. </w:t>
      </w:r>
    </w:p>
    <w:p w14:paraId="4981A408" w14:textId="77777777" w:rsidR="00835D8D" w:rsidRPr="00CF1F8B" w:rsidRDefault="00835D8D" w:rsidP="00835D8D">
      <w:pPr>
        <w:pStyle w:val="ListParagraph"/>
        <w:numPr>
          <w:ilvl w:val="0"/>
          <w:numId w:val="15"/>
        </w:numPr>
        <w:kinsoku w:val="0"/>
        <w:overflowPunct w:val="0"/>
        <w:spacing w:after="0" w:line="480" w:lineRule="auto"/>
        <w:ind w:right="720" w:firstLine="0"/>
        <w:textAlignment w:val="baseline"/>
        <w:rPr>
          <w:rFonts w:ascii="Times New Roman" w:hAnsi="Times New Roman" w:cs="Times New Roman"/>
          <w:sz w:val="24"/>
          <w:szCs w:val="24"/>
        </w:rPr>
      </w:pPr>
      <w:r w:rsidRPr="00CF1F8B">
        <w:rPr>
          <w:rFonts w:ascii="Times New Roman" w:hAnsi="Times New Roman" w:cs="Times New Roman"/>
          <w:sz w:val="24"/>
          <w:szCs w:val="24"/>
          <w:lang w:val="en"/>
        </w:rPr>
        <w:t xml:space="preserve">I am satisfied with the support I am given by my principal. </w:t>
      </w:r>
    </w:p>
    <w:p w14:paraId="0D7EB4AE" w14:textId="77777777" w:rsidR="00835D8D" w:rsidRPr="00CF1F8B" w:rsidRDefault="00835D8D" w:rsidP="00835D8D">
      <w:pPr>
        <w:kinsoku w:val="0"/>
        <w:overflowPunct w:val="0"/>
        <w:ind w:left="720" w:right="720"/>
        <w:textAlignment w:val="baseline"/>
        <w:rPr>
          <w:rFonts w:cs="Times New Roman"/>
        </w:rPr>
      </w:pPr>
      <w:r w:rsidRPr="00CF1F8B">
        <w:rPr>
          <w:rFonts w:cs="Times New Roman"/>
        </w:rPr>
        <w:t xml:space="preserve">Two additional questions will be asked for demographic reasons. Those questions are. </w:t>
      </w:r>
    </w:p>
    <w:p w14:paraId="50E62EA8" w14:textId="77777777" w:rsidR="00835D8D" w:rsidRPr="00CF1F8B" w:rsidRDefault="00835D8D" w:rsidP="00835D8D">
      <w:pPr>
        <w:pStyle w:val="ListParagraph"/>
        <w:numPr>
          <w:ilvl w:val="0"/>
          <w:numId w:val="16"/>
        </w:numPr>
        <w:kinsoku w:val="0"/>
        <w:overflowPunct w:val="0"/>
        <w:spacing w:after="0" w:line="480" w:lineRule="auto"/>
        <w:ind w:right="720" w:firstLine="0"/>
        <w:textAlignment w:val="baseline"/>
        <w:rPr>
          <w:rFonts w:ascii="Times New Roman" w:hAnsi="Times New Roman" w:cs="Times New Roman"/>
          <w:sz w:val="24"/>
          <w:szCs w:val="24"/>
        </w:rPr>
      </w:pPr>
      <w:r w:rsidRPr="00CF1F8B">
        <w:rPr>
          <w:rFonts w:ascii="Times New Roman" w:hAnsi="Times New Roman" w:cs="Times New Roman"/>
          <w:sz w:val="24"/>
          <w:szCs w:val="24"/>
        </w:rPr>
        <w:t>How many years have you been teaching _______?</w:t>
      </w:r>
    </w:p>
    <w:p w14:paraId="2998CCC2" w14:textId="77777777" w:rsidR="00835D8D" w:rsidRPr="00CF1F8B" w:rsidRDefault="00835D8D" w:rsidP="00835D8D">
      <w:pPr>
        <w:pStyle w:val="ListParagraph"/>
        <w:numPr>
          <w:ilvl w:val="0"/>
          <w:numId w:val="16"/>
        </w:numPr>
        <w:kinsoku w:val="0"/>
        <w:overflowPunct w:val="0"/>
        <w:spacing w:after="0" w:line="480" w:lineRule="auto"/>
        <w:ind w:right="720" w:firstLine="0"/>
        <w:textAlignment w:val="baseline"/>
        <w:rPr>
          <w:rFonts w:ascii="Times New Roman" w:hAnsi="Times New Roman" w:cs="Times New Roman"/>
          <w:sz w:val="24"/>
          <w:szCs w:val="24"/>
        </w:rPr>
      </w:pPr>
      <w:r w:rsidRPr="00CF1F8B">
        <w:rPr>
          <w:rFonts w:ascii="Times New Roman" w:hAnsi="Times New Roman" w:cs="Times New Roman"/>
          <w:sz w:val="24"/>
          <w:szCs w:val="24"/>
        </w:rPr>
        <w:t xml:space="preserve">Do you currently teach children with autism?______? If so, how many years and months? Years________ and Months________.  (If you have taught autistic children for 1 ½ years put Years </w:t>
      </w:r>
      <w:r w:rsidRPr="00CF1F8B">
        <w:rPr>
          <w:rFonts w:ascii="Times New Roman" w:hAnsi="Times New Roman" w:cs="Times New Roman"/>
          <w:sz w:val="24"/>
          <w:szCs w:val="24"/>
          <w:u w:val="single"/>
        </w:rPr>
        <w:t xml:space="preserve">1     </w:t>
      </w:r>
      <w:r w:rsidRPr="00CF1F8B">
        <w:rPr>
          <w:rFonts w:ascii="Times New Roman" w:hAnsi="Times New Roman" w:cs="Times New Roman"/>
          <w:sz w:val="24"/>
          <w:szCs w:val="24"/>
        </w:rPr>
        <w:t xml:space="preserve">and Months </w:t>
      </w:r>
      <w:r w:rsidRPr="00CF1F8B">
        <w:rPr>
          <w:rFonts w:ascii="Times New Roman" w:hAnsi="Times New Roman" w:cs="Times New Roman"/>
          <w:sz w:val="24"/>
          <w:szCs w:val="24"/>
          <w:u w:val="single"/>
        </w:rPr>
        <w:t>6      )</w:t>
      </w:r>
    </w:p>
    <w:p w14:paraId="65F3ED44" w14:textId="77777777" w:rsidR="00835D8D" w:rsidRPr="00F12557" w:rsidRDefault="00835D8D" w:rsidP="00835D8D">
      <w:pPr>
        <w:pStyle w:val="NormalWeb"/>
        <w:shd w:val="clear" w:color="auto" w:fill="FFFFFF"/>
        <w:spacing w:before="0" w:beforeAutospacing="0" w:after="0" w:afterAutospacing="0" w:line="480" w:lineRule="auto"/>
        <w:rPr>
          <w:b/>
          <w:lang w:val="en"/>
        </w:rPr>
      </w:pPr>
      <w:r w:rsidRPr="00F12557">
        <w:rPr>
          <w:b/>
          <w:lang w:val="en"/>
        </w:rPr>
        <w:t>Data Collection</w:t>
      </w:r>
    </w:p>
    <w:p w14:paraId="59E22BC8" w14:textId="77777777" w:rsidR="00835D8D" w:rsidRDefault="00835D8D" w:rsidP="00835D8D">
      <w:pPr>
        <w:pStyle w:val="NormalWeb"/>
        <w:shd w:val="clear" w:color="auto" w:fill="FFFFFF"/>
        <w:spacing w:before="0" w:beforeAutospacing="0" w:after="0" w:afterAutospacing="0" w:line="480" w:lineRule="auto"/>
        <w:rPr>
          <w:lang w:val="en"/>
        </w:rPr>
      </w:pPr>
      <w:r>
        <w:rPr>
          <w:lang w:val="en"/>
        </w:rPr>
        <w:t xml:space="preserve">     Once surveys are obtained; each survey will be entered into SPSS 22.0 data table by hand. </w:t>
      </w:r>
    </w:p>
    <w:p w14:paraId="54B68EF1" w14:textId="77777777" w:rsidR="00835D8D" w:rsidRPr="00F12557" w:rsidRDefault="00835D8D" w:rsidP="00835D8D">
      <w:pPr>
        <w:pStyle w:val="NormalWeb"/>
        <w:shd w:val="clear" w:color="auto" w:fill="FFFFFF"/>
        <w:spacing w:before="0" w:beforeAutospacing="0" w:after="0" w:afterAutospacing="0" w:line="480" w:lineRule="auto"/>
        <w:rPr>
          <w:b/>
          <w:lang w:val="en"/>
        </w:rPr>
      </w:pPr>
      <w:r w:rsidRPr="00F12557">
        <w:rPr>
          <w:b/>
          <w:lang w:val="en"/>
        </w:rPr>
        <w:t>Data Analysis</w:t>
      </w:r>
    </w:p>
    <w:p w14:paraId="7A9693FB" w14:textId="77777777" w:rsidR="00835D8D" w:rsidRPr="00CF1F8B" w:rsidRDefault="00835D8D" w:rsidP="00835D8D">
      <w:pPr>
        <w:kinsoku w:val="0"/>
        <w:overflowPunct w:val="0"/>
        <w:textAlignment w:val="baseline"/>
        <w:rPr>
          <w:rFonts w:cs="Times New Roman"/>
          <w:lang w:val="en"/>
        </w:rPr>
      </w:pPr>
      <w:r>
        <w:rPr>
          <w:rFonts w:cs="Times New Roman"/>
        </w:rPr>
        <w:t xml:space="preserve">     </w:t>
      </w:r>
      <w:r w:rsidRPr="00CF1F8B">
        <w:rPr>
          <w:rFonts w:cs="Times New Roman"/>
        </w:rPr>
        <w:t>The data will be ent</w:t>
      </w:r>
      <w:r>
        <w:rPr>
          <w:rFonts w:cs="Times New Roman"/>
        </w:rPr>
        <w:t>ered into an SPSS 22.0 data set and analyzed using independent samples, t-test, and ANOVA</w:t>
      </w:r>
      <w:r w:rsidRPr="00CF1F8B">
        <w:rPr>
          <w:rFonts w:cs="Times New Roman"/>
        </w:rPr>
        <w:t xml:space="preserve">.  </w:t>
      </w:r>
    </w:p>
    <w:p w14:paraId="7DB7FB9E" w14:textId="77777777" w:rsidR="00835D8D" w:rsidRPr="00F12557" w:rsidRDefault="00835D8D" w:rsidP="00835D8D">
      <w:pPr>
        <w:pStyle w:val="NormalWeb"/>
        <w:shd w:val="clear" w:color="auto" w:fill="FFFFFF"/>
        <w:spacing w:before="0" w:beforeAutospacing="0" w:after="0" w:afterAutospacing="0" w:line="480" w:lineRule="auto"/>
        <w:rPr>
          <w:b/>
          <w:lang w:val="en"/>
        </w:rPr>
      </w:pPr>
      <w:r w:rsidRPr="00F12557">
        <w:rPr>
          <w:b/>
          <w:lang w:val="en"/>
        </w:rPr>
        <w:t>Limitations</w:t>
      </w:r>
    </w:p>
    <w:p w14:paraId="163CCAEC" w14:textId="77777777" w:rsidR="00835D8D" w:rsidRDefault="00835D8D" w:rsidP="00835D8D">
      <w:pPr>
        <w:pStyle w:val="NormalWeb"/>
        <w:shd w:val="clear" w:color="auto" w:fill="FFFFFF"/>
        <w:spacing w:before="0" w:beforeAutospacing="0" w:after="0" w:afterAutospacing="0" w:line="480" w:lineRule="auto"/>
        <w:rPr>
          <w:lang w:val="en"/>
        </w:rPr>
      </w:pPr>
      <w:r>
        <w:rPr>
          <w:lang w:val="en"/>
        </w:rPr>
        <w:t xml:space="preserve">     The study will be limited to the state of West Virginia and may not generalize to more rural counties within the state or to other counties across the country. </w:t>
      </w:r>
    </w:p>
    <w:p w14:paraId="35417037" w14:textId="77777777" w:rsidR="00835D8D" w:rsidRPr="00F12557" w:rsidRDefault="00835D8D" w:rsidP="00835D8D">
      <w:pPr>
        <w:pStyle w:val="NormalWeb"/>
        <w:shd w:val="clear" w:color="auto" w:fill="FFFFFF"/>
        <w:spacing w:before="0" w:beforeAutospacing="0" w:after="0" w:afterAutospacing="0" w:line="480" w:lineRule="auto"/>
        <w:rPr>
          <w:b/>
          <w:lang w:val="en"/>
        </w:rPr>
      </w:pPr>
      <w:r w:rsidRPr="00F12557">
        <w:rPr>
          <w:b/>
          <w:lang w:val="en"/>
        </w:rPr>
        <w:t>Significance of the Study</w:t>
      </w:r>
    </w:p>
    <w:p w14:paraId="2A7AB577" w14:textId="77777777" w:rsidR="00835D8D" w:rsidRDefault="00835D8D" w:rsidP="00835D8D">
      <w:pPr>
        <w:pStyle w:val="NormalWeb"/>
        <w:shd w:val="clear" w:color="auto" w:fill="FFFFFF"/>
        <w:spacing w:before="0" w:beforeAutospacing="0" w:after="0" w:afterAutospacing="0" w:line="480" w:lineRule="auto"/>
        <w:rPr>
          <w:lang w:val="en"/>
        </w:rPr>
      </w:pPr>
      <w:r>
        <w:rPr>
          <w:lang w:val="en"/>
        </w:rPr>
        <w:t xml:space="preserve">     The study is significant because it may shed some light on whether years of service is truly a predictor of job satisfaction with teachers whether they work with children with autism or with children in general education. The literature is not clear whether years of experience is a predictor of satisfaction while on the job </w:t>
      </w:r>
      <w:r w:rsidRPr="00CB6E3D">
        <w:rPr>
          <w:lang w:val="en"/>
        </w:rPr>
        <w:t>(Joh</w:t>
      </w:r>
      <w:r>
        <w:rPr>
          <w:lang w:val="en"/>
        </w:rPr>
        <w:t>nson, 2005; Schoeneman, 1981; Bilz,</w:t>
      </w:r>
      <w:r w:rsidRPr="00CB6E3D">
        <w:rPr>
          <w:lang w:val="en"/>
        </w:rPr>
        <w:t xml:space="preserve"> 2008).</w:t>
      </w:r>
      <w:r>
        <w:rPr>
          <w:lang w:val="en"/>
        </w:rPr>
        <w:t xml:space="preserve"> The study would also help answer if teachers working with children with autism have less job satisfaction in general that teachers working with children in general education classes. The </w:t>
      </w:r>
      <w:r>
        <w:rPr>
          <w:lang w:val="en"/>
        </w:rPr>
        <w:lastRenderedPageBreak/>
        <w:t xml:space="preserve">study may also answer a question that has not been identified in the literature. It is clear that leadership plays a role in job satisfaction with teachers </w:t>
      </w:r>
      <w:r w:rsidRPr="00CB6E3D">
        <w:rPr>
          <w:lang w:val="en"/>
        </w:rPr>
        <w:t>(</w:t>
      </w:r>
      <w:r>
        <w:rPr>
          <w:lang w:val="en"/>
        </w:rPr>
        <w:t>Hill, 2011; Fish, 2007; Martin, 2010; Schulz</w:t>
      </w:r>
      <w:r w:rsidRPr="00CB6E3D">
        <w:rPr>
          <w:lang w:val="en"/>
        </w:rPr>
        <w:t xml:space="preserve">, </w:t>
      </w:r>
      <w:r>
        <w:rPr>
          <w:lang w:val="en"/>
        </w:rPr>
        <w:t>Greenley</w:t>
      </w:r>
      <w:r w:rsidRPr="00CB6E3D">
        <w:rPr>
          <w:lang w:val="en"/>
        </w:rPr>
        <w:t xml:space="preserve">, &amp; Brown, </w:t>
      </w:r>
      <w:r>
        <w:rPr>
          <w:lang w:val="en"/>
        </w:rPr>
        <w:t xml:space="preserve">1995; </w:t>
      </w:r>
      <w:r w:rsidRPr="00CB6E3D">
        <w:rPr>
          <w:lang w:val="en"/>
        </w:rPr>
        <w:t>Zhang, 2006).</w:t>
      </w:r>
      <w:r>
        <w:rPr>
          <w:lang w:val="en"/>
        </w:rPr>
        <w:t xml:space="preserve"> What is not clear is if teaching children with autism can by itself predict whether a teacher is satisfied with the support provided by their principal. Because of the stressors placed on teachers when teaching children with autism; the level of support provided by a principal may not meet the needs of the teacher regardless of whether the principal is supportive or not. Teaching autistic children may be so demanding that the job of teaching autistic children may be so difficult support may be perceived as too little no matter what. </w:t>
      </w:r>
    </w:p>
    <w:p w14:paraId="409054A5" w14:textId="77777777" w:rsidR="00835D8D" w:rsidRPr="00CF1F8B" w:rsidRDefault="00835D8D" w:rsidP="00835D8D">
      <w:pPr>
        <w:pStyle w:val="NormalWeb"/>
        <w:shd w:val="clear" w:color="auto" w:fill="FFFFFF"/>
        <w:spacing w:before="0" w:beforeAutospacing="0" w:after="0" w:afterAutospacing="0" w:line="480" w:lineRule="auto"/>
        <w:rPr>
          <w:lang w:val="en"/>
        </w:rPr>
      </w:pPr>
    </w:p>
    <w:p w14:paraId="7C0C238A" w14:textId="77777777" w:rsidR="00835D8D" w:rsidRPr="00CF1F8B" w:rsidRDefault="00835D8D" w:rsidP="00835D8D">
      <w:pPr>
        <w:pStyle w:val="NormalWeb"/>
        <w:shd w:val="clear" w:color="auto" w:fill="FFFFFF"/>
        <w:spacing w:line="480" w:lineRule="auto"/>
        <w:rPr>
          <w:lang w:val="en"/>
        </w:rPr>
      </w:pPr>
    </w:p>
    <w:p w14:paraId="78BC7105" w14:textId="77777777" w:rsidR="00835D8D" w:rsidRPr="00CF1F8B" w:rsidRDefault="00835D8D" w:rsidP="00835D8D">
      <w:pPr>
        <w:pStyle w:val="NormalWeb"/>
        <w:shd w:val="clear" w:color="auto" w:fill="FFFFFF"/>
        <w:spacing w:line="480" w:lineRule="auto"/>
        <w:rPr>
          <w:lang w:val="en"/>
        </w:rPr>
      </w:pPr>
    </w:p>
    <w:p w14:paraId="7048D1D0" w14:textId="77777777" w:rsidR="00835D8D" w:rsidRPr="00CB6E3D" w:rsidRDefault="00835D8D" w:rsidP="00835D8D">
      <w:pPr>
        <w:pStyle w:val="NormalWeb"/>
        <w:shd w:val="clear" w:color="auto" w:fill="FFFFFF"/>
        <w:spacing w:line="480" w:lineRule="auto"/>
        <w:rPr>
          <w:lang w:val="en"/>
        </w:rPr>
      </w:pPr>
    </w:p>
    <w:p w14:paraId="34A6024A" w14:textId="77777777" w:rsidR="00835D8D" w:rsidRPr="00CB6E3D" w:rsidRDefault="00835D8D" w:rsidP="00835D8D">
      <w:pPr>
        <w:pStyle w:val="NormalWeb"/>
        <w:shd w:val="clear" w:color="auto" w:fill="FFFFFF"/>
        <w:spacing w:line="480" w:lineRule="auto"/>
        <w:rPr>
          <w:lang w:val="en"/>
        </w:rPr>
      </w:pPr>
    </w:p>
    <w:p w14:paraId="5FB28FBF" w14:textId="77777777" w:rsidR="00835D8D" w:rsidRPr="00CB6E3D" w:rsidRDefault="00835D8D" w:rsidP="00835D8D">
      <w:pPr>
        <w:pStyle w:val="NormalWeb"/>
        <w:shd w:val="clear" w:color="auto" w:fill="FFFFFF"/>
        <w:spacing w:line="480" w:lineRule="auto"/>
        <w:rPr>
          <w:lang w:val="en"/>
        </w:rPr>
      </w:pPr>
    </w:p>
    <w:p w14:paraId="60417B6F" w14:textId="77777777" w:rsidR="00835D8D" w:rsidRPr="00CB6E3D" w:rsidRDefault="00835D8D" w:rsidP="00835D8D">
      <w:pPr>
        <w:pStyle w:val="NormalWeb"/>
        <w:shd w:val="clear" w:color="auto" w:fill="FFFFFF"/>
        <w:spacing w:line="480" w:lineRule="auto"/>
        <w:rPr>
          <w:lang w:val="en"/>
        </w:rPr>
      </w:pPr>
    </w:p>
    <w:p w14:paraId="4B29447D" w14:textId="77777777" w:rsidR="00835D8D" w:rsidRDefault="00835D8D" w:rsidP="00835D8D">
      <w:pPr>
        <w:pStyle w:val="NormalWeb"/>
        <w:shd w:val="clear" w:color="auto" w:fill="FFFFFF"/>
        <w:spacing w:line="480" w:lineRule="auto"/>
        <w:rPr>
          <w:lang w:val="en"/>
        </w:rPr>
      </w:pPr>
    </w:p>
    <w:p w14:paraId="09355039" w14:textId="77777777" w:rsidR="00835D8D" w:rsidRDefault="00835D8D" w:rsidP="00835D8D">
      <w:pPr>
        <w:pStyle w:val="NormalWeb"/>
        <w:shd w:val="clear" w:color="auto" w:fill="FFFFFF"/>
        <w:spacing w:line="480" w:lineRule="auto"/>
        <w:rPr>
          <w:lang w:val="en"/>
        </w:rPr>
      </w:pPr>
    </w:p>
    <w:p w14:paraId="5D5341E5" w14:textId="77777777" w:rsidR="00835D8D" w:rsidRPr="00CB6E3D" w:rsidRDefault="00835D8D" w:rsidP="00835D8D">
      <w:pPr>
        <w:pStyle w:val="NormalWeb"/>
        <w:shd w:val="clear" w:color="auto" w:fill="FFFFFF"/>
        <w:spacing w:line="480" w:lineRule="auto"/>
        <w:rPr>
          <w:lang w:val="en"/>
        </w:rPr>
      </w:pPr>
    </w:p>
    <w:p w14:paraId="5E13C7F4" w14:textId="77777777" w:rsidR="00835D8D" w:rsidRDefault="00835D8D" w:rsidP="003C6A78">
      <w:pPr>
        <w:pStyle w:val="RegularText"/>
        <w:jc w:val="center"/>
        <w:rPr>
          <w:lang w:val="en"/>
        </w:rPr>
      </w:pPr>
      <w:r w:rsidRPr="00CB6E3D">
        <w:rPr>
          <w:lang w:val="en"/>
        </w:rPr>
        <w:lastRenderedPageBreak/>
        <w:t>References</w:t>
      </w:r>
    </w:p>
    <w:p w14:paraId="37EACCB5" w14:textId="77777777" w:rsidR="00835D8D" w:rsidRDefault="00835D8D" w:rsidP="00835D8D">
      <w:pPr>
        <w:pStyle w:val="NormalWeb"/>
        <w:shd w:val="clear" w:color="auto" w:fill="FFFFFF"/>
        <w:spacing w:before="0" w:beforeAutospacing="0" w:after="0" w:afterAutospacing="0" w:line="480" w:lineRule="auto"/>
        <w:ind w:left="720" w:hanging="720"/>
        <w:rPr>
          <w:lang w:val="en"/>
        </w:rPr>
      </w:pPr>
      <w:r>
        <w:rPr>
          <w:lang w:val="en"/>
        </w:rPr>
        <w:t xml:space="preserve">Adams, L. A. (2003). </w:t>
      </w:r>
      <w:r>
        <w:rPr>
          <w:i/>
          <w:iCs/>
          <w:lang w:val="en"/>
        </w:rPr>
        <w:t xml:space="preserve">Toward supporting students with autism in integrated classrooms </w:t>
      </w:r>
      <w:r>
        <w:rPr>
          <w:lang w:val="en"/>
        </w:rPr>
        <w:t>(Order No. MQ77878). Available from ProQuest Dissertations &amp; Theses Full Text. (305241842). Retrieved from http://ezproxy.marshall.edu:2048/docview/305241842?accountid=12281</w:t>
      </w:r>
    </w:p>
    <w:p w14:paraId="45BC1944" w14:textId="77777777" w:rsidR="00835D8D" w:rsidRDefault="00835D8D" w:rsidP="00835D8D">
      <w:pPr>
        <w:pStyle w:val="NormalWeb"/>
        <w:shd w:val="clear" w:color="auto" w:fill="FFFFFF"/>
        <w:spacing w:before="0" w:beforeAutospacing="0" w:after="0" w:afterAutospacing="0" w:line="480" w:lineRule="auto"/>
        <w:ind w:left="720" w:hanging="720"/>
        <w:rPr>
          <w:rStyle w:val="Hyperlink"/>
          <w:lang w:val="en"/>
        </w:rPr>
      </w:pPr>
      <w:r w:rsidRPr="00CB6E3D">
        <w:rPr>
          <w:lang w:val="en"/>
        </w:rPr>
        <w:t xml:space="preserve">Bilz, J. A. (2008). </w:t>
      </w:r>
      <w:r w:rsidRPr="00CB6E3D">
        <w:rPr>
          <w:i/>
          <w:iCs/>
          <w:lang w:val="en"/>
        </w:rPr>
        <w:t xml:space="preserve">Job satisfaction and teacher career stages </w:t>
      </w:r>
      <w:r w:rsidRPr="00CB6E3D">
        <w:rPr>
          <w:lang w:val="en"/>
        </w:rPr>
        <w:t xml:space="preserve">(Order No. 3311282). Available from ProQuest Dissertations &amp; Theses Full Text. (194061970). Retrieved from </w:t>
      </w:r>
      <w:hyperlink r:id="rId25" w:history="1">
        <w:r w:rsidRPr="001E4C28">
          <w:rPr>
            <w:rStyle w:val="Hyperlink"/>
            <w:lang w:val="en"/>
          </w:rPr>
          <w:t>http://ezproxy.marshall.edu:2048/docview/194061970?accountid=12281</w:t>
        </w:r>
      </w:hyperlink>
    </w:p>
    <w:p w14:paraId="5C22138D" w14:textId="77777777" w:rsidR="00835D8D" w:rsidRPr="00E5180C" w:rsidRDefault="00835D8D" w:rsidP="00835D8D">
      <w:pPr>
        <w:pStyle w:val="NormalWeb"/>
        <w:shd w:val="clear" w:color="auto" w:fill="FFFFFF"/>
        <w:spacing w:before="0" w:beforeAutospacing="0" w:after="0" w:afterAutospacing="0" w:line="480" w:lineRule="auto"/>
        <w:ind w:left="720" w:hanging="720"/>
        <w:rPr>
          <w:lang w:val="en"/>
        </w:rPr>
      </w:pPr>
      <w:r w:rsidRPr="00E5180C">
        <w:rPr>
          <w:lang w:val="en"/>
        </w:rPr>
        <w:t xml:space="preserve">Boe, E. E., &amp; Cook, L. H. (2006). The chronic and increasing shortage of fully certified </w:t>
      </w:r>
    </w:p>
    <w:p w14:paraId="2254FDDD" w14:textId="77777777" w:rsidR="00835D8D" w:rsidRPr="00E5180C" w:rsidRDefault="00835D8D" w:rsidP="00835D8D">
      <w:pPr>
        <w:pStyle w:val="NormalWeb"/>
        <w:shd w:val="clear" w:color="auto" w:fill="FFFFFF"/>
        <w:spacing w:before="0" w:beforeAutospacing="0" w:after="0" w:afterAutospacing="0" w:line="480" w:lineRule="auto"/>
        <w:ind w:left="720" w:hanging="720"/>
        <w:rPr>
          <w:lang w:val="en"/>
        </w:rPr>
      </w:pPr>
      <w:r>
        <w:rPr>
          <w:lang w:val="en"/>
        </w:rPr>
        <w:t xml:space="preserve">            </w:t>
      </w:r>
      <w:r w:rsidRPr="00E5180C">
        <w:rPr>
          <w:lang w:val="en"/>
        </w:rPr>
        <w:t xml:space="preserve">teachers in special and general education. Exceptional Children, 72(4), 443-460. </w:t>
      </w:r>
    </w:p>
    <w:p w14:paraId="319BC181" w14:textId="77777777" w:rsidR="00835D8D" w:rsidRDefault="00835D8D" w:rsidP="00835D8D">
      <w:pPr>
        <w:pStyle w:val="NormalWeb"/>
        <w:shd w:val="clear" w:color="auto" w:fill="FFFFFF"/>
        <w:spacing w:before="0" w:beforeAutospacing="0" w:after="0" w:afterAutospacing="0" w:line="480" w:lineRule="auto"/>
        <w:ind w:left="720" w:hanging="720"/>
        <w:rPr>
          <w:lang w:val="en"/>
        </w:rPr>
      </w:pPr>
      <w:r>
        <w:rPr>
          <w:lang w:val="en"/>
        </w:rPr>
        <w:t xml:space="preserve">            </w:t>
      </w:r>
      <w:r w:rsidRPr="00E5180C">
        <w:rPr>
          <w:lang w:val="en"/>
        </w:rPr>
        <w:t xml:space="preserve">doi:10.1177/00224669060400030201     </w:t>
      </w:r>
    </w:p>
    <w:p w14:paraId="3F5B50DF" w14:textId="77777777" w:rsidR="00835D8D" w:rsidRDefault="00835D8D" w:rsidP="00835D8D">
      <w:pPr>
        <w:pStyle w:val="NormalWeb"/>
        <w:shd w:val="clear" w:color="auto" w:fill="FFFFFF"/>
        <w:spacing w:before="0" w:beforeAutospacing="0" w:after="0" w:afterAutospacing="0" w:line="480" w:lineRule="auto"/>
        <w:ind w:left="720" w:hanging="720"/>
        <w:rPr>
          <w:lang w:val="en"/>
        </w:rPr>
      </w:pPr>
      <w:r>
        <w:rPr>
          <w:lang w:val="en"/>
        </w:rPr>
        <w:t xml:space="preserve">Burgess, L. (2003). </w:t>
      </w:r>
      <w:r>
        <w:rPr>
          <w:i/>
          <w:iCs/>
          <w:lang w:val="en"/>
        </w:rPr>
        <w:t xml:space="preserve">Supporting inclusion </w:t>
      </w:r>
      <w:r>
        <w:rPr>
          <w:lang w:val="en"/>
        </w:rPr>
        <w:t xml:space="preserve">(Order No. MQ77747). Available from ProQuest Dissertations &amp; Theses Full Text. (305238426). Retrieved from http://ezproxy.marshall.edu:2048/docview/305238426?accountid=12281 </w:t>
      </w:r>
    </w:p>
    <w:p w14:paraId="2D3A6124" w14:textId="77777777" w:rsidR="00835D8D" w:rsidRPr="00CB6E3D" w:rsidRDefault="00835D8D" w:rsidP="00835D8D">
      <w:pPr>
        <w:pStyle w:val="NormalWeb"/>
        <w:shd w:val="clear" w:color="auto" w:fill="FFFFFF"/>
        <w:spacing w:before="0" w:beforeAutospacing="0" w:after="0" w:afterAutospacing="0" w:line="480" w:lineRule="auto"/>
        <w:ind w:left="720" w:hanging="720"/>
        <w:rPr>
          <w:lang w:val="en"/>
        </w:rPr>
      </w:pPr>
      <w:r w:rsidRPr="00CB6E3D">
        <w:rPr>
          <w:lang w:val="en"/>
        </w:rPr>
        <w:t xml:space="preserve">Claybon, K. M. (2008). </w:t>
      </w:r>
      <w:r w:rsidRPr="00CB6E3D">
        <w:rPr>
          <w:i/>
          <w:iCs/>
          <w:lang w:val="en"/>
        </w:rPr>
        <w:t xml:space="preserve">The relationship between job satisfaction and selected demographics and teacher retention </w:t>
      </w:r>
      <w:r w:rsidRPr="00CB6E3D">
        <w:rPr>
          <w:lang w:val="en"/>
        </w:rPr>
        <w:t xml:space="preserve">(Order No. 3447329). Available from ProQuest Dissertations &amp; Theses Full Text. (860133924). Retrieved from </w:t>
      </w:r>
      <w:hyperlink r:id="rId26" w:history="1">
        <w:r w:rsidRPr="00CB6E3D">
          <w:rPr>
            <w:rStyle w:val="Hyperlink"/>
            <w:lang w:val="en"/>
          </w:rPr>
          <w:t>http://ezproxy.marshall.edu:2048/docview/860133924?accountid=12281</w:t>
        </w:r>
      </w:hyperlink>
    </w:p>
    <w:p w14:paraId="33AD6BA9" w14:textId="77777777" w:rsidR="00835D8D" w:rsidRDefault="00835D8D" w:rsidP="00835D8D">
      <w:pPr>
        <w:pStyle w:val="NormalWeb"/>
        <w:shd w:val="clear" w:color="auto" w:fill="FFFFFF"/>
        <w:spacing w:before="0" w:beforeAutospacing="0" w:after="0" w:afterAutospacing="0" w:line="480" w:lineRule="auto"/>
        <w:ind w:left="720" w:hanging="720"/>
        <w:rPr>
          <w:lang w:val="en"/>
        </w:rPr>
      </w:pPr>
      <w:r>
        <w:rPr>
          <w:lang w:val="en"/>
        </w:rPr>
        <w:t xml:space="preserve">Conrey, J. L. (2004). </w:t>
      </w:r>
      <w:r>
        <w:rPr>
          <w:i/>
          <w:iCs/>
          <w:lang w:val="en"/>
        </w:rPr>
        <w:t xml:space="preserve">Satisfaction in workplace domains and burnout of special education teachers </w:t>
      </w:r>
      <w:r>
        <w:rPr>
          <w:lang w:val="en"/>
        </w:rPr>
        <w:t>(Order No. 3149010). Available from ProQuest Dissertations &amp; Theses Full Text. (305207809). Retrieved from http://ezproxy.marshall.edu:2048/docview/305207809?accountid=12281</w:t>
      </w:r>
    </w:p>
    <w:p w14:paraId="1F07F41C" w14:textId="77777777" w:rsidR="00835D8D" w:rsidRPr="00CB6E3D" w:rsidRDefault="00835D8D" w:rsidP="00835D8D">
      <w:pPr>
        <w:pStyle w:val="NormalWeb"/>
        <w:shd w:val="clear" w:color="auto" w:fill="FFFFFF"/>
        <w:spacing w:before="0" w:beforeAutospacing="0" w:after="0" w:afterAutospacing="0" w:line="480" w:lineRule="auto"/>
        <w:ind w:left="720" w:hanging="720"/>
        <w:rPr>
          <w:lang w:val="en"/>
        </w:rPr>
      </w:pPr>
      <w:r w:rsidRPr="00CB6E3D">
        <w:rPr>
          <w:lang w:val="en"/>
        </w:rPr>
        <w:lastRenderedPageBreak/>
        <w:t xml:space="preserve">Fish, T. (2007). </w:t>
      </w:r>
      <w:r w:rsidRPr="00CB6E3D">
        <w:rPr>
          <w:i/>
          <w:iCs/>
          <w:lang w:val="en"/>
        </w:rPr>
        <w:t xml:space="preserve">Burnout of direct care staff and leadership practices in residential treatment centers for children and adolescents </w:t>
      </w:r>
      <w:r w:rsidRPr="00CB6E3D">
        <w:rPr>
          <w:lang w:val="en"/>
        </w:rPr>
        <w:t xml:space="preserve">(Order No. 3295659). Available from ProQuest Dissertations &amp; Theses Full Text. (304870357). Retrieved from </w:t>
      </w:r>
      <w:hyperlink r:id="rId27" w:history="1">
        <w:r w:rsidRPr="00CB6E3D">
          <w:rPr>
            <w:rStyle w:val="Hyperlink"/>
            <w:lang w:val="en"/>
          </w:rPr>
          <w:t>http://ezproxy.marshall.edu:2048/docview/304870357?accountid=12281</w:t>
        </w:r>
      </w:hyperlink>
    </w:p>
    <w:p w14:paraId="0F2C951D" w14:textId="77777777" w:rsidR="00835D8D" w:rsidRPr="00CB6E3D" w:rsidRDefault="00835D8D" w:rsidP="00835D8D">
      <w:pPr>
        <w:pStyle w:val="NormalWeb"/>
        <w:shd w:val="clear" w:color="auto" w:fill="FFFFFF"/>
        <w:spacing w:before="0" w:beforeAutospacing="0" w:after="0" w:afterAutospacing="0" w:line="480" w:lineRule="auto"/>
        <w:ind w:left="720" w:hanging="720"/>
        <w:rPr>
          <w:lang w:val="en"/>
        </w:rPr>
      </w:pPr>
      <w:r w:rsidRPr="00CB6E3D">
        <w:rPr>
          <w:lang w:val="en"/>
        </w:rPr>
        <w:t xml:space="preserve">Goetzinger, E. K. (2006). </w:t>
      </w:r>
      <w:r w:rsidRPr="00CB6E3D">
        <w:rPr>
          <w:i/>
          <w:iCs/>
          <w:lang w:val="en"/>
        </w:rPr>
        <w:t>Burnout among special educators: Do experience, certification, caseload, and school size make a difference?</w:t>
      </w:r>
      <w:r w:rsidRPr="00CB6E3D">
        <w:rPr>
          <w:lang w:val="en"/>
        </w:rPr>
        <w:t>(Order No. 3237516). Available from ProQuest Dissertations &amp; Theses Full Text. (305303211). Retrieved from http://ezproxy.marshall.edu:2048/docview/305303211?accountid=12281</w:t>
      </w:r>
    </w:p>
    <w:p w14:paraId="3C614331" w14:textId="77777777" w:rsidR="00835D8D" w:rsidRPr="00CB6E3D" w:rsidRDefault="00835D8D" w:rsidP="00835D8D">
      <w:pPr>
        <w:pStyle w:val="NormalWeb"/>
        <w:shd w:val="clear" w:color="auto" w:fill="FFFFFF"/>
        <w:spacing w:before="0" w:beforeAutospacing="0" w:after="0" w:afterAutospacing="0" w:line="480" w:lineRule="auto"/>
        <w:ind w:left="720" w:hanging="720"/>
        <w:rPr>
          <w:lang w:val="en"/>
        </w:rPr>
      </w:pPr>
      <w:r w:rsidRPr="00CB6E3D">
        <w:rPr>
          <w:lang w:val="en"/>
        </w:rPr>
        <w:t xml:space="preserve">Hill, K. A. (2011). </w:t>
      </w:r>
      <w:r w:rsidRPr="00CB6E3D">
        <w:rPr>
          <w:i/>
          <w:iCs/>
          <w:lang w:val="en"/>
        </w:rPr>
        <w:t xml:space="preserve">Burnout experience of teachers serving students with emotional behavioral disorders in grades PreK-8 within non-public special education day schools </w:t>
      </w:r>
      <w:r w:rsidRPr="00CB6E3D">
        <w:rPr>
          <w:lang w:val="en"/>
        </w:rPr>
        <w:t>(Order No. 3434701). Available from ProQuest Dissertations &amp; Theses Full Text. (847384988). Retrieved from http://ezproxy.marshall.edu:2048/docview/847384988?accountid=12281</w:t>
      </w:r>
    </w:p>
    <w:p w14:paraId="7A5B777A" w14:textId="77777777" w:rsidR="00835D8D" w:rsidRDefault="00835D8D" w:rsidP="00835D8D">
      <w:pPr>
        <w:pStyle w:val="NormalWeb"/>
        <w:shd w:val="clear" w:color="auto" w:fill="FFFFFF"/>
        <w:spacing w:before="0" w:beforeAutospacing="0" w:after="0" w:afterAutospacing="0" w:line="480" w:lineRule="auto"/>
        <w:ind w:left="720" w:hanging="720"/>
        <w:rPr>
          <w:lang w:val="en"/>
        </w:rPr>
      </w:pPr>
      <w:r w:rsidRPr="00CB6E3D">
        <w:rPr>
          <w:lang w:val="en"/>
        </w:rPr>
        <w:t xml:space="preserve">Ilagan, D. J. (2010). </w:t>
      </w:r>
      <w:r w:rsidRPr="00CB6E3D">
        <w:rPr>
          <w:i/>
          <w:iCs/>
          <w:lang w:val="en"/>
        </w:rPr>
        <w:t xml:space="preserve">Revisiting first-year teacher burnout: New south carolina educators in the era of accountability </w:t>
      </w:r>
      <w:r w:rsidRPr="00CB6E3D">
        <w:rPr>
          <w:lang w:val="en"/>
        </w:rPr>
        <w:t xml:space="preserve">(Order No. 3433151). Available from ProQuest Dissertations &amp; Theses Full Text. (835064748). Retrieved from </w:t>
      </w:r>
      <w:hyperlink r:id="rId28" w:history="1">
        <w:r w:rsidRPr="0086007C">
          <w:rPr>
            <w:rStyle w:val="Hyperlink"/>
            <w:lang w:val="en"/>
          </w:rPr>
          <w:t>http://ezproxy.marshall.edu:2048/docview/835064748?accountid=12281</w:t>
        </w:r>
      </w:hyperlink>
    </w:p>
    <w:p w14:paraId="22038ADE" w14:textId="77777777" w:rsidR="00835D8D" w:rsidRPr="00CB6E3D" w:rsidRDefault="00835D8D" w:rsidP="00835D8D">
      <w:pPr>
        <w:pStyle w:val="NormalWeb"/>
        <w:shd w:val="clear" w:color="auto" w:fill="FFFFFF"/>
        <w:spacing w:before="0" w:beforeAutospacing="0" w:after="0" w:afterAutospacing="0" w:line="480" w:lineRule="auto"/>
        <w:ind w:left="720" w:hanging="720"/>
        <w:rPr>
          <w:lang w:val="en"/>
        </w:rPr>
      </w:pPr>
      <w:r w:rsidRPr="006936C3">
        <w:rPr>
          <w:lang w:val="en"/>
        </w:rPr>
        <w:t>Ingersoll, R. (2002). Holes in the teacher supply bucket. Phi Delta Kappan</w:t>
      </w:r>
      <w:r>
        <w:rPr>
          <w:lang w:val="en"/>
        </w:rPr>
        <w:t xml:space="preserve"> </w:t>
      </w:r>
      <w:r w:rsidRPr="006936C3">
        <w:rPr>
          <w:lang w:val="en"/>
        </w:rPr>
        <w:t>84(6), 557 - 564.</w:t>
      </w:r>
    </w:p>
    <w:p w14:paraId="7CF330C0" w14:textId="77777777" w:rsidR="00835D8D" w:rsidRPr="00CB6E3D" w:rsidRDefault="00835D8D" w:rsidP="00835D8D">
      <w:pPr>
        <w:pStyle w:val="NormalWeb"/>
        <w:shd w:val="clear" w:color="auto" w:fill="FFFFFF"/>
        <w:spacing w:before="0" w:beforeAutospacing="0" w:after="0" w:afterAutospacing="0" w:line="480" w:lineRule="auto"/>
        <w:ind w:left="720" w:hanging="720"/>
        <w:rPr>
          <w:lang w:val="en"/>
        </w:rPr>
      </w:pPr>
      <w:r w:rsidRPr="00CB6E3D">
        <w:rPr>
          <w:lang w:val="en"/>
        </w:rPr>
        <w:t xml:space="preserve">Johnson, J. A. (2005). </w:t>
      </w:r>
      <w:r w:rsidRPr="00CB6E3D">
        <w:rPr>
          <w:i/>
          <w:iCs/>
          <w:lang w:val="en"/>
        </w:rPr>
        <w:t xml:space="preserve">The relationship between leadership behaviors of principals as perceived by special education teachers and the teacher's job satisfaction within residential mental retardation facilities of the Mississippi department of mental health </w:t>
      </w:r>
      <w:r w:rsidRPr="00CB6E3D">
        <w:rPr>
          <w:lang w:val="en"/>
        </w:rPr>
        <w:t>(Order No. 3190565). Available from ProQuest Dissertations &amp; Theses Full Text. (305451254). Retrieved from http://ezproxy.marshall.edu:2048/docview/305451254?accountid=12281</w:t>
      </w:r>
    </w:p>
    <w:p w14:paraId="18A2283E" w14:textId="77777777" w:rsidR="00835D8D" w:rsidRPr="00CB6E3D" w:rsidRDefault="00835D8D" w:rsidP="00835D8D">
      <w:pPr>
        <w:pStyle w:val="NormalWeb"/>
        <w:shd w:val="clear" w:color="auto" w:fill="FFFFFF"/>
        <w:spacing w:before="0" w:beforeAutospacing="0" w:after="0" w:afterAutospacing="0" w:line="480" w:lineRule="auto"/>
        <w:ind w:left="720" w:hanging="720"/>
        <w:rPr>
          <w:lang w:val="en"/>
        </w:rPr>
      </w:pPr>
      <w:r w:rsidRPr="00CB6E3D">
        <w:rPr>
          <w:lang w:val="en"/>
        </w:rPr>
        <w:lastRenderedPageBreak/>
        <w:t xml:space="preserve">Langner, D. E. (2001). </w:t>
      </w:r>
      <w:r w:rsidRPr="00CB6E3D">
        <w:rPr>
          <w:i/>
          <w:iCs/>
          <w:lang w:val="en"/>
        </w:rPr>
        <w:t xml:space="preserve">Burnout and leadership styles in residential mental health workers </w:t>
      </w:r>
      <w:r w:rsidRPr="00CB6E3D">
        <w:rPr>
          <w:lang w:val="en"/>
        </w:rPr>
        <w:t xml:space="preserve">(Order No. 3024551). Available from ProQuest Dissertations &amp; Theses Full Text. (275830695). Retrieved from </w:t>
      </w:r>
      <w:hyperlink r:id="rId29" w:history="1">
        <w:r w:rsidRPr="00CB6E3D">
          <w:rPr>
            <w:rStyle w:val="Hyperlink"/>
            <w:lang w:val="en"/>
          </w:rPr>
          <w:t>http://ezproxy.marshall.edu:2048/docview/275830695?accountid=12281</w:t>
        </w:r>
      </w:hyperlink>
      <w:r w:rsidRPr="00CB6E3D">
        <w:rPr>
          <w:lang w:val="en"/>
        </w:rPr>
        <w:t xml:space="preserve"> </w:t>
      </w:r>
    </w:p>
    <w:p w14:paraId="1FEE9AFB" w14:textId="77777777" w:rsidR="00835D8D" w:rsidRPr="00CB6E3D" w:rsidRDefault="00835D8D" w:rsidP="00835D8D">
      <w:pPr>
        <w:shd w:val="clear" w:color="auto" w:fill="FFFFFF"/>
        <w:ind w:left="720" w:hanging="720"/>
        <w:contextualSpacing/>
        <w:rPr>
          <w:rFonts w:eastAsia="Times New Roman" w:cs="Times New Roman"/>
          <w:i/>
          <w:iCs/>
          <w:lang w:val="en"/>
        </w:rPr>
      </w:pPr>
      <w:r w:rsidRPr="00CB6E3D">
        <w:rPr>
          <w:rFonts w:eastAsia="Times New Roman" w:cs="Times New Roman"/>
          <w:lang w:val="en"/>
        </w:rPr>
        <w:t xml:space="preserve">Lipscomb Williams, B. J. (2014). </w:t>
      </w:r>
      <w:r w:rsidRPr="00CB6E3D">
        <w:rPr>
          <w:rFonts w:eastAsia="Times New Roman" w:cs="Times New Roman"/>
          <w:i/>
          <w:iCs/>
          <w:lang w:val="en"/>
        </w:rPr>
        <w:t xml:space="preserve">A correlational analysis of burnout and job satisfaction among </w:t>
      </w:r>
    </w:p>
    <w:p w14:paraId="1FBC5B77" w14:textId="77777777" w:rsidR="00835D8D" w:rsidRPr="00CB6E3D" w:rsidRDefault="00835D8D" w:rsidP="00835D8D">
      <w:pPr>
        <w:shd w:val="clear" w:color="auto" w:fill="FFFFFF"/>
        <w:ind w:left="720" w:hanging="720"/>
        <w:contextualSpacing/>
        <w:rPr>
          <w:rFonts w:eastAsia="Times New Roman" w:cs="Times New Roman"/>
          <w:lang w:val="en"/>
        </w:rPr>
      </w:pPr>
      <w:r w:rsidRPr="00CB6E3D">
        <w:rPr>
          <w:rFonts w:eastAsia="Times New Roman" w:cs="Times New Roman"/>
          <w:i/>
          <w:iCs/>
          <w:lang w:val="en"/>
        </w:rPr>
        <w:t xml:space="preserve">    </w:t>
      </w:r>
      <w:r>
        <w:rPr>
          <w:rFonts w:eastAsia="Times New Roman" w:cs="Times New Roman"/>
          <w:i/>
          <w:iCs/>
          <w:lang w:val="en"/>
        </w:rPr>
        <w:t xml:space="preserve">  </w:t>
      </w:r>
      <w:r w:rsidRPr="00CB6E3D">
        <w:rPr>
          <w:rFonts w:eastAsia="Times New Roman" w:cs="Times New Roman"/>
          <w:i/>
          <w:iCs/>
          <w:lang w:val="en"/>
        </w:rPr>
        <w:t xml:space="preserve">  </w:t>
      </w:r>
      <w:r>
        <w:rPr>
          <w:rFonts w:eastAsia="Times New Roman" w:cs="Times New Roman"/>
          <w:i/>
          <w:iCs/>
          <w:lang w:val="en"/>
        </w:rPr>
        <w:t xml:space="preserve"> </w:t>
      </w:r>
      <w:r w:rsidRPr="00CB6E3D">
        <w:rPr>
          <w:rFonts w:eastAsia="Times New Roman" w:cs="Times New Roman"/>
          <w:i/>
          <w:iCs/>
          <w:lang w:val="en"/>
        </w:rPr>
        <w:t xml:space="preserve"> special education teachers </w:t>
      </w:r>
      <w:r w:rsidRPr="00CB6E3D">
        <w:rPr>
          <w:rFonts w:eastAsia="Times New Roman" w:cs="Times New Roman"/>
          <w:lang w:val="en"/>
        </w:rPr>
        <w:t xml:space="preserve">(Order No. 3674140). Available from ProQuest Dissertations &amp; </w:t>
      </w:r>
    </w:p>
    <w:p w14:paraId="180D9443" w14:textId="77777777" w:rsidR="00835D8D" w:rsidRPr="00CB6E3D" w:rsidRDefault="00835D8D" w:rsidP="00835D8D">
      <w:pPr>
        <w:shd w:val="clear" w:color="auto" w:fill="FFFFFF"/>
        <w:ind w:left="720" w:hanging="720"/>
        <w:contextualSpacing/>
        <w:rPr>
          <w:rFonts w:eastAsia="Times New Roman" w:cs="Times New Roman"/>
          <w:lang w:val="en"/>
        </w:rPr>
      </w:pPr>
      <w:r w:rsidRPr="00CB6E3D">
        <w:rPr>
          <w:rFonts w:eastAsia="Times New Roman" w:cs="Times New Roman"/>
          <w:lang w:val="en"/>
        </w:rPr>
        <w:t xml:space="preserve">      </w:t>
      </w:r>
      <w:r>
        <w:rPr>
          <w:rFonts w:eastAsia="Times New Roman" w:cs="Times New Roman"/>
          <w:lang w:val="en"/>
        </w:rPr>
        <w:t xml:space="preserve"> </w:t>
      </w:r>
      <w:r w:rsidRPr="00CB6E3D">
        <w:rPr>
          <w:rFonts w:eastAsia="Times New Roman" w:cs="Times New Roman"/>
          <w:lang w:val="en"/>
        </w:rPr>
        <w:t xml:space="preserve"> </w:t>
      </w:r>
      <w:r>
        <w:rPr>
          <w:rFonts w:eastAsia="Times New Roman" w:cs="Times New Roman"/>
          <w:lang w:val="en"/>
        </w:rPr>
        <w:t xml:space="preserve">  </w:t>
      </w:r>
      <w:r w:rsidRPr="00CB6E3D">
        <w:rPr>
          <w:rFonts w:eastAsia="Times New Roman" w:cs="Times New Roman"/>
          <w:lang w:val="en"/>
        </w:rPr>
        <w:t xml:space="preserve">Theses Full Text. (1614430578). Retrieved from </w:t>
      </w:r>
    </w:p>
    <w:p w14:paraId="5BFD9260" w14:textId="77777777" w:rsidR="00835D8D" w:rsidRPr="00CB6E3D" w:rsidRDefault="00835D8D" w:rsidP="00835D8D">
      <w:pPr>
        <w:shd w:val="clear" w:color="auto" w:fill="FFFFFF"/>
        <w:ind w:left="720" w:hanging="720"/>
        <w:contextualSpacing/>
        <w:rPr>
          <w:rFonts w:eastAsia="Times New Roman" w:cs="Times New Roman"/>
          <w:lang w:val="en"/>
        </w:rPr>
      </w:pPr>
      <w:r w:rsidRPr="00CB6E3D">
        <w:rPr>
          <w:rFonts w:eastAsia="Times New Roman" w:cs="Times New Roman"/>
          <w:lang w:val="en"/>
        </w:rPr>
        <w:t xml:space="preserve">      </w:t>
      </w:r>
      <w:r>
        <w:rPr>
          <w:rFonts w:eastAsia="Times New Roman" w:cs="Times New Roman"/>
          <w:lang w:val="en"/>
        </w:rPr>
        <w:t xml:space="preserve">    </w:t>
      </w:r>
      <w:r w:rsidRPr="00CB6E3D">
        <w:rPr>
          <w:rFonts w:eastAsia="Times New Roman" w:cs="Times New Roman"/>
          <w:lang w:val="en"/>
        </w:rPr>
        <w:t xml:space="preserve"> http://ezproxy.marshall.edu:2048/docview/1614430578?accountid=12281 </w:t>
      </w:r>
    </w:p>
    <w:p w14:paraId="29E54405" w14:textId="77777777" w:rsidR="00835D8D" w:rsidRPr="00CB6E3D" w:rsidRDefault="00835D8D" w:rsidP="00835D8D">
      <w:pPr>
        <w:shd w:val="clear" w:color="auto" w:fill="FFFFFF"/>
        <w:contextualSpacing/>
        <w:rPr>
          <w:rFonts w:cs="Times New Roman"/>
          <w:lang w:val="en"/>
        </w:rPr>
      </w:pPr>
      <w:r w:rsidRPr="00CB6E3D">
        <w:rPr>
          <w:rFonts w:cs="Times New Roman"/>
          <w:lang w:val="en"/>
        </w:rPr>
        <w:t>Mahan, Pamela L.,D.S.N., R.N., Mahan, Michael P., Ed</w:t>
      </w:r>
      <w:r>
        <w:rPr>
          <w:rFonts w:cs="Times New Roman"/>
          <w:lang w:val="en"/>
        </w:rPr>
        <w:t xml:space="preserve"> </w:t>
      </w:r>
      <w:r w:rsidRPr="00CB6E3D">
        <w:rPr>
          <w:rFonts w:cs="Times New Roman"/>
          <w:lang w:val="en"/>
        </w:rPr>
        <w:t>D,</w:t>
      </w:r>
      <w:r>
        <w:rPr>
          <w:rFonts w:cs="Times New Roman"/>
          <w:lang w:val="en"/>
        </w:rPr>
        <w:t xml:space="preserve"> </w:t>
      </w:r>
      <w:r w:rsidRPr="00CB6E3D">
        <w:rPr>
          <w:rFonts w:cs="Times New Roman"/>
          <w:lang w:val="en"/>
        </w:rPr>
        <w:t>M.A., B.S., Park, Na-Jin,</w:t>
      </w:r>
      <w:r>
        <w:rPr>
          <w:rFonts w:cs="Times New Roman"/>
          <w:lang w:val="en"/>
        </w:rPr>
        <w:t xml:space="preserve"> </w:t>
      </w:r>
      <w:r w:rsidRPr="00CB6E3D">
        <w:rPr>
          <w:rFonts w:cs="Times New Roman"/>
          <w:lang w:val="en"/>
        </w:rPr>
        <w:t xml:space="preserve">PhD., R.N., </w:t>
      </w:r>
    </w:p>
    <w:p w14:paraId="5B6F30CF" w14:textId="77777777" w:rsidR="00835D8D" w:rsidRPr="00CB6E3D" w:rsidRDefault="00835D8D" w:rsidP="00835D8D">
      <w:pPr>
        <w:shd w:val="clear" w:color="auto" w:fill="FFFFFF"/>
        <w:contextualSpacing/>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Shelton, Christie,</w:t>
      </w:r>
      <w:r>
        <w:rPr>
          <w:rFonts w:cs="Times New Roman"/>
          <w:lang w:val="en"/>
        </w:rPr>
        <w:t xml:space="preserve"> </w:t>
      </w:r>
      <w:r w:rsidRPr="00CB6E3D">
        <w:rPr>
          <w:rFonts w:cs="Times New Roman"/>
          <w:lang w:val="en"/>
        </w:rPr>
        <w:t>Ph</w:t>
      </w:r>
      <w:r>
        <w:rPr>
          <w:rFonts w:cs="Times New Roman"/>
          <w:lang w:val="en"/>
        </w:rPr>
        <w:t xml:space="preserve"> </w:t>
      </w:r>
      <w:r w:rsidRPr="00CB6E3D">
        <w:rPr>
          <w:rFonts w:cs="Times New Roman"/>
          <w:lang w:val="en"/>
        </w:rPr>
        <w:t>D., R.N., Brown, Kathleen C.,Ph</w:t>
      </w:r>
      <w:r>
        <w:rPr>
          <w:rFonts w:cs="Times New Roman"/>
          <w:lang w:val="en"/>
        </w:rPr>
        <w:t xml:space="preserve"> </w:t>
      </w:r>
      <w:r w:rsidRPr="00CB6E3D">
        <w:rPr>
          <w:rFonts w:cs="Times New Roman"/>
          <w:lang w:val="en"/>
        </w:rPr>
        <w:t xml:space="preserve">D., R.N., &amp; Weaver, Michael T., </w:t>
      </w:r>
    </w:p>
    <w:p w14:paraId="53B0497E" w14:textId="77777777" w:rsidR="00835D8D" w:rsidRPr="00CB6E3D" w:rsidRDefault="00835D8D" w:rsidP="00835D8D">
      <w:pPr>
        <w:shd w:val="clear" w:color="auto" w:fill="FFFFFF"/>
        <w:contextualSpacing/>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w:t>
      </w:r>
      <w:r>
        <w:rPr>
          <w:rFonts w:cs="Times New Roman"/>
          <w:lang w:val="en"/>
        </w:rPr>
        <w:t xml:space="preserve"> </w:t>
      </w:r>
      <w:r w:rsidRPr="00CB6E3D">
        <w:rPr>
          <w:rFonts w:cs="Times New Roman"/>
          <w:lang w:val="en"/>
        </w:rPr>
        <w:t xml:space="preserve"> PhD,R.N., F.A.A.N. (2010). Work environment stressors, social support, anxiety, and </w:t>
      </w:r>
    </w:p>
    <w:p w14:paraId="2D004DE0" w14:textId="77777777" w:rsidR="00835D8D" w:rsidRPr="00CB6E3D" w:rsidRDefault="00835D8D" w:rsidP="00835D8D">
      <w:pPr>
        <w:shd w:val="clear" w:color="auto" w:fill="FFFFFF"/>
        <w:contextualSpacing/>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depression among secondary school teachers.</w:t>
      </w:r>
      <w:r w:rsidRPr="00CB6E3D">
        <w:rPr>
          <w:rFonts w:cs="Times New Roman"/>
          <w:i/>
          <w:iCs/>
          <w:lang w:val="en"/>
        </w:rPr>
        <w:t xml:space="preserve"> AAOHN Journal, 58</w:t>
      </w:r>
      <w:r w:rsidRPr="00CB6E3D">
        <w:rPr>
          <w:rFonts w:cs="Times New Roman"/>
          <w:lang w:val="en"/>
        </w:rPr>
        <w:t xml:space="preserve">(5), 197-205. </w:t>
      </w:r>
    </w:p>
    <w:p w14:paraId="7FB861D0" w14:textId="77777777" w:rsidR="00835D8D" w:rsidRPr="00CB6E3D" w:rsidRDefault="00835D8D" w:rsidP="00835D8D">
      <w:pPr>
        <w:shd w:val="clear" w:color="auto" w:fill="FFFFFF"/>
        <w:contextualSpacing/>
        <w:rPr>
          <w:rFonts w:eastAsia="Times New Roman"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w:t>
      </w:r>
      <w:r>
        <w:rPr>
          <w:rFonts w:cs="Times New Roman"/>
          <w:lang w:val="en"/>
        </w:rPr>
        <w:t xml:space="preserve"> </w:t>
      </w:r>
      <w:r w:rsidRPr="00CB6E3D">
        <w:rPr>
          <w:rFonts w:cs="Times New Roman"/>
          <w:lang w:val="en"/>
        </w:rPr>
        <w:t xml:space="preserve">   doi:http://dx.doi.org/10.3928/08910162-20100416-01</w:t>
      </w:r>
    </w:p>
    <w:p w14:paraId="5F8D67CA" w14:textId="77777777" w:rsidR="00835D8D" w:rsidRPr="00CB6E3D" w:rsidRDefault="00835D8D" w:rsidP="00835D8D">
      <w:pPr>
        <w:pStyle w:val="NormalWeb"/>
        <w:shd w:val="clear" w:color="auto" w:fill="FFFFFF"/>
        <w:spacing w:before="0" w:beforeAutospacing="0" w:after="0" w:afterAutospacing="0" w:line="480" w:lineRule="auto"/>
        <w:ind w:left="720" w:hanging="720"/>
        <w:rPr>
          <w:lang w:val="en"/>
        </w:rPr>
      </w:pPr>
      <w:r w:rsidRPr="00CB6E3D">
        <w:rPr>
          <w:lang w:val="en"/>
        </w:rPr>
        <w:t xml:space="preserve">Martin, A. M. (2010). </w:t>
      </w:r>
      <w:r w:rsidRPr="00CB6E3D">
        <w:rPr>
          <w:i/>
          <w:iCs/>
          <w:lang w:val="en"/>
        </w:rPr>
        <w:t xml:space="preserve">Predictors of burnout and self-efficacy among special education teachers </w:t>
      </w:r>
      <w:r w:rsidRPr="00CB6E3D">
        <w:rPr>
          <w:lang w:val="en"/>
        </w:rPr>
        <w:t>(Order No. 3400670). Available from ProQuest Dissertations &amp; Theses Full Text. (230970072). Retrieved from http://ezproxy.marshall.edu:2048/docview/230970072?accountid=12281</w:t>
      </w:r>
    </w:p>
    <w:p w14:paraId="4ED39AB5" w14:textId="77777777" w:rsidR="00835D8D" w:rsidRPr="00CB6E3D" w:rsidRDefault="00835D8D" w:rsidP="00835D8D">
      <w:pPr>
        <w:pStyle w:val="NormalWeb"/>
        <w:shd w:val="clear" w:color="auto" w:fill="FFFFFF"/>
        <w:spacing w:before="0" w:beforeAutospacing="0" w:after="0" w:afterAutospacing="0" w:line="480" w:lineRule="auto"/>
        <w:ind w:left="720" w:hanging="720"/>
        <w:rPr>
          <w:lang w:val="en"/>
        </w:rPr>
      </w:pPr>
      <w:r w:rsidRPr="00CB6E3D">
        <w:rPr>
          <w:lang w:val="en"/>
        </w:rPr>
        <w:t xml:space="preserve">McArthur, C. L. (2008). </w:t>
      </w:r>
      <w:r w:rsidRPr="00CB6E3D">
        <w:rPr>
          <w:i/>
          <w:iCs/>
          <w:lang w:val="en"/>
        </w:rPr>
        <w:t xml:space="preserve">Teacher retention in special education: Efficacy, job satisfaction, and retention of teachers in private schools serving students with emotional/behavioral disabilities </w:t>
      </w:r>
      <w:r w:rsidRPr="00CB6E3D">
        <w:rPr>
          <w:lang w:val="en"/>
        </w:rPr>
        <w:t xml:space="preserve">(Order No. 3319533). Available from ProQuest Dissertations &amp; Theses Full Text. (304463581). Retrieved from </w:t>
      </w:r>
      <w:hyperlink r:id="rId30" w:history="1">
        <w:r w:rsidRPr="00CB6E3D">
          <w:rPr>
            <w:rStyle w:val="Hyperlink"/>
            <w:lang w:val="en"/>
          </w:rPr>
          <w:t>http://ezproxy.marshall.edu:2048/docview/304463581?accountid=12281</w:t>
        </w:r>
      </w:hyperlink>
    </w:p>
    <w:p w14:paraId="26E2E1EE" w14:textId="77777777" w:rsidR="00835D8D" w:rsidRPr="00CB6E3D" w:rsidRDefault="00835D8D" w:rsidP="00835D8D">
      <w:pPr>
        <w:shd w:val="clear" w:color="auto" w:fill="FFFFFF"/>
        <w:ind w:left="720" w:hanging="720"/>
        <w:contextualSpacing/>
        <w:rPr>
          <w:rFonts w:eastAsia="Times New Roman" w:cs="Times New Roman"/>
          <w:lang w:val="en"/>
        </w:rPr>
      </w:pPr>
      <w:r w:rsidRPr="00CB6E3D">
        <w:rPr>
          <w:rFonts w:eastAsia="Times New Roman" w:cs="Times New Roman"/>
          <w:lang w:val="en"/>
        </w:rPr>
        <w:t xml:space="preserve">Menlove, R. R. (1999). </w:t>
      </w:r>
      <w:r w:rsidRPr="00CB6E3D">
        <w:rPr>
          <w:rFonts w:eastAsia="Times New Roman" w:cs="Times New Roman"/>
          <w:i/>
          <w:iCs/>
          <w:lang w:val="en"/>
        </w:rPr>
        <w:t xml:space="preserve">Individualized education program (IEP) team member satisfaction with the IEP development process for students with disabilities </w:t>
      </w:r>
      <w:r w:rsidRPr="00CB6E3D">
        <w:rPr>
          <w:rFonts w:eastAsia="Times New Roman" w:cs="Times New Roman"/>
          <w:lang w:val="en"/>
        </w:rPr>
        <w:t xml:space="preserve">(Order No. 9969766). </w:t>
      </w:r>
      <w:r w:rsidRPr="00CB6E3D">
        <w:rPr>
          <w:rFonts w:eastAsia="Times New Roman" w:cs="Times New Roman"/>
          <w:lang w:val="en"/>
        </w:rPr>
        <w:lastRenderedPageBreak/>
        <w:t xml:space="preserve">Available from ProQuest Dissertations &amp; Theses Full Text. (304529213). Retrieved from http://ezproxy.marshall.edu:2048/docview/304529213?accountid=12281 </w:t>
      </w:r>
    </w:p>
    <w:p w14:paraId="69022892" w14:textId="77777777" w:rsidR="00835D8D" w:rsidRPr="00CB6E3D" w:rsidRDefault="00835D8D" w:rsidP="00835D8D">
      <w:pPr>
        <w:tabs>
          <w:tab w:val="left" w:pos="7065"/>
        </w:tabs>
        <w:ind w:left="720" w:hanging="720"/>
        <w:rPr>
          <w:rFonts w:cs="Times New Roman"/>
          <w:lang w:val="en"/>
        </w:rPr>
      </w:pPr>
      <w:r w:rsidRPr="00CB6E3D">
        <w:rPr>
          <w:rFonts w:cs="Times New Roman"/>
          <w:lang w:val="en"/>
        </w:rPr>
        <w:t xml:space="preserve">Neben, J. (2009). </w:t>
      </w:r>
      <w:r w:rsidRPr="00CB6E3D">
        <w:rPr>
          <w:rFonts w:cs="Times New Roman"/>
          <w:i/>
          <w:iCs/>
          <w:lang w:val="en"/>
        </w:rPr>
        <w:t xml:space="preserve">An investigation of burnout in developmental service workers </w:t>
      </w:r>
      <w:r w:rsidRPr="00CB6E3D">
        <w:rPr>
          <w:rFonts w:cs="Times New Roman"/>
          <w:lang w:val="en"/>
        </w:rPr>
        <w:t xml:space="preserve">(Order No.  </w:t>
      </w:r>
    </w:p>
    <w:p w14:paraId="12DB6353" w14:textId="77777777" w:rsidR="00835D8D" w:rsidRPr="00CB6E3D" w:rsidRDefault="00835D8D" w:rsidP="00835D8D">
      <w:pPr>
        <w:tabs>
          <w:tab w:val="left" w:pos="7065"/>
        </w:tabs>
        <w:ind w:left="720" w:hanging="720"/>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w:t>
      </w:r>
      <w:r>
        <w:rPr>
          <w:rFonts w:cs="Times New Roman"/>
          <w:lang w:val="en"/>
        </w:rPr>
        <w:t xml:space="preserve">  </w:t>
      </w:r>
      <w:r w:rsidRPr="00CB6E3D">
        <w:rPr>
          <w:rFonts w:cs="Times New Roman"/>
          <w:lang w:val="en"/>
        </w:rPr>
        <w:t xml:space="preserve">    MR52645). Available from ProQuest Dissertations &amp; Theses Full Text. (305110045). </w:t>
      </w:r>
    </w:p>
    <w:p w14:paraId="057E2B6A" w14:textId="77777777" w:rsidR="00835D8D" w:rsidRDefault="00835D8D" w:rsidP="00835D8D">
      <w:pPr>
        <w:tabs>
          <w:tab w:val="left" w:pos="7065"/>
        </w:tabs>
        <w:ind w:left="720" w:hanging="720"/>
        <w:rPr>
          <w:rFonts w:cs="Times New Roman"/>
        </w:rPr>
      </w:pPr>
      <w:r w:rsidRPr="00CB6E3D">
        <w:rPr>
          <w:rFonts w:cs="Times New Roman"/>
          <w:lang w:val="en"/>
        </w:rPr>
        <w:t xml:space="preserve">      </w:t>
      </w:r>
      <w:r>
        <w:rPr>
          <w:rFonts w:cs="Times New Roman"/>
          <w:lang w:val="en"/>
        </w:rPr>
        <w:t xml:space="preserve">   </w:t>
      </w:r>
      <w:r w:rsidRPr="00CB6E3D">
        <w:rPr>
          <w:rFonts w:cs="Times New Roman"/>
          <w:lang w:val="en"/>
        </w:rPr>
        <w:t xml:space="preserve">  Retrieved from </w:t>
      </w:r>
      <w:hyperlink r:id="rId31" w:history="1">
        <w:r w:rsidRPr="00CB6E3D">
          <w:rPr>
            <w:rStyle w:val="Hyperlink"/>
            <w:rFonts w:cs="Times New Roman"/>
            <w:lang w:val="en"/>
          </w:rPr>
          <w:t>http://ezproxy.marshall.edu:2048/docview/305110045?accountid=12281</w:t>
        </w:r>
      </w:hyperlink>
    </w:p>
    <w:p w14:paraId="54544731" w14:textId="77777777" w:rsidR="00835D8D" w:rsidRPr="0040209A" w:rsidRDefault="00835D8D" w:rsidP="00835D8D">
      <w:pPr>
        <w:tabs>
          <w:tab w:val="left" w:pos="7065"/>
        </w:tabs>
        <w:ind w:left="720" w:hanging="720"/>
        <w:rPr>
          <w:rFonts w:cs="Times New Roman"/>
          <w:lang w:val="en"/>
        </w:rPr>
      </w:pPr>
      <w:r w:rsidRPr="0040209A">
        <w:rPr>
          <w:rFonts w:cs="Times New Roman"/>
          <w:lang w:val="en"/>
        </w:rPr>
        <w:t>Plash, S., &amp; Piotrowski, C. (2006). Retention issues: A study of alabama special education teachers.</w:t>
      </w:r>
      <w:r w:rsidRPr="0040209A">
        <w:rPr>
          <w:rFonts w:cs="Times New Roman"/>
          <w:i/>
          <w:iCs/>
          <w:lang w:val="en"/>
        </w:rPr>
        <w:t xml:space="preserve"> Education, 127</w:t>
      </w:r>
      <w:r w:rsidRPr="0040209A">
        <w:rPr>
          <w:rFonts w:cs="Times New Roman"/>
          <w:lang w:val="en"/>
        </w:rPr>
        <w:t xml:space="preserve">(1), 125-128. Retrieved from http://ezproxy.marshall.edu:2048/docview/62025611?accountid=12281 </w:t>
      </w:r>
    </w:p>
    <w:p w14:paraId="403BF9CB" w14:textId="77777777" w:rsidR="00835D8D" w:rsidRPr="00CB6E3D" w:rsidRDefault="00835D8D" w:rsidP="00835D8D">
      <w:pPr>
        <w:shd w:val="clear" w:color="auto" w:fill="FFFFFF"/>
        <w:ind w:left="720" w:hanging="720"/>
        <w:rPr>
          <w:rFonts w:eastAsia="Times New Roman" w:cs="Times New Roman"/>
          <w:i/>
          <w:iCs/>
          <w:lang w:val="en"/>
        </w:rPr>
      </w:pPr>
      <w:r w:rsidRPr="00CB6E3D">
        <w:rPr>
          <w:rFonts w:eastAsia="Times New Roman" w:cs="Times New Roman"/>
          <w:lang w:val="en"/>
        </w:rPr>
        <w:t xml:space="preserve">Sands, E. K. (2011). </w:t>
      </w:r>
      <w:r w:rsidRPr="00CB6E3D">
        <w:rPr>
          <w:rFonts w:eastAsia="Times New Roman" w:cs="Times New Roman"/>
          <w:i/>
          <w:iCs/>
          <w:lang w:val="en"/>
        </w:rPr>
        <w:t xml:space="preserve">Job satisfaction and its impact on teacher retention in the independent </w:t>
      </w:r>
    </w:p>
    <w:p w14:paraId="57EAB62A" w14:textId="77777777" w:rsidR="00835D8D" w:rsidRPr="00CB6E3D" w:rsidRDefault="00835D8D" w:rsidP="00835D8D">
      <w:pPr>
        <w:shd w:val="clear" w:color="auto" w:fill="FFFFFF"/>
        <w:ind w:left="720" w:hanging="720"/>
        <w:rPr>
          <w:rFonts w:eastAsia="Times New Roman" w:cs="Times New Roman"/>
          <w:lang w:val="en"/>
        </w:rPr>
      </w:pPr>
      <w:r w:rsidRPr="00CB6E3D">
        <w:rPr>
          <w:rFonts w:eastAsia="Times New Roman" w:cs="Times New Roman"/>
          <w:i/>
          <w:iCs/>
          <w:lang w:val="en"/>
        </w:rPr>
        <w:t xml:space="preserve">    </w:t>
      </w:r>
      <w:r>
        <w:rPr>
          <w:rFonts w:eastAsia="Times New Roman" w:cs="Times New Roman"/>
          <w:i/>
          <w:iCs/>
          <w:lang w:val="en"/>
        </w:rPr>
        <w:t xml:space="preserve">   </w:t>
      </w:r>
      <w:r w:rsidRPr="00CB6E3D">
        <w:rPr>
          <w:rFonts w:eastAsia="Times New Roman" w:cs="Times New Roman"/>
          <w:i/>
          <w:iCs/>
          <w:lang w:val="en"/>
        </w:rPr>
        <w:t xml:space="preserve">    school </w:t>
      </w:r>
      <w:r w:rsidRPr="00CB6E3D">
        <w:rPr>
          <w:rFonts w:eastAsia="Times New Roman" w:cs="Times New Roman"/>
          <w:lang w:val="en"/>
        </w:rPr>
        <w:t xml:space="preserve">(Order No. 3446510). Available from ProQuest Dissertations &amp; Theses Full Text. </w:t>
      </w:r>
    </w:p>
    <w:p w14:paraId="625B45CB" w14:textId="77777777" w:rsidR="00835D8D" w:rsidRPr="00CB6E3D" w:rsidRDefault="00835D8D" w:rsidP="00835D8D">
      <w:pPr>
        <w:shd w:val="clear" w:color="auto" w:fill="FFFFFF"/>
        <w:ind w:left="720" w:hanging="720"/>
        <w:rPr>
          <w:rFonts w:eastAsia="Times New Roman" w:cs="Times New Roman"/>
          <w:lang w:val="en"/>
        </w:rPr>
      </w:pPr>
      <w:r w:rsidRPr="00CB6E3D">
        <w:rPr>
          <w:rFonts w:eastAsia="Times New Roman" w:cs="Times New Roman"/>
          <w:lang w:val="en"/>
        </w:rPr>
        <w:t xml:space="preserve">   </w:t>
      </w:r>
      <w:r>
        <w:rPr>
          <w:rFonts w:eastAsia="Times New Roman" w:cs="Times New Roman"/>
          <w:lang w:val="en"/>
        </w:rPr>
        <w:t xml:space="preserve">   </w:t>
      </w:r>
      <w:r w:rsidRPr="00CB6E3D">
        <w:rPr>
          <w:rFonts w:eastAsia="Times New Roman" w:cs="Times New Roman"/>
          <w:lang w:val="en"/>
        </w:rPr>
        <w:t xml:space="preserve">     (856893854). Retrieved from  </w:t>
      </w:r>
    </w:p>
    <w:p w14:paraId="62916319" w14:textId="77777777" w:rsidR="00835D8D" w:rsidRPr="00CB6E3D" w:rsidRDefault="00835D8D" w:rsidP="00835D8D">
      <w:pPr>
        <w:shd w:val="clear" w:color="auto" w:fill="FFFFFF"/>
        <w:ind w:left="720" w:hanging="720"/>
        <w:rPr>
          <w:rFonts w:eastAsia="Times New Roman" w:cs="Times New Roman"/>
          <w:lang w:val="en"/>
        </w:rPr>
      </w:pPr>
      <w:r w:rsidRPr="00CB6E3D">
        <w:rPr>
          <w:rFonts w:eastAsia="Times New Roman" w:cs="Times New Roman"/>
          <w:lang w:val="en"/>
        </w:rPr>
        <w:t xml:space="preserve">     </w:t>
      </w:r>
      <w:r>
        <w:rPr>
          <w:rFonts w:eastAsia="Times New Roman" w:cs="Times New Roman"/>
          <w:lang w:val="en"/>
        </w:rPr>
        <w:t xml:space="preserve">   </w:t>
      </w:r>
      <w:r w:rsidRPr="00CB6E3D">
        <w:rPr>
          <w:rFonts w:eastAsia="Times New Roman" w:cs="Times New Roman"/>
          <w:lang w:val="en"/>
        </w:rPr>
        <w:t xml:space="preserve">   </w:t>
      </w:r>
      <w:hyperlink r:id="rId32" w:history="1">
        <w:r w:rsidRPr="00CB6E3D">
          <w:rPr>
            <w:rStyle w:val="Hyperlink"/>
            <w:rFonts w:eastAsia="Times New Roman" w:cs="Times New Roman"/>
            <w:lang w:val="en"/>
          </w:rPr>
          <w:t>http://ezproxy.marshall.edu:2048/docview/856893854?accountid=12281</w:t>
        </w:r>
      </w:hyperlink>
      <w:r w:rsidRPr="00CB6E3D">
        <w:rPr>
          <w:rFonts w:eastAsia="Times New Roman" w:cs="Times New Roman"/>
          <w:lang w:val="en"/>
        </w:rPr>
        <w:t xml:space="preserve"> </w:t>
      </w:r>
    </w:p>
    <w:p w14:paraId="7E939490" w14:textId="77777777" w:rsidR="00835D8D" w:rsidRPr="00CB6E3D" w:rsidRDefault="00835D8D" w:rsidP="00835D8D">
      <w:pPr>
        <w:shd w:val="clear" w:color="auto" w:fill="FFFFFF"/>
        <w:ind w:left="720" w:hanging="720"/>
        <w:rPr>
          <w:rFonts w:cs="Times New Roman"/>
          <w:lang w:val="en"/>
        </w:rPr>
      </w:pPr>
      <w:r w:rsidRPr="00CB6E3D">
        <w:rPr>
          <w:rFonts w:cs="Times New Roman"/>
          <w:lang w:val="en"/>
        </w:rPr>
        <w:t xml:space="preserve">Schoeneman, R. B. (1981). The relationship between self-concept and stress of elementary </w:t>
      </w:r>
    </w:p>
    <w:p w14:paraId="7EB75A62" w14:textId="77777777" w:rsidR="00835D8D" w:rsidRPr="00CB6E3D" w:rsidRDefault="00835D8D" w:rsidP="00835D8D">
      <w:pPr>
        <w:shd w:val="clear" w:color="auto" w:fill="FFFFFF"/>
        <w:ind w:left="720" w:hanging="720"/>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school teachers using traditional and montessori methods of teaching </w:t>
      </w:r>
      <w:r w:rsidRPr="00CB6E3D">
        <w:rPr>
          <w:rFonts w:cs="Times New Roman"/>
          <w:i/>
          <w:iCs/>
          <w:lang w:val="en"/>
        </w:rPr>
        <w:t xml:space="preserve"> </w:t>
      </w:r>
      <w:r w:rsidRPr="00CB6E3D">
        <w:rPr>
          <w:rFonts w:cs="Times New Roman"/>
          <w:lang w:val="en"/>
        </w:rPr>
        <w:t xml:space="preserve">(Order No. </w:t>
      </w:r>
    </w:p>
    <w:p w14:paraId="5B136E64" w14:textId="77777777" w:rsidR="00835D8D" w:rsidRPr="00CB6E3D" w:rsidRDefault="00835D8D" w:rsidP="00835D8D">
      <w:pPr>
        <w:shd w:val="clear" w:color="auto" w:fill="FFFFFF"/>
        <w:ind w:left="720" w:hanging="720"/>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8121852). Available from ProQuest Dissertations &amp; Theses Full Text. (303183495). </w:t>
      </w:r>
    </w:p>
    <w:p w14:paraId="137ED7DC" w14:textId="77777777" w:rsidR="00835D8D" w:rsidRPr="00CB6E3D" w:rsidRDefault="00835D8D" w:rsidP="00835D8D">
      <w:pPr>
        <w:shd w:val="clear" w:color="auto" w:fill="FFFFFF"/>
        <w:ind w:left="720" w:hanging="720"/>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Retrieved from </w:t>
      </w:r>
      <w:hyperlink r:id="rId33" w:history="1">
        <w:r w:rsidRPr="00CB6E3D">
          <w:rPr>
            <w:rStyle w:val="Hyperlink"/>
            <w:rFonts w:cs="Times New Roman"/>
            <w:lang w:val="en"/>
          </w:rPr>
          <w:t>http://ezproxy.marshall.edu:2048/docview/303183495?accountid=12281</w:t>
        </w:r>
      </w:hyperlink>
    </w:p>
    <w:p w14:paraId="042BCB1F" w14:textId="77777777" w:rsidR="00835D8D" w:rsidRPr="00CB6E3D" w:rsidRDefault="00835D8D" w:rsidP="00835D8D">
      <w:pPr>
        <w:shd w:val="clear" w:color="auto" w:fill="FFFFFF"/>
        <w:ind w:left="720" w:hanging="720"/>
        <w:rPr>
          <w:rFonts w:cs="Times New Roman"/>
          <w:lang w:val="en"/>
        </w:rPr>
      </w:pPr>
      <w:r w:rsidRPr="00CB6E3D">
        <w:rPr>
          <w:rFonts w:cs="Times New Roman"/>
          <w:lang w:val="en"/>
        </w:rPr>
        <w:t xml:space="preserve">Schulz, R., Greenley, J. R., &amp; Brown, R. (1995). Organization, management, and client effects </w:t>
      </w:r>
    </w:p>
    <w:p w14:paraId="1F1C2095" w14:textId="77777777" w:rsidR="00835D8D" w:rsidRPr="00CB6E3D" w:rsidRDefault="00835D8D" w:rsidP="00835D8D">
      <w:pPr>
        <w:shd w:val="clear" w:color="auto" w:fill="FFFFFF"/>
        <w:ind w:left="720" w:hanging="720"/>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on staff burnout.</w:t>
      </w:r>
      <w:r w:rsidRPr="00CB6E3D">
        <w:rPr>
          <w:rFonts w:cs="Times New Roman"/>
          <w:i/>
          <w:iCs/>
          <w:lang w:val="en"/>
        </w:rPr>
        <w:t xml:space="preserve"> Journal of Health and Social Behavior, 36</w:t>
      </w:r>
      <w:r w:rsidRPr="00CB6E3D">
        <w:rPr>
          <w:rFonts w:cs="Times New Roman"/>
          <w:lang w:val="en"/>
        </w:rPr>
        <w:t xml:space="preserve">(4), 333-45. Retrieved from </w:t>
      </w:r>
    </w:p>
    <w:p w14:paraId="151AB013" w14:textId="77777777" w:rsidR="00835D8D" w:rsidRDefault="00835D8D" w:rsidP="00835D8D">
      <w:pPr>
        <w:shd w:val="clear" w:color="auto" w:fill="FFFFFF"/>
        <w:ind w:left="720" w:hanging="720"/>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w:t>
      </w:r>
      <w:hyperlink r:id="rId34" w:history="1">
        <w:r w:rsidRPr="00416D2D">
          <w:rPr>
            <w:rStyle w:val="Hyperlink"/>
            <w:rFonts w:cs="Times New Roman"/>
            <w:lang w:val="en"/>
          </w:rPr>
          <w:t>http://ezproxy.marshall.edu:2048/docview/201655778?accountid=12281</w:t>
        </w:r>
      </w:hyperlink>
    </w:p>
    <w:p w14:paraId="3BE1885E" w14:textId="77777777" w:rsidR="00835D8D" w:rsidRPr="009B6119" w:rsidRDefault="00835D8D" w:rsidP="00835D8D">
      <w:pPr>
        <w:shd w:val="clear" w:color="auto" w:fill="FFFFFF"/>
        <w:ind w:left="720" w:hanging="720"/>
        <w:rPr>
          <w:rFonts w:eastAsia="Times New Roman" w:cs="Times New Roman"/>
          <w:lang w:val="en"/>
        </w:rPr>
      </w:pPr>
      <w:r w:rsidRPr="009B6119">
        <w:rPr>
          <w:rFonts w:eastAsia="Times New Roman" w:cs="Times New Roman"/>
          <w:lang w:val="en"/>
        </w:rPr>
        <w:t xml:space="preserve">Schaufeli, W., &amp; Enzmann, D. (1998). The burnout companion to study &amp; </w:t>
      </w:r>
    </w:p>
    <w:p w14:paraId="56395238" w14:textId="77777777" w:rsidR="00835D8D" w:rsidRPr="00CB6E3D" w:rsidRDefault="00835D8D" w:rsidP="00835D8D">
      <w:pPr>
        <w:shd w:val="clear" w:color="auto" w:fill="FFFFFF"/>
        <w:ind w:left="720" w:hanging="720"/>
        <w:rPr>
          <w:rFonts w:eastAsia="Times New Roman" w:cs="Times New Roman"/>
          <w:lang w:val="en"/>
        </w:rPr>
      </w:pPr>
      <w:r>
        <w:rPr>
          <w:rFonts w:eastAsia="Times New Roman" w:cs="Times New Roman"/>
          <w:lang w:val="en"/>
        </w:rPr>
        <w:t xml:space="preserve">         </w:t>
      </w:r>
      <w:r w:rsidRPr="009B6119">
        <w:rPr>
          <w:rFonts w:eastAsia="Times New Roman" w:cs="Times New Roman"/>
          <w:lang w:val="en"/>
        </w:rPr>
        <w:t>practice: A critical analysis. Philadelphia: Taylor &amp; Francis, Inc.</w:t>
      </w:r>
    </w:p>
    <w:p w14:paraId="7014008A" w14:textId="77777777" w:rsidR="00835D8D" w:rsidRPr="00CB6E3D" w:rsidRDefault="00835D8D" w:rsidP="00835D8D">
      <w:pPr>
        <w:shd w:val="clear" w:color="auto" w:fill="FFFFFF"/>
        <w:ind w:left="720" w:hanging="720"/>
        <w:rPr>
          <w:rFonts w:cs="Times New Roman"/>
          <w:i/>
          <w:iCs/>
          <w:lang w:val="en"/>
        </w:rPr>
      </w:pPr>
      <w:r w:rsidRPr="00CB6E3D">
        <w:rPr>
          <w:rFonts w:cs="Times New Roman"/>
          <w:lang w:val="en"/>
        </w:rPr>
        <w:t xml:space="preserve">Sinclair, M. (2010). </w:t>
      </w:r>
      <w:r w:rsidRPr="00CB6E3D">
        <w:rPr>
          <w:rFonts w:cs="Times New Roman"/>
          <w:i/>
          <w:iCs/>
          <w:lang w:val="en"/>
        </w:rPr>
        <w:t xml:space="preserve">Authentic leadership behaviors of secondary school principals and job </w:t>
      </w:r>
    </w:p>
    <w:p w14:paraId="4A6591F0" w14:textId="77777777" w:rsidR="00835D8D" w:rsidRPr="00CB6E3D" w:rsidRDefault="00835D8D" w:rsidP="00835D8D">
      <w:pPr>
        <w:shd w:val="clear" w:color="auto" w:fill="FFFFFF"/>
        <w:ind w:left="720" w:hanging="720"/>
        <w:rPr>
          <w:rFonts w:cs="Times New Roman"/>
          <w:lang w:val="en"/>
        </w:rPr>
      </w:pPr>
      <w:r w:rsidRPr="00CB6E3D">
        <w:rPr>
          <w:rFonts w:cs="Times New Roman"/>
          <w:i/>
          <w:iCs/>
          <w:lang w:val="en"/>
        </w:rPr>
        <w:t xml:space="preserve">       </w:t>
      </w:r>
      <w:r>
        <w:rPr>
          <w:rFonts w:cs="Times New Roman"/>
          <w:i/>
          <w:iCs/>
          <w:lang w:val="en"/>
        </w:rPr>
        <w:t xml:space="preserve">   </w:t>
      </w:r>
      <w:r w:rsidRPr="00CB6E3D">
        <w:rPr>
          <w:rFonts w:cs="Times New Roman"/>
          <w:i/>
          <w:iCs/>
          <w:lang w:val="en"/>
        </w:rPr>
        <w:t xml:space="preserve"> satisfaction of the multigenerational teacher workforce </w:t>
      </w:r>
      <w:r w:rsidRPr="00CB6E3D">
        <w:rPr>
          <w:rFonts w:cs="Times New Roman"/>
          <w:lang w:val="en"/>
        </w:rPr>
        <w:t xml:space="preserve">(Order No. 3447761). Available </w:t>
      </w:r>
    </w:p>
    <w:p w14:paraId="359C7BEE" w14:textId="77777777" w:rsidR="00835D8D" w:rsidRPr="00CB6E3D" w:rsidRDefault="00835D8D" w:rsidP="00835D8D">
      <w:pPr>
        <w:shd w:val="clear" w:color="auto" w:fill="FFFFFF"/>
        <w:ind w:left="720" w:hanging="720"/>
        <w:rPr>
          <w:rFonts w:cs="Times New Roman"/>
          <w:lang w:val="en"/>
        </w:rPr>
      </w:pPr>
      <w:r w:rsidRPr="00CB6E3D">
        <w:rPr>
          <w:rFonts w:cs="Times New Roman"/>
          <w:lang w:val="en"/>
        </w:rPr>
        <w:lastRenderedPageBreak/>
        <w:t xml:space="preserve">       </w:t>
      </w:r>
      <w:r>
        <w:rPr>
          <w:rFonts w:cs="Times New Roman"/>
          <w:lang w:val="en"/>
        </w:rPr>
        <w:t xml:space="preserve">   </w:t>
      </w:r>
      <w:r w:rsidRPr="00CB6E3D">
        <w:rPr>
          <w:rFonts w:cs="Times New Roman"/>
          <w:lang w:val="en"/>
        </w:rPr>
        <w:t xml:space="preserve"> from ProQuest Dissertations &amp; Theses Full Text. (858855451). Retrieved from </w:t>
      </w:r>
    </w:p>
    <w:p w14:paraId="4F4B27D6" w14:textId="77777777" w:rsidR="00835D8D" w:rsidRPr="00CB6E3D" w:rsidRDefault="00835D8D" w:rsidP="00835D8D">
      <w:pPr>
        <w:shd w:val="clear" w:color="auto" w:fill="FFFFFF"/>
        <w:ind w:left="720" w:hanging="720"/>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w:t>
      </w:r>
      <w:hyperlink r:id="rId35" w:history="1">
        <w:r w:rsidRPr="00CB6E3D">
          <w:rPr>
            <w:rStyle w:val="Hyperlink"/>
            <w:rFonts w:cs="Times New Roman"/>
            <w:lang w:val="en"/>
          </w:rPr>
          <w:t>http://ezproxy.marshall.edu:2048/docview/858855451?accountid=12281</w:t>
        </w:r>
      </w:hyperlink>
    </w:p>
    <w:p w14:paraId="1144166F" w14:textId="77777777" w:rsidR="00835D8D" w:rsidRPr="00CB6E3D" w:rsidRDefault="00835D8D" w:rsidP="00835D8D">
      <w:pPr>
        <w:shd w:val="clear" w:color="auto" w:fill="FFFFFF"/>
        <w:ind w:left="720" w:hanging="720"/>
        <w:rPr>
          <w:rFonts w:cs="Times New Roman"/>
          <w:i/>
          <w:iCs/>
          <w:lang w:val="en"/>
        </w:rPr>
      </w:pPr>
      <w:r w:rsidRPr="00CB6E3D">
        <w:rPr>
          <w:rFonts w:cs="Times New Roman"/>
          <w:lang w:val="en"/>
        </w:rPr>
        <w:t xml:space="preserve">Skuller, J. B. (2011). </w:t>
      </w:r>
      <w:r w:rsidRPr="00CB6E3D">
        <w:rPr>
          <w:rFonts w:cs="Times New Roman"/>
          <w:i/>
          <w:iCs/>
          <w:lang w:val="en"/>
        </w:rPr>
        <w:t xml:space="preserve">Teacher efficacy, teacher burnout, and attitudes towards students with </w:t>
      </w:r>
    </w:p>
    <w:p w14:paraId="7C1D640E" w14:textId="77777777" w:rsidR="00835D8D" w:rsidRPr="00CB6E3D" w:rsidRDefault="00835D8D" w:rsidP="00835D8D">
      <w:pPr>
        <w:shd w:val="clear" w:color="auto" w:fill="FFFFFF"/>
        <w:ind w:left="720" w:hanging="720"/>
        <w:rPr>
          <w:rFonts w:cs="Times New Roman"/>
          <w:lang w:val="en"/>
        </w:rPr>
      </w:pPr>
      <w:r w:rsidRPr="00CB6E3D">
        <w:rPr>
          <w:rFonts w:cs="Times New Roman"/>
          <w:i/>
          <w:iCs/>
          <w:lang w:val="en"/>
        </w:rPr>
        <w:t xml:space="preserve">    </w:t>
      </w:r>
      <w:r>
        <w:rPr>
          <w:rFonts w:cs="Times New Roman"/>
          <w:i/>
          <w:iCs/>
          <w:lang w:val="en"/>
        </w:rPr>
        <w:t xml:space="preserve">   </w:t>
      </w:r>
      <w:r w:rsidRPr="00CB6E3D">
        <w:rPr>
          <w:rFonts w:cs="Times New Roman"/>
          <w:i/>
          <w:iCs/>
          <w:lang w:val="en"/>
        </w:rPr>
        <w:t xml:space="preserve">   autism </w:t>
      </w:r>
      <w:r w:rsidRPr="00CB6E3D">
        <w:rPr>
          <w:rFonts w:cs="Times New Roman"/>
          <w:lang w:val="en"/>
        </w:rPr>
        <w:t xml:space="preserve">(Order No. 3479918). Available from ProQuest Dissertations &amp; Theses Full Text. </w:t>
      </w:r>
    </w:p>
    <w:p w14:paraId="0E947516" w14:textId="77777777" w:rsidR="00835D8D" w:rsidRPr="00CB6E3D" w:rsidRDefault="00835D8D" w:rsidP="00835D8D">
      <w:pPr>
        <w:shd w:val="clear" w:color="auto" w:fill="FFFFFF"/>
        <w:ind w:left="720" w:hanging="720"/>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(896960051). Retrieved from </w:t>
      </w:r>
    </w:p>
    <w:p w14:paraId="705C742D" w14:textId="77777777" w:rsidR="00835D8D" w:rsidRDefault="00835D8D" w:rsidP="00835D8D">
      <w:pPr>
        <w:shd w:val="clear" w:color="auto" w:fill="FFFFFF"/>
        <w:ind w:left="720" w:hanging="720"/>
        <w:rPr>
          <w:rStyle w:val="Hyperlink"/>
          <w:rFonts w:cs="Times New Roman"/>
          <w:lang w:val="en"/>
        </w:rPr>
      </w:pPr>
      <w:r w:rsidRPr="00CB6E3D">
        <w:rPr>
          <w:rFonts w:cs="Times New Roman"/>
          <w:lang w:val="en"/>
        </w:rPr>
        <w:t xml:space="preserve">       </w:t>
      </w:r>
      <w:hyperlink r:id="rId36" w:history="1">
        <w:r w:rsidRPr="00CB6E3D">
          <w:rPr>
            <w:rStyle w:val="Hyperlink"/>
            <w:rFonts w:cs="Times New Roman"/>
            <w:lang w:val="en"/>
          </w:rPr>
          <w:t>http://ezproxy.marshall.edu:2048/docview/896960051?accountid=12281</w:t>
        </w:r>
      </w:hyperlink>
    </w:p>
    <w:p w14:paraId="25E1E27A" w14:textId="77777777" w:rsidR="00835D8D" w:rsidRDefault="00835D8D" w:rsidP="00835D8D">
      <w:pPr>
        <w:pStyle w:val="NormalWeb"/>
        <w:shd w:val="clear" w:color="auto" w:fill="FFFFFF"/>
        <w:spacing w:before="0" w:beforeAutospacing="0" w:after="0" w:afterAutospacing="0" w:line="480" w:lineRule="auto"/>
        <w:ind w:left="720" w:hanging="720"/>
        <w:rPr>
          <w:lang w:val="en"/>
        </w:rPr>
      </w:pPr>
      <w:r>
        <w:rPr>
          <w:lang w:val="en"/>
        </w:rPr>
        <w:t xml:space="preserve">Teich Scimeca, L. (2008). </w:t>
      </w:r>
      <w:r>
        <w:rPr>
          <w:i/>
          <w:iCs/>
          <w:lang w:val="en"/>
        </w:rPr>
        <w:t xml:space="preserve">Elementary inclusion teacher attitudes towards emotional exhaustion, depersonalization, personal accomplishment, administrative support, parental support, and their willingness to continue as inclusion teachers </w:t>
      </w:r>
      <w:r>
        <w:rPr>
          <w:lang w:val="en"/>
        </w:rPr>
        <w:t xml:space="preserve">(Order No. 3317865). Available from ProQuest Dissertations &amp; Theses Full Text. (304834346). Retrieved from http://ezproxy.marshall.edu:2048/docview/304834346?accountid=12281 </w:t>
      </w:r>
    </w:p>
    <w:p w14:paraId="65BA2D2C" w14:textId="77777777" w:rsidR="00835D8D" w:rsidRPr="00CB6E3D" w:rsidRDefault="00835D8D" w:rsidP="00835D8D">
      <w:pPr>
        <w:shd w:val="clear" w:color="auto" w:fill="FFFFFF"/>
        <w:ind w:left="720" w:hanging="720"/>
        <w:rPr>
          <w:rFonts w:cs="Times New Roman"/>
          <w:i/>
          <w:iCs/>
          <w:lang w:val="en"/>
        </w:rPr>
      </w:pPr>
      <w:r w:rsidRPr="00CB6E3D">
        <w:rPr>
          <w:rFonts w:cs="Times New Roman"/>
          <w:lang w:val="en"/>
        </w:rPr>
        <w:t xml:space="preserve">Veatch, J. M. (2006). </w:t>
      </w:r>
      <w:r w:rsidRPr="00CB6E3D">
        <w:rPr>
          <w:rFonts w:cs="Times New Roman"/>
          <w:i/>
          <w:iCs/>
          <w:lang w:val="en"/>
        </w:rPr>
        <w:t xml:space="preserve">The impact of new teacher induction programs on feelings of burnout of </w:t>
      </w:r>
    </w:p>
    <w:p w14:paraId="3263DC6F" w14:textId="77777777" w:rsidR="00835D8D" w:rsidRPr="00CB6E3D" w:rsidRDefault="00835D8D" w:rsidP="00835D8D">
      <w:pPr>
        <w:shd w:val="clear" w:color="auto" w:fill="FFFFFF"/>
        <w:ind w:left="720" w:hanging="720"/>
        <w:rPr>
          <w:rFonts w:cs="Times New Roman"/>
          <w:lang w:val="en"/>
        </w:rPr>
      </w:pPr>
      <w:r w:rsidRPr="00CB6E3D">
        <w:rPr>
          <w:rFonts w:cs="Times New Roman"/>
          <w:i/>
          <w:iCs/>
          <w:lang w:val="en"/>
        </w:rPr>
        <w:t xml:space="preserve">     </w:t>
      </w:r>
      <w:r>
        <w:rPr>
          <w:rFonts w:cs="Times New Roman"/>
          <w:i/>
          <w:iCs/>
          <w:lang w:val="en"/>
        </w:rPr>
        <w:t xml:space="preserve">    </w:t>
      </w:r>
      <w:r w:rsidRPr="00CB6E3D">
        <w:rPr>
          <w:rFonts w:cs="Times New Roman"/>
          <w:i/>
          <w:iCs/>
          <w:lang w:val="en"/>
        </w:rPr>
        <w:t xml:space="preserve"> special education teachers </w:t>
      </w:r>
      <w:r w:rsidRPr="00CB6E3D">
        <w:rPr>
          <w:rFonts w:cs="Times New Roman"/>
          <w:lang w:val="en"/>
        </w:rPr>
        <w:t xml:space="preserve">(Order No. 3215069). Available from ProQuest Dissertations &amp; </w:t>
      </w:r>
    </w:p>
    <w:p w14:paraId="3C0C53EF" w14:textId="77777777" w:rsidR="00835D8D" w:rsidRPr="00CB6E3D" w:rsidRDefault="00835D8D" w:rsidP="00835D8D">
      <w:pPr>
        <w:shd w:val="clear" w:color="auto" w:fill="FFFFFF"/>
        <w:ind w:left="720" w:hanging="720"/>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Theses Full Text. (305320579). Retrieved from </w:t>
      </w:r>
    </w:p>
    <w:p w14:paraId="3FFCC7D9" w14:textId="77777777" w:rsidR="00835D8D" w:rsidRPr="00CB6E3D" w:rsidRDefault="00835D8D" w:rsidP="00835D8D">
      <w:pPr>
        <w:shd w:val="clear" w:color="auto" w:fill="FFFFFF"/>
        <w:ind w:left="720" w:hanging="720"/>
        <w:rPr>
          <w:rFonts w:eastAsia="Times New Roman"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http://ezproxy.marshall.edu:2048/docview/305320579?accountid=12281</w:t>
      </w:r>
    </w:p>
    <w:p w14:paraId="5F8BA95F" w14:textId="77777777" w:rsidR="00835D8D" w:rsidRPr="00CB6E3D" w:rsidRDefault="00835D8D" w:rsidP="00835D8D">
      <w:pPr>
        <w:tabs>
          <w:tab w:val="left" w:pos="7065"/>
        </w:tabs>
        <w:ind w:left="720" w:hanging="720"/>
        <w:contextualSpacing/>
        <w:rPr>
          <w:rFonts w:cs="Times New Roman"/>
          <w:i/>
          <w:iCs/>
          <w:lang w:val="en"/>
        </w:rPr>
      </w:pPr>
      <w:r w:rsidRPr="00CB6E3D">
        <w:rPr>
          <w:rFonts w:cs="Times New Roman"/>
          <w:lang w:val="en"/>
        </w:rPr>
        <w:t xml:space="preserve">Zhang, Z. (2006). </w:t>
      </w:r>
      <w:r w:rsidRPr="00CB6E3D">
        <w:rPr>
          <w:rFonts w:cs="Times New Roman"/>
          <w:i/>
          <w:iCs/>
          <w:lang w:val="en"/>
        </w:rPr>
        <w:t xml:space="preserve">Retaining K--12 teachers in education: A study on teacher job satisfaction and </w:t>
      </w:r>
    </w:p>
    <w:p w14:paraId="0BED7DAD" w14:textId="77777777" w:rsidR="00835D8D" w:rsidRPr="00CB6E3D" w:rsidRDefault="00835D8D" w:rsidP="00835D8D">
      <w:pPr>
        <w:tabs>
          <w:tab w:val="left" w:pos="7065"/>
        </w:tabs>
        <w:spacing w:before="100" w:beforeAutospacing="1" w:after="100" w:afterAutospacing="1"/>
        <w:contextualSpacing/>
        <w:rPr>
          <w:rFonts w:cs="Times New Roman"/>
          <w:lang w:val="en"/>
        </w:rPr>
      </w:pPr>
      <w:r w:rsidRPr="00CB6E3D">
        <w:rPr>
          <w:rFonts w:cs="Times New Roman"/>
          <w:i/>
          <w:iCs/>
          <w:lang w:val="en"/>
        </w:rPr>
        <w:t xml:space="preserve">       </w:t>
      </w:r>
      <w:r>
        <w:rPr>
          <w:rFonts w:cs="Times New Roman"/>
          <w:i/>
          <w:iCs/>
          <w:lang w:val="en"/>
        </w:rPr>
        <w:t xml:space="preserve">  </w:t>
      </w:r>
      <w:r w:rsidRPr="00CB6E3D">
        <w:rPr>
          <w:rFonts w:cs="Times New Roman"/>
          <w:i/>
          <w:iCs/>
          <w:lang w:val="en"/>
        </w:rPr>
        <w:t xml:space="preserve">  teacher retention </w:t>
      </w:r>
      <w:r w:rsidRPr="00CB6E3D">
        <w:rPr>
          <w:rFonts w:cs="Times New Roman"/>
          <w:lang w:val="en"/>
        </w:rPr>
        <w:t xml:space="preserve">(Order No. 3218433). Available from ProQuest Dissertations &amp; Theses </w:t>
      </w:r>
    </w:p>
    <w:p w14:paraId="30FB195C" w14:textId="77777777" w:rsidR="00835D8D" w:rsidRPr="00CB6E3D" w:rsidRDefault="00835D8D" w:rsidP="00835D8D">
      <w:pPr>
        <w:tabs>
          <w:tab w:val="left" w:pos="7065"/>
        </w:tabs>
        <w:spacing w:before="100" w:beforeAutospacing="1" w:after="100" w:afterAutospacing="1"/>
        <w:contextualSpacing/>
        <w:rPr>
          <w:rFonts w:cs="Times New Roman"/>
          <w:lang w:val="en"/>
        </w:rPr>
      </w:pPr>
      <w:r w:rsidRPr="00CB6E3D">
        <w:rPr>
          <w:rFonts w:cs="Times New Roman"/>
          <w:lang w:val="en"/>
        </w:rPr>
        <w:t xml:space="preserve">        </w:t>
      </w:r>
      <w:r>
        <w:rPr>
          <w:rFonts w:cs="Times New Roman"/>
          <w:lang w:val="en"/>
        </w:rPr>
        <w:t xml:space="preserve">  </w:t>
      </w:r>
      <w:r w:rsidRPr="00CB6E3D">
        <w:rPr>
          <w:rFonts w:cs="Times New Roman"/>
          <w:lang w:val="en"/>
        </w:rPr>
        <w:t xml:space="preserve"> Full Text. (304965588). Retrieved from   </w:t>
      </w:r>
    </w:p>
    <w:p w14:paraId="2C08AB26" w14:textId="77777777" w:rsidR="00835D8D" w:rsidRPr="00CB6E3D" w:rsidRDefault="00835D8D" w:rsidP="00835D8D">
      <w:pPr>
        <w:tabs>
          <w:tab w:val="left" w:pos="7065"/>
        </w:tabs>
        <w:spacing w:before="100" w:beforeAutospacing="1" w:after="100" w:afterAutospacing="1"/>
        <w:contextualSpacing/>
        <w:rPr>
          <w:rFonts w:cs="Times New Roman"/>
        </w:rPr>
      </w:pPr>
      <w:r w:rsidRPr="00CB6E3D">
        <w:rPr>
          <w:rFonts w:cs="Times New Roman"/>
          <w:lang w:val="en"/>
        </w:rPr>
        <w:t xml:space="preserve">        </w:t>
      </w:r>
      <w:r>
        <w:rPr>
          <w:rFonts w:cs="Times New Roman"/>
          <w:lang w:val="en"/>
        </w:rPr>
        <w:t xml:space="preserve">   </w:t>
      </w:r>
      <w:r w:rsidRPr="00CB6E3D">
        <w:rPr>
          <w:rFonts w:cs="Times New Roman"/>
          <w:lang w:val="en"/>
        </w:rPr>
        <w:t xml:space="preserve"> http://ezproxy.marshall.edu:2048/docview/304965588?accountid=12281</w:t>
      </w:r>
    </w:p>
    <w:p w14:paraId="4437B297" w14:textId="27CB17F5" w:rsidR="00835D8D" w:rsidRDefault="00835D8D" w:rsidP="00835D8D">
      <w:pPr>
        <w:pStyle w:val="RegularText"/>
      </w:pPr>
    </w:p>
    <w:p w14:paraId="3562E853" w14:textId="77777777" w:rsidR="00835D8D" w:rsidRPr="00835D8D" w:rsidRDefault="00835D8D" w:rsidP="00835D8D">
      <w:pPr>
        <w:pStyle w:val="RegularText"/>
      </w:pPr>
    </w:p>
    <w:p w14:paraId="3F5CF0DB" w14:textId="6E349EFD" w:rsidR="00835D8D" w:rsidRDefault="00835D8D" w:rsidP="00035CAD">
      <w:pPr>
        <w:pStyle w:val="RegularText"/>
        <w:spacing w:before="100" w:beforeAutospacing="1" w:after="100" w:afterAutospacing="1"/>
        <w:ind w:firstLine="0"/>
        <w:contextualSpacing/>
        <w:rPr>
          <w:rFonts w:asciiTheme="minorHAnsi" w:hAnsiTheme="minorHAnsi" w:cstheme="minorHAnsi"/>
        </w:rPr>
      </w:pPr>
    </w:p>
    <w:p w14:paraId="73C44AB7" w14:textId="4C734398" w:rsidR="00E14CC6" w:rsidRDefault="00E14CC6" w:rsidP="00035CAD">
      <w:pPr>
        <w:pStyle w:val="RegularText"/>
        <w:spacing w:before="100" w:beforeAutospacing="1" w:after="100" w:afterAutospacing="1"/>
        <w:ind w:firstLine="0"/>
        <w:contextualSpacing/>
        <w:rPr>
          <w:rFonts w:asciiTheme="minorHAnsi" w:hAnsiTheme="minorHAnsi" w:cstheme="minorHAnsi"/>
        </w:rPr>
      </w:pPr>
    </w:p>
    <w:p w14:paraId="6CB09BDD" w14:textId="6412353D" w:rsidR="00E14CC6" w:rsidRDefault="003C6A78" w:rsidP="00E14CC6">
      <w:pPr>
        <w:pStyle w:val="Level1"/>
      </w:pPr>
      <w:bookmarkStart w:id="27" w:name="_Toc517003518"/>
      <w:r>
        <w:lastRenderedPageBreak/>
        <w:t>APPENDIX B</w:t>
      </w:r>
      <w:bookmarkEnd w:id="27"/>
    </w:p>
    <w:p w14:paraId="2BEC8AB8" w14:textId="77777777" w:rsidR="00E14CC6" w:rsidRPr="000339BF" w:rsidRDefault="00E14CC6" w:rsidP="00E14CC6">
      <w:pPr>
        <w:pStyle w:val="Default"/>
        <w:ind w:left="360"/>
        <w:jc w:val="center"/>
        <w:rPr>
          <w:b/>
          <w:sz w:val="32"/>
          <w:szCs w:val="32"/>
        </w:rPr>
      </w:pPr>
      <w:r w:rsidRPr="00613294">
        <w:rPr>
          <w:b/>
          <w:i/>
          <w:color w:val="00B050"/>
          <w:sz w:val="40"/>
          <w:szCs w:val="40"/>
          <w:u w:val="single"/>
        </w:rPr>
        <w:t>ResCare</w:t>
      </w:r>
      <w:r>
        <w:rPr>
          <w:b/>
          <w:sz w:val="32"/>
          <w:szCs w:val="32"/>
        </w:rPr>
        <w:t xml:space="preserve"> </w:t>
      </w:r>
      <w:r w:rsidRPr="000339BF">
        <w:rPr>
          <w:b/>
          <w:sz w:val="32"/>
          <w:szCs w:val="32"/>
        </w:rPr>
        <w:t xml:space="preserve">Orientation Survey                       </w:t>
      </w:r>
    </w:p>
    <w:p w14:paraId="2C928159" w14:textId="33A5AC1D" w:rsidR="00E14CC6" w:rsidRDefault="00E14CC6" w:rsidP="00E14CC6">
      <w:pPr>
        <w:pStyle w:val="Default"/>
        <w:ind w:left="360"/>
        <w:jc w:val="center"/>
        <w:rPr>
          <w:b/>
          <w:sz w:val="23"/>
          <w:szCs w:val="23"/>
        </w:rPr>
      </w:pPr>
      <w:r>
        <w:rPr>
          <w:b/>
          <w:sz w:val="23"/>
          <w:szCs w:val="23"/>
        </w:rPr>
        <w:t xml:space="preserve">                                                                                                          Your Number_____</w:t>
      </w:r>
    </w:p>
    <w:p w14:paraId="0B78F845" w14:textId="77777777" w:rsidR="00E14CC6" w:rsidRDefault="00E14CC6" w:rsidP="00E14CC6">
      <w:pPr>
        <w:pStyle w:val="Default"/>
        <w:ind w:left="360"/>
        <w:rPr>
          <w:sz w:val="23"/>
          <w:szCs w:val="23"/>
        </w:rPr>
      </w:pPr>
    </w:p>
    <w:p w14:paraId="3AD926BD" w14:textId="77777777" w:rsidR="00E14CC6" w:rsidRDefault="00E14CC6" w:rsidP="00E14CC6">
      <w:pPr>
        <w:pStyle w:val="Default"/>
        <w:ind w:left="360"/>
        <w:rPr>
          <w:b/>
          <w:sz w:val="23"/>
          <w:szCs w:val="23"/>
        </w:rPr>
      </w:pPr>
      <w:r w:rsidRPr="00E955AB">
        <w:rPr>
          <w:sz w:val="23"/>
          <w:szCs w:val="23"/>
        </w:rPr>
        <w:t>This</w:t>
      </w:r>
      <w:r>
        <w:rPr>
          <w:b/>
          <w:sz w:val="23"/>
          <w:szCs w:val="23"/>
        </w:rPr>
        <w:t xml:space="preserve"> </w:t>
      </w:r>
      <w:r w:rsidRPr="00E955AB">
        <w:rPr>
          <w:sz w:val="23"/>
          <w:szCs w:val="23"/>
        </w:rPr>
        <w:t>survey is</w:t>
      </w:r>
      <w:r>
        <w:rPr>
          <w:b/>
          <w:sz w:val="23"/>
          <w:szCs w:val="23"/>
        </w:rPr>
        <w:t xml:space="preserve"> </w:t>
      </w:r>
      <w:r w:rsidRPr="00E955AB">
        <w:rPr>
          <w:sz w:val="23"/>
          <w:szCs w:val="23"/>
        </w:rPr>
        <w:t xml:space="preserve">designed for you to help </w:t>
      </w:r>
      <w:r w:rsidRPr="00613294">
        <w:rPr>
          <w:b/>
          <w:i/>
          <w:color w:val="00B050"/>
          <w:sz w:val="23"/>
          <w:szCs w:val="23"/>
          <w:u w:val="single"/>
        </w:rPr>
        <w:t>ResCare</w:t>
      </w:r>
      <w:r w:rsidRPr="00495AE7">
        <w:rPr>
          <w:b/>
          <w:sz w:val="23"/>
          <w:szCs w:val="23"/>
        </w:rPr>
        <w:t xml:space="preserve"> </w:t>
      </w:r>
      <w:r w:rsidRPr="00E955AB">
        <w:rPr>
          <w:sz w:val="23"/>
          <w:szCs w:val="23"/>
        </w:rPr>
        <w:t>improve orientation training.</w:t>
      </w:r>
      <w:r>
        <w:rPr>
          <w:b/>
          <w:sz w:val="23"/>
          <w:szCs w:val="23"/>
        </w:rPr>
        <w:t xml:space="preserve"> </w:t>
      </w:r>
      <w:r w:rsidRPr="00613294">
        <w:rPr>
          <w:b/>
          <w:i/>
          <w:color w:val="00B050"/>
          <w:sz w:val="23"/>
          <w:szCs w:val="23"/>
          <w:u w:val="single"/>
        </w:rPr>
        <w:t xml:space="preserve">ResCare </w:t>
      </w:r>
      <w:r w:rsidRPr="00E955AB">
        <w:rPr>
          <w:sz w:val="23"/>
          <w:szCs w:val="23"/>
        </w:rPr>
        <w:t>believes strongly that orientation should be as effective as possible and that our greatest strength is our staff.</w:t>
      </w:r>
      <w:r>
        <w:rPr>
          <w:b/>
          <w:sz w:val="23"/>
          <w:szCs w:val="23"/>
        </w:rPr>
        <w:t xml:space="preserve"> </w:t>
      </w:r>
      <w:r w:rsidRPr="00E955AB">
        <w:rPr>
          <w:sz w:val="23"/>
          <w:szCs w:val="23"/>
        </w:rPr>
        <w:t xml:space="preserve">By asking you what you think; it helps </w:t>
      </w:r>
      <w:r w:rsidRPr="00613294">
        <w:rPr>
          <w:b/>
          <w:i/>
          <w:color w:val="00B050"/>
          <w:sz w:val="23"/>
          <w:szCs w:val="23"/>
          <w:u w:val="single"/>
        </w:rPr>
        <w:t>ResCare</w:t>
      </w:r>
      <w:r w:rsidRPr="00E955AB">
        <w:rPr>
          <w:sz w:val="23"/>
          <w:szCs w:val="23"/>
        </w:rPr>
        <w:t xml:space="preserve"> improve training for you and improve the lives of the people we serve. This survey is strictly voluntary, but we really do hope you participate. You do not have to mark your name or say who you are; simply put your anonymous number in the upper right hand corner. This is the number you drew when you were in orientation. If you forgot your number ask your HR </w:t>
      </w:r>
      <w:r>
        <w:rPr>
          <w:sz w:val="23"/>
          <w:szCs w:val="23"/>
        </w:rPr>
        <w:t>R</w:t>
      </w:r>
      <w:r w:rsidRPr="00E955AB">
        <w:rPr>
          <w:sz w:val="23"/>
          <w:szCs w:val="23"/>
        </w:rPr>
        <w:t>ep what your number is.</w:t>
      </w:r>
      <w:r>
        <w:rPr>
          <w:b/>
          <w:sz w:val="23"/>
          <w:szCs w:val="23"/>
        </w:rPr>
        <w:t xml:space="preserve"> </w:t>
      </w:r>
      <w:r w:rsidRPr="00E955AB">
        <w:rPr>
          <w:sz w:val="23"/>
          <w:szCs w:val="23"/>
        </w:rPr>
        <w:t>Only your HR Rep knows your number</w:t>
      </w:r>
      <w:r w:rsidRPr="00455F70">
        <w:rPr>
          <w:sz w:val="23"/>
          <w:szCs w:val="23"/>
        </w:rPr>
        <w:t>!  If you want to complete the assessment and not include your number</w:t>
      </w:r>
      <w:r>
        <w:rPr>
          <w:sz w:val="23"/>
          <w:szCs w:val="23"/>
        </w:rPr>
        <w:t>……</w:t>
      </w:r>
      <w:r w:rsidRPr="00455F70">
        <w:rPr>
          <w:sz w:val="23"/>
          <w:szCs w:val="23"/>
        </w:rPr>
        <w:t xml:space="preserve"> that is ok too</w:t>
      </w:r>
      <w:r>
        <w:rPr>
          <w:b/>
          <w:sz w:val="23"/>
          <w:szCs w:val="23"/>
        </w:rPr>
        <w:t xml:space="preserve">. </w:t>
      </w:r>
    </w:p>
    <w:p w14:paraId="37AFF8ED" w14:textId="77777777" w:rsidR="00E14CC6" w:rsidRDefault="00E14CC6" w:rsidP="00E14CC6">
      <w:pPr>
        <w:pStyle w:val="Default"/>
        <w:ind w:left="360"/>
        <w:rPr>
          <w:b/>
          <w:sz w:val="23"/>
          <w:szCs w:val="23"/>
        </w:rPr>
      </w:pPr>
    </w:p>
    <w:p w14:paraId="74ED74E3" w14:textId="77777777" w:rsidR="00E14CC6" w:rsidRPr="00F6507C" w:rsidRDefault="00E14CC6" w:rsidP="00E14CC6">
      <w:pPr>
        <w:pStyle w:val="Default"/>
        <w:rPr>
          <w:b/>
        </w:rPr>
      </w:pPr>
      <w:r>
        <w:rPr>
          <w:b/>
          <w:sz w:val="23"/>
          <w:szCs w:val="23"/>
        </w:rPr>
        <w:t xml:space="preserve">     </w:t>
      </w:r>
      <w:r w:rsidRPr="00F6507C">
        <w:rPr>
          <w:b/>
        </w:rPr>
        <w:t xml:space="preserve">Thank You for Working With </w:t>
      </w:r>
      <w:r w:rsidRPr="00613294">
        <w:rPr>
          <w:b/>
          <w:i/>
          <w:color w:val="00B050"/>
          <w:u w:val="single"/>
        </w:rPr>
        <w:t>ResCare</w:t>
      </w:r>
      <w:r w:rsidRPr="00613294">
        <w:rPr>
          <w:b/>
          <w:color w:val="00B050"/>
        </w:rPr>
        <w:t xml:space="preserve">! </w:t>
      </w:r>
    </w:p>
    <w:p w14:paraId="54AA0BAB" w14:textId="77777777" w:rsidR="00E14CC6" w:rsidRDefault="00E14CC6" w:rsidP="00E14CC6">
      <w:pPr>
        <w:pStyle w:val="Default"/>
        <w:ind w:left="360"/>
        <w:rPr>
          <w:b/>
          <w:sz w:val="23"/>
          <w:szCs w:val="23"/>
        </w:rPr>
      </w:pPr>
      <w:r>
        <w:rPr>
          <w:b/>
          <w:noProof/>
          <w:sz w:val="23"/>
          <w:szCs w:val="23"/>
        </w:rPr>
        <mc:AlternateContent>
          <mc:Choice Requires="wps">
            <w:drawing>
              <wp:anchor distT="0" distB="0" distL="114300" distR="114300" simplePos="0" relativeHeight="251659264" behindDoc="0" locked="0" layoutInCell="1" allowOverlap="1" wp14:anchorId="51795BFF" wp14:editId="37CB235F">
                <wp:simplePos x="0" y="0"/>
                <wp:positionH relativeFrom="column">
                  <wp:posOffset>266700</wp:posOffset>
                </wp:positionH>
                <wp:positionV relativeFrom="paragraph">
                  <wp:posOffset>9525</wp:posOffset>
                </wp:positionV>
                <wp:extent cx="58674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8674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EB823"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pt,.75pt" to="4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" strokecolor="#5b9bd5 [3204]" strokeweight=".5pt">
                <v:stroke joinstyle="miter"/>
              </v:line>
            </w:pict>
          </mc:Fallback>
        </mc:AlternateContent>
      </w:r>
    </w:p>
    <w:p w14:paraId="1A8E8BD8" w14:textId="77777777" w:rsidR="00E14CC6" w:rsidRDefault="00E14CC6" w:rsidP="00E14CC6">
      <w:pPr>
        <w:pStyle w:val="Default"/>
        <w:ind w:left="360"/>
        <w:rPr>
          <w:sz w:val="23"/>
          <w:szCs w:val="23"/>
        </w:rPr>
      </w:pPr>
      <w:r>
        <w:rPr>
          <w:sz w:val="23"/>
          <w:szCs w:val="23"/>
        </w:rPr>
        <w:t>Today’s Date?</w:t>
      </w:r>
      <w:r w:rsidRPr="00613294">
        <w:rPr>
          <w:sz w:val="23"/>
          <w:szCs w:val="23"/>
        </w:rPr>
        <w:t xml:space="preserve"> </w:t>
      </w:r>
      <w:r>
        <w:rPr>
          <w:sz w:val="23"/>
          <w:szCs w:val="23"/>
        </w:rPr>
        <w:t>____/____/____           What was your hire date? ____/____/____</w:t>
      </w:r>
    </w:p>
    <w:p w14:paraId="6997A672" w14:textId="77777777" w:rsidR="00E14CC6" w:rsidRDefault="00E14CC6" w:rsidP="00E14CC6">
      <w:pPr>
        <w:pStyle w:val="Default"/>
        <w:ind w:left="360"/>
        <w:rPr>
          <w:sz w:val="23"/>
          <w:szCs w:val="23"/>
        </w:rPr>
      </w:pPr>
    </w:p>
    <w:p w14:paraId="79D96077" w14:textId="77777777" w:rsidR="00E14CC6" w:rsidRPr="00613294" w:rsidRDefault="00E14CC6" w:rsidP="00E14CC6">
      <w:pPr>
        <w:pStyle w:val="Default"/>
        <w:ind w:left="360"/>
        <w:rPr>
          <w:i/>
          <w:sz w:val="23"/>
          <w:szCs w:val="23"/>
        </w:rPr>
      </w:pPr>
      <w:r w:rsidRPr="00613294">
        <w:rPr>
          <w:i/>
          <w:sz w:val="23"/>
          <w:szCs w:val="23"/>
        </w:rPr>
        <w:t xml:space="preserve">Please circle 1 through 5, </w:t>
      </w:r>
      <w:r>
        <w:rPr>
          <w:i/>
          <w:sz w:val="23"/>
          <w:szCs w:val="23"/>
        </w:rPr>
        <w:t xml:space="preserve">how you feel about the training you received in orientation. </w:t>
      </w:r>
      <w:r w:rsidRPr="00613294">
        <w:rPr>
          <w:i/>
          <w:sz w:val="23"/>
          <w:szCs w:val="23"/>
        </w:rPr>
        <w:t xml:space="preserve"> </w:t>
      </w:r>
    </w:p>
    <w:p w14:paraId="2356BB81" w14:textId="77777777" w:rsidR="00E14CC6" w:rsidRDefault="00E14CC6" w:rsidP="00E14CC6">
      <w:pPr>
        <w:pStyle w:val="Default"/>
        <w:ind w:left="360"/>
        <w:rPr>
          <w:b/>
          <w:sz w:val="23"/>
          <w:szCs w:val="23"/>
        </w:rPr>
      </w:pPr>
    </w:p>
    <w:p w14:paraId="51640A85" w14:textId="77777777" w:rsidR="00E14CC6" w:rsidRPr="0077694D" w:rsidRDefault="00E14CC6" w:rsidP="00E14CC6">
      <w:pPr>
        <w:pStyle w:val="Default"/>
        <w:ind w:left="360"/>
        <w:rPr>
          <w:b/>
          <w:sz w:val="23"/>
          <w:szCs w:val="23"/>
          <w:u w:val="single"/>
        </w:rPr>
      </w:pPr>
      <w:r w:rsidRPr="0077694D">
        <w:rPr>
          <w:b/>
          <w:sz w:val="23"/>
          <w:szCs w:val="23"/>
          <w:u w:val="single"/>
        </w:rPr>
        <w:t>Documentation</w:t>
      </w:r>
    </w:p>
    <w:p w14:paraId="05F4752C" w14:textId="77777777" w:rsidR="00E14CC6" w:rsidRDefault="00E14CC6" w:rsidP="00E14CC6">
      <w:pPr>
        <w:pStyle w:val="Default"/>
        <w:ind w:left="360"/>
        <w:rPr>
          <w:sz w:val="23"/>
          <w:szCs w:val="23"/>
        </w:rPr>
      </w:pPr>
    </w:p>
    <w:p w14:paraId="0E3FDF32" w14:textId="77777777" w:rsidR="00E14CC6" w:rsidRDefault="00E14CC6" w:rsidP="00E14CC6">
      <w:pPr>
        <w:pStyle w:val="Default"/>
        <w:numPr>
          <w:ilvl w:val="0"/>
          <w:numId w:val="17"/>
        </w:numPr>
        <w:rPr>
          <w:sz w:val="23"/>
          <w:szCs w:val="23"/>
        </w:rPr>
      </w:pPr>
      <w:r>
        <w:rPr>
          <w:sz w:val="23"/>
          <w:szCs w:val="23"/>
        </w:rPr>
        <w:t xml:space="preserve">Do you think the training you received in orientation helped you understand HIPPA requirements? </w:t>
      </w:r>
    </w:p>
    <w:p w14:paraId="43623C35" w14:textId="77777777" w:rsidR="00E14CC6" w:rsidRPr="00AF0405" w:rsidRDefault="00E14CC6" w:rsidP="00E14CC6">
      <w:pPr>
        <w:pStyle w:val="Default"/>
        <w:ind w:left="360"/>
        <w:rPr>
          <w:b/>
          <w:sz w:val="23"/>
          <w:szCs w:val="23"/>
        </w:rPr>
      </w:pPr>
    </w:p>
    <w:p w14:paraId="2AAC9C31"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3AF0BC99"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40800748" w14:textId="77777777" w:rsidR="00E14CC6" w:rsidRDefault="00E14CC6" w:rsidP="00E14CC6">
      <w:pPr>
        <w:pStyle w:val="Default"/>
        <w:ind w:left="360"/>
        <w:rPr>
          <w:sz w:val="23"/>
          <w:szCs w:val="23"/>
        </w:rPr>
      </w:pPr>
    </w:p>
    <w:p w14:paraId="0AA43CDC" w14:textId="77777777" w:rsidR="00E14CC6" w:rsidRDefault="00E14CC6" w:rsidP="00E14CC6">
      <w:pPr>
        <w:pStyle w:val="Default"/>
        <w:numPr>
          <w:ilvl w:val="0"/>
          <w:numId w:val="17"/>
        </w:numPr>
        <w:rPr>
          <w:sz w:val="23"/>
          <w:szCs w:val="23"/>
        </w:rPr>
      </w:pPr>
      <w:r>
        <w:rPr>
          <w:sz w:val="23"/>
          <w:szCs w:val="23"/>
        </w:rPr>
        <w:t xml:space="preserve">Do you think the training you received in orientation helped you understand how to properly document services provided to the clients you will or have served? </w:t>
      </w:r>
    </w:p>
    <w:p w14:paraId="59BF8662" w14:textId="77777777" w:rsidR="00E14CC6" w:rsidRDefault="00E14CC6" w:rsidP="00E14CC6">
      <w:pPr>
        <w:pStyle w:val="Default"/>
        <w:ind w:left="360"/>
        <w:rPr>
          <w:sz w:val="23"/>
          <w:szCs w:val="23"/>
        </w:rPr>
      </w:pPr>
    </w:p>
    <w:p w14:paraId="23933BDD"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626C5417"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70E2E925" w14:textId="77777777" w:rsidR="00E14CC6" w:rsidRDefault="00E14CC6" w:rsidP="00E14CC6">
      <w:pPr>
        <w:pStyle w:val="Default"/>
        <w:ind w:left="360"/>
        <w:rPr>
          <w:sz w:val="23"/>
          <w:szCs w:val="23"/>
        </w:rPr>
      </w:pPr>
    </w:p>
    <w:p w14:paraId="4C1714C5" w14:textId="77777777" w:rsidR="00E14CC6" w:rsidRPr="0077694D" w:rsidRDefault="00E14CC6" w:rsidP="00E14CC6">
      <w:pPr>
        <w:pStyle w:val="Default"/>
        <w:ind w:left="360"/>
        <w:rPr>
          <w:b/>
          <w:sz w:val="23"/>
          <w:szCs w:val="23"/>
          <w:u w:val="single"/>
        </w:rPr>
      </w:pPr>
      <w:r w:rsidRPr="0077694D">
        <w:rPr>
          <w:b/>
          <w:sz w:val="23"/>
          <w:szCs w:val="23"/>
          <w:u w:val="single"/>
        </w:rPr>
        <w:t>Safety</w:t>
      </w:r>
    </w:p>
    <w:p w14:paraId="2C84ABCD" w14:textId="77777777" w:rsidR="00E14CC6" w:rsidRDefault="00E14CC6" w:rsidP="00E14CC6">
      <w:pPr>
        <w:pStyle w:val="Default"/>
        <w:ind w:left="360"/>
        <w:rPr>
          <w:sz w:val="23"/>
          <w:szCs w:val="23"/>
        </w:rPr>
      </w:pPr>
    </w:p>
    <w:p w14:paraId="78BF8FF7" w14:textId="77777777" w:rsidR="00E14CC6" w:rsidRDefault="00E14CC6" w:rsidP="00E14CC6">
      <w:pPr>
        <w:pStyle w:val="Default"/>
        <w:numPr>
          <w:ilvl w:val="0"/>
          <w:numId w:val="17"/>
        </w:numPr>
        <w:rPr>
          <w:sz w:val="23"/>
          <w:szCs w:val="23"/>
        </w:rPr>
      </w:pPr>
      <w:r>
        <w:rPr>
          <w:sz w:val="23"/>
          <w:szCs w:val="23"/>
        </w:rPr>
        <w:t>Do you think the training you received in orientation helped you understand the role you will or have played in ensuring that clients are provided proper food and nutrition?</w:t>
      </w:r>
    </w:p>
    <w:p w14:paraId="6802F548" w14:textId="77777777" w:rsidR="00E14CC6" w:rsidRDefault="00E14CC6" w:rsidP="00E14CC6">
      <w:pPr>
        <w:pStyle w:val="Default"/>
        <w:ind w:left="360"/>
        <w:rPr>
          <w:sz w:val="23"/>
          <w:szCs w:val="23"/>
        </w:rPr>
      </w:pPr>
    </w:p>
    <w:p w14:paraId="5488C36A"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1DBDA7CE"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0FDB4BB4" w14:textId="77777777" w:rsidR="00E14CC6" w:rsidRDefault="00E14CC6" w:rsidP="00E14CC6">
      <w:pPr>
        <w:pStyle w:val="Default"/>
        <w:ind w:left="360"/>
        <w:rPr>
          <w:sz w:val="23"/>
          <w:szCs w:val="23"/>
        </w:rPr>
      </w:pPr>
    </w:p>
    <w:p w14:paraId="6AF3DEE7" w14:textId="77777777" w:rsidR="00E14CC6" w:rsidRDefault="00E14CC6" w:rsidP="00E14CC6">
      <w:pPr>
        <w:pStyle w:val="Default"/>
        <w:numPr>
          <w:ilvl w:val="0"/>
          <w:numId w:val="17"/>
        </w:numPr>
        <w:rPr>
          <w:sz w:val="23"/>
          <w:szCs w:val="23"/>
        </w:rPr>
      </w:pPr>
      <w:r>
        <w:rPr>
          <w:sz w:val="23"/>
          <w:szCs w:val="23"/>
        </w:rPr>
        <w:t xml:space="preserve">Do you think the training you received in orientation helped you understand how to prepare food in the proper texture? </w:t>
      </w:r>
    </w:p>
    <w:p w14:paraId="28BB2BB2" w14:textId="77777777" w:rsidR="00E14CC6" w:rsidRDefault="00E14CC6" w:rsidP="00E14CC6">
      <w:pPr>
        <w:pStyle w:val="Default"/>
        <w:ind w:left="360"/>
        <w:rPr>
          <w:sz w:val="23"/>
          <w:szCs w:val="23"/>
        </w:rPr>
      </w:pPr>
    </w:p>
    <w:p w14:paraId="2F88152C"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12A0F3BB" w14:textId="77777777" w:rsidR="00E14CC6" w:rsidRDefault="00E14CC6" w:rsidP="00E14CC6">
      <w:pPr>
        <w:pStyle w:val="Default"/>
        <w:rPr>
          <w:rFonts w:ascii="Times New Roman" w:hAnsi="Times New Roman" w:cs="Times New Roman"/>
        </w:rPr>
      </w:pPr>
      <w:r w:rsidRPr="00AF0405">
        <w:rPr>
          <w:rFonts w:ascii="Times New Roman" w:hAnsi="Times New Roman" w:cs="Times New Roman"/>
        </w:rPr>
        <w:lastRenderedPageBreak/>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43B30FFF" w14:textId="77777777" w:rsidR="00E14CC6" w:rsidRPr="00AF0405" w:rsidRDefault="00E14CC6" w:rsidP="00E14CC6">
      <w:pPr>
        <w:pStyle w:val="Default"/>
        <w:rPr>
          <w:sz w:val="23"/>
          <w:szCs w:val="23"/>
        </w:rPr>
      </w:pPr>
    </w:p>
    <w:p w14:paraId="477972EB" w14:textId="77777777" w:rsidR="00E14CC6" w:rsidRDefault="00E14CC6" w:rsidP="00E14CC6">
      <w:pPr>
        <w:pStyle w:val="Default"/>
        <w:ind w:left="360"/>
        <w:rPr>
          <w:sz w:val="23"/>
          <w:szCs w:val="23"/>
        </w:rPr>
      </w:pPr>
    </w:p>
    <w:p w14:paraId="193A6D93" w14:textId="77777777" w:rsidR="00E14CC6" w:rsidRDefault="00E14CC6" w:rsidP="00E14CC6">
      <w:pPr>
        <w:pStyle w:val="Default"/>
        <w:ind w:left="360"/>
        <w:rPr>
          <w:sz w:val="23"/>
          <w:szCs w:val="23"/>
        </w:rPr>
      </w:pPr>
    </w:p>
    <w:p w14:paraId="718A6FD3" w14:textId="77777777" w:rsidR="00E14CC6" w:rsidRDefault="00E14CC6" w:rsidP="00E14CC6">
      <w:pPr>
        <w:pStyle w:val="Default"/>
        <w:numPr>
          <w:ilvl w:val="0"/>
          <w:numId w:val="17"/>
        </w:numPr>
        <w:rPr>
          <w:sz w:val="23"/>
          <w:szCs w:val="23"/>
        </w:rPr>
      </w:pPr>
      <w:r>
        <w:rPr>
          <w:sz w:val="23"/>
          <w:szCs w:val="23"/>
        </w:rPr>
        <w:t xml:space="preserve">Do you think the training you received in orientation helped you understand how to keep someone from obtaining a bed sore or skin breakdown? </w:t>
      </w:r>
    </w:p>
    <w:p w14:paraId="66F0E02B" w14:textId="77777777" w:rsidR="00E14CC6" w:rsidRDefault="00E14CC6" w:rsidP="00E14CC6">
      <w:pPr>
        <w:pStyle w:val="Default"/>
        <w:ind w:left="360"/>
        <w:rPr>
          <w:sz w:val="23"/>
          <w:szCs w:val="23"/>
        </w:rPr>
      </w:pPr>
    </w:p>
    <w:p w14:paraId="41D4CED4"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1C0F6280"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154286EB" w14:textId="77777777" w:rsidR="00E14CC6" w:rsidRDefault="00E14CC6" w:rsidP="00E14CC6">
      <w:pPr>
        <w:pStyle w:val="Default"/>
        <w:ind w:left="360"/>
        <w:rPr>
          <w:sz w:val="23"/>
          <w:szCs w:val="23"/>
        </w:rPr>
      </w:pPr>
    </w:p>
    <w:p w14:paraId="343EA49D" w14:textId="77777777" w:rsidR="00E14CC6" w:rsidRPr="000339BF" w:rsidRDefault="00E14CC6" w:rsidP="00E14CC6">
      <w:pPr>
        <w:pStyle w:val="Default"/>
        <w:ind w:left="360"/>
        <w:rPr>
          <w:b/>
          <w:sz w:val="23"/>
          <w:szCs w:val="23"/>
          <w:u w:val="single"/>
        </w:rPr>
      </w:pPr>
      <w:r w:rsidRPr="000339BF">
        <w:rPr>
          <w:b/>
          <w:sz w:val="23"/>
          <w:szCs w:val="23"/>
          <w:u w:val="single"/>
        </w:rPr>
        <w:t>Incident Reporting</w:t>
      </w:r>
    </w:p>
    <w:p w14:paraId="623DDA33" w14:textId="77777777" w:rsidR="00E14CC6" w:rsidRDefault="00E14CC6" w:rsidP="00E14CC6">
      <w:pPr>
        <w:pStyle w:val="Default"/>
        <w:ind w:left="360"/>
        <w:rPr>
          <w:sz w:val="23"/>
          <w:szCs w:val="23"/>
        </w:rPr>
      </w:pPr>
    </w:p>
    <w:p w14:paraId="79E8B515" w14:textId="77777777" w:rsidR="00E14CC6" w:rsidRDefault="00E14CC6" w:rsidP="00E14CC6">
      <w:pPr>
        <w:pStyle w:val="Default"/>
        <w:numPr>
          <w:ilvl w:val="0"/>
          <w:numId w:val="17"/>
        </w:numPr>
        <w:rPr>
          <w:sz w:val="23"/>
          <w:szCs w:val="23"/>
        </w:rPr>
      </w:pPr>
      <w:r>
        <w:rPr>
          <w:sz w:val="23"/>
          <w:szCs w:val="23"/>
        </w:rPr>
        <w:t xml:space="preserve">Do you think the training you received in orientation helped you understand when to report abuse and neglect? </w:t>
      </w:r>
    </w:p>
    <w:p w14:paraId="6F77EFAC" w14:textId="77777777" w:rsidR="00E14CC6" w:rsidRDefault="00E14CC6" w:rsidP="00E14CC6">
      <w:pPr>
        <w:pStyle w:val="Default"/>
        <w:ind w:left="360"/>
        <w:rPr>
          <w:sz w:val="23"/>
          <w:szCs w:val="23"/>
        </w:rPr>
      </w:pPr>
    </w:p>
    <w:p w14:paraId="67327BDD"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16C6BA29"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60E06772" w14:textId="77777777" w:rsidR="00E14CC6" w:rsidRDefault="00E14CC6" w:rsidP="00E14CC6">
      <w:pPr>
        <w:pStyle w:val="Default"/>
        <w:ind w:left="360"/>
        <w:rPr>
          <w:sz w:val="23"/>
          <w:szCs w:val="23"/>
        </w:rPr>
      </w:pPr>
    </w:p>
    <w:p w14:paraId="1BED753B" w14:textId="77777777" w:rsidR="00E14CC6" w:rsidRDefault="00E14CC6" w:rsidP="00E14CC6">
      <w:pPr>
        <w:pStyle w:val="Default"/>
        <w:numPr>
          <w:ilvl w:val="0"/>
          <w:numId w:val="17"/>
        </w:numPr>
        <w:rPr>
          <w:sz w:val="23"/>
          <w:szCs w:val="23"/>
        </w:rPr>
      </w:pPr>
      <w:r>
        <w:rPr>
          <w:sz w:val="23"/>
          <w:szCs w:val="23"/>
        </w:rPr>
        <w:t>Do you think the training you received in orientation helped you understand how to report abuse and neglect of a client?</w:t>
      </w:r>
    </w:p>
    <w:p w14:paraId="7FB712B9" w14:textId="77777777" w:rsidR="00E14CC6" w:rsidRDefault="00E14CC6" w:rsidP="00E14CC6">
      <w:pPr>
        <w:pStyle w:val="Default"/>
        <w:ind w:left="360"/>
        <w:rPr>
          <w:sz w:val="23"/>
          <w:szCs w:val="23"/>
        </w:rPr>
      </w:pPr>
    </w:p>
    <w:p w14:paraId="2D564F8D"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63368FF0"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3F3CE179" w14:textId="77777777" w:rsidR="00E14CC6" w:rsidRDefault="00E14CC6" w:rsidP="00E14CC6">
      <w:pPr>
        <w:pStyle w:val="Default"/>
        <w:ind w:left="360"/>
        <w:rPr>
          <w:sz w:val="23"/>
          <w:szCs w:val="23"/>
        </w:rPr>
      </w:pPr>
    </w:p>
    <w:p w14:paraId="1DA2BF64" w14:textId="77777777" w:rsidR="00E14CC6" w:rsidRDefault="00E14CC6" w:rsidP="00E14CC6">
      <w:pPr>
        <w:pStyle w:val="Default"/>
        <w:numPr>
          <w:ilvl w:val="0"/>
          <w:numId w:val="17"/>
        </w:numPr>
        <w:rPr>
          <w:sz w:val="23"/>
          <w:szCs w:val="23"/>
        </w:rPr>
      </w:pPr>
      <w:r>
        <w:rPr>
          <w:sz w:val="23"/>
          <w:szCs w:val="23"/>
        </w:rPr>
        <w:t>Do you think the training you received in orientation helped you understand what a reportable incident is?</w:t>
      </w:r>
    </w:p>
    <w:p w14:paraId="07953068" w14:textId="77777777" w:rsidR="00E14CC6" w:rsidRDefault="00E14CC6" w:rsidP="00E14CC6">
      <w:pPr>
        <w:pStyle w:val="Default"/>
        <w:ind w:left="360"/>
        <w:rPr>
          <w:sz w:val="23"/>
          <w:szCs w:val="23"/>
        </w:rPr>
      </w:pPr>
    </w:p>
    <w:p w14:paraId="016EA76E"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0D19C96E"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315149B8" w14:textId="77777777" w:rsidR="00E14CC6" w:rsidRDefault="00E14CC6" w:rsidP="00E14CC6">
      <w:pPr>
        <w:pStyle w:val="Default"/>
        <w:ind w:left="360"/>
        <w:rPr>
          <w:sz w:val="23"/>
          <w:szCs w:val="23"/>
        </w:rPr>
      </w:pPr>
    </w:p>
    <w:p w14:paraId="1685E523" w14:textId="77777777" w:rsidR="00E14CC6" w:rsidRDefault="00E14CC6" w:rsidP="00E14CC6">
      <w:pPr>
        <w:pStyle w:val="Default"/>
        <w:numPr>
          <w:ilvl w:val="0"/>
          <w:numId w:val="17"/>
        </w:numPr>
        <w:rPr>
          <w:sz w:val="23"/>
          <w:szCs w:val="23"/>
        </w:rPr>
      </w:pPr>
      <w:r>
        <w:rPr>
          <w:sz w:val="23"/>
          <w:szCs w:val="23"/>
        </w:rPr>
        <w:t xml:space="preserve">Do you think the training you received in orientation helped you understand how to report an incident? </w:t>
      </w:r>
    </w:p>
    <w:p w14:paraId="29B41DE9" w14:textId="77777777" w:rsidR="00E14CC6" w:rsidRDefault="00E14CC6" w:rsidP="00E14CC6">
      <w:pPr>
        <w:pStyle w:val="Default"/>
        <w:ind w:left="360"/>
        <w:rPr>
          <w:sz w:val="23"/>
          <w:szCs w:val="23"/>
        </w:rPr>
      </w:pPr>
    </w:p>
    <w:p w14:paraId="7DEC3996"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6A6A320D" w14:textId="77777777" w:rsidR="00E14CC6" w:rsidRDefault="00E14CC6" w:rsidP="00E14CC6">
      <w:pPr>
        <w:pStyle w:val="Default"/>
        <w:rPr>
          <w:rFonts w:ascii="Times New Roman" w:hAnsi="Times New Roman" w:cs="Times New Roman"/>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070F1D61" w14:textId="77777777" w:rsidR="00E14CC6" w:rsidRPr="00AF0405" w:rsidRDefault="00E14CC6" w:rsidP="00E14CC6">
      <w:pPr>
        <w:pStyle w:val="Default"/>
        <w:rPr>
          <w:sz w:val="23"/>
          <w:szCs w:val="23"/>
        </w:rPr>
      </w:pPr>
    </w:p>
    <w:p w14:paraId="69E6C0FE" w14:textId="77777777" w:rsidR="00E14CC6" w:rsidRPr="000339BF" w:rsidRDefault="00E14CC6" w:rsidP="00E14CC6">
      <w:pPr>
        <w:pStyle w:val="Default"/>
        <w:ind w:left="360"/>
        <w:rPr>
          <w:b/>
          <w:sz w:val="23"/>
          <w:szCs w:val="23"/>
          <w:u w:val="single"/>
        </w:rPr>
      </w:pPr>
      <w:r w:rsidRPr="000339BF">
        <w:rPr>
          <w:b/>
          <w:sz w:val="23"/>
          <w:szCs w:val="23"/>
          <w:u w:val="single"/>
        </w:rPr>
        <w:t>Programming</w:t>
      </w:r>
    </w:p>
    <w:p w14:paraId="5486B74D" w14:textId="77777777" w:rsidR="00E14CC6" w:rsidRDefault="00E14CC6" w:rsidP="00E14CC6">
      <w:pPr>
        <w:pStyle w:val="Default"/>
        <w:ind w:left="360"/>
        <w:rPr>
          <w:sz w:val="23"/>
          <w:szCs w:val="23"/>
        </w:rPr>
      </w:pPr>
    </w:p>
    <w:p w14:paraId="4F32D572" w14:textId="77777777" w:rsidR="00E14CC6" w:rsidRDefault="00E14CC6" w:rsidP="00E14CC6">
      <w:pPr>
        <w:pStyle w:val="Default"/>
        <w:numPr>
          <w:ilvl w:val="0"/>
          <w:numId w:val="17"/>
        </w:numPr>
        <w:rPr>
          <w:sz w:val="23"/>
          <w:szCs w:val="23"/>
        </w:rPr>
      </w:pPr>
      <w:r>
        <w:rPr>
          <w:sz w:val="23"/>
          <w:szCs w:val="23"/>
        </w:rPr>
        <w:t>Do you think the training you received in orientation helped you understand what intellectual disabilities are?</w:t>
      </w:r>
    </w:p>
    <w:p w14:paraId="6C335366"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081359DB"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696AEC51" w14:textId="77777777" w:rsidR="00E14CC6" w:rsidRDefault="00E14CC6" w:rsidP="00E14CC6">
      <w:pPr>
        <w:pStyle w:val="Default"/>
        <w:ind w:left="360"/>
        <w:rPr>
          <w:sz w:val="23"/>
          <w:szCs w:val="23"/>
        </w:rPr>
      </w:pPr>
    </w:p>
    <w:p w14:paraId="45F8BD63" w14:textId="77777777" w:rsidR="00E14CC6" w:rsidRDefault="00E14CC6" w:rsidP="00E14CC6">
      <w:pPr>
        <w:pStyle w:val="Default"/>
        <w:numPr>
          <w:ilvl w:val="0"/>
          <w:numId w:val="17"/>
        </w:numPr>
        <w:rPr>
          <w:sz w:val="23"/>
          <w:szCs w:val="23"/>
        </w:rPr>
      </w:pPr>
      <w:r>
        <w:rPr>
          <w:sz w:val="23"/>
          <w:szCs w:val="23"/>
        </w:rPr>
        <w:t xml:space="preserve">Do you think the training you received in orientation helped you understand why intellectual disabilities may occur? </w:t>
      </w:r>
    </w:p>
    <w:p w14:paraId="72865042" w14:textId="77777777" w:rsidR="00E14CC6" w:rsidRDefault="00E14CC6" w:rsidP="00E14CC6">
      <w:pPr>
        <w:pStyle w:val="Default"/>
        <w:ind w:left="360"/>
        <w:rPr>
          <w:sz w:val="23"/>
          <w:szCs w:val="23"/>
        </w:rPr>
      </w:pPr>
    </w:p>
    <w:p w14:paraId="25C1F741"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1D373515"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69FC3082" w14:textId="77777777" w:rsidR="00E14CC6" w:rsidRDefault="00E14CC6" w:rsidP="00E14CC6">
      <w:pPr>
        <w:pStyle w:val="Default"/>
        <w:ind w:left="360"/>
        <w:rPr>
          <w:sz w:val="23"/>
          <w:szCs w:val="23"/>
        </w:rPr>
      </w:pPr>
    </w:p>
    <w:p w14:paraId="0ADDC8D1" w14:textId="77777777" w:rsidR="00E14CC6" w:rsidRDefault="00E14CC6" w:rsidP="00E14CC6">
      <w:pPr>
        <w:pStyle w:val="Default"/>
        <w:ind w:left="360"/>
        <w:rPr>
          <w:sz w:val="23"/>
          <w:szCs w:val="23"/>
        </w:rPr>
      </w:pPr>
    </w:p>
    <w:p w14:paraId="796DA861" w14:textId="77777777" w:rsidR="00E14CC6" w:rsidRDefault="00E14CC6" w:rsidP="00E14CC6">
      <w:pPr>
        <w:pStyle w:val="Default"/>
        <w:ind w:left="360"/>
        <w:rPr>
          <w:sz w:val="23"/>
          <w:szCs w:val="23"/>
        </w:rPr>
      </w:pPr>
    </w:p>
    <w:p w14:paraId="7EE182C0" w14:textId="77777777" w:rsidR="00E14CC6" w:rsidRPr="00613294" w:rsidRDefault="00E14CC6" w:rsidP="00E14CC6">
      <w:pPr>
        <w:tabs>
          <w:tab w:val="left" w:pos="6150"/>
        </w:tabs>
      </w:pPr>
      <w:r>
        <w:tab/>
      </w:r>
    </w:p>
    <w:p w14:paraId="2C620726" w14:textId="77777777" w:rsidR="00E14CC6" w:rsidRDefault="00E14CC6" w:rsidP="00E14CC6">
      <w:pPr>
        <w:pStyle w:val="Default"/>
        <w:numPr>
          <w:ilvl w:val="0"/>
          <w:numId w:val="17"/>
        </w:numPr>
        <w:rPr>
          <w:sz w:val="23"/>
          <w:szCs w:val="23"/>
        </w:rPr>
      </w:pPr>
      <w:r>
        <w:rPr>
          <w:sz w:val="23"/>
          <w:szCs w:val="23"/>
        </w:rPr>
        <w:t xml:space="preserve">Do you think the training you received in orientation helped you understand how to bath someone with intellectual disabilities? </w:t>
      </w:r>
    </w:p>
    <w:p w14:paraId="47B8F8F9" w14:textId="77777777" w:rsidR="00E14CC6" w:rsidRDefault="00E14CC6" w:rsidP="00E14CC6">
      <w:pPr>
        <w:pStyle w:val="Default"/>
        <w:ind w:left="360"/>
        <w:rPr>
          <w:sz w:val="23"/>
          <w:szCs w:val="23"/>
        </w:rPr>
      </w:pPr>
    </w:p>
    <w:p w14:paraId="1E343CD4"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550E58B9"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226E8488" w14:textId="77777777" w:rsidR="00E14CC6" w:rsidRDefault="00E14CC6" w:rsidP="00E14CC6">
      <w:pPr>
        <w:pStyle w:val="Default"/>
        <w:ind w:left="360"/>
        <w:rPr>
          <w:sz w:val="23"/>
          <w:szCs w:val="23"/>
        </w:rPr>
      </w:pPr>
    </w:p>
    <w:p w14:paraId="04DF0849" w14:textId="77777777" w:rsidR="00E14CC6" w:rsidRDefault="00E14CC6" w:rsidP="00E14CC6">
      <w:pPr>
        <w:pStyle w:val="Default"/>
        <w:numPr>
          <w:ilvl w:val="0"/>
          <w:numId w:val="17"/>
        </w:numPr>
        <w:rPr>
          <w:sz w:val="23"/>
          <w:szCs w:val="23"/>
        </w:rPr>
      </w:pPr>
      <w:r>
        <w:rPr>
          <w:sz w:val="23"/>
          <w:szCs w:val="23"/>
        </w:rPr>
        <w:t xml:space="preserve">Do you think the training you received in orientation helped you understand how to dress someone with intellectual disabilities? </w:t>
      </w:r>
    </w:p>
    <w:p w14:paraId="7B4D98CE" w14:textId="77777777" w:rsidR="00E14CC6" w:rsidRDefault="00E14CC6" w:rsidP="00E14CC6">
      <w:pPr>
        <w:pStyle w:val="Default"/>
        <w:ind w:left="360"/>
        <w:rPr>
          <w:sz w:val="23"/>
          <w:szCs w:val="23"/>
        </w:rPr>
      </w:pPr>
    </w:p>
    <w:p w14:paraId="6AEC1131"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7D5C7677"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5F39A233" w14:textId="77777777" w:rsidR="00E14CC6" w:rsidRDefault="00E14CC6" w:rsidP="00E14CC6">
      <w:pPr>
        <w:pStyle w:val="Default"/>
        <w:ind w:left="360"/>
        <w:rPr>
          <w:sz w:val="23"/>
          <w:szCs w:val="23"/>
        </w:rPr>
      </w:pPr>
    </w:p>
    <w:p w14:paraId="411058D1" w14:textId="77777777" w:rsidR="00E14CC6" w:rsidRDefault="00E14CC6" w:rsidP="00E14CC6">
      <w:pPr>
        <w:pStyle w:val="Default"/>
        <w:numPr>
          <w:ilvl w:val="0"/>
          <w:numId w:val="17"/>
        </w:numPr>
        <w:rPr>
          <w:sz w:val="23"/>
          <w:szCs w:val="23"/>
        </w:rPr>
      </w:pPr>
      <w:r>
        <w:rPr>
          <w:sz w:val="23"/>
          <w:szCs w:val="23"/>
        </w:rPr>
        <w:t xml:space="preserve">Do you think the training you received in orientation helped you understand how to change the brief someone with intellectual disabilities may wear? </w:t>
      </w:r>
    </w:p>
    <w:p w14:paraId="2B2C1F0C" w14:textId="77777777" w:rsidR="00E14CC6" w:rsidRDefault="00E14CC6" w:rsidP="00E14CC6">
      <w:pPr>
        <w:pStyle w:val="Default"/>
        <w:ind w:left="360"/>
        <w:rPr>
          <w:sz w:val="23"/>
          <w:szCs w:val="23"/>
        </w:rPr>
      </w:pPr>
    </w:p>
    <w:p w14:paraId="56AFD005"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31CC46A7"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04BF51A8" w14:textId="77777777" w:rsidR="00E14CC6" w:rsidRDefault="00E14CC6" w:rsidP="00E14CC6">
      <w:pPr>
        <w:pStyle w:val="Default"/>
        <w:ind w:left="360"/>
        <w:rPr>
          <w:sz w:val="23"/>
          <w:szCs w:val="23"/>
        </w:rPr>
      </w:pPr>
    </w:p>
    <w:p w14:paraId="3AAC5D78" w14:textId="77777777" w:rsidR="00E14CC6" w:rsidRDefault="00E14CC6" w:rsidP="00E14CC6">
      <w:pPr>
        <w:pStyle w:val="Default"/>
        <w:numPr>
          <w:ilvl w:val="0"/>
          <w:numId w:val="17"/>
        </w:numPr>
        <w:rPr>
          <w:sz w:val="23"/>
          <w:szCs w:val="23"/>
        </w:rPr>
      </w:pPr>
      <w:r>
        <w:rPr>
          <w:sz w:val="23"/>
          <w:szCs w:val="23"/>
        </w:rPr>
        <w:t>Do you think the training you received in orientation helped you understand how to work with a client that is angry or upset?</w:t>
      </w:r>
    </w:p>
    <w:p w14:paraId="018A8A5B" w14:textId="77777777" w:rsidR="00E14CC6" w:rsidRDefault="00E14CC6" w:rsidP="00E14CC6">
      <w:pPr>
        <w:pStyle w:val="Default"/>
        <w:ind w:left="360"/>
        <w:rPr>
          <w:sz w:val="23"/>
          <w:szCs w:val="23"/>
        </w:rPr>
      </w:pPr>
    </w:p>
    <w:p w14:paraId="3AEA7CA8"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50BD0A54"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7F4220E3" w14:textId="77777777" w:rsidR="00E14CC6" w:rsidRDefault="00E14CC6" w:rsidP="00E14CC6">
      <w:pPr>
        <w:pStyle w:val="Default"/>
        <w:ind w:left="360"/>
        <w:rPr>
          <w:sz w:val="23"/>
          <w:szCs w:val="23"/>
        </w:rPr>
      </w:pPr>
    </w:p>
    <w:p w14:paraId="26F4A5A5" w14:textId="77777777" w:rsidR="00E14CC6" w:rsidRDefault="00E14CC6" w:rsidP="00E14CC6">
      <w:pPr>
        <w:pStyle w:val="Default"/>
        <w:numPr>
          <w:ilvl w:val="0"/>
          <w:numId w:val="17"/>
        </w:numPr>
        <w:rPr>
          <w:sz w:val="23"/>
          <w:szCs w:val="23"/>
        </w:rPr>
      </w:pPr>
      <w:r>
        <w:rPr>
          <w:sz w:val="23"/>
          <w:szCs w:val="23"/>
        </w:rPr>
        <w:t xml:space="preserve">Do you think the training you received in orientation helped you understand what Active Treatment is? </w:t>
      </w:r>
    </w:p>
    <w:p w14:paraId="1283641D" w14:textId="77777777" w:rsidR="00E14CC6" w:rsidRDefault="00E14CC6" w:rsidP="00E14CC6">
      <w:pPr>
        <w:pStyle w:val="Default"/>
        <w:ind w:left="360"/>
        <w:rPr>
          <w:sz w:val="23"/>
          <w:szCs w:val="23"/>
        </w:rPr>
      </w:pPr>
    </w:p>
    <w:p w14:paraId="55A476B7"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216B1D94"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255A7B1A" w14:textId="77777777" w:rsidR="00E14CC6" w:rsidRDefault="00E14CC6" w:rsidP="00E14CC6">
      <w:pPr>
        <w:pStyle w:val="Default"/>
        <w:ind w:left="360"/>
        <w:rPr>
          <w:sz w:val="23"/>
          <w:szCs w:val="23"/>
        </w:rPr>
      </w:pPr>
    </w:p>
    <w:p w14:paraId="1B316119" w14:textId="77777777" w:rsidR="00E14CC6" w:rsidRPr="000339BF" w:rsidRDefault="00E14CC6" w:rsidP="00E14CC6">
      <w:pPr>
        <w:pStyle w:val="Default"/>
        <w:ind w:left="360"/>
        <w:rPr>
          <w:b/>
          <w:sz w:val="23"/>
          <w:szCs w:val="23"/>
          <w:u w:val="single"/>
        </w:rPr>
      </w:pPr>
      <w:r w:rsidRPr="000339BF">
        <w:rPr>
          <w:b/>
          <w:sz w:val="23"/>
          <w:szCs w:val="23"/>
          <w:u w:val="single"/>
        </w:rPr>
        <w:t>House Rules</w:t>
      </w:r>
    </w:p>
    <w:p w14:paraId="5066CEF4" w14:textId="77777777" w:rsidR="00E14CC6" w:rsidRDefault="00E14CC6" w:rsidP="00E14CC6">
      <w:pPr>
        <w:pStyle w:val="Default"/>
        <w:ind w:left="360"/>
        <w:rPr>
          <w:sz w:val="23"/>
          <w:szCs w:val="23"/>
        </w:rPr>
      </w:pPr>
    </w:p>
    <w:p w14:paraId="131E3C70" w14:textId="77777777" w:rsidR="00E14CC6" w:rsidRDefault="00E14CC6" w:rsidP="00E14CC6">
      <w:pPr>
        <w:pStyle w:val="Default"/>
        <w:numPr>
          <w:ilvl w:val="0"/>
          <w:numId w:val="17"/>
        </w:numPr>
        <w:rPr>
          <w:sz w:val="23"/>
          <w:szCs w:val="23"/>
        </w:rPr>
      </w:pPr>
      <w:r>
        <w:rPr>
          <w:sz w:val="23"/>
          <w:szCs w:val="23"/>
        </w:rPr>
        <w:t>Do you think the training you received in orientation helped you understand how to call off for a shift?</w:t>
      </w:r>
    </w:p>
    <w:p w14:paraId="0A014758" w14:textId="77777777" w:rsidR="00E14CC6" w:rsidRDefault="00E14CC6" w:rsidP="00E14CC6">
      <w:pPr>
        <w:pStyle w:val="Default"/>
        <w:ind w:left="360"/>
        <w:rPr>
          <w:sz w:val="23"/>
          <w:szCs w:val="23"/>
        </w:rPr>
      </w:pPr>
    </w:p>
    <w:p w14:paraId="6E1AA65A"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0F6CAB0E"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56EB0257" w14:textId="77777777" w:rsidR="00E14CC6" w:rsidRDefault="00E14CC6" w:rsidP="00E14CC6">
      <w:pPr>
        <w:pStyle w:val="Default"/>
        <w:ind w:left="360"/>
        <w:rPr>
          <w:sz w:val="23"/>
          <w:szCs w:val="23"/>
        </w:rPr>
      </w:pPr>
    </w:p>
    <w:p w14:paraId="10C59DAC" w14:textId="77777777" w:rsidR="00E14CC6" w:rsidRDefault="00E14CC6" w:rsidP="00E14CC6">
      <w:pPr>
        <w:pStyle w:val="Default"/>
        <w:numPr>
          <w:ilvl w:val="0"/>
          <w:numId w:val="17"/>
        </w:numPr>
        <w:rPr>
          <w:sz w:val="23"/>
          <w:szCs w:val="23"/>
        </w:rPr>
      </w:pPr>
      <w:r>
        <w:rPr>
          <w:sz w:val="23"/>
          <w:szCs w:val="23"/>
        </w:rPr>
        <w:t>Do you think the training you received in orientation helped you understand who to contact if there is a problem in your worksite?</w:t>
      </w:r>
    </w:p>
    <w:p w14:paraId="083E8FB4" w14:textId="77777777" w:rsidR="00E14CC6" w:rsidRDefault="00E14CC6" w:rsidP="00E14CC6">
      <w:pPr>
        <w:pStyle w:val="Default"/>
        <w:ind w:left="360"/>
        <w:rPr>
          <w:sz w:val="23"/>
          <w:szCs w:val="23"/>
        </w:rPr>
      </w:pPr>
    </w:p>
    <w:p w14:paraId="631B930D"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529D3843" w14:textId="095F6206" w:rsidR="00E14CC6" w:rsidRDefault="00E14CC6" w:rsidP="00E14CC6">
      <w:pPr>
        <w:pStyle w:val="Default"/>
        <w:rPr>
          <w:rFonts w:ascii="Times New Roman" w:hAnsi="Times New Roman" w:cs="Times New Roman"/>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w:t>
      </w:r>
    </w:p>
    <w:p w14:paraId="748448EA" w14:textId="77777777" w:rsidR="00E14CC6" w:rsidRDefault="00E14CC6" w:rsidP="00E14CC6">
      <w:pPr>
        <w:pStyle w:val="Default"/>
        <w:rPr>
          <w:rFonts w:ascii="Times New Roman" w:hAnsi="Times New Roman" w:cs="Times New Roman"/>
        </w:rPr>
      </w:pPr>
    </w:p>
    <w:p w14:paraId="11EE2C67" w14:textId="77777777" w:rsidR="00E14CC6" w:rsidRPr="00AF0405" w:rsidRDefault="00E14CC6" w:rsidP="00E14CC6">
      <w:pPr>
        <w:pStyle w:val="Default"/>
        <w:rPr>
          <w:sz w:val="23"/>
          <w:szCs w:val="23"/>
        </w:rPr>
      </w:pPr>
    </w:p>
    <w:p w14:paraId="792A1467" w14:textId="77777777" w:rsidR="00E14CC6" w:rsidRDefault="00E14CC6" w:rsidP="00E14CC6">
      <w:pPr>
        <w:pStyle w:val="Default"/>
        <w:ind w:left="360"/>
        <w:rPr>
          <w:sz w:val="23"/>
          <w:szCs w:val="23"/>
        </w:rPr>
      </w:pPr>
    </w:p>
    <w:p w14:paraId="5E5D9AF8" w14:textId="77777777" w:rsidR="00E14CC6" w:rsidRDefault="00E14CC6" w:rsidP="00E14CC6">
      <w:pPr>
        <w:pStyle w:val="Default"/>
        <w:numPr>
          <w:ilvl w:val="0"/>
          <w:numId w:val="17"/>
        </w:numPr>
        <w:rPr>
          <w:sz w:val="23"/>
          <w:szCs w:val="23"/>
        </w:rPr>
      </w:pPr>
      <w:r>
        <w:rPr>
          <w:sz w:val="23"/>
          <w:szCs w:val="23"/>
        </w:rPr>
        <w:t>Do you think the training you received in orientation helped you understand how to use Teletime?</w:t>
      </w:r>
    </w:p>
    <w:p w14:paraId="480EF722" w14:textId="77777777" w:rsidR="00E14CC6" w:rsidRDefault="00E14CC6" w:rsidP="00E14CC6">
      <w:pPr>
        <w:pStyle w:val="Default"/>
        <w:ind w:left="360"/>
        <w:rPr>
          <w:sz w:val="23"/>
          <w:szCs w:val="23"/>
        </w:rPr>
      </w:pPr>
    </w:p>
    <w:p w14:paraId="012BA16E"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01DCB6C8"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0B5CC484" w14:textId="77777777" w:rsidR="00E14CC6" w:rsidRDefault="00E14CC6" w:rsidP="00E14CC6">
      <w:pPr>
        <w:pStyle w:val="Default"/>
        <w:ind w:left="360"/>
        <w:rPr>
          <w:sz w:val="23"/>
          <w:szCs w:val="23"/>
        </w:rPr>
      </w:pPr>
    </w:p>
    <w:p w14:paraId="00EBC13A" w14:textId="77777777" w:rsidR="00E14CC6" w:rsidRDefault="00E14CC6" w:rsidP="00E14CC6">
      <w:pPr>
        <w:pStyle w:val="Default"/>
        <w:numPr>
          <w:ilvl w:val="0"/>
          <w:numId w:val="17"/>
        </w:numPr>
        <w:rPr>
          <w:sz w:val="23"/>
          <w:szCs w:val="23"/>
        </w:rPr>
      </w:pPr>
      <w:r>
        <w:rPr>
          <w:sz w:val="23"/>
          <w:szCs w:val="23"/>
        </w:rPr>
        <w:t>Do you think the training you received in orientation explained how to drive a van?</w:t>
      </w:r>
    </w:p>
    <w:p w14:paraId="6F607AEC" w14:textId="77777777" w:rsidR="00E14CC6" w:rsidRDefault="00E14CC6" w:rsidP="00E14CC6">
      <w:pPr>
        <w:pStyle w:val="Default"/>
        <w:ind w:left="360"/>
        <w:rPr>
          <w:sz w:val="23"/>
          <w:szCs w:val="23"/>
        </w:rPr>
      </w:pPr>
    </w:p>
    <w:p w14:paraId="6358A0F6"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5A23DD59"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2CEF9353" w14:textId="77777777" w:rsidR="00E14CC6" w:rsidRDefault="00E14CC6" w:rsidP="00E14CC6">
      <w:pPr>
        <w:pStyle w:val="Default"/>
        <w:ind w:left="360"/>
        <w:rPr>
          <w:sz w:val="23"/>
          <w:szCs w:val="23"/>
        </w:rPr>
      </w:pPr>
    </w:p>
    <w:p w14:paraId="7DF39185" w14:textId="77777777" w:rsidR="00E14CC6" w:rsidRDefault="00E14CC6" w:rsidP="00E14CC6">
      <w:pPr>
        <w:pStyle w:val="Default"/>
        <w:numPr>
          <w:ilvl w:val="0"/>
          <w:numId w:val="17"/>
        </w:numPr>
        <w:rPr>
          <w:b/>
          <w:sz w:val="23"/>
          <w:szCs w:val="23"/>
        </w:rPr>
      </w:pPr>
      <w:r>
        <w:rPr>
          <w:sz w:val="23"/>
          <w:szCs w:val="23"/>
        </w:rPr>
        <w:t xml:space="preserve"> Overall, do you think the training you received in orientation helped you understand how to work with people with intellectual disabilities?</w:t>
      </w:r>
      <w:r w:rsidRPr="00AF0405">
        <w:rPr>
          <w:b/>
          <w:sz w:val="23"/>
          <w:szCs w:val="23"/>
        </w:rPr>
        <w:t xml:space="preserve">  </w:t>
      </w:r>
    </w:p>
    <w:p w14:paraId="04228844" w14:textId="77777777" w:rsidR="00E14CC6" w:rsidRDefault="00E14CC6" w:rsidP="00E14CC6">
      <w:pPr>
        <w:pStyle w:val="Default"/>
        <w:ind w:left="360"/>
        <w:rPr>
          <w:b/>
          <w:sz w:val="23"/>
          <w:szCs w:val="23"/>
        </w:rPr>
      </w:pPr>
    </w:p>
    <w:p w14:paraId="3BD25060" w14:textId="77777777" w:rsidR="00E14CC6" w:rsidRPr="00AF0405" w:rsidRDefault="00E14CC6" w:rsidP="00E14CC6">
      <w:pPr>
        <w:pStyle w:val="Default"/>
        <w:ind w:left="360"/>
        <w:rPr>
          <w:sz w:val="23"/>
          <w:szCs w:val="23"/>
        </w:rPr>
      </w:pPr>
      <w:r w:rsidRPr="00AF0405">
        <w:rPr>
          <w:b/>
          <w:sz w:val="23"/>
          <w:szCs w:val="23"/>
        </w:rPr>
        <w:t xml:space="preserve">   </w:t>
      </w:r>
      <w:r>
        <w:rPr>
          <w:b/>
          <w:sz w:val="23"/>
          <w:szCs w:val="23"/>
        </w:rPr>
        <w:t xml:space="preserve"> </w:t>
      </w:r>
      <w:r w:rsidRPr="00AF0405">
        <w:rPr>
          <w:b/>
          <w:sz w:val="23"/>
          <w:szCs w:val="23"/>
        </w:rPr>
        <w:t xml:space="preserve"> </w:t>
      </w:r>
      <w:r>
        <w:rPr>
          <w:b/>
          <w:sz w:val="23"/>
          <w:szCs w:val="23"/>
        </w:rPr>
        <w:t xml:space="preserve"> </w:t>
      </w:r>
      <w:r w:rsidRPr="00AF0405">
        <w:rPr>
          <w:b/>
          <w:sz w:val="23"/>
          <w:szCs w:val="23"/>
        </w:rPr>
        <w:t xml:space="preserve">  </w:t>
      </w:r>
      <w:r w:rsidRPr="00AF0405">
        <w:rPr>
          <w:sz w:val="23"/>
          <w:szCs w:val="23"/>
        </w:rPr>
        <w:t xml:space="preserve">1                         2                           3                        4                 </w:t>
      </w:r>
      <w:r>
        <w:rPr>
          <w:sz w:val="23"/>
          <w:szCs w:val="23"/>
        </w:rPr>
        <w:t xml:space="preserve"> </w:t>
      </w:r>
      <w:r w:rsidRPr="00AF0405">
        <w:rPr>
          <w:sz w:val="23"/>
          <w:szCs w:val="23"/>
        </w:rPr>
        <w:t xml:space="preserve">         5 </w:t>
      </w:r>
    </w:p>
    <w:p w14:paraId="0E624B25" w14:textId="77777777" w:rsidR="00E14CC6" w:rsidRPr="00AF0405" w:rsidRDefault="00E14CC6" w:rsidP="00E14CC6">
      <w:pPr>
        <w:pStyle w:val="Default"/>
        <w:rPr>
          <w:sz w:val="23"/>
          <w:szCs w:val="23"/>
        </w:rPr>
      </w:pPr>
      <w:r w:rsidRPr="00AF0405">
        <w:rPr>
          <w:rFonts w:ascii="Times New Roman" w:hAnsi="Times New Roman" w:cs="Times New Roman"/>
        </w:rPr>
        <w:t xml:space="preserve">      </w:t>
      </w:r>
      <w:r>
        <w:rPr>
          <w:rFonts w:ascii="Times New Roman" w:hAnsi="Times New Roman" w:cs="Times New Roman"/>
        </w:rPr>
        <w:t xml:space="preserve"> </w:t>
      </w:r>
      <w:r w:rsidRPr="00AF0405">
        <w:rPr>
          <w:rFonts w:ascii="Times New Roman" w:hAnsi="Times New Roman" w:cs="Times New Roman"/>
        </w:rPr>
        <w:t xml:space="preserve">  </w:t>
      </w:r>
      <w:r>
        <w:rPr>
          <w:rFonts w:ascii="Times New Roman" w:hAnsi="Times New Roman" w:cs="Times New Roman"/>
        </w:rPr>
        <w:t>N</w:t>
      </w:r>
      <w:r w:rsidRPr="00AF0405">
        <w:rPr>
          <w:rFonts w:ascii="Times New Roman" w:hAnsi="Times New Roman" w:cs="Times New Roman"/>
        </w:rPr>
        <w:t xml:space="preserve">ot at all              </w:t>
      </w:r>
      <w:r>
        <w:rPr>
          <w:rFonts w:ascii="Times New Roman" w:hAnsi="Times New Roman" w:cs="Times New Roman"/>
        </w:rPr>
        <w:t xml:space="preserve"> N</w:t>
      </w:r>
      <w:r w:rsidRPr="00AF0405">
        <w:rPr>
          <w:rFonts w:ascii="Times New Roman" w:hAnsi="Times New Roman" w:cs="Times New Roman"/>
        </w:rPr>
        <w:t xml:space="preserve">ot likely              </w:t>
      </w:r>
      <w:r>
        <w:rPr>
          <w:rFonts w:ascii="Times New Roman" w:hAnsi="Times New Roman" w:cs="Times New Roman"/>
        </w:rPr>
        <w:t xml:space="preserve"> N</w:t>
      </w:r>
      <w:r w:rsidRPr="00AF0405">
        <w:rPr>
          <w:rFonts w:ascii="Times New Roman" w:hAnsi="Times New Roman" w:cs="Times New Roman"/>
        </w:rPr>
        <w:t xml:space="preserve">eutral             </w:t>
      </w:r>
      <w:r>
        <w:rPr>
          <w:rFonts w:ascii="Times New Roman" w:hAnsi="Times New Roman" w:cs="Times New Roman"/>
        </w:rPr>
        <w:t xml:space="preserve"> S</w:t>
      </w:r>
      <w:r w:rsidRPr="00AF0405">
        <w:rPr>
          <w:rFonts w:ascii="Times New Roman" w:hAnsi="Times New Roman" w:cs="Times New Roman"/>
        </w:rPr>
        <w:t xml:space="preserve">omewhat           </w:t>
      </w:r>
      <w:r>
        <w:rPr>
          <w:rFonts w:ascii="Times New Roman" w:hAnsi="Times New Roman" w:cs="Times New Roman"/>
        </w:rPr>
        <w:t>V</w:t>
      </w:r>
      <w:r w:rsidRPr="00AF0405">
        <w:rPr>
          <w:rFonts w:ascii="Times New Roman" w:hAnsi="Times New Roman" w:cs="Times New Roman"/>
        </w:rPr>
        <w:t xml:space="preserve">ery much </w:t>
      </w:r>
      <w:r>
        <w:rPr>
          <w:rFonts w:ascii="Times New Roman" w:hAnsi="Times New Roman" w:cs="Times New Roman"/>
        </w:rPr>
        <w:t>so</w:t>
      </w:r>
    </w:p>
    <w:p w14:paraId="6BE97CDE" w14:textId="77777777" w:rsidR="00E14CC6" w:rsidRDefault="00E14CC6" w:rsidP="00E14CC6"/>
    <w:p w14:paraId="776833DA" w14:textId="77777777" w:rsidR="00E14CC6" w:rsidRPr="00613294" w:rsidRDefault="00E14CC6" w:rsidP="00E14CC6">
      <w:pPr>
        <w:rPr>
          <w:b/>
          <w:i/>
        </w:rPr>
      </w:pPr>
      <w:r w:rsidRPr="00613294">
        <w:rPr>
          <w:b/>
          <w:i/>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13294">
        <w:rPr>
          <w:b/>
          <w:i/>
        </w:rPr>
        <w:lastRenderedPageBreak/>
        <w:t>____________________________________________________________________________________________________________________</w:t>
      </w:r>
      <w:r>
        <w:rPr>
          <w:b/>
          <w:i/>
        </w:rPr>
        <w:t>______________________________________________________________________</w:t>
      </w:r>
    </w:p>
    <w:p w14:paraId="739A1EEA" w14:textId="77777777" w:rsidR="00E14CC6" w:rsidRPr="00613294" w:rsidRDefault="00E14CC6" w:rsidP="00E14CC6">
      <w:pPr>
        <w:jc w:val="center"/>
        <w:rPr>
          <w:b/>
          <w:i/>
        </w:rPr>
      </w:pPr>
      <w:r w:rsidRPr="00613294">
        <w:rPr>
          <w:b/>
          <w:i/>
        </w:rPr>
        <w:t>If you would like to speak to HR about a problem, please contact HR at 304-720-2368.</w:t>
      </w:r>
    </w:p>
    <w:p w14:paraId="7AA0E66C" w14:textId="77777777" w:rsidR="00E14CC6" w:rsidRDefault="00E14CC6" w:rsidP="00E14CC6">
      <w:pPr>
        <w:rPr>
          <w:b/>
        </w:rPr>
      </w:pPr>
    </w:p>
    <w:p w14:paraId="09B4C156" w14:textId="77777777" w:rsidR="00E14CC6" w:rsidRPr="00613294" w:rsidRDefault="00E14CC6" w:rsidP="00E14CC6">
      <w:pPr>
        <w:rPr>
          <w:b/>
          <w:sz w:val="28"/>
          <w:szCs w:val="28"/>
        </w:rPr>
      </w:pPr>
    </w:p>
    <w:p w14:paraId="303993EC" w14:textId="5A5236F5" w:rsidR="00E14CC6" w:rsidRPr="00E14CC6" w:rsidRDefault="00E14CC6" w:rsidP="00E14CC6">
      <w:pPr>
        <w:pStyle w:val="RegularText"/>
      </w:pPr>
      <w:r w:rsidRPr="00613294">
        <w:rPr>
          <w:b/>
          <w:sz w:val="28"/>
          <w:szCs w:val="28"/>
        </w:rPr>
        <w:t>Thank You for taking the time to help ResCare! Your opinion matter</w:t>
      </w:r>
      <w:r>
        <w:rPr>
          <w:b/>
          <w:sz w:val="28"/>
          <w:szCs w:val="28"/>
        </w:rPr>
        <w:t>s!</w:t>
      </w:r>
    </w:p>
    <w:p w14:paraId="7E4B890C" w14:textId="3184EE05" w:rsidR="00E14CC6" w:rsidRDefault="00E14CC6" w:rsidP="00035CAD">
      <w:pPr>
        <w:pStyle w:val="RegularText"/>
        <w:spacing w:before="100" w:beforeAutospacing="1" w:after="100" w:afterAutospacing="1"/>
        <w:ind w:firstLine="0"/>
        <w:contextualSpacing/>
        <w:rPr>
          <w:rFonts w:asciiTheme="minorHAnsi" w:hAnsiTheme="minorHAnsi" w:cstheme="minorHAnsi"/>
        </w:rPr>
      </w:pPr>
    </w:p>
    <w:p w14:paraId="53ABF2BB" w14:textId="068BE3A0"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3FA835FC" w14:textId="332BDB9D"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3494F26C" w14:textId="5124F1A6"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11575409" w14:textId="5E3F91DE"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47CBDF1E" w14:textId="733B6A32"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4965FA5F" w14:textId="6842F23D"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6B54054B" w14:textId="115C071C"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12897033" w14:textId="3DA222C1"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101C11DE" w14:textId="1FE63DA1"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5ED70401" w14:textId="79C1953E"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12876788" w14:textId="6F9B978F"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3F1229E8" w14:textId="36DE84EB"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119E0AD5" w14:textId="77125096"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14AA8813" w14:textId="6D3304DC"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594E6275" w14:textId="13736223" w:rsidR="00D94462" w:rsidRDefault="00D94462" w:rsidP="00D94462">
      <w:pPr>
        <w:pStyle w:val="Level1"/>
      </w:pPr>
      <w:bookmarkStart w:id="28" w:name="_Toc517003519"/>
      <w:r>
        <w:lastRenderedPageBreak/>
        <w:t>APPENDIX C</w:t>
      </w:r>
      <w:bookmarkEnd w:id="28"/>
    </w:p>
    <w:p w14:paraId="0819EE2E" w14:textId="6296078A" w:rsidR="00D94462" w:rsidRDefault="00D94462" w:rsidP="00D94462">
      <w:pPr>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6C5EB385" wp14:editId="14282166">
            <wp:extent cx="5943600" cy="4584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3600" cy="4584065"/>
                    </a:xfrm>
                    <a:prstGeom prst="rect">
                      <a:avLst/>
                    </a:prstGeom>
                    <a:noFill/>
                    <a:ln>
                      <a:noFill/>
                    </a:ln>
                  </pic:spPr>
                </pic:pic>
              </a:graphicData>
            </a:graphic>
          </wp:inline>
        </w:drawing>
      </w:r>
      <w:r>
        <w:rPr>
          <w:rFonts w:ascii="Times" w:hAnsi="Times" w:cs="Times"/>
          <w:color w:val="000000"/>
        </w:rPr>
        <w:t xml:space="preserve"> </w:t>
      </w:r>
    </w:p>
    <w:p w14:paraId="759D1827" w14:textId="77777777" w:rsidR="004711E7" w:rsidRDefault="004711E7" w:rsidP="004711E7">
      <w:pPr>
        <w:pStyle w:val="RegularText"/>
        <w:ind w:firstLine="0"/>
      </w:pPr>
    </w:p>
    <w:p w14:paraId="4C889E06" w14:textId="2C348347" w:rsidR="00D94462" w:rsidRPr="00D94462" w:rsidRDefault="004711E7" w:rsidP="004711E7">
      <w:pPr>
        <w:pStyle w:val="RegularText"/>
        <w:ind w:firstLine="0"/>
      </w:pPr>
      <w:r w:rsidRPr="004711E7">
        <w:t>https://statswithcats.files.wordpress.com/2010/08/selection-methods-8-21-2010.png</w:t>
      </w:r>
    </w:p>
    <w:p w14:paraId="14A575D9" w14:textId="0F187895" w:rsidR="00D94462" w:rsidRDefault="00D94462" w:rsidP="00035CAD">
      <w:pPr>
        <w:pStyle w:val="RegularText"/>
        <w:spacing w:before="100" w:beforeAutospacing="1" w:after="100" w:afterAutospacing="1"/>
        <w:ind w:firstLine="0"/>
        <w:contextualSpacing/>
        <w:rPr>
          <w:rFonts w:asciiTheme="minorHAnsi" w:hAnsiTheme="minorHAnsi" w:cstheme="minorHAnsi"/>
        </w:rPr>
      </w:pPr>
    </w:p>
    <w:p w14:paraId="38D6A573" w14:textId="1D9604E5"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1F46900C" w14:textId="7110E171"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2FA59806" w14:textId="7EC5EE46"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0A52FA4E" w14:textId="2C593404"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752D4156" w14:textId="64306FCF"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313E43DF" w14:textId="3CBE9C87"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7787AAB3" w14:textId="1CCD4200" w:rsidR="004711E7" w:rsidRDefault="00E824F6" w:rsidP="00E824F6">
      <w:pPr>
        <w:pStyle w:val="Level1"/>
      </w:pPr>
      <w:bookmarkStart w:id="29" w:name="_Toc517003520"/>
      <w:r>
        <w:lastRenderedPageBreak/>
        <w:t>APPENDIX D</w:t>
      </w:r>
      <w:bookmarkEnd w:id="29"/>
    </w:p>
    <w:p w14:paraId="73CFC8E3" w14:textId="77777777" w:rsidR="00570B6A" w:rsidRPr="00702EEF" w:rsidRDefault="00570B6A" w:rsidP="00570B6A">
      <w:pPr>
        <w:rPr>
          <w:rFonts w:cs="Times New Roman"/>
        </w:rPr>
      </w:pPr>
    </w:p>
    <w:p w14:paraId="055AAF4B" w14:textId="77777777" w:rsidR="00570B6A" w:rsidRPr="00702EEF" w:rsidRDefault="00570B6A" w:rsidP="00570B6A">
      <w:pPr>
        <w:rPr>
          <w:rFonts w:cs="Times New Roman"/>
        </w:rPr>
      </w:pPr>
    </w:p>
    <w:p w14:paraId="0303896C" w14:textId="77777777" w:rsidR="00570B6A" w:rsidRPr="00702EEF" w:rsidRDefault="00570B6A" w:rsidP="00570B6A">
      <w:pPr>
        <w:rPr>
          <w:rFonts w:cs="Times New Roman"/>
        </w:rPr>
      </w:pPr>
    </w:p>
    <w:p w14:paraId="39BB980D" w14:textId="77777777" w:rsidR="00570B6A" w:rsidRPr="00702EEF" w:rsidRDefault="00570B6A" w:rsidP="00570B6A">
      <w:pPr>
        <w:rPr>
          <w:rFonts w:cs="Times New Roman"/>
        </w:rPr>
      </w:pPr>
    </w:p>
    <w:p w14:paraId="6CC4FDD1" w14:textId="77777777" w:rsidR="00570B6A" w:rsidRPr="00702EEF" w:rsidRDefault="00570B6A" w:rsidP="00570B6A">
      <w:pPr>
        <w:ind w:left="720" w:hanging="720"/>
        <w:jc w:val="center"/>
        <w:rPr>
          <w:rFonts w:cs="Times New Roman"/>
        </w:rPr>
      </w:pPr>
      <w:r w:rsidRPr="00702EEF">
        <w:rPr>
          <w:rFonts w:cs="Times New Roman"/>
        </w:rPr>
        <w:t>The Future of Caldron State University - Case Six</w:t>
      </w:r>
    </w:p>
    <w:p w14:paraId="5C4A3CA0" w14:textId="77777777" w:rsidR="00570B6A" w:rsidRPr="00702EEF" w:rsidRDefault="00570B6A" w:rsidP="00570B6A">
      <w:pPr>
        <w:ind w:left="720" w:hanging="720"/>
        <w:jc w:val="center"/>
        <w:rPr>
          <w:rFonts w:cs="Times New Roman"/>
        </w:rPr>
      </w:pPr>
      <w:r w:rsidRPr="00702EEF">
        <w:rPr>
          <w:rFonts w:cs="Times New Roman"/>
        </w:rPr>
        <w:t>Jeffrey Shrewsbury</w:t>
      </w:r>
    </w:p>
    <w:p w14:paraId="2704B026" w14:textId="77777777" w:rsidR="00570B6A" w:rsidRPr="00702EEF" w:rsidRDefault="00570B6A" w:rsidP="00570B6A">
      <w:pPr>
        <w:ind w:left="720" w:hanging="720"/>
        <w:jc w:val="center"/>
        <w:rPr>
          <w:rFonts w:cs="Times New Roman"/>
        </w:rPr>
      </w:pPr>
      <w:r w:rsidRPr="00702EEF">
        <w:rPr>
          <w:rFonts w:cs="Times New Roman"/>
        </w:rPr>
        <w:t>Marshall University</w:t>
      </w:r>
    </w:p>
    <w:p w14:paraId="79E67C77" w14:textId="77777777" w:rsidR="00570B6A" w:rsidRPr="00702EEF" w:rsidRDefault="00570B6A" w:rsidP="00570B6A">
      <w:pPr>
        <w:ind w:left="720" w:hanging="720"/>
        <w:jc w:val="center"/>
        <w:rPr>
          <w:rFonts w:cs="Times New Roman"/>
        </w:rPr>
      </w:pPr>
      <w:r w:rsidRPr="00702EEF">
        <w:rPr>
          <w:rFonts w:cs="Times New Roman"/>
        </w:rPr>
        <w:t>LS-714</w:t>
      </w:r>
    </w:p>
    <w:p w14:paraId="1A41D931" w14:textId="77777777" w:rsidR="00570B6A" w:rsidRPr="00702EEF" w:rsidRDefault="00570B6A" w:rsidP="00570B6A">
      <w:pPr>
        <w:ind w:left="720" w:hanging="720"/>
        <w:jc w:val="center"/>
        <w:rPr>
          <w:rFonts w:cs="Times New Roman"/>
        </w:rPr>
      </w:pPr>
      <w:r w:rsidRPr="00702EEF">
        <w:rPr>
          <w:rFonts w:cs="Times New Roman"/>
        </w:rPr>
        <w:t>Spring, 2017</w:t>
      </w:r>
    </w:p>
    <w:p w14:paraId="6B35FF4B" w14:textId="77777777" w:rsidR="00570B6A" w:rsidRPr="00702EEF" w:rsidRDefault="00570B6A" w:rsidP="00570B6A">
      <w:pPr>
        <w:jc w:val="center"/>
        <w:rPr>
          <w:rFonts w:cs="Times New Roman"/>
        </w:rPr>
      </w:pPr>
    </w:p>
    <w:p w14:paraId="118FDFED" w14:textId="77777777" w:rsidR="00570B6A" w:rsidRPr="00702EEF" w:rsidRDefault="00570B6A" w:rsidP="00570B6A">
      <w:pPr>
        <w:rPr>
          <w:rFonts w:cs="Times New Roman"/>
        </w:rPr>
      </w:pPr>
    </w:p>
    <w:p w14:paraId="578E4E5A" w14:textId="77777777" w:rsidR="00570B6A" w:rsidRPr="00702EEF" w:rsidRDefault="00570B6A" w:rsidP="00570B6A">
      <w:pPr>
        <w:rPr>
          <w:rFonts w:cs="Times New Roman"/>
        </w:rPr>
      </w:pPr>
    </w:p>
    <w:p w14:paraId="0960C8F0" w14:textId="77777777" w:rsidR="00570B6A" w:rsidRPr="00702EEF" w:rsidRDefault="00570B6A" w:rsidP="00570B6A">
      <w:pPr>
        <w:rPr>
          <w:rFonts w:cs="Times New Roman"/>
        </w:rPr>
      </w:pPr>
    </w:p>
    <w:p w14:paraId="6109446D" w14:textId="77777777" w:rsidR="00570B6A" w:rsidRPr="00702EEF" w:rsidRDefault="00570B6A" w:rsidP="00570B6A">
      <w:pPr>
        <w:rPr>
          <w:rFonts w:cs="Times New Roman"/>
        </w:rPr>
      </w:pPr>
    </w:p>
    <w:p w14:paraId="3B92EE01" w14:textId="77777777" w:rsidR="00570B6A" w:rsidRPr="00702EEF" w:rsidRDefault="00570B6A" w:rsidP="00570B6A">
      <w:pPr>
        <w:rPr>
          <w:rFonts w:cs="Times New Roman"/>
        </w:rPr>
      </w:pPr>
    </w:p>
    <w:p w14:paraId="0EC15F21" w14:textId="77777777" w:rsidR="00570B6A" w:rsidRPr="00702EEF" w:rsidRDefault="00570B6A" w:rsidP="00570B6A">
      <w:pPr>
        <w:rPr>
          <w:rFonts w:cs="Times New Roman"/>
        </w:rPr>
      </w:pPr>
    </w:p>
    <w:p w14:paraId="2B6B2265" w14:textId="77777777" w:rsidR="00570B6A" w:rsidRPr="00702EEF" w:rsidRDefault="00570B6A" w:rsidP="00570B6A">
      <w:pPr>
        <w:rPr>
          <w:rFonts w:cs="Times New Roman"/>
        </w:rPr>
      </w:pPr>
    </w:p>
    <w:p w14:paraId="48135961" w14:textId="77777777" w:rsidR="00570B6A" w:rsidRPr="00702EEF" w:rsidRDefault="00570B6A" w:rsidP="00570B6A">
      <w:pPr>
        <w:rPr>
          <w:rFonts w:cs="Times New Roman"/>
        </w:rPr>
      </w:pPr>
    </w:p>
    <w:p w14:paraId="2958AC2A" w14:textId="77777777" w:rsidR="00570B6A" w:rsidRPr="00702EEF" w:rsidRDefault="00570B6A" w:rsidP="00570B6A">
      <w:pPr>
        <w:rPr>
          <w:rFonts w:cs="Times New Roman"/>
        </w:rPr>
      </w:pPr>
    </w:p>
    <w:p w14:paraId="6B8DE9A3" w14:textId="08BC1C8E" w:rsidR="00570B6A" w:rsidRPr="00702EEF" w:rsidRDefault="00570B6A" w:rsidP="00570B6A">
      <w:pPr>
        <w:rPr>
          <w:rFonts w:cs="Times New Roman"/>
        </w:rPr>
      </w:pPr>
    </w:p>
    <w:p w14:paraId="3E490C46" w14:textId="77777777" w:rsidR="00570B6A" w:rsidRPr="00702EEF" w:rsidRDefault="00570B6A" w:rsidP="00570B6A">
      <w:pPr>
        <w:rPr>
          <w:rFonts w:cs="Times New Roman"/>
        </w:rPr>
      </w:pPr>
    </w:p>
    <w:p w14:paraId="1368AF3A" w14:textId="77777777" w:rsidR="00570B6A" w:rsidRPr="00702EEF" w:rsidRDefault="00570B6A" w:rsidP="00570B6A">
      <w:pPr>
        <w:rPr>
          <w:rFonts w:cs="Times New Roman"/>
        </w:rPr>
      </w:pPr>
    </w:p>
    <w:p w14:paraId="3216F6B9" w14:textId="77777777" w:rsidR="00570B6A" w:rsidRPr="00702EEF" w:rsidRDefault="00570B6A" w:rsidP="00570B6A">
      <w:pPr>
        <w:jc w:val="center"/>
        <w:rPr>
          <w:rFonts w:cs="Times New Roman"/>
          <w:b/>
        </w:rPr>
      </w:pPr>
      <w:r w:rsidRPr="00702EEF">
        <w:rPr>
          <w:rFonts w:cs="Times New Roman"/>
          <w:b/>
        </w:rPr>
        <w:lastRenderedPageBreak/>
        <w:t>Introduction</w:t>
      </w:r>
    </w:p>
    <w:p w14:paraId="3603E8F4" w14:textId="77777777" w:rsidR="00570B6A" w:rsidRDefault="00570B6A" w:rsidP="00570B6A">
      <w:pPr>
        <w:rPr>
          <w:rFonts w:cs="Times New Roman"/>
        </w:rPr>
      </w:pPr>
    </w:p>
    <w:p w14:paraId="4F0CB8FF" w14:textId="77777777" w:rsidR="00570B6A" w:rsidRPr="00702EEF" w:rsidRDefault="00570B6A" w:rsidP="00570B6A">
      <w:pPr>
        <w:rPr>
          <w:rFonts w:cs="Times New Roman"/>
        </w:rPr>
      </w:pPr>
      <w:r w:rsidRPr="00702EEF">
        <w:rPr>
          <w:rFonts w:cs="Times New Roman"/>
        </w:rPr>
        <w:t xml:space="preserve">     The purpose of this paper is to examine the needs of Caldron State University (CSU). CSU is situated in a midsize community of approximately 55,000 people; surrounded by a larger community of 90,0000 people. CSU is part of the Widget University system and is currently one of the more respected Widget programs. The school produces the third largest number of graduates in the system and the staff and faculty of CSU take great pride in their school. </w:t>
      </w:r>
    </w:p>
    <w:p w14:paraId="3621FF1B" w14:textId="77777777" w:rsidR="00570B6A" w:rsidRPr="00702EEF" w:rsidRDefault="00570B6A" w:rsidP="00570B6A">
      <w:pPr>
        <w:rPr>
          <w:rFonts w:cs="Times New Roman"/>
        </w:rPr>
      </w:pPr>
      <w:r w:rsidRPr="00702EEF">
        <w:rPr>
          <w:rFonts w:cs="Times New Roman"/>
        </w:rPr>
        <w:t xml:space="preserve">     The community CSU is part of has industrial and agricultural business; the community also has a midsize regional airport and an interstate system for easy access. By all accounts the local area is a nice place to live and people enjoy living there. CSU’s campus is a beautiful campus with a 300-acre wildlife area that adds to the beauty of the campus and the community. The community also has ample recreational activities to use by the approximately 10,500 students, 485 FTE faculty, 200 FTE academic staff, and 419 classified staff. </w:t>
      </w:r>
    </w:p>
    <w:p w14:paraId="51447AEF" w14:textId="77777777" w:rsidR="00570B6A" w:rsidRPr="00702EEF" w:rsidRDefault="00570B6A" w:rsidP="00570B6A">
      <w:pPr>
        <w:rPr>
          <w:rFonts w:cs="Times New Roman"/>
        </w:rPr>
      </w:pPr>
      <w:r w:rsidRPr="00702EEF">
        <w:rPr>
          <w:rFonts w:cs="Times New Roman"/>
        </w:rPr>
        <w:t xml:space="preserve">     CSU has a rich history; founded in 1916 as a normal school under the governance of the Board of Regents of Normal Schools.  The school is a liberal arts school offering bachelor’s degrees and serving approximately 500 graduate students. The school staff are described as physically conservative; taking budget issues seriously and refusing to take on much debt. The school employees are proud of their school and are willing to learn new things. In fact, they ask for and welcome needed change. </w:t>
      </w:r>
    </w:p>
    <w:p w14:paraId="4B2D11A5" w14:textId="77777777" w:rsidR="00570B6A" w:rsidRPr="00702EEF" w:rsidRDefault="00570B6A" w:rsidP="00570B6A">
      <w:pPr>
        <w:rPr>
          <w:rFonts w:cs="Times New Roman"/>
        </w:rPr>
      </w:pPr>
      <w:r w:rsidRPr="00702EEF">
        <w:rPr>
          <w:rFonts w:cs="Times New Roman"/>
        </w:rPr>
        <w:t xml:space="preserve">     Even with these bright spots, the school has some of the same issues as other universities in the Widget system. State support has decreased and left CSU and other universities in a precarious position. CSU must navigate through budget cuts from the state and pressures from other schools to compete for resources and students. The purpose of this paper is to examine possible solutions to these problems as if I was planning to be the new chancellor of the university. The problems identified are laid out in the paper with the possible solutions I would provide to work through the issues. </w:t>
      </w:r>
    </w:p>
    <w:p w14:paraId="1B0AB339" w14:textId="77777777" w:rsidR="00570B6A" w:rsidRPr="00702EEF" w:rsidRDefault="00570B6A" w:rsidP="00570B6A">
      <w:pPr>
        <w:rPr>
          <w:rFonts w:cs="Times New Roman"/>
          <w:b/>
        </w:rPr>
      </w:pPr>
      <w:r w:rsidRPr="00702EEF">
        <w:rPr>
          <w:rFonts w:cs="Times New Roman"/>
          <w:b/>
        </w:rPr>
        <w:t>Financial Issues</w:t>
      </w:r>
    </w:p>
    <w:p w14:paraId="048A41BD" w14:textId="77777777" w:rsidR="00570B6A" w:rsidRPr="00702EEF" w:rsidRDefault="00570B6A" w:rsidP="00570B6A">
      <w:pPr>
        <w:rPr>
          <w:rFonts w:cs="Times New Roman"/>
        </w:rPr>
      </w:pPr>
      <w:r w:rsidRPr="00702EEF">
        <w:rPr>
          <w:rFonts w:cs="Times New Roman"/>
        </w:rPr>
        <w:t xml:space="preserve">     CSU is known for conservatism and balancing the budget. This is a very good attribute for any school or institution to have. I do think CSU is at a crossroad, requiring some risk taking. To get some things accomplished, the school may need to invest. Distance learning is one way I think the school can have success and the initial infrastructure for this may be expensive; but, it is needed. The school may need to make some sacrifices in some programs to be able to afford new technology needed for distance learning and to modernize the program. The school may also need to acquire some debt.  The new chancellor needs to understand how to leverage the revenue coming in and secure the best possible lending solutions. </w:t>
      </w:r>
    </w:p>
    <w:p w14:paraId="4708B3B2" w14:textId="77777777" w:rsidR="00570B6A" w:rsidRPr="00702EEF" w:rsidRDefault="00570B6A" w:rsidP="00570B6A">
      <w:pPr>
        <w:rPr>
          <w:rFonts w:cs="Times New Roman"/>
        </w:rPr>
      </w:pPr>
      <w:r w:rsidRPr="00702EEF">
        <w:rPr>
          <w:rFonts w:cs="Times New Roman"/>
        </w:rPr>
        <w:t xml:space="preserve">     Currently the school is paying hotel bills for students, or having students pay the bill. It is very creative the school arranged for housing this way. However, I wonder if they could have anticipated the need for housing quicker? Was there some sign the school would need more housing well before they found themselves securing hotel space? Did the 5-year planning anticipate this need; was the school so conservative it did not invest in property until the students enrolled? Either the school is so well liked it is growing faster than a school usually does or the school did not plan well. I am not sure the school administrators are looking at the right things far enough out to realize when investment should come. </w:t>
      </w:r>
    </w:p>
    <w:p w14:paraId="33E28ACF" w14:textId="77777777" w:rsidR="00570B6A" w:rsidRPr="00702EEF" w:rsidRDefault="00570B6A" w:rsidP="00570B6A">
      <w:pPr>
        <w:rPr>
          <w:rFonts w:cs="Times New Roman"/>
          <w:lang w:val="en"/>
        </w:rPr>
      </w:pPr>
      <w:r w:rsidRPr="00702EEF">
        <w:rPr>
          <w:rFonts w:cs="Times New Roman"/>
        </w:rPr>
        <w:t xml:space="preserve">     In research conducted by </w:t>
      </w:r>
      <w:r w:rsidRPr="00702EEF">
        <w:rPr>
          <w:rFonts w:cs="Times New Roman"/>
          <w:lang w:val="en"/>
        </w:rPr>
        <w:t xml:space="preserve">Kinne, Roza, Murphy&amp; Gross, (2012), several strategies were examined universities have used to survive cuts in state budgets after the great recession. The research suggested for a school to survive a 5% cut in state funds, on average a school would have to increase tuition by 6%. CSU has also began using </w:t>
      </w:r>
      <w:r w:rsidRPr="00702EEF">
        <w:rPr>
          <w:rFonts w:cs="Times New Roman"/>
        </w:rPr>
        <w:t xml:space="preserve">differential tuition; charging an additional fee on top of an already established tuition (Scott, 2013; </w:t>
      </w:r>
      <w:r w:rsidRPr="00702EEF">
        <w:rPr>
          <w:rFonts w:cs="Times New Roman"/>
          <w:lang w:val="en"/>
        </w:rPr>
        <w:t>Nelson, 2008</w:t>
      </w:r>
      <w:r w:rsidRPr="00702EEF">
        <w:rPr>
          <w:rFonts w:cs="Times New Roman"/>
        </w:rPr>
        <w:t>). The purpose of the differential fee is to increase funds to offset the cost of providing classes traditionally more expensive to teach, such as engineering and other technical classes (Mumper, 2001). State efforts to keep public colleges affordable in the face of fiscal stress was the primary reason for implementing differential tuition (</w:t>
      </w:r>
      <w:r w:rsidRPr="00702EEF">
        <w:rPr>
          <w:rFonts w:cs="Times New Roman"/>
          <w:lang w:val="en"/>
        </w:rPr>
        <w:t xml:space="preserve">Nelson, 2008). In the school year 2007-08, differential tuition accounted for an average of 10.8% of tuition in schools electing to use this method of funding (Nelson, 2008). </w:t>
      </w:r>
    </w:p>
    <w:p w14:paraId="14F3E432" w14:textId="77777777" w:rsidR="00570B6A" w:rsidRPr="00702EEF" w:rsidRDefault="00570B6A" w:rsidP="00570B6A">
      <w:pPr>
        <w:autoSpaceDE w:val="0"/>
        <w:autoSpaceDN w:val="0"/>
        <w:adjustRightInd w:val="0"/>
        <w:rPr>
          <w:rFonts w:cs="Times New Roman"/>
        </w:rPr>
      </w:pPr>
      <w:r w:rsidRPr="00702EEF">
        <w:rPr>
          <w:rFonts w:cs="Times New Roman"/>
          <w:lang w:val="en"/>
        </w:rPr>
        <w:t xml:space="preserve">     Traditionally, the use of differential tuition was reserved for medicine and law classes, as well as out of state students; after 1970 the use of differential tuition became more common as universities tried to raise even more money to cover costs that outpaced inflation and state support (</w:t>
      </w:r>
      <w:r w:rsidRPr="00702EEF">
        <w:rPr>
          <w:rFonts w:cs="Times New Roman"/>
        </w:rPr>
        <w:t xml:space="preserve">Mumper, 2001; Paulsen, 2001). There have been interesting arguments regarding the use of differential tuition, some argue if the practice is used on all students, regardless of what degree they are seeking, then students that aren’t participating in the more expensive classes are being charged unfairly (Yanikoski &amp; Wilson, 1984). </w:t>
      </w:r>
    </w:p>
    <w:p w14:paraId="6B860018" w14:textId="77777777" w:rsidR="00570B6A" w:rsidRPr="00702EEF" w:rsidRDefault="00570B6A" w:rsidP="00570B6A">
      <w:pPr>
        <w:rPr>
          <w:rFonts w:cs="Times New Roman"/>
        </w:rPr>
      </w:pPr>
      <w:r w:rsidRPr="00702EEF">
        <w:rPr>
          <w:rFonts w:cs="Times New Roman"/>
        </w:rPr>
        <w:t xml:space="preserve">     At first glance the use of differential fees may appear to be a good way to raise money: however, the practice has been linked to decreasing enrollments for women and minorities (</w:t>
      </w:r>
      <w:r w:rsidRPr="00702EEF">
        <w:rPr>
          <w:rFonts w:cs="Times New Roman"/>
          <w:lang w:val="en"/>
        </w:rPr>
        <w:t>Nelson, 2008;</w:t>
      </w:r>
      <w:r w:rsidRPr="00702EEF">
        <w:rPr>
          <w:rFonts w:cs="Times New Roman"/>
        </w:rPr>
        <w:t xml:space="preserve"> Mumper, 2001; Rand Corporation, 1997). </w:t>
      </w:r>
      <w:r w:rsidRPr="00702EEF">
        <w:rPr>
          <w:rFonts w:cs="Times New Roman"/>
          <w:lang w:val="en"/>
        </w:rPr>
        <w:t xml:space="preserve">This is not what CSU wants; CSU should try to increase enrollment in all areas, including minorities and women. </w:t>
      </w:r>
      <w:r w:rsidRPr="00702EEF">
        <w:rPr>
          <w:rFonts w:cs="Times New Roman"/>
        </w:rPr>
        <w:t xml:space="preserve">This is another reason CSU may want to think about the use of differential pricing. If students are priced out of an education, students will choose other universities not so expensive. </w:t>
      </w:r>
    </w:p>
    <w:p w14:paraId="0EBE7FD3" w14:textId="77777777" w:rsidR="00570B6A" w:rsidRPr="00702EEF" w:rsidRDefault="00570B6A" w:rsidP="00570B6A">
      <w:pPr>
        <w:rPr>
          <w:rFonts w:cs="Times New Roman"/>
          <w:lang w:val="en"/>
        </w:rPr>
      </w:pPr>
      <w:r w:rsidRPr="00702EEF">
        <w:rPr>
          <w:rFonts w:cs="Times New Roman"/>
          <w:lang w:val="en"/>
        </w:rPr>
        <w:t xml:space="preserve">      </w:t>
      </w:r>
      <w:r w:rsidRPr="00702EEF">
        <w:rPr>
          <w:rFonts w:cs="Times New Roman"/>
        </w:rPr>
        <w:t>The table below illustrates three strategies for surviving a reduction of state support in higher education. The schools represented are flagship schools; the strategies are raising tuition, recruit more international or out of state students, or increase enrollment (</w:t>
      </w:r>
      <w:r w:rsidRPr="00702EEF">
        <w:rPr>
          <w:rFonts w:cs="Times New Roman"/>
          <w:lang w:val="en"/>
        </w:rPr>
        <w:t>Kinne, Roza, Murphy &amp; Gross, 2012). These are three strategies examined by Kinne, Roza, Murphy &amp; Gross, (2012).</w:t>
      </w:r>
    </w:p>
    <w:p w14:paraId="3D3A72BB" w14:textId="77777777" w:rsidR="00570B6A" w:rsidRPr="00702EEF" w:rsidRDefault="00570B6A" w:rsidP="00570B6A">
      <w:pPr>
        <w:rPr>
          <w:rFonts w:cs="Times New Roman"/>
        </w:rPr>
      </w:pPr>
      <w:r w:rsidRPr="00702EEF">
        <w:rPr>
          <w:rFonts w:cs="Times New Roman"/>
          <w:noProof/>
        </w:rPr>
        <w:drawing>
          <wp:inline distT="0" distB="0" distL="0" distR="0" wp14:anchorId="6501CA32" wp14:editId="10B6C984">
            <wp:extent cx="3881755" cy="6027692"/>
            <wp:effectExtent l="0" t="6032"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5400000">
                      <a:off x="0" y="0"/>
                      <a:ext cx="3896933" cy="6051261"/>
                    </a:xfrm>
                    <a:prstGeom prst="rect">
                      <a:avLst/>
                    </a:prstGeom>
                    <a:noFill/>
                  </pic:spPr>
                </pic:pic>
              </a:graphicData>
            </a:graphic>
          </wp:inline>
        </w:drawing>
      </w:r>
    </w:p>
    <w:p w14:paraId="065048CD" w14:textId="77777777" w:rsidR="00570B6A" w:rsidRPr="00702EEF" w:rsidRDefault="00570B6A" w:rsidP="00570B6A">
      <w:pPr>
        <w:rPr>
          <w:rFonts w:cs="Times New Roman"/>
          <w:lang w:val="en"/>
        </w:rPr>
      </w:pPr>
      <w:r w:rsidRPr="00702EEF">
        <w:rPr>
          <w:rFonts w:cs="Times New Roman"/>
          <w:lang w:val="en"/>
        </w:rPr>
        <w:t xml:space="preserve">     If the school took the path to increase tuition to raise funds, the students would likely not appreciate the increase and enrollment could drop. In fact, as state support has dropped and tuition has increased over the years since the great recession, enrollment has naturally dropped (Buhler, 2014). Raising tuition alone can exclude some people from an education; when a university wants to increase enrollment, raising tuition more than modestly would exclude the more vulnerable and less advantaged in the population and could reduce enrollment (Davis, 2002). The exception to this rule is if the university was so sought after, people would be willing to pay the high price; such as Harvard or Yale. CSU is not in this league and would not be able to raise tuition by very much. Raising tuition can also anger the public and legislatures jeopardizing relationships with the community (Buhler, 2014; Davis, 2002). CSU has a relatively good relationship with the public; endangering the relationship may not be worth it. </w:t>
      </w:r>
    </w:p>
    <w:p w14:paraId="5105A448" w14:textId="77777777" w:rsidR="00570B6A" w:rsidRPr="00702EEF" w:rsidRDefault="00570B6A" w:rsidP="00570B6A">
      <w:pPr>
        <w:rPr>
          <w:rFonts w:cs="Times New Roman"/>
          <w:lang w:val="en"/>
        </w:rPr>
      </w:pPr>
      <w:r w:rsidRPr="00702EEF">
        <w:rPr>
          <w:rFonts w:cs="Times New Roman"/>
          <w:lang w:val="en"/>
        </w:rPr>
        <w:t xml:space="preserve">     The second strategy is to focus on out of state students. This can be a way to increase enrollment, helping CSU increase revenue. One issue of concern is the number of in -state students would decrease and dorms are already limited, so where would the new students go? The local community may not appreciate the reduction of in -state students. The reduction would be minimal at first; however, over years the number could be significant. Schools would need to weigh the advantage of increasing out of state students against any negative community feelings (Davis, 2002). Decreasing degrees in state would not help the local economy; degree attainment has been tied to positive results for the community (Buhler, 2014; Kinne, Roza, Murphy &amp; Gross, 2012).</w:t>
      </w:r>
    </w:p>
    <w:p w14:paraId="607C46C1" w14:textId="77777777" w:rsidR="00570B6A" w:rsidRPr="00702EEF" w:rsidRDefault="00570B6A" w:rsidP="00570B6A">
      <w:pPr>
        <w:rPr>
          <w:rFonts w:cs="Times New Roman"/>
          <w:lang w:val="en"/>
        </w:rPr>
      </w:pPr>
      <w:r w:rsidRPr="00702EEF">
        <w:rPr>
          <w:rFonts w:cs="Times New Roman"/>
          <w:lang w:val="en"/>
        </w:rPr>
        <w:t xml:space="preserve">     The third strategy is to increase enrollment for all students, in- state and out of state. This strategy has been shown to be more effective with raising revenue and making a school more viable.  Some schools, like the University of Washington in 2011, worked to double the size of the international students going from 556 to a little over 1,100 in one year (Buehler, 2014). Other schools work to increase enrollment by having classes on weekends or at other times classrooms are not in use. Increasing the number of students receiving degrees also benefits the community at large. However, it is easy to say you will raise enrollment; how do you do it? CSU currently has the problem of housing students in hotels, as well as a decrease in state funding, so increasing students could be a problem. </w:t>
      </w:r>
    </w:p>
    <w:p w14:paraId="1AB349D5" w14:textId="77777777" w:rsidR="00570B6A" w:rsidRPr="00702EEF" w:rsidRDefault="00570B6A" w:rsidP="00570B6A">
      <w:pPr>
        <w:rPr>
          <w:rFonts w:cs="Times New Roman"/>
          <w:lang w:val="en"/>
        </w:rPr>
      </w:pPr>
      <w:r w:rsidRPr="00702EEF">
        <w:rPr>
          <w:rFonts w:cs="Times New Roman"/>
          <w:lang w:val="en"/>
        </w:rPr>
        <w:t xml:space="preserve">     One solution for CSU is to invest in distance learning. Distance learning can be a way for CSU to increase revenue and students, without the need of additional housing units. Many institutions have turned to distance learning to meet enrollment needs and increase revenue under declining state budgets and decreasing student enrollment (Bucci, 2014). Improvements in technology has made it easier to conduct classes online and extend the classroom great distances (</w:t>
      </w:r>
      <w:r w:rsidRPr="00702EEF">
        <w:rPr>
          <w:rFonts w:cs="Times New Roman"/>
        </w:rPr>
        <w:t>Moore &amp; Kearsley, 2011). Distance learning does have challenges, the faculty of the school must buy into the program and the practice of distance learning must be well thought out (</w:t>
      </w:r>
      <w:r w:rsidRPr="00702EEF">
        <w:rPr>
          <w:rFonts w:cs="Times New Roman"/>
          <w:lang w:val="en"/>
        </w:rPr>
        <w:t xml:space="preserve">Bucci, 2014). With 40% of all higher education institutions participating in distance learning, CSU must consider the option. </w:t>
      </w:r>
    </w:p>
    <w:p w14:paraId="6B24438C" w14:textId="77777777" w:rsidR="00570B6A" w:rsidRPr="00702EEF" w:rsidRDefault="00570B6A" w:rsidP="00570B6A">
      <w:pPr>
        <w:rPr>
          <w:rFonts w:cs="Times New Roman"/>
          <w:lang w:val="en"/>
        </w:rPr>
      </w:pPr>
      <w:r w:rsidRPr="00702EEF">
        <w:rPr>
          <w:rFonts w:cs="Times New Roman"/>
          <w:lang w:val="en"/>
        </w:rPr>
        <w:t xml:space="preserve">     A second way to increase enrollment is to target the local population with the ability to live off campus. The number of local students may not be extremely high with 55, 000 people living in the city and 90,000 in the community at large; however, this is a sizable population if CSU is the only university locally. The current classes at CSU are small; if the current class averages 13 students, would adding one more student to each class make a difference in the quality of education? One more student would make a 7% increase in enrollment; making a huge impact on the viability of the school.</w:t>
      </w:r>
    </w:p>
    <w:p w14:paraId="69404386" w14:textId="77777777" w:rsidR="00570B6A" w:rsidRPr="00702EEF" w:rsidRDefault="00570B6A" w:rsidP="00570B6A">
      <w:pPr>
        <w:rPr>
          <w:rFonts w:cs="Times New Roman"/>
        </w:rPr>
      </w:pPr>
      <w:r w:rsidRPr="00702EEF">
        <w:rPr>
          <w:rFonts w:cs="Times New Roman"/>
          <w:lang w:val="en"/>
        </w:rPr>
        <w:t xml:space="preserve">     To increase enrollment from the local community, CSU may consider technical programs the community needs. The community is a medical and technical hub; partnering with local hospitals and business to meet the business needs of the community is a way to attract students. The classes can be taught off campus in high schools, trade schools, etc. This can reduce the pressure on housing. The programs can consist of nursing programs, related medical training, and other skills the community needs in an industrial environment; welders, plumbers, HVAC, etc. These programs can also consist of 2 year degrees or specializations taught in a community college setting. The programs can be thought of as tapping into an underutilized local population needing skills training. This population can also serve as a feeder system into the four- year programs. Nurses with two year degrees will pursue four year degrees, LPN’s will want to be RN’s, welders with a job get promoted and want business degrees. The 2010 Occupational Outlook Handbook predicts the training required for 70% of the most needed jobs between 2008 and 2018 can be provided in programs other than four-year degree institutions</w:t>
      </w:r>
      <w:r w:rsidRPr="00702EEF">
        <w:rPr>
          <w:rFonts w:cs="Times New Roman"/>
        </w:rPr>
        <w:t xml:space="preserve"> (U.S. Department of Labor (BLS), 2010).</w:t>
      </w:r>
    </w:p>
    <w:p w14:paraId="616B5AA6" w14:textId="77777777" w:rsidR="00570B6A" w:rsidRPr="00702EEF" w:rsidRDefault="00570B6A" w:rsidP="00570B6A">
      <w:pPr>
        <w:jc w:val="both"/>
        <w:rPr>
          <w:rFonts w:cs="Times New Roman"/>
          <w:b/>
        </w:rPr>
      </w:pPr>
      <w:r w:rsidRPr="00702EEF">
        <w:rPr>
          <w:rFonts w:cs="Times New Roman"/>
          <w:b/>
        </w:rPr>
        <w:t>The New Chancellor</w:t>
      </w:r>
    </w:p>
    <w:p w14:paraId="6E816C84" w14:textId="77777777" w:rsidR="00570B6A" w:rsidRPr="00702EEF" w:rsidRDefault="00570B6A" w:rsidP="00570B6A">
      <w:pPr>
        <w:rPr>
          <w:rFonts w:cs="Times New Roman"/>
        </w:rPr>
      </w:pPr>
      <w:r w:rsidRPr="00702EEF">
        <w:rPr>
          <w:rFonts w:cs="Times New Roman"/>
        </w:rPr>
        <w:t xml:space="preserve">     Based on the needs of CSU, I believe the next chancellor should be someone with a personality that allows some calculated risk taking. The candidate should also be someone that is up to date on the most modern forms of technology, especially media and the use of distance learning. The ability to use media can help in recruitment and the ability to develop distance learning can increase the enrollment. The new chancellor would must be someone that can thrive in a rural environment and understand the small community atmosphere, but bring a big city understanding of how to improve technology. </w:t>
      </w:r>
    </w:p>
    <w:p w14:paraId="762CF877" w14:textId="77777777" w:rsidR="00570B6A" w:rsidRPr="00702EEF" w:rsidRDefault="00570B6A" w:rsidP="00570B6A">
      <w:pPr>
        <w:rPr>
          <w:rFonts w:cs="Times New Roman"/>
        </w:rPr>
      </w:pPr>
      <w:r w:rsidRPr="00702EEF">
        <w:rPr>
          <w:rFonts w:cs="Times New Roman"/>
        </w:rPr>
        <w:t xml:space="preserve">     A rural environment should not stop the university from expanding nationwide or at least regionally. The chancellor must have the ability to dream and dream big, the chancellor must also possess the ability to make the dreams understood to others; communication skills are a must. The ability to communicate must be proven and not a characteristic the committee charged with finding a chancellor should hope the candidate has.</w:t>
      </w:r>
    </w:p>
    <w:p w14:paraId="3644D874" w14:textId="77777777" w:rsidR="00570B6A" w:rsidRPr="00702EEF" w:rsidRDefault="00570B6A" w:rsidP="00570B6A">
      <w:pPr>
        <w:rPr>
          <w:rFonts w:cs="Times New Roman"/>
        </w:rPr>
      </w:pPr>
      <w:r w:rsidRPr="00702EEF">
        <w:rPr>
          <w:rFonts w:cs="Times New Roman"/>
        </w:rPr>
        <w:t xml:space="preserve">     The new chancellor must possess a history of guiding institutions through difficult financial times or a proven track record of growth in a similar geographic setting. A good understanding of financial models is a must; the new chancellor must be able to make the most of every dollar and not waste resources; but also, understand when a risk should be taken so opportunities are not missed. </w:t>
      </w:r>
    </w:p>
    <w:p w14:paraId="0A30B149" w14:textId="77777777" w:rsidR="00570B6A" w:rsidRPr="00702EEF" w:rsidRDefault="00570B6A" w:rsidP="00570B6A">
      <w:pPr>
        <w:rPr>
          <w:rFonts w:cs="Times New Roman"/>
        </w:rPr>
      </w:pPr>
      <w:r w:rsidRPr="00702EEF">
        <w:rPr>
          <w:rFonts w:cs="Times New Roman"/>
        </w:rPr>
        <w:t xml:space="preserve">     The new chancellor will face many problems; I am ranking the top five issues the chancellor must face as I see them. </w:t>
      </w:r>
    </w:p>
    <w:p w14:paraId="090DFA84" w14:textId="77777777" w:rsidR="00570B6A" w:rsidRPr="00702EEF" w:rsidRDefault="00570B6A" w:rsidP="00570B6A">
      <w:pPr>
        <w:rPr>
          <w:rFonts w:cs="Times New Roman"/>
        </w:rPr>
      </w:pPr>
      <w:r w:rsidRPr="00702EEF">
        <w:rPr>
          <w:rFonts w:cs="Times New Roman"/>
        </w:rPr>
        <w:t xml:space="preserve">1. The new chancellor must focus on growth. You can gauge growth two ways; more students or more money. For this chancellor, they can be one in the same. Growth equals money in most cases, all growth is not equal. Increasing part time students would see the enrollment go up, but would the revenue go up the same if the new growth was full time students? </w:t>
      </w:r>
    </w:p>
    <w:p w14:paraId="785047E2" w14:textId="77777777" w:rsidR="00570B6A" w:rsidRPr="00702EEF" w:rsidRDefault="00570B6A" w:rsidP="00570B6A">
      <w:pPr>
        <w:rPr>
          <w:rFonts w:cs="Times New Roman"/>
        </w:rPr>
      </w:pPr>
      <w:r w:rsidRPr="00702EEF">
        <w:rPr>
          <w:rFonts w:cs="Times New Roman"/>
        </w:rPr>
        <w:t xml:space="preserve">     The new chancellor also must figure out what kind of university they want. Growth and revenue are good, but do you accomplish the growth at the expense of education? The school could bring students in and crank out degrees in fields that serve no purpose to the community. The school could recruit for the sake of recruitment, cut for the sake of cutting, and turn into a school people do not admire. For this reason, the new chancellor must know what they want in a school. Because I believe it is the right thing, I am going to present the steps I think a school should take if they are trying to raise revenue and grow, while preserving the usefulness and integrity of the school for the local community and the country. </w:t>
      </w:r>
    </w:p>
    <w:p w14:paraId="3AE29034" w14:textId="77777777" w:rsidR="00570B6A" w:rsidRPr="00702EEF" w:rsidRDefault="00570B6A" w:rsidP="00570B6A">
      <w:pPr>
        <w:rPr>
          <w:rFonts w:cs="Times New Roman"/>
        </w:rPr>
      </w:pPr>
      <w:r w:rsidRPr="00702EEF">
        <w:rPr>
          <w:rFonts w:cs="Times New Roman"/>
        </w:rPr>
        <w:t xml:space="preserve">     Part of this growth means the chancellor will need to decide what he wants the school to contribute to society. Should they do research, education, or something else. I suggest looking at programs the school have that are the most profitable and figure out why they are profitable. Are they profitable because the community needs them and they supply a service; or do students take these courses to get a degree and never accomplish anything with the education. </w:t>
      </w:r>
    </w:p>
    <w:p w14:paraId="20C2F256" w14:textId="77777777" w:rsidR="00570B6A" w:rsidRPr="00702EEF" w:rsidRDefault="00570B6A" w:rsidP="00570B6A">
      <w:pPr>
        <w:rPr>
          <w:rFonts w:cs="Times New Roman"/>
        </w:rPr>
      </w:pPr>
      <w:r w:rsidRPr="00702EEF">
        <w:rPr>
          <w:rFonts w:cs="Times New Roman"/>
        </w:rPr>
        <w:t xml:space="preserve">     I would suggest the new chancellor keep the successful courses, but also examine the community and the larger region for what the area needs. Then slowly transition current programs to the new programs through the five year planning process. You would not be able to transition all at once; but think ahead 5 years and 10 years where you want the school to be. If the current programs are valuable to the community and region; keep them. If a program is of no use; I suggest the chancellor cut it. The attitude of CSU should be to serve the needs of the community, and in return the community will need CSU. The new university can grow by partnering with business to provide the programs the business world needs; CSU can profit by going from simply an academic program, to a leader in innovation (</w:t>
      </w:r>
      <w:r w:rsidRPr="00702EEF">
        <w:rPr>
          <w:rFonts w:cs="Times New Roman"/>
          <w:lang w:val="en"/>
        </w:rPr>
        <w:t>Naik, Kandlikar, &amp; Shirkhedkar, 2009).</w:t>
      </w:r>
    </w:p>
    <w:p w14:paraId="71D77FBE" w14:textId="77777777" w:rsidR="00570B6A" w:rsidRPr="00702EEF" w:rsidRDefault="00570B6A" w:rsidP="00570B6A">
      <w:pPr>
        <w:rPr>
          <w:rFonts w:cs="Times New Roman"/>
        </w:rPr>
      </w:pPr>
      <w:r w:rsidRPr="00702EEF">
        <w:rPr>
          <w:rFonts w:cs="Times New Roman"/>
        </w:rPr>
        <w:t xml:space="preserve">2. To increase growth, the chancellor must make CSU known to as many people as possible; the new chancellor must sell the university. Perception is everything, the new chancellor may need to rebrand the school, changing things up to make it appear new and fresh. Since I believe the chancellor should use the attributes of the school to make a better school, not just a profitable school, I suggest rebranding the school in a manner that portrays the school’s current strengths, informing people about programs needed by the region and the community.   </w:t>
      </w:r>
    </w:p>
    <w:p w14:paraId="734C8632" w14:textId="77777777" w:rsidR="00570B6A" w:rsidRPr="00702EEF" w:rsidRDefault="00570B6A" w:rsidP="00570B6A">
      <w:pPr>
        <w:rPr>
          <w:rFonts w:cs="Times New Roman"/>
        </w:rPr>
      </w:pPr>
      <w:r w:rsidRPr="00702EEF">
        <w:rPr>
          <w:rFonts w:cs="Times New Roman"/>
        </w:rPr>
        <w:t xml:space="preserve">     The chancellor needs to capitalize on the school’s ability to bring out of state students to Caldron State. The ability to bring 20% of the student body from another state is encouraging. The new chancellor should work out similar arrangements with other states if possible and direct media toward those areas. Depending on what the geographic educational needs are, and what programs you are looking to support 5 to 10 years down the road, I would direct the media to communities needing those types of skills. Out of state students can also take classes online. </w:t>
      </w:r>
    </w:p>
    <w:p w14:paraId="59C514D6" w14:textId="77777777" w:rsidR="00570B6A" w:rsidRPr="00702EEF" w:rsidRDefault="00570B6A" w:rsidP="00570B6A">
      <w:pPr>
        <w:rPr>
          <w:rFonts w:cs="Times New Roman"/>
        </w:rPr>
      </w:pPr>
      <w:r w:rsidRPr="00702EEF">
        <w:rPr>
          <w:rFonts w:cs="Times New Roman"/>
        </w:rPr>
        <w:t xml:space="preserve">     The chancellor should also look for a new director for university advancement. Getting donors to contribute and believe in the school is a way to regain some money and increase the endowment. The president should also evaluate the team in place that served the last director. If donors have decreased their contributions, what has this group done for the good of the school? The new chancellor may need to evaluate the effectiveness of all the committees on campus; if they haven’t been productive, they may not be the right people for the program.  </w:t>
      </w:r>
    </w:p>
    <w:p w14:paraId="78BD4C80" w14:textId="77777777" w:rsidR="00570B6A" w:rsidRPr="00702EEF" w:rsidRDefault="00570B6A" w:rsidP="00570B6A">
      <w:pPr>
        <w:rPr>
          <w:rFonts w:cs="Times New Roman"/>
        </w:rPr>
      </w:pPr>
      <w:r w:rsidRPr="00702EEF">
        <w:rPr>
          <w:rFonts w:cs="Times New Roman"/>
        </w:rPr>
        <w:t xml:space="preserve">3. The chancellor’s third most important task is technology. CSU must be innovative, innovation takes technology. If you get your name out there and people respond and want to come to your school, you must be able to provide them with the technical experience they cannot get somewhere else for the same dollar. The school must continue to enhance the computer systems and when possible gear the programs toward technology. </w:t>
      </w:r>
    </w:p>
    <w:p w14:paraId="112CC6E2" w14:textId="77777777" w:rsidR="00570B6A" w:rsidRPr="00702EEF" w:rsidRDefault="00570B6A" w:rsidP="00570B6A">
      <w:pPr>
        <w:rPr>
          <w:rFonts w:cs="Times New Roman"/>
        </w:rPr>
      </w:pPr>
      <w:r w:rsidRPr="00702EEF">
        <w:rPr>
          <w:rFonts w:cs="Times New Roman"/>
        </w:rPr>
        <w:t xml:space="preserve">     One growth engine for this school is distance learning; distance learning is a way to increase enrollment both in -state and out of state. Classes can be taught online to thousands more students; and these students do not have to live on campus. The campus at CSU is stretched, it is hard to increase enrollment when you already house students in hotels. By enrolling students and teaching them online, the infrastructure costs needed to house new students is decreased; you need less personnel such as cooks, maintenance staff, security, parking space, etc. I believe directing efforts toward programming taught through technology is a way to increase growth in the very near future; even across state lines. I do not believe the quality of education must suffer because the class is completed on-line. With technology, today, webcams and on-line classes can be a very effective way to teach. </w:t>
      </w:r>
    </w:p>
    <w:p w14:paraId="7DD693A8" w14:textId="77777777" w:rsidR="00570B6A" w:rsidRPr="00702EEF" w:rsidRDefault="00570B6A" w:rsidP="00570B6A">
      <w:pPr>
        <w:rPr>
          <w:rFonts w:cs="Times New Roman"/>
        </w:rPr>
      </w:pPr>
      <w:r w:rsidRPr="00702EEF">
        <w:rPr>
          <w:rFonts w:cs="Times New Roman"/>
        </w:rPr>
        <w:t xml:space="preserve">4. The fourth issue to address is the standards of the school. CSU does not want to grow for the sake of growing. The education at CSU should be worth the dollar spent. The standards may not be as high as Harvard, at least not today, but the standards should be high. Instead of decreasing the standards to get into CSU, I believe the standards should not be reduced for admission. The new chancellor should work to make the admissions standards high enough to be challenging, the better the incoming students, the better the overall education experience can be. </w:t>
      </w:r>
    </w:p>
    <w:p w14:paraId="2BEB7FC8" w14:textId="77777777" w:rsidR="00570B6A" w:rsidRPr="00702EEF" w:rsidRDefault="00570B6A" w:rsidP="00570B6A">
      <w:pPr>
        <w:rPr>
          <w:rFonts w:cs="Times New Roman"/>
        </w:rPr>
      </w:pPr>
      <w:r w:rsidRPr="00702EEF">
        <w:rPr>
          <w:rFonts w:cs="Times New Roman"/>
        </w:rPr>
        <w:t xml:space="preserve">5. This was discussed above to some extent; the new chancellor should look at increasing the number of science related programs in the school, including adding graduate and doctorate level programs, the new programs should not only be liberal arts programs. By providing different options for future students, the program stands the chance of growing. Programs should mirror the needs of the community. </w:t>
      </w:r>
    </w:p>
    <w:p w14:paraId="0491D6EE" w14:textId="77777777" w:rsidR="00570B6A" w:rsidRPr="00702EEF" w:rsidRDefault="00570B6A" w:rsidP="00570B6A">
      <w:pPr>
        <w:rPr>
          <w:rFonts w:cs="Times New Roman"/>
        </w:rPr>
      </w:pPr>
      <w:r w:rsidRPr="00702EEF">
        <w:rPr>
          <w:rFonts w:cs="Times New Roman"/>
        </w:rPr>
        <w:t xml:space="preserve">     With only 500 people in a graduate program, the school is missing out on people that graduate from CSU and want to increase their education. Increasing science programs at the bachelor and graduate level can provide more opportunities to students and increase students. The graduate courses seem to be low hanging fruit; the community should already have CSU graduates that want graduate degrees. </w:t>
      </w:r>
    </w:p>
    <w:p w14:paraId="69EF0F92" w14:textId="77777777" w:rsidR="00570B6A" w:rsidRPr="00702EEF" w:rsidRDefault="00570B6A" w:rsidP="00570B6A">
      <w:pPr>
        <w:rPr>
          <w:rFonts w:cs="Times New Roman"/>
          <w:b/>
        </w:rPr>
      </w:pPr>
      <w:r w:rsidRPr="00702EEF">
        <w:rPr>
          <w:rFonts w:cs="Times New Roman"/>
          <w:b/>
        </w:rPr>
        <w:t>Leadership Style</w:t>
      </w:r>
    </w:p>
    <w:p w14:paraId="13354D33" w14:textId="77777777" w:rsidR="00570B6A" w:rsidRPr="00702EEF" w:rsidRDefault="00570B6A" w:rsidP="00570B6A">
      <w:pPr>
        <w:rPr>
          <w:rFonts w:cs="Times New Roman"/>
        </w:rPr>
      </w:pPr>
      <w:r w:rsidRPr="00702EEF">
        <w:rPr>
          <w:rFonts w:cs="Times New Roman"/>
        </w:rPr>
        <w:t xml:space="preserve">     When I was a graduate student at the West Virginia Graduate College, I was in a class with one professor opposed to the consolidation of West Virginia Graduate College and Marshall University. I was young and looked up to the professor so I was interested in why he opposed the merger. The professor said it was a takeover and people would suffer, West Virginia Graduate College would not be able to keep the identity it had worked so long for. The professor said I should attend a meeting later that day to talk about the merger and I should express my views on why the two should not merge. </w:t>
      </w:r>
    </w:p>
    <w:p w14:paraId="7EDF6C59" w14:textId="77777777" w:rsidR="00570B6A" w:rsidRPr="00702EEF" w:rsidRDefault="00570B6A" w:rsidP="00570B6A">
      <w:pPr>
        <w:rPr>
          <w:rFonts w:cs="Times New Roman"/>
        </w:rPr>
      </w:pPr>
      <w:r w:rsidRPr="00702EEF">
        <w:rPr>
          <w:rFonts w:cs="Times New Roman"/>
        </w:rPr>
        <w:t xml:space="preserve">     Eager to please, I went to the meeting; two well-dressed men walked in to the classroom and sat down with me. I was the only student there so I got the whole hour to myself. I cannot remember what I said but I babbled on about Marshall stealing the identity of the West Virginia Graduate College and how it would affect the students. The two men listened and were very polite. One man asked what I did for a living and I told him I worked for a residential program for adults with disabilities. He asked a few more questions about the program I worked for and I explained adults with IDD were taught skills training in group home settings across the community. </w:t>
      </w:r>
    </w:p>
    <w:p w14:paraId="5C4C95D4" w14:textId="77777777" w:rsidR="00570B6A" w:rsidRPr="00702EEF" w:rsidRDefault="00570B6A" w:rsidP="00570B6A">
      <w:pPr>
        <w:rPr>
          <w:rFonts w:cs="Times New Roman"/>
        </w:rPr>
      </w:pPr>
      <w:r w:rsidRPr="00702EEF">
        <w:rPr>
          <w:rFonts w:cs="Times New Roman"/>
        </w:rPr>
        <w:t xml:space="preserve">     We talked a little longer, the topic changed a few times, then I said something to the effect that Marshall would not treat the graduate college the same as they did the Huntington Campus. I had put a lot of effort into explaining my position and I was adamant the change should not happen. There have been a few times in my life when someone said something that was groundbreaking in how I saw things. When I said “Marshall would not treat the graduate school the same”, one of the men looked at me and said “Do you think all programs should be treated the same”? </w:t>
      </w:r>
    </w:p>
    <w:p w14:paraId="011CDDD5" w14:textId="77777777" w:rsidR="00570B6A" w:rsidRPr="00702EEF" w:rsidRDefault="00570B6A" w:rsidP="00570B6A">
      <w:pPr>
        <w:rPr>
          <w:rFonts w:cs="Times New Roman"/>
        </w:rPr>
      </w:pPr>
      <w:r w:rsidRPr="00702EEF">
        <w:rPr>
          <w:rFonts w:cs="Times New Roman"/>
        </w:rPr>
        <w:t xml:space="preserve">     I have no idea why such a simple statement had a profound effect on me, but it did. I suddenly realized all programs, schools, people, do not have to be treated the same. People and schools have different needs, in some cases how you handle the individual is different than how you treat another individual. The ethics behind the decision should stay the same, policies can still be the same; how you approach a conversation, how you provide support, how you push one person or group is different from how you approach other groups or people. In short, different organizations and people within those organizations have different needs. The conversation with those two administrators changed my life, I used that principle throughout my work career and it has helped me in so many ways. I told the men I saw their point and apologized and left. </w:t>
      </w:r>
    </w:p>
    <w:p w14:paraId="4B76D280" w14:textId="77777777" w:rsidR="00570B6A" w:rsidRPr="00702EEF" w:rsidRDefault="00570B6A" w:rsidP="00570B6A">
      <w:pPr>
        <w:rPr>
          <w:rFonts w:cs="Times New Roman"/>
        </w:rPr>
      </w:pPr>
      <w:r w:rsidRPr="00702EEF">
        <w:rPr>
          <w:rFonts w:cs="Times New Roman"/>
        </w:rPr>
        <w:t xml:space="preserve">     I think the chancellor of CSU should be able to change how they respond in different situations, including as the skills of the employee or group changes. When I think about leadership, I think about the ability to think on your feet and change as the environment changes. A chancellor of a university would have to wear different masks. One day you may meet in a committee of townspeople; on the same day, you may meet with faculty opposed to a new curriculum. How you approach each group will be different based upon the groups understanding of the situation and their desire to want to understand. For this reason, I think the new chancellor would have to be flexible, flexible enough to understand how to communicate with one group or person as opposed to another group. </w:t>
      </w:r>
    </w:p>
    <w:p w14:paraId="28765317" w14:textId="77777777" w:rsidR="00570B6A" w:rsidRPr="00702EEF" w:rsidRDefault="00570B6A" w:rsidP="00570B6A">
      <w:pPr>
        <w:rPr>
          <w:rFonts w:cs="Times New Roman"/>
        </w:rPr>
      </w:pPr>
      <w:r w:rsidRPr="00702EEF">
        <w:rPr>
          <w:rFonts w:cs="Times New Roman"/>
        </w:rPr>
        <w:t xml:space="preserve">     Situational leadership is the style of leadership I think the chancellor should possess to be able to navigate through a maze of issues. As the chancellor brings different people and groups on board with the goals of the university, the chancellor can adjust his methods of supervision or communication based on the skills and the desire of the person or group they are working with. Situational leadership is more than being able adapt to the different types of people you manage. Situational leadership helps focus on employee’s contribution to the program, taking into consideration the employees ability to perform tasks and their willingness to perform. (</w:t>
      </w:r>
      <w:r w:rsidRPr="00702EEF">
        <w:rPr>
          <w:rFonts w:cs="Times New Roman"/>
          <w:bCs/>
        </w:rPr>
        <w:t xml:space="preserve">Hersey &amp; Blanchard, 1988). </w:t>
      </w:r>
    </w:p>
    <w:p w14:paraId="5E5E6F72" w14:textId="77777777" w:rsidR="00570B6A" w:rsidRPr="00702EEF" w:rsidRDefault="00570B6A" w:rsidP="00570B6A">
      <w:pPr>
        <w:rPr>
          <w:rFonts w:cs="Times New Roman"/>
          <w:bCs/>
        </w:rPr>
      </w:pPr>
      <w:r w:rsidRPr="00702EEF">
        <w:rPr>
          <w:rFonts w:cs="Times New Roman"/>
          <w:bCs/>
        </w:rPr>
        <w:t xml:space="preserve">     This means some people are willing to work, but may not have the ability. This type of person needs the leader to “coach” them up. They will need more oversight and direction to get the job done. This type of employee can one day be a very good employee if they develop the skills needed. This type of employee should not be left alone to make decisions of great importance on their own. They need coaching and guiding. </w:t>
      </w:r>
    </w:p>
    <w:p w14:paraId="67E65D4D" w14:textId="77777777" w:rsidR="00570B6A" w:rsidRPr="00702EEF" w:rsidRDefault="00570B6A" w:rsidP="00570B6A">
      <w:pPr>
        <w:rPr>
          <w:rFonts w:cs="Times New Roman"/>
          <w:bCs/>
        </w:rPr>
      </w:pPr>
      <w:r w:rsidRPr="00702EEF">
        <w:rPr>
          <w:rFonts w:cs="Times New Roman"/>
          <w:bCs/>
        </w:rPr>
        <w:t xml:space="preserve">     A second type of employee is the person that is not willing and does not have the ability. This is a bad employee and can hold any organization back. Using situational leadership, and you determine the employee does not want to do the job and they do not have the ability, it is time to cut the employee from the team. </w:t>
      </w:r>
    </w:p>
    <w:p w14:paraId="0B963A9A" w14:textId="77777777" w:rsidR="00570B6A" w:rsidRPr="00702EEF" w:rsidRDefault="00570B6A" w:rsidP="00570B6A">
      <w:pPr>
        <w:rPr>
          <w:rFonts w:cs="Times New Roman"/>
          <w:bCs/>
        </w:rPr>
      </w:pPr>
      <w:r w:rsidRPr="00702EEF">
        <w:rPr>
          <w:rFonts w:cs="Times New Roman"/>
          <w:bCs/>
        </w:rPr>
        <w:t xml:space="preserve">     The third type of employee is someone with ability, yet they are not willing to perform. This type of employee can be very difficult to work with. Because they have ability, they can often disguise their unwillingness by blaming other people, or the “system” brings them down. They are often “nay sayers” smart enough to know what to say to confuse the leadership and stop progress. The new chancellor does not need this person; the new chancellor should cut ties with this person when it is established they are not going to “get on the bus”. </w:t>
      </w:r>
    </w:p>
    <w:p w14:paraId="1D52E171" w14:textId="77777777" w:rsidR="00570B6A" w:rsidRPr="00702EEF" w:rsidRDefault="00570B6A" w:rsidP="00570B6A">
      <w:pPr>
        <w:rPr>
          <w:rFonts w:cs="Times New Roman"/>
          <w:bCs/>
        </w:rPr>
      </w:pPr>
      <w:r w:rsidRPr="00702EEF">
        <w:rPr>
          <w:rFonts w:cs="Times New Roman"/>
          <w:bCs/>
        </w:rPr>
        <w:t xml:space="preserve">     The fourth type of employee is the best employee; they have willingness to do the job and they have ability. It is possible at one time the fourth type of employee was the willing but not capable employee that was “coached” up by a good leader. I have found you can do more with two motivated people with ability than 10 unmotivated; that is not a scientific finding, just my opinion.</w:t>
      </w:r>
    </w:p>
    <w:p w14:paraId="0F9F6812" w14:textId="77777777" w:rsidR="00570B6A" w:rsidRPr="00702EEF" w:rsidRDefault="00570B6A" w:rsidP="00570B6A">
      <w:pPr>
        <w:rPr>
          <w:rFonts w:cs="Times New Roman"/>
          <w:bCs/>
        </w:rPr>
      </w:pPr>
      <w:r w:rsidRPr="00702EEF">
        <w:rPr>
          <w:rFonts w:cs="Times New Roman"/>
          <w:bCs/>
        </w:rPr>
        <w:t xml:space="preserve">     When the new chancellor comes on board, everyone should be evaluated for their ability and willingness to learn and move the organization forward. This may mean tenured people, administrators with years of experience, and other people without the ability or desire, must go. There may be several people in high positions that leave; donors are down, planning has been poor in regards to innovation and building infrastructure for housing, when the move to distance learning occurs some people may not be able to adapt; it is unfortunate, but they cannot stay. </w:t>
      </w:r>
    </w:p>
    <w:p w14:paraId="716840F8" w14:textId="77777777" w:rsidR="00570B6A" w:rsidRPr="00702EEF" w:rsidRDefault="00570B6A" w:rsidP="00570B6A">
      <w:pPr>
        <w:rPr>
          <w:rFonts w:cs="Times New Roman"/>
          <w:bCs/>
        </w:rPr>
      </w:pPr>
      <w:r w:rsidRPr="00702EEF">
        <w:rPr>
          <w:rFonts w:cs="Times New Roman"/>
          <w:bCs/>
        </w:rPr>
        <w:t xml:space="preserve">     The people staying do need to be compensated fairly; a wage study should be completed to examine if they are paid fairly. If the professors, administrators, and office employee are underpaid, it must be addressed to the best of the universities ability. To get talent, it means you must pay for it; talented people can go somewhere else and get paid. To address issues at the university, the new chancellor must evaluate the pay and pay as high as possible without putting the university in jeopardy. It may mean instructors must teach more students, but all that can be done, should be done, to increase pay for those truly underpaid.  Base all decisions regarding pay on a wage study and the goals of the university; not tenure or any other emotional issues. The people not performing should be replaced.  </w:t>
      </w:r>
    </w:p>
    <w:p w14:paraId="47916068" w14:textId="77777777" w:rsidR="00570B6A" w:rsidRPr="00702EEF" w:rsidRDefault="00570B6A" w:rsidP="00570B6A">
      <w:pPr>
        <w:rPr>
          <w:rFonts w:cs="Times New Roman"/>
          <w:lang w:val="en"/>
        </w:rPr>
      </w:pPr>
      <w:r w:rsidRPr="00702EEF">
        <w:rPr>
          <w:rFonts w:cs="Times New Roman"/>
          <w:bCs/>
        </w:rPr>
        <w:t xml:space="preserve">     I believe the chancellor should leverage the universities ability to meet the demands of the business in the local community and region; partner with the business world to establish what is needed by the public, seek out the professionals with the ability to renovate the programs the university will provide to the community. CSU may have to pay for the skilled labor. In turn, the community will need the university and enrollment will follow; this cooperation provides a reciprocal relationship between the university and the working world (</w:t>
      </w:r>
      <w:r w:rsidRPr="00702EEF">
        <w:rPr>
          <w:rFonts w:cs="Times New Roman"/>
          <w:lang w:val="en"/>
        </w:rPr>
        <w:t xml:space="preserve">Naik, Kandlikar, &amp; Shirkhedkar, 2009). </w:t>
      </w:r>
    </w:p>
    <w:p w14:paraId="2F2C486E" w14:textId="77777777" w:rsidR="00570B6A" w:rsidRPr="00702EEF" w:rsidRDefault="00570B6A" w:rsidP="00570B6A">
      <w:pPr>
        <w:rPr>
          <w:rFonts w:cs="Times New Roman"/>
          <w:lang w:val="en"/>
        </w:rPr>
      </w:pPr>
      <w:r w:rsidRPr="00702EEF">
        <w:rPr>
          <w:rFonts w:cs="Times New Roman"/>
          <w:lang w:val="en"/>
        </w:rPr>
        <w:t xml:space="preserve">     The people that are effective and “on board” should work in a nice environment and the chancellor should appreciate their efforts. The new chancellor should remember the components of situational leadership and reward the performers. Good employees can leave and often do because of the leader (Webb, 2009). Regular wage studies should be completed to address the compensation issues the school faces. In this way, the school can stay on top of the wage “compression” issue. In turn, the faculty and administrative staff will be expected to perform; salary increases cannot be given without the expectation of performance. Faculty and staff must be willing to do the things to keep students motivated to come to CSU. </w:t>
      </w:r>
    </w:p>
    <w:p w14:paraId="50E364D9" w14:textId="77777777" w:rsidR="00570B6A" w:rsidRPr="00702EEF" w:rsidRDefault="00570B6A" w:rsidP="00570B6A">
      <w:pPr>
        <w:autoSpaceDE w:val="0"/>
        <w:autoSpaceDN w:val="0"/>
        <w:adjustRightInd w:val="0"/>
        <w:rPr>
          <w:rFonts w:cs="Times New Roman"/>
        </w:rPr>
      </w:pPr>
      <w:r w:rsidRPr="00702EEF">
        <w:rPr>
          <w:rFonts w:cs="Times New Roman"/>
          <w:lang w:val="en"/>
        </w:rPr>
        <w:t xml:space="preserve">     Since the success of the school is dependent upon the faculty, CSU should invest in the growth of professional staff. Faculty and administrators should have regular training; teaching active listening skills, management skills, the purpose of the mission of the school, etc. Those faculty and staff trained how to effectively carry out the mission of the schools are more likely to perform well; raising the satisfaction of faculty and students (</w:t>
      </w:r>
      <w:r w:rsidRPr="00702EEF">
        <w:rPr>
          <w:rFonts w:cs="Times New Roman"/>
        </w:rPr>
        <w:t>Tinto, 1993;</w:t>
      </w:r>
      <w:r w:rsidRPr="00702EEF">
        <w:rPr>
          <w:rFonts w:cs="Times New Roman"/>
          <w:lang w:val="en"/>
        </w:rPr>
        <w:t xml:space="preserve"> </w:t>
      </w:r>
      <w:r w:rsidRPr="00702EEF">
        <w:rPr>
          <w:rFonts w:cs="Times New Roman"/>
        </w:rPr>
        <w:t xml:space="preserve">Pascarella, Smart &amp; Ethington, 1985). </w:t>
      </w:r>
    </w:p>
    <w:p w14:paraId="3EA0BE36" w14:textId="77777777" w:rsidR="00570B6A" w:rsidRPr="00702EEF" w:rsidRDefault="00570B6A" w:rsidP="00570B6A">
      <w:pPr>
        <w:rPr>
          <w:rFonts w:cs="Times New Roman"/>
          <w:b/>
          <w:lang w:val="en"/>
        </w:rPr>
      </w:pPr>
      <w:r w:rsidRPr="00702EEF">
        <w:rPr>
          <w:rFonts w:cs="Times New Roman"/>
          <w:b/>
          <w:lang w:val="en"/>
        </w:rPr>
        <w:t>Students</w:t>
      </w:r>
    </w:p>
    <w:p w14:paraId="37ADEE3E" w14:textId="77777777" w:rsidR="00570B6A" w:rsidRPr="00702EEF" w:rsidRDefault="00570B6A" w:rsidP="00570B6A">
      <w:pPr>
        <w:rPr>
          <w:rFonts w:cs="Times New Roman"/>
          <w:lang w:val="en"/>
        </w:rPr>
      </w:pPr>
      <w:r w:rsidRPr="00702EEF">
        <w:rPr>
          <w:rFonts w:cs="Times New Roman"/>
          <w:lang w:val="en"/>
        </w:rPr>
        <w:t xml:space="preserve">     CSU has done well with recruiting students historically; recently the quality of the students has dipped and some minor complaints have surfaced regarding support from faculty. The new chancellor will need to work on making the college friendlier to the needs of students. Students can be a huge source of recruitment; satisfied students will tell other potential college prospects about their experiences at CSU; this can increase or decrease enrollment. </w:t>
      </w:r>
    </w:p>
    <w:p w14:paraId="26998516" w14:textId="77777777" w:rsidR="00570B6A" w:rsidRPr="00702EEF" w:rsidRDefault="00570B6A" w:rsidP="00570B6A">
      <w:pPr>
        <w:rPr>
          <w:rFonts w:cs="Times New Roman"/>
          <w:lang w:val="en"/>
        </w:rPr>
      </w:pPr>
      <w:r w:rsidRPr="00702EEF">
        <w:rPr>
          <w:rFonts w:cs="Times New Roman"/>
          <w:lang w:val="en"/>
        </w:rPr>
        <w:t xml:space="preserve">     Students drop out of programs for various reasons; financial, feelings of not fitting in, academic problems are some examples. Schools that work to assist students with these issues are the most successful (Thayer, 1998). CSU should work to improve student morale; adult and traditional. One way to increase the likelihood a student newly admitted to a program will return for a second semester is a freshman orientation (Thayer, 1998). This introduces students to the faculty and can assign students to an advisor right away. The face- to- face relationship enhances the bond between the student and the school; students feel wanted. </w:t>
      </w:r>
    </w:p>
    <w:p w14:paraId="6A93582F" w14:textId="77777777" w:rsidR="00570B6A" w:rsidRPr="00702EEF" w:rsidRDefault="00570B6A" w:rsidP="00570B6A">
      <w:pPr>
        <w:rPr>
          <w:rFonts w:cs="Times New Roman"/>
          <w:lang w:val="en"/>
        </w:rPr>
      </w:pPr>
      <w:r w:rsidRPr="00702EEF">
        <w:rPr>
          <w:rFonts w:cs="Times New Roman"/>
          <w:lang w:val="en"/>
        </w:rPr>
        <w:t xml:space="preserve">     To grow, CSU will need to take advantage of local students within driving distance that can attend school on weekends and evenings; this type of class scheduling is an excellent way to offer students ordinarily left out of programs a chance to participate (Thomas, 2000). It is a way to increase enrollment and raise satisfaction for local students that need the flexibility. Traditional college age students are decreasing in numbers; adult learners can help schools increase enrollment and at the same time provide a benefit to the community (Thomas, 2000; Thayer, 1998).</w:t>
      </w:r>
    </w:p>
    <w:p w14:paraId="31AAEFF2" w14:textId="77777777" w:rsidR="00570B6A" w:rsidRPr="00702EEF" w:rsidRDefault="00570B6A" w:rsidP="00570B6A">
      <w:pPr>
        <w:rPr>
          <w:rFonts w:cs="Times New Roman"/>
          <w:lang w:val="en"/>
        </w:rPr>
      </w:pPr>
      <w:r w:rsidRPr="00702EEF">
        <w:rPr>
          <w:rFonts w:cs="Times New Roman"/>
          <w:lang w:val="en"/>
        </w:rPr>
        <w:t xml:space="preserve">      CSU can tap into the local community to attract the older adult learner by concentrating on connecting with the local industry to provide educational opportunities to those in the community wishing to grow professionally. As mentioned, these students will not need a dorm because they are traditionally in the local community working; they just need a school flexible enough to create classes they can attend. </w:t>
      </w:r>
    </w:p>
    <w:p w14:paraId="05C3EDD6" w14:textId="77777777" w:rsidR="00570B6A" w:rsidRPr="00702EEF" w:rsidRDefault="00570B6A" w:rsidP="00570B6A">
      <w:pPr>
        <w:rPr>
          <w:rFonts w:cs="Times New Roman"/>
          <w:lang w:val="en"/>
        </w:rPr>
      </w:pPr>
      <w:r w:rsidRPr="00702EEF">
        <w:rPr>
          <w:rFonts w:cs="Times New Roman"/>
          <w:lang w:val="en"/>
        </w:rPr>
        <w:t xml:space="preserve">     Learning and academic success are positively correlated with student satisfaction as well as retention </w:t>
      </w:r>
      <w:r w:rsidRPr="00702EEF">
        <w:rPr>
          <w:rFonts w:cs="Times New Roman"/>
        </w:rPr>
        <w:t>(Astin, 1993).</w:t>
      </w:r>
      <w:r w:rsidRPr="00702EEF">
        <w:rPr>
          <w:rFonts w:cs="Times New Roman"/>
          <w:lang w:val="en"/>
        </w:rPr>
        <w:t xml:space="preserve"> To address the academic problems; CSU should first admit students that have a proven track record of success academically. This may sound cruel, but, in the end it saves vital resources and funds. The admittance standard should not be set so high capable students are left out. I would keep the admission standard exactly where it is, or slightly higher at least for now. The school has been relatively successful with this standard and should remain successful. </w:t>
      </w:r>
    </w:p>
    <w:p w14:paraId="4887D2D4" w14:textId="77777777" w:rsidR="00570B6A" w:rsidRPr="00702EEF" w:rsidRDefault="00570B6A" w:rsidP="00570B6A">
      <w:pPr>
        <w:autoSpaceDE w:val="0"/>
        <w:autoSpaceDN w:val="0"/>
        <w:adjustRightInd w:val="0"/>
        <w:rPr>
          <w:rFonts w:cs="Times New Roman"/>
        </w:rPr>
      </w:pPr>
      <w:r w:rsidRPr="00702EEF">
        <w:rPr>
          <w:rFonts w:cs="Times New Roman"/>
          <w:lang w:val="en"/>
        </w:rPr>
        <w:t xml:space="preserve">     Extra support can be provided to students to increase the likelihood they succeed. This is where situational leadership comes in; the faculty that do not provide the support, should have their performance addressed in some way. Each faculty member should be graded at least annually on the support they provide the students. Student retention has been linked to faculty contact; the more the contact the better the retention (</w:t>
      </w:r>
      <w:r w:rsidRPr="00702EEF">
        <w:rPr>
          <w:rFonts w:cs="Times New Roman"/>
        </w:rPr>
        <w:t xml:space="preserve">Pascarella, Smart &amp; Ethington, 1985). Even in the case of distance learning, faculty can still maintain relationships with students. It is important CSU invest in training and educating faculty in the use of technology related to distance learning; to promote student satisfaction and belonging (Allen &amp; Seaman, 2011; </w:t>
      </w:r>
      <w:r w:rsidRPr="00702EEF">
        <w:rPr>
          <w:rFonts w:cs="Times New Roman"/>
          <w:lang w:val="en"/>
        </w:rPr>
        <w:t xml:space="preserve">Porter, 2014). </w:t>
      </w:r>
      <w:r w:rsidRPr="00702EEF">
        <w:rPr>
          <w:rFonts w:cs="Times New Roman"/>
        </w:rPr>
        <w:t xml:space="preserve"> </w:t>
      </w:r>
    </w:p>
    <w:p w14:paraId="1DAFEFAD" w14:textId="77777777" w:rsidR="00570B6A" w:rsidRPr="00702EEF" w:rsidRDefault="00570B6A" w:rsidP="00570B6A">
      <w:pPr>
        <w:autoSpaceDE w:val="0"/>
        <w:autoSpaceDN w:val="0"/>
        <w:adjustRightInd w:val="0"/>
        <w:rPr>
          <w:rFonts w:cs="Times New Roman"/>
        </w:rPr>
      </w:pPr>
      <w:r w:rsidRPr="00702EEF">
        <w:rPr>
          <w:rFonts w:cs="Times New Roman"/>
          <w:lang w:val="en"/>
        </w:rPr>
        <w:t xml:space="preserve">     Student study groups should be organized and scheduled for all difficult classes with the highest dropout rates. The attendance in this study groups should be highly encouraged and made very well known to the students. Faculty participation in the groups should be shared by the teaching staff. It may not be popular with all the faculty; however, it is needed. The most important contact with faculty does not necessarily occur in the classroom, but in informal settings (</w:t>
      </w:r>
      <w:r w:rsidRPr="00702EEF">
        <w:rPr>
          <w:rFonts w:cs="Times New Roman"/>
        </w:rPr>
        <w:t>Tinto, 1993;</w:t>
      </w:r>
      <w:r w:rsidRPr="00702EEF">
        <w:rPr>
          <w:rFonts w:cs="Times New Roman"/>
          <w:lang w:val="en"/>
        </w:rPr>
        <w:t xml:space="preserve"> </w:t>
      </w:r>
      <w:r w:rsidRPr="00702EEF">
        <w:rPr>
          <w:rFonts w:cs="Times New Roman"/>
        </w:rPr>
        <w:t>Pascarella, Smart &amp; Ethington, 1985).</w:t>
      </w:r>
    </w:p>
    <w:p w14:paraId="018A7F77" w14:textId="77777777" w:rsidR="00570B6A" w:rsidRPr="00702EEF" w:rsidRDefault="00570B6A" w:rsidP="00570B6A">
      <w:pPr>
        <w:rPr>
          <w:rFonts w:cs="Times New Roman"/>
        </w:rPr>
      </w:pPr>
      <w:r w:rsidRPr="00702EEF">
        <w:rPr>
          <w:rFonts w:cs="Times New Roman"/>
          <w:lang w:val="en"/>
        </w:rPr>
        <w:t xml:space="preserve">     Financial reasons also have an impact on whether students stick with a program. CSU is fortunate in they have some of the lowest tuition in the Widget System, tuition should not increase except for small amounts if possible. CSU should work with the local community to help students with the ability and time to work meet local business in the community for potential jobs. This can strengthen the relationship with CSU and the local business. CSU can also work to create programming that meets the needs of the local business. This can also offer opportunities for faculty, business, and student to learn from one another; strengthening CSU’s mission for the community. Local business could also participate in real world practical experience, making the learning experience even better</w:t>
      </w:r>
      <w:r w:rsidRPr="00702EEF">
        <w:rPr>
          <w:rFonts w:cs="Times New Roman"/>
        </w:rPr>
        <w:t xml:space="preserve"> (Tinto, 1993). Not only would this help some students financially, it would provide for more interaction between students and university projects; further increasing satisfaction and the likelihood for retention. </w:t>
      </w:r>
    </w:p>
    <w:p w14:paraId="3948B3E0" w14:textId="77777777" w:rsidR="00570B6A" w:rsidRPr="00702EEF" w:rsidRDefault="00570B6A" w:rsidP="00570B6A">
      <w:pPr>
        <w:rPr>
          <w:rFonts w:cs="Times New Roman"/>
        </w:rPr>
      </w:pPr>
      <w:r w:rsidRPr="00702EEF">
        <w:rPr>
          <w:rFonts w:cs="Times New Roman"/>
        </w:rPr>
        <w:t xml:space="preserve">     Fitting in can be addressed with some of the solutions above; fitting in can also occur with peer relationships in school. School should be an opportunity for the student to learn and play. CSU should put emphasis on extracurricular activities and activities on campus. As much as possible the activities should mix the local community and faculty in with the events. Event calendars should be placed in areas all students can see. </w:t>
      </w:r>
    </w:p>
    <w:p w14:paraId="35296255" w14:textId="77777777" w:rsidR="00570B6A" w:rsidRPr="00702EEF" w:rsidRDefault="00570B6A" w:rsidP="00570B6A">
      <w:pPr>
        <w:rPr>
          <w:rFonts w:cs="Times New Roman"/>
        </w:rPr>
      </w:pPr>
      <w:r w:rsidRPr="00702EEF">
        <w:rPr>
          <w:rFonts w:cs="Times New Roman"/>
        </w:rPr>
        <w:t xml:space="preserve">      The university can also arrange for academic competitive events with other colleges in the Widget System; giving students an opportunity to route for their school. Local community events can be arranged to complete tasks for the community; clean up day, assist elderly day, and other events can be planned by the students in committees. The university should also provide opportunity for students to participate in committees on campus. It allows students to learn how institutional systems work, as well as form relationships with faculty (Tinto, 1993).</w:t>
      </w:r>
    </w:p>
    <w:p w14:paraId="0FAE2089" w14:textId="77777777" w:rsidR="00570B6A" w:rsidRPr="00702EEF" w:rsidRDefault="00570B6A" w:rsidP="00570B6A">
      <w:pPr>
        <w:rPr>
          <w:rFonts w:cs="Times New Roman"/>
          <w:b/>
        </w:rPr>
      </w:pPr>
      <w:r w:rsidRPr="00702EEF">
        <w:rPr>
          <w:rFonts w:cs="Times New Roman"/>
          <w:b/>
        </w:rPr>
        <w:t>Shared Governance</w:t>
      </w:r>
    </w:p>
    <w:p w14:paraId="2622F074" w14:textId="77777777" w:rsidR="00570B6A" w:rsidRPr="00702EEF" w:rsidRDefault="00570B6A" w:rsidP="00570B6A">
      <w:pPr>
        <w:autoSpaceDE w:val="0"/>
        <w:autoSpaceDN w:val="0"/>
        <w:adjustRightInd w:val="0"/>
        <w:rPr>
          <w:rFonts w:cs="Times New Roman"/>
        </w:rPr>
      </w:pPr>
      <w:r w:rsidRPr="00702EEF">
        <w:rPr>
          <w:rFonts w:cs="Times New Roman"/>
        </w:rPr>
        <w:t xml:space="preserve">     Shared governance is allowing different stakeholders to participate in a decision-making progress (</w:t>
      </w:r>
      <w:r w:rsidRPr="00702EEF">
        <w:rPr>
          <w:rFonts w:cs="Times New Roman"/>
          <w:lang w:val="en"/>
        </w:rPr>
        <w:t xml:space="preserve">Ehrlinger, 2007). </w:t>
      </w:r>
      <w:r w:rsidRPr="00702EEF">
        <w:rPr>
          <w:rFonts w:cs="Times New Roman"/>
        </w:rPr>
        <w:t xml:space="preserve">CSU has a history of allowing different groups to participate in the governing and decision making process regarding CSU policy and issues. Shard governance can mean </w:t>
      </w:r>
      <w:r w:rsidRPr="00702EEF">
        <w:rPr>
          <w:rFonts w:eastAsia="Arial-BoldMT" w:cs="Times New Roman"/>
          <w:bCs/>
        </w:rPr>
        <w:t xml:space="preserve">board of trustees, faculty, students, staff, administrators, faculty senate, community and state leaders participate on college committees and other college related activities for the purposes of influencing decisions (Alfred, 2004). It is generally accepted that schools participating in shared governance are better for the practice </w:t>
      </w:r>
      <w:r w:rsidRPr="00702EEF">
        <w:rPr>
          <w:rFonts w:cs="Times New Roman"/>
        </w:rPr>
        <w:t>(</w:t>
      </w:r>
      <w:r w:rsidRPr="00702EEF">
        <w:rPr>
          <w:rFonts w:cs="Times New Roman"/>
          <w:lang w:val="en"/>
        </w:rPr>
        <w:t xml:space="preserve">Ehrlinger, 2007). By involving different stakeholder’s decisions are not made blindly, trust is built, and the school often profits from the diversity of the decision making </w:t>
      </w:r>
      <w:r w:rsidRPr="00702EEF">
        <w:rPr>
          <w:rFonts w:eastAsia="Arial-BoldMT" w:cs="Times New Roman"/>
          <w:bCs/>
        </w:rPr>
        <w:t>(Alfred, 2004).</w:t>
      </w:r>
    </w:p>
    <w:p w14:paraId="256F4CF6" w14:textId="77777777" w:rsidR="00570B6A" w:rsidRPr="00702EEF" w:rsidRDefault="00570B6A" w:rsidP="00570B6A">
      <w:pPr>
        <w:rPr>
          <w:rFonts w:cs="Times New Roman"/>
        </w:rPr>
      </w:pPr>
    </w:p>
    <w:p w14:paraId="39E84366" w14:textId="77777777" w:rsidR="00570B6A" w:rsidRPr="00702EEF" w:rsidRDefault="00570B6A" w:rsidP="00570B6A">
      <w:pPr>
        <w:rPr>
          <w:rFonts w:eastAsia="ArialMT" w:cs="Times New Roman"/>
        </w:rPr>
      </w:pPr>
      <w:r w:rsidRPr="00702EEF">
        <w:rPr>
          <w:rFonts w:cs="Times New Roman"/>
        </w:rPr>
        <w:t xml:space="preserve">     The effectiveness of shared governance has been linked to leadership style (</w:t>
      </w:r>
      <w:r w:rsidRPr="00702EEF">
        <w:rPr>
          <w:rFonts w:eastAsia="ArialMT" w:cs="Times New Roman"/>
        </w:rPr>
        <w:t xml:space="preserve">Schuster, Smith, Corak, &amp; Yamada, 1994). Leaders must promote and work to include different groups in decision making process’s. In the case of CSU, or any school, shared governance has the potential to slow progress down the same as it does to increase progress. Those members in the group must have the willingness and the ability to provide useful input. For shared governance to be effective, board members, faculty, students, and other stakeholders must understand the issues and be willing to solve problems. CSU, or any school that uses shared governance to an extreme, are putting themselves at risk when no one can agree on a route to take. Some decisions need to be made quickly and do not have the time for long drawn out debate. </w:t>
      </w:r>
    </w:p>
    <w:p w14:paraId="1E6E6537" w14:textId="77777777" w:rsidR="00570B6A" w:rsidRPr="00702EEF" w:rsidRDefault="00570B6A" w:rsidP="00570B6A">
      <w:pPr>
        <w:rPr>
          <w:rFonts w:cs="Times New Roman"/>
        </w:rPr>
      </w:pPr>
      <w:r w:rsidRPr="00702EEF">
        <w:rPr>
          <w:rFonts w:eastAsia="ArialMT" w:cs="Times New Roman"/>
        </w:rPr>
        <w:t xml:space="preserve">      I think situational leadership works well in an environment that advocates for shared governance. The leader does need to know when groups are willing and capable to make decisions. The leader is responsible for providing an environment promoting competent committees and members come together to make policy decisions. In some cases, the situational leader may need to understand when to allow others to make the decision, as well as understand when the leader needs to make the decision. </w:t>
      </w:r>
    </w:p>
    <w:p w14:paraId="0C2DBB90" w14:textId="77777777" w:rsidR="00570B6A" w:rsidRPr="00702EEF" w:rsidRDefault="00570B6A" w:rsidP="00570B6A">
      <w:pPr>
        <w:rPr>
          <w:rFonts w:cs="Times New Roman"/>
          <w:b/>
        </w:rPr>
      </w:pPr>
      <w:r w:rsidRPr="00702EEF">
        <w:rPr>
          <w:rFonts w:cs="Times New Roman"/>
          <w:b/>
        </w:rPr>
        <w:t>Taking the Job</w:t>
      </w:r>
    </w:p>
    <w:p w14:paraId="518128DA" w14:textId="77777777" w:rsidR="00570B6A" w:rsidRPr="00702EEF" w:rsidRDefault="00570B6A" w:rsidP="00570B6A">
      <w:pPr>
        <w:rPr>
          <w:rFonts w:cs="Times New Roman"/>
        </w:rPr>
      </w:pPr>
      <w:r w:rsidRPr="00702EEF">
        <w:rPr>
          <w:rFonts w:cs="Times New Roman"/>
        </w:rPr>
        <w:t xml:space="preserve">     If I were asked to take this job I probably would say no; primarily for one reason. I would advocate to the board and the president to keep the best of the administrators; the university system may not be ready for an approach like mine. Tenure and other factors could come into play and slow the process down; taking the focus off the objectives I have outlined. Being in a position for years would not prevent me from relieving someone from a position if there was evidence they could not do the job. This would be the primary reason I would hesitate. </w:t>
      </w:r>
    </w:p>
    <w:p w14:paraId="63090D1C" w14:textId="77777777" w:rsidR="00570B6A" w:rsidRPr="00702EEF" w:rsidRDefault="00570B6A" w:rsidP="00570B6A">
      <w:pPr>
        <w:rPr>
          <w:rFonts w:cs="Times New Roman"/>
        </w:rPr>
      </w:pPr>
      <w:r w:rsidRPr="00702EEF">
        <w:rPr>
          <w:rFonts w:cs="Times New Roman"/>
        </w:rPr>
        <w:t xml:space="preserve">     I would also hesitate if I was in a better position already. Not necessarily more money; I would be more concerned with will I truly enjoy the job.  I think the town CSU is in is a plus, as well as the history, and potential the university has. I would need to examine the state legislature and governor to determine what the funding and oversight of the university would be. Could I blend with the board members and the governors view of education. Most importantly would my supervision approach work with the president. After all, the president and board would determine my fate.   </w:t>
      </w:r>
    </w:p>
    <w:p w14:paraId="6D48C3CF" w14:textId="77777777" w:rsidR="00570B6A" w:rsidRPr="00702EEF" w:rsidRDefault="00570B6A" w:rsidP="00570B6A">
      <w:pPr>
        <w:jc w:val="center"/>
        <w:rPr>
          <w:rFonts w:cs="Times New Roman"/>
          <w:b/>
        </w:rPr>
      </w:pPr>
      <w:r w:rsidRPr="00702EEF">
        <w:rPr>
          <w:rFonts w:cs="Times New Roman"/>
          <w:b/>
        </w:rPr>
        <w:t>Conclusion</w:t>
      </w:r>
    </w:p>
    <w:p w14:paraId="1B8CD7D5" w14:textId="77777777" w:rsidR="00570B6A" w:rsidRPr="00702EEF" w:rsidRDefault="00570B6A" w:rsidP="00570B6A">
      <w:pPr>
        <w:rPr>
          <w:rFonts w:cs="Times New Roman"/>
        </w:rPr>
      </w:pPr>
      <w:r w:rsidRPr="00702EEF">
        <w:rPr>
          <w:rFonts w:cs="Times New Roman"/>
        </w:rPr>
        <w:t xml:space="preserve">     Caldron State and most other universities are facing financial pressure since the great recession. In addition, higher education can be a very difficult business to manage with all the stakeholders involved; including state officials, students, communities, and faculty. It is not an easy job, requiring a highly skilled leader capable of leading democratically and at times knowing when to make the decision on their own. </w:t>
      </w:r>
    </w:p>
    <w:p w14:paraId="0540D522" w14:textId="77777777" w:rsidR="00570B6A" w:rsidRPr="00702EEF" w:rsidRDefault="00570B6A" w:rsidP="00570B6A">
      <w:pPr>
        <w:rPr>
          <w:rFonts w:cs="Times New Roman"/>
        </w:rPr>
      </w:pPr>
      <w:r w:rsidRPr="00702EEF">
        <w:rPr>
          <w:rFonts w:cs="Times New Roman"/>
        </w:rPr>
        <w:t xml:space="preserve">      The chancellor of CSU will need to understand the financial limitations of the school, but also realize when the school should invest in needed technology to compete with distance learning, campus dormitories, and media relations. The chancellor must be able to understand the importance of faculty and staff, and work to pay competitive salaries, while yet expecting performance from the entire program. </w:t>
      </w:r>
    </w:p>
    <w:p w14:paraId="233D2928" w14:textId="77777777" w:rsidR="00570B6A" w:rsidRPr="00702EEF" w:rsidRDefault="00570B6A" w:rsidP="00570B6A">
      <w:pPr>
        <w:rPr>
          <w:rFonts w:cs="Times New Roman"/>
        </w:rPr>
      </w:pPr>
      <w:r w:rsidRPr="00702EEF">
        <w:rPr>
          <w:rFonts w:cs="Times New Roman"/>
        </w:rPr>
        <w:t xml:space="preserve">      Technology and the inclusion of the community’s needs are a must to improve the programming at CSU. The school’s mission should be to serve the community; providing the community and region with the needed skilled workers to grow the industrial and agricultural business in the surrounding community. This allows CSU to serve the public; at the same time the public will serve CSU. </w:t>
      </w:r>
    </w:p>
    <w:p w14:paraId="18A7D4C5" w14:textId="622122E9" w:rsidR="00570B6A" w:rsidRDefault="00570B6A" w:rsidP="00570B6A">
      <w:pPr>
        <w:rPr>
          <w:rFonts w:cs="Times New Roman"/>
        </w:rPr>
      </w:pPr>
    </w:p>
    <w:p w14:paraId="799A4A60" w14:textId="77777777" w:rsidR="00570B6A" w:rsidRDefault="00570B6A" w:rsidP="00570B6A">
      <w:pPr>
        <w:rPr>
          <w:rFonts w:cs="Times New Roman"/>
        </w:rPr>
      </w:pPr>
    </w:p>
    <w:p w14:paraId="2F2449A6" w14:textId="77777777" w:rsidR="00570B6A" w:rsidRDefault="00570B6A" w:rsidP="00570B6A">
      <w:pPr>
        <w:rPr>
          <w:rFonts w:cs="Times New Roman"/>
        </w:rPr>
      </w:pPr>
    </w:p>
    <w:p w14:paraId="558F1189" w14:textId="33A0209E" w:rsidR="00570B6A" w:rsidRDefault="00570B6A" w:rsidP="00570B6A">
      <w:pPr>
        <w:rPr>
          <w:rFonts w:cs="Times New Roman"/>
        </w:rPr>
      </w:pPr>
    </w:p>
    <w:p w14:paraId="21102D9C" w14:textId="04B275D8" w:rsidR="00777A2E" w:rsidRDefault="00777A2E" w:rsidP="00570B6A">
      <w:pPr>
        <w:rPr>
          <w:rFonts w:cs="Times New Roman"/>
        </w:rPr>
      </w:pPr>
    </w:p>
    <w:p w14:paraId="4D5F8D79" w14:textId="65C34906" w:rsidR="00777A2E" w:rsidRDefault="00777A2E" w:rsidP="00570B6A">
      <w:pPr>
        <w:rPr>
          <w:rFonts w:cs="Times New Roman"/>
        </w:rPr>
      </w:pPr>
    </w:p>
    <w:p w14:paraId="0FD564DE" w14:textId="088B4B87" w:rsidR="00777A2E" w:rsidRDefault="00777A2E" w:rsidP="00570B6A">
      <w:pPr>
        <w:rPr>
          <w:rFonts w:cs="Times New Roman"/>
        </w:rPr>
      </w:pPr>
    </w:p>
    <w:p w14:paraId="62DD3A54" w14:textId="5C13A2DF" w:rsidR="00777A2E" w:rsidRDefault="00777A2E" w:rsidP="00570B6A">
      <w:pPr>
        <w:rPr>
          <w:rFonts w:cs="Times New Roman"/>
        </w:rPr>
      </w:pPr>
    </w:p>
    <w:p w14:paraId="785C369A" w14:textId="77777777" w:rsidR="00777A2E" w:rsidRDefault="00777A2E" w:rsidP="00570B6A">
      <w:pPr>
        <w:rPr>
          <w:rFonts w:cs="Times New Roman"/>
        </w:rPr>
      </w:pPr>
    </w:p>
    <w:p w14:paraId="65D3D09E" w14:textId="10D70A09" w:rsidR="00570B6A" w:rsidRDefault="00570B6A" w:rsidP="00570B6A">
      <w:pPr>
        <w:rPr>
          <w:rFonts w:cs="Times New Roman"/>
        </w:rPr>
      </w:pPr>
    </w:p>
    <w:p w14:paraId="09F73882" w14:textId="77777777" w:rsidR="00570B6A" w:rsidRPr="00702EEF" w:rsidRDefault="00570B6A" w:rsidP="00570B6A">
      <w:pPr>
        <w:jc w:val="center"/>
        <w:rPr>
          <w:rFonts w:cs="Times New Roman"/>
          <w:b/>
        </w:rPr>
      </w:pPr>
      <w:r w:rsidRPr="00702EEF">
        <w:rPr>
          <w:rFonts w:cs="Times New Roman"/>
          <w:b/>
        </w:rPr>
        <w:t xml:space="preserve">Job Description </w:t>
      </w:r>
    </w:p>
    <w:p w14:paraId="6C3F9769" w14:textId="77777777" w:rsidR="00570B6A" w:rsidRPr="00702EEF" w:rsidRDefault="00570B6A" w:rsidP="00570B6A">
      <w:pPr>
        <w:spacing w:line="240" w:lineRule="auto"/>
        <w:rPr>
          <w:rFonts w:cs="Times New Roman"/>
        </w:rPr>
      </w:pPr>
      <w:r w:rsidRPr="00702EEF">
        <w:rPr>
          <w:rFonts w:cs="Times New Roman"/>
        </w:rPr>
        <w:t xml:space="preserve">Caldron State University seeks a strategic leader who possesses the creativity, passion, energy, and managerial ability to guide Caldron State University through the next stages in its evolution.  The successful candidate will bring many of the following qualifications, skills, and experiences to the role: </w:t>
      </w:r>
    </w:p>
    <w:p w14:paraId="5EA07C39" w14:textId="77777777" w:rsidR="00570B6A" w:rsidRPr="00702EEF" w:rsidRDefault="00570B6A" w:rsidP="00570B6A">
      <w:pPr>
        <w:spacing w:line="240" w:lineRule="auto"/>
        <w:rPr>
          <w:rFonts w:cs="Times New Roman"/>
        </w:rPr>
      </w:pPr>
      <w:r w:rsidRPr="00702EEF">
        <w:rPr>
          <w:rFonts w:cs="Times New Roman"/>
        </w:rPr>
        <w:t xml:space="preserve"> A deep and passionate understanding of, and commitment to, CSU’s mission and various disciplines; an ability to help lead the college in a discussion about the future of; a recognition of the growing importance of interdisciplinary and transdisciplinary programs in preparing students to have impac</w:t>
      </w:r>
      <w:r>
        <w:rPr>
          <w:rFonts w:cs="Times New Roman"/>
        </w:rPr>
        <w:t>t in the world after graduation;</w:t>
      </w:r>
    </w:p>
    <w:p w14:paraId="4DCA71E5" w14:textId="77777777" w:rsidR="00570B6A" w:rsidRPr="00702EEF" w:rsidRDefault="00570B6A" w:rsidP="00570B6A">
      <w:pPr>
        <w:spacing w:line="240" w:lineRule="auto"/>
        <w:rPr>
          <w:rFonts w:cs="Times New Roman"/>
        </w:rPr>
      </w:pPr>
      <w:r w:rsidRPr="00702EEF">
        <w:rPr>
          <w:rFonts w:cs="Times New Roman"/>
        </w:rPr>
        <w:t xml:space="preserve"> A record of providing inspirational and accessible leadership, internally and externally; a genuine enthusiasm and ability to serve as a visible and compelling advocate for and embodiment of CSU to a variety of audiences and to engage all members of the community</w:t>
      </w:r>
      <w:r>
        <w:rPr>
          <w:rFonts w:cs="Times New Roman"/>
        </w:rPr>
        <w:t>;</w:t>
      </w:r>
    </w:p>
    <w:p w14:paraId="6A803A33" w14:textId="77777777" w:rsidR="00570B6A" w:rsidRPr="00702EEF" w:rsidRDefault="00570B6A" w:rsidP="00570B6A">
      <w:pPr>
        <w:spacing w:line="240" w:lineRule="auto"/>
        <w:rPr>
          <w:rFonts w:cs="Times New Roman"/>
        </w:rPr>
      </w:pPr>
      <w:r w:rsidRPr="00702EEF">
        <w:rPr>
          <w:rFonts w:cs="Times New Roman"/>
        </w:rPr>
        <w:t xml:space="preserve">Experience working collaboratively with faculty and staff and helping both to achieve productive, meaningful outcomes in their work; an appreciation for the important contributions faculty can make in the growth and development of an </w:t>
      </w:r>
      <w:r>
        <w:rPr>
          <w:rFonts w:cs="Times New Roman"/>
        </w:rPr>
        <w:t>institution of higher education;</w:t>
      </w:r>
    </w:p>
    <w:p w14:paraId="5445B8D4" w14:textId="77777777" w:rsidR="00570B6A" w:rsidRPr="00702EEF" w:rsidRDefault="00570B6A" w:rsidP="00570B6A">
      <w:pPr>
        <w:spacing w:line="240" w:lineRule="auto"/>
        <w:rPr>
          <w:rFonts w:cs="Times New Roman"/>
        </w:rPr>
      </w:pPr>
      <w:r w:rsidRPr="00702EEF">
        <w:rPr>
          <w:rFonts w:cs="Times New Roman"/>
        </w:rPr>
        <w:t>A proven record of strategic and effective leadership and administrative management in a complex environme</w:t>
      </w:r>
      <w:r>
        <w:rPr>
          <w:rFonts w:cs="Times New Roman"/>
        </w:rPr>
        <w:t>nt;</w:t>
      </w:r>
    </w:p>
    <w:p w14:paraId="11D071FD" w14:textId="77777777" w:rsidR="00570B6A" w:rsidRPr="00702EEF" w:rsidRDefault="00570B6A" w:rsidP="00570B6A">
      <w:pPr>
        <w:spacing w:line="240" w:lineRule="auto"/>
        <w:rPr>
          <w:rFonts w:cs="Times New Roman"/>
        </w:rPr>
      </w:pPr>
      <w:r w:rsidRPr="00702EEF">
        <w:rPr>
          <w:rFonts w:cs="Times New Roman"/>
        </w:rPr>
        <w:t>Knowledge of the relationship between the Widget system and state government, the Widget System</w:t>
      </w:r>
      <w:r>
        <w:rPr>
          <w:rFonts w:cs="Times New Roman"/>
        </w:rPr>
        <w:t>,</w:t>
      </w:r>
      <w:r w:rsidRPr="00702EEF">
        <w:rPr>
          <w:rFonts w:cs="Times New Roman"/>
        </w:rPr>
        <w:t xml:space="preserve"> and </w:t>
      </w:r>
      <w:r>
        <w:rPr>
          <w:rFonts w:cs="Times New Roman"/>
        </w:rPr>
        <w:t>the Widget System institutions;</w:t>
      </w:r>
      <w:r w:rsidRPr="00702EEF">
        <w:rPr>
          <w:rFonts w:cs="Times New Roman"/>
        </w:rPr>
        <w:t xml:space="preserve"> </w:t>
      </w:r>
    </w:p>
    <w:p w14:paraId="04B1A9A4" w14:textId="77777777" w:rsidR="00570B6A" w:rsidRPr="00702EEF" w:rsidRDefault="00570B6A" w:rsidP="00570B6A">
      <w:pPr>
        <w:spacing w:line="240" w:lineRule="auto"/>
        <w:rPr>
          <w:rFonts w:cs="Times New Roman"/>
        </w:rPr>
      </w:pPr>
      <w:r w:rsidRPr="00702EEF">
        <w:rPr>
          <w:rFonts w:cs="Times New Roman"/>
        </w:rPr>
        <w:t>The financial background necessary to fulfill short- and long-term financial obligations, efficiently and effectively allocate resources, anticipate future funding needs, and guide an institution, in a fiscally responsible way, through periods of both uncertainty and stability</w:t>
      </w:r>
      <w:r>
        <w:rPr>
          <w:rFonts w:cs="Times New Roman"/>
        </w:rPr>
        <w:t>;</w:t>
      </w:r>
      <w:r w:rsidRPr="00702EEF">
        <w:rPr>
          <w:rFonts w:cs="Times New Roman"/>
        </w:rPr>
        <w:t xml:space="preserve"> </w:t>
      </w:r>
    </w:p>
    <w:p w14:paraId="2EC5AAEE" w14:textId="77777777" w:rsidR="00570B6A" w:rsidRPr="00702EEF" w:rsidRDefault="00570B6A" w:rsidP="00570B6A">
      <w:pPr>
        <w:spacing w:line="240" w:lineRule="auto"/>
        <w:rPr>
          <w:rFonts w:cs="Times New Roman"/>
        </w:rPr>
      </w:pPr>
      <w:r w:rsidRPr="00702EEF">
        <w:rPr>
          <w:rFonts w:cs="Times New Roman"/>
        </w:rPr>
        <w:t>Excellent communication skills with the ability to energize and inspire faculty, students, staff, parents, alumni, trustees, and external stakeholders, as well as the media and creative class generally, and to persuade audiences locally, nationally, and internationally to believe in CSU’s future; a collaborative, inclusive, transparent, and good-humored leadership style with a willingness to consult and listen; the highest sta</w:t>
      </w:r>
      <w:r>
        <w:rPr>
          <w:rFonts w:cs="Times New Roman"/>
        </w:rPr>
        <w:t>ndards of ethics and integrity;</w:t>
      </w:r>
    </w:p>
    <w:p w14:paraId="703B48B2" w14:textId="77777777" w:rsidR="00570B6A" w:rsidRPr="00702EEF" w:rsidRDefault="00570B6A" w:rsidP="00570B6A">
      <w:pPr>
        <w:spacing w:line="240" w:lineRule="auto"/>
        <w:rPr>
          <w:rFonts w:cs="Times New Roman"/>
        </w:rPr>
      </w:pPr>
      <w:r w:rsidRPr="00702EEF">
        <w:rPr>
          <w:rFonts w:cs="Times New Roman"/>
        </w:rPr>
        <w:t>A proven commitment to diversity and inclusion; experience working with and engaging diverse faculty, students, staff, and communities; and the capacity to create a harmonious environment that welcomes and respects people who represent different racial, ethnic, religious, gender, gender presentation, sexuality, geographic, cultural, ab</w:t>
      </w:r>
      <w:r>
        <w:rPr>
          <w:rFonts w:cs="Times New Roman"/>
        </w:rPr>
        <w:t>ility, and socioeconomic groups;</w:t>
      </w:r>
    </w:p>
    <w:p w14:paraId="2D60C582" w14:textId="77777777" w:rsidR="00570B6A" w:rsidRPr="00702EEF" w:rsidRDefault="00570B6A" w:rsidP="00570B6A">
      <w:pPr>
        <w:spacing w:line="240" w:lineRule="auto"/>
        <w:rPr>
          <w:rFonts w:cs="Times New Roman"/>
        </w:rPr>
      </w:pPr>
      <w:r w:rsidRPr="00702EEF">
        <w:rPr>
          <w:rFonts w:cs="Times New Roman"/>
        </w:rPr>
        <w:t>A commitment to fundraising and the capacity to represent CSU compellingly to prospects and donors and to develop strategies that will support ambitious philanthropic goals; the ability to energize alumni and non-alumni to support and champion an entire institution</w:t>
      </w:r>
      <w:r>
        <w:rPr>
          <w:rFonts w:cs="Times New Roman"/>
        </w:rPr>
        <w:t>;</w:t>
      </w:r>
      <w:r w:rsidRPr="00702EEF">
        <w:rPr>
          <w:rFonts w:cs="Times New Roman"/>
        </w:rPr>
        <w:t xml:space="preserve"> </w:t>
      </w:r>
    </w:p>
    <w:p w14:paraId="7485D4FB" w14:textId="77777777" w:rsidR="00570B6A" w:rsidRPr="00702EEF" w:rsidRDefault="00570B6A" w:rsidP="00570B6A">
      <w:pPr>
        <w:spacing w:line="240" w:lineRule="auto"/>
        <w:rPr>
          <w:rFonts w:cs="Times New Roman"/>
        </w:rPr>
      </w:pPr>
      <w:r w:rsidRPr="00702EEF">
        <w:rPr>
          <w:rFonts w:cs="Times New Roman"/>
        </w:rPr>
        <w:t xml:space="preserve">Experience with community-building and civic engagement both inside and outside of an institution in support of proactive and constructive interaction with diverse local, national, and global communities. </w:t>
      </w:r>
    </w:p>
    <w:p w14:paraId="4D488955" w14:textId="24A8BDF5" w:rsidR="00570B6A" w:rsidRDefault="00570B6A" w:rsidP="00570B6A">
      <w:pPr>
        <w:rPr>
          <w:rFonts w:cs="Times New Roman"/>
        </w:rPr>
      </w:pPr>
      <w:r w:rsidRPr="00702EEF">
        <w:rPr>
          <w:rFonts w:cs="Times New Roman"/>
        </w:rPr>
        <w:t xml:space="preserve"> </w:t>
      </w:r>
    </w:p>
    <w:p w14:paraId="788C2CCD" w14:textId="349FBBA5" w:rsidR="00570B6A" w:rsidRDefault="00570B6A" w:rsidP="00570B6A">
      <w:pPr>
        <w:rPr>
          <w:rFonts w:cs="Times New Roman"/>
        </w:rPr>
      </w:pPr>
    </w:p>
    <w:p w14:paraId="6EEE767D" w14:textId="4D449989" w:rsidR="00570B6A" w:rsidRDefault="00570B6A" w:rsidP="00570B6A">
      <w:pPr>
        <w:rPr>
          <w:rFonts w:cs="Times New Roman"/>
        </w:rPr>
      </w:pPr>
    </w:p>
    <w:p w14:paraId="5BC30DFC" w14:textId="77777777" w:rsidR="00570B6A" w:rsidRPr="00702EEF" w:rsidRDefault="00570B6A" w:rsidP="00570B6A">
      <w:pPr>
        <w:rPr>
          <w:rFonts w:cs="Times New Roman"/>
        </w:rPr>
      </w:pPr>
    </w:p>
    <w:p w14:paraId="72C96E4C" w14:textId="77777777" w:rsidR="00570B6A" w:rsidRPr="00702EEF" w:rsidRDefault="00570B6A" w:rsidP="00570B6A">
      <w:pPr>
        <w:jc w:val="center"/>
        <w:rPr>
          <w:rFonts w:cs="Times New Roman"/>
          <w:b/>
        </w:rPr>
      </w:pPr>
      <w:r w:rsidRPr="00702EEF">
        <w:rPr>
          <w:rFonts w:cs="Times New Roman"/>
          <w:b/>
        </w:rPr>
        <w:t>References</w:t>
      </w:r>
    </w:p>
    <w:p w14:paraId="34995372" w14:textId="77777777" w:rsidR="00570B6A" w:rsidRPr="00702EEF" w:rsidRDefault="00570B6A" w:rsidP="00570B6A">
      <w:pPr>
        <w:autoSpaceDE w:val="0"/>
        <w:autoSpaceDN w:val="0"/>
        <w:adjustRightInd w:val="0"/>
        <w:ind w:left="720" w:hanging="720"/>
        <w:rPr>
          <w:rFonts w:cs="Times New Roman"/>
        </w:rPr>
      </w:pPr>
      <w:r w:rsidRPr="00702EEF">
        <w:rPr>
          <w:rFonts w:eastAsia="ArialMT" w:cs="Times New Roman"/>
        </w:rPr>
        <w:t xml:space="preserve">Alfred, R.L. (2004). Research and practice on shared governance and participatory decision making. In G.A. Baker III (Ed.), </w:t>
      </w:r>
      <w:r w:rsidRPr="00702EEF">
        <w:rPr>
          <w:rFonts w:eastAsia="ArialMT" w:cs="Times New Roman"/>
          <w:bCs/>
          <w:i/>
          <w:iCs/>
        </w:rPr>
        <w:t xml:space="preserve">A handbook on the community college in America: Its history, mission and management. </w:t>
      </w:r>
      <w:r w:rsidRPr="00702EEF">
        <w:rPr>
          <w:rFonts w:eastAsia="ArialMT" w:cs="Times New Roman"/>
        </w:rPr>
        <w:t>Westport CT: Greenwood.</w:t>
      </w:r>
    </w:p>
    <w:p w14:paraId="7922FD60" w14:textId="77777777" w:rsidR="00570B6A" w:rsidRPr="00702EEF" w:rsidRDefault="00570B6A" w:rsidP="00570B6A">
      <w:pPr>
        <w:autoSpaceDE w:val="0"/>
        <w:autoSpaceDN w:val="0"/>
        <w:adjustRightInd w:val="0"/>
        <w:ind w:left="720" w:hanging="720"/>
        <w:rPr>
          <w:rFonts w:cs="Times New Roman"/>
        </w:rPr>
      </w:pPr>
      <w:r w:rsidRPr="00702EEF">
        <w:rPr>
          <w:rFonts w:cs="Times New Roman"/>
        </w:rPr>
        <w:t xml:space="preserve">Astin, A_ W. (1993). </w:t>
      </w:r>
      <w:r w:rsidRPr="00702EEF">
        <w:rPr>
          <w:rFonts w:cs="Times New Roman"/>
          <w:bCs/>
          <w:i/>
          <w:iCs/>
        </w:rPr>
        <w:t xml:space="preserve">What matters in college?: Four critical years revisited. </w:t>
      </w:r>
      <w:r w:rsidRPr="00702EEF">
        <w:rPr>
          <w:rFonts w:cs="Times New Roman"/>
        </w:rPr>
        <w:t>San</w:t>
      </w:r>
    </w:p>
    <w:p w14:paraId="4E5F3839" w14:textId="77777777" w:rsidR="00570B6A" w:rsidRPr="00702EEF" w:rsidRDefault="00570B6A" w:rsidP="00570B6A">
      <w:pPr>
        <w:ind w:left="720" w:hanging="720"/>
        <w:rPr>
          <w:rFonts w:cs="Times New Roman"/>
        </w:rPr>
      </w:pPr>
      <w:r w:rsidRPr="00702EEF">
        <w:rPr>
          <w:rFonts w:cs="Times New Roman"/>
        </w:rPr>
        <w:t xml:space="preserve">             Francisco: Jossey-Bass.</w:t>
      </w:r>
    </w:p>
    <w:p w14:paraId="35FCAF5C" w14:textId="77777777" w:rsidR="00570B6A" w:rsidRPr="00702EEF" w:rsidRDefault="00570B6A" w:rsidP="00570B6A">
      <w:pPr>
        <w:ind w:left="720" w:hanging="720"/>
        <w:rPr>
          <w:rFonts w:cs="Times New Roman"/>
        </w:rPr>
      </w:pPr>
      <w:r w:rsidRPr="00702EEF">
        <w:rPr>
          <w:rFonts w:cs="Times New Roman"/>
          <w:lang w:val="en"/>
        </w:rPr>
        <w:t xml:space="preserve">Bucci, D. A. (2014). </w:t>
      </w:r>
      <w:r w:rsidRPr="00702EEF">
        <w:rPr>
          <w:rFonts w:cs="Times New Roman"/>
          <w:i/>
          <w:iCs/>
          <w:lang w:val="en"/>
        </w:rPr>
        <w:t xml:space="preserve">Distance education, disciplinary environments and deep learning: A quantitative exploration of faculty instruction </w:t>
      </w:r>
      <w:r w:rsidRPr="00702EEF">
        <w:rPr>
          <w:rFonts w:cs="Times New Roman"/>
          <w:lang w:val="en"/>
        </w:rPr>
        <w:t>(Order No. 3586076). Available from ProQuest Dissertations &amp; Theses Full Text. (1513579816). Retrieved from http://muezproxy.marshall.edu:2135/docview/1513579816?accountid=12281</w:t>
      </w:r>
    </w:p>
    <w:p w14:paraId="39E02F4B" w14:textId="77777777" w:rsidR="00570B6A" w:rsidRPr="00702EEF" w:rsidRDefault="00570B6A" w:rsidP="00570B6A">
      <w:pPr>
        <w:ind w:left="720" w:hanging="720"/>
        <w:rPr>
          <w:rFonts w:cs="Times New Roman"/>
        </w:rPr>
      </w:pPr>
      <w:r w:rsidRPr="00702EEF">
        <w:rPr>
          <w:rFonts w:cs="Times New Roman"/>
          <w:lang w:val="en"/>
        </w:rPr>
        <w:t xml:space="preserve">Buhler, D. L. (2014). </w:t>
      </w:r>
      <w:r w:rsidRPr="00702EEF">
        <w:rPr>
          <w:rFonts w:cs="Times New Roman"/>
          <w:i/>
          <w:iCs/>
          <w:lang w:val="en"/>
        </w:rPr>
        <w:t xml:space="preserve">The decline in state funding of public higher education in the united states: Competing budget priorities and state variations </w:t>
      </w:r>
      <w:r w:rsidRPr="00702EEF">
        <w:rPr>
          <w:rFonts w:cs="Times New Roman"/>
          <w:lang w:val="en"/>
        </w:rPr>
        <w:t>(Order No. 3680845). Available from ProQuest Dissertations &amp; Theses Full Text. (1654778751). Retrieved from http://muezproxy.marshall.edu:2135/docview/1654778751?accountid=12281</w:t>
      </w:r>
    </w:p>
    <w:p w14:paraId="68832609" w14:textId="77777777" w:rsidR="00570B6A" w:rsidRPr="00702EEF" w:rsidRDefault="00570B6A" w:rsidP="00570B6A">
      <w:pPr>
        <w:ind w:left="720" w:hanging="720"/>
        <w:rPr>
          <w:rStyle w:val="Hyperlink"/>
          <w:rFonts w:cs="Times New Roman"/>
          <w:lang w:val="en"/>
        </w:rPr>
      </w:pPr>
      <w:r w:rsidRPr="00702EEF">
        <w:rPr>
          <w:rFonts w:cs="Times New Roman"/>
          <w:lang w:val="en"/>
        </w:rPr>
        <w:t xml:space="preserve">Cairns, T. D. (1996). </w:t>
      </w:r>
      <w:r w:rsidRPr="00702EEF">
        <w:rPr>
          <w:rFonts w:cs="Times New Roman"/>
          <w:i/>
          <w:iCs/>
          <w:lang w:val="en"/>
        </w:rPr>
        <w:t xml:space="preserve">Hersey and blanchard's situational leadership theory: A study of the leadership styles of senior executives in service and manufacturing businesses of a large fortune 100 company </w:t>
      </w:r>
      <w:r w:rsidRPr="00702EEF">
        <w:rPr>
          <w:rFonts w:cs="Times New Roman"/>
          <w:lang w:val="en"/>
        </w:rPr>
        <w:t xml:space="preserve">(Order No. 9717913). Available from ProQuest Dissertations &amp; Theses Full Text. (304317394). Retrieved from </w:t>
      </w:r>
      <w:hyperlink r:id="rId39" w:history="1">
        <w:r w:rsidRPr="00702EEF">
          <w:rPr>
            <w:rStyle w:val="Hyperlink"/>
            <w:rFonts w:cs="Times New Roman"/>
            <w:lang w:val="en"/>
          </w:rPr>
          <w:t>http://muezproxy.marshall.edu:2135/docview/304317394?accountid=12281</w:t>
        </w:r>
      </w:hyperlink>
    </w:p>
    <w:p w14:paraId="0A5726A7" w14:textId="77777777" w:rsidR="00570B6A" w:rsidRPr="00702EEF" w:rsidRDefault="00570B6A" w:rsidP="00570B6A">
      <w:pPr>
        <w:ind w:left="720" w:hanging="720"/>
        <w:rPr>
          <w:rStyle w:val="Hyperlink"/>
          <w:rFonts w:cs="Times New Roman"/>
          <w:lang w:val="en"/>
        </w:rPr>
      </w:pPr>
      <w:r w:rsidRPr="00702EEF">
        <w:rPr>
          <w:rFonts w:cs="Times New Roman"/>
          <w:lang w:val="en"/>
        </w:rPr>
        <w:t xml:space="preserve">Davis, J. L. (2002). </w:t>
      </w:r>
      <w:r w:rsidRPr="00702EEF">
        <w:rPr>
          <w:rFonts w:cs="Times New Roman"/>
          <w:i/>
          <w:iCs/>
          <w:lang w:val="en"/>
        </w:rPr>
        <w:t xml:space="preserve">Relationships between higher education funding and state, student, and institutional demographic characteristics </w:t>
      </w:r>
      <w:r w:rsidRPr="00702EEF">
        <w:rPr>
          <w:rFonts w:cs="Times New Roman"/>
          <w:lang w:val="en"/>
        </w:rPr>
        <w:t xml:space="preserve">(Order No. 3069985). Available from ProQuest Dissertations &amp; Theses Full Text. (305536639). Retrieved from </w:t>
      </w:r>
      <w:hyperlink r:id="rId40" w:history="1">
        <w:r w:rsidRPr="00702EEF">
          <w:rPr>
            <w:rStyle w:val="Hyperlink"/>
            <w:rFonts w:cs="Times New Roman"/>
            <w:lang w:val="en"/>
          </w:rPr>
          <w:t>http://muezproxy.marshall.edu:2135/docview/305536639?accountid=12281</w:t>
        </w:r>
      </w:hyperlink>
    </w:p>
    <w:p w14:paraId="4C72800D" w14:textId="77777777" w:rsidR="00570B6A" w:rsidRPr="00702EEF" w:rsidRDefault="00570B6A" w:rsidP="00570B6A">
      <w:pPr>
        <w:ind w:left="720" w:hanging="720"/>
        <w:rPr>
          <w:rFonts w:cs="Times New Roman"/>
          <w:lang w:val="en"/>
        </w:rPr>
      </w:pPr>
      <w:r w:rsidRPr="00702EEF">
        <w:rPr>
          <w:rFonts w:cs="Times New Roman"/>
          <w:lang w:val="en"/>
        </w:rPr>
        <w:t xml:space="preserve">Ehrlinger, M. P. (2007). </w:t>
      </w:r>
      <w:r w:rsidRPr="00702EEF">
        <w:rPr>
          <w:rFonts w:cs="Times New Roman"/>
          <w:i/>
          <w:iCs/>
          <w:lang w:val="en"/>
        </w:rPr>
        <w:t xml:space="preserve">Shared governance and trust in maryland community colleges </w:t>
      </w:r>
      <w:r w:rsidRPr="00702EEF">
        <w:rPr>
          <w:rFonts w:cs="Times New Roman"/>
          <w:lang w:val="en"/>
        </w:rPr>
        <w:t>(Order No. 3300815). Available from ProQuest Dissertations &amp; Theses Full Text. (304749128). Retrieved from http://muezproxy.marshall.edu:2135/docview/304749128?accountid=12281</w:t>
      </w:r>
    </w:p>
    <w:p w14:paraId="5FA75314" w14:textId="77777777" w:rsidR="00570B6A" w:rsidRPr="00702EEF" w:rsidRDefault="00570B6A" w:rsidP="00570B6A">
      <w:pPr>
        <w:ind w:left="720" w:hanging="720"/>
        <w:rPr>
          <w:rFonts w:cs="Times New Roman"/>
          <w:lang w:val="en"/>
        </w:rPr>
      </w:pPr>
      <w:r w:rsidRPr="00702EEF">
        <w:rPr>
          <w:rFonts w:cs="Times New Roman"/>
          <w:lang w:val="en"/>
        </w:rPr>
        <w:t>Forrester, G. (2011). Performance management in education: Milestone or millstone?</w:t>
      </w:r>
      <w:r w:rsidRPr="00702EEF">
        <w:rPr>
          <w:rFonts w:cs="Times New Roman"/>
          <w:i/>
          <w:iCs/>
          <w:lang w:val="en"/>
        </w:rPr>
        <w:t xml:space="preserve"> Management in Education, 25</w:t>
      </w:r>
      <w:r w:rsidRPr="00702EEF">
        <w:rPr>
          <w:rFonts w:cs="Times New Roman"/>
          <w:lang w:val="en"/>
        </w:rPr>
        <w:t>(1), 5-9. Retrieved from http://muezproxy.marshall.edu:2135/docview/854551792?accountid=12281</w:t>
      </w:r>
    </w:p>
    <w:p w14:paraId="312B16BC" w14:textId="77777777" w:rsidR="00570B6A" w:rsidRPr="00702EEF" w:rsidRDefault="00570B6A" w:rsidP="00570B6A">
      <w:pPr>
        <w:autoSpaceDE w:val="0"/>
        <w:autoSpaceDN w:val="0"/>
        <w:adjustRightInd w:val="0"/>
        <w:ind w:left="720" w:hanging="720"/>
        <w:rPr>
          <w:rFonts w:cs="Times New Roman"/>
          <w:bCs/>
        </w:rPr>
      </w:pPr>
      <w:r w:rsidRPr="00702EEF">
        <w:rPr>
          <w:rFonts w:cs="Times New Roman"/>
          <w:bCs/>
        </w:rPr>
        <w:t xml:space="preserve">Hersey, P. and Blanchard, K. H. (1988). </w:t>
      </w:r>
      <w:r w:rsidRPr="00702EEF">
        <w:rPr>
          <w:rFonts w:cs="Times New Roman"/>
          <w:bCs/>
          <w:i/>
        </w:rPr>
        <w:t>Management of Organizational Behavior</w:t>
      </w:r>
      <w:r w:rsidRPr="00702EEF">
        <w:rPr>
          <w:rFonts w:cs="Times New Roman"/>
          <w:bCs/>
        </w:rPr>
        <w:t>: Utilizing Human Resources (5</w:t>
      </w:r>
      <w:r w:rsidRPr="00702EEF">
        <w:rPr>
          <w:rFonts w:cs="Times New Roman"/>
          <w:bCs/>
          <w:vertAlign w:val="superscript"/>
        </w:rPr>
        <w:t>th</w:t>
      </w:r>
      <w:r w:rsidRPr="00702EEF">
        <w:rPr>
          <w:rFonts w:cs="Times New Roman"/>
          <w:bCs/>
        </w:rPr>
        <w:t xml:space="preserve"> ed.) Englewood Cliffs, New Jersey.</w:t>
      </w:r>
    </w:p>
    <w:p w14:paraId="5D13F66C" w14:textId="77777777" w:rsidR="00570B6A" w:rsidRPr="00702EEF" w:rsidRDefault="00570B6A" w:rsidP="00570B6A">
      <w:pPr>
        <w:autoSpaceDE w:val="0"/>
        <w:autoSpaceDN w:val="0"/>
        <w:adjustRightInd w:val="0"/>
        <w:ind w:left="720" w:hanging="720"/>
        <w:rPr>
          <w:rFonts w:cs="Times New Roman"/>
          <w:lang w:val="en"/>
        </w:rPr>
      </w:pPr>
      <w:r w:rsidRPr="00702EEF">
        <w:rPr>
          <w:rFonts w:cs="Times New Roman"/>
          <w:lang w:val="en"/>
        </w:rPr>
        <w:t xml:space="preserve">Kinne, A., Roza, M., Murphy, P., Gross, B. (2012), How public universities close budget gaps </w:t>
      </w:r>
    </w:p>
    <w:p w14:paraId="61E17C0D" w14:textId="77777777" w:rsidR="00570B6A" w:rsidRPr="00702EEF" w:rsidRDefault="00570B6A" w:rsidP="00570B6A">
      <w:pPr>
        <w:autoSpaceDE w:val="0"/>
        <w:autoSpaceDN w:val="0"/>
        <w:adjustRightInd w:val="0"/>
        <w:ind w:left="720" w:hanging="720"/>
        <w:rPr>
          <w:rFonts w:cs="Times New Roman"/>
          <w:lang w:val="en"/>
        </w:rPr>
      </w:pPr>
      <w:r w:rsidRPr="00702EEF">
        <w:rPr>
          <w:rFonts w:cs="Times New Roman"/>
          <w:lang w:val="en"/>
        </w:rPr>
        <w:t xml:space="preserve">            matters for states. Schools in Crisis: Making Ends Meet. Retrieved from http://files.eric.ed.gov/fulltext/ED540453.pdf</w:t>
      </w:r>
    </w:p>
    <w:p w14:paraId="2260F15D" w14:textId="77777777" w:rsidR="00570B6A" w:rsidRPr="00702EEF" w:rsidRDefault="00570B6A" w:rsidP="00570B6A">
      <w:pPr>
        <w:autoSpaceDE w:val="0"/>
        <w:autoSpaceDN w:val="0"/>
        <w:adjustRightInd w:val="0"/>
        <w:ind w:left="720" w:hanging="720"/>
        <w:rPr>
          <w:rFonts w:cs="Times New Roman"/>
        </w:rPr>
      </w:pPr>
      <w:r w:rsidRPr="00702EEF">
        <w:rPr>
          <w:rFonts w:cs="Times New Roman"/>
        </w:rPr>
        <w:t xml:space="preserve">Moore, M. G., &amp; Kearsley, G. (2011). </w:t>
      </w:r>
      <w:r w:rsidRPr="00702EEF">
        <w:rPr>
          <w:rFonts w:cs="Times New Roman"/>
          <w:i/>
          <w:iCs/>
        </w:rPr>
        <w:t>Distance education: A systems view of online learning</w:t>
      </w:r>
      <w:r w:rsidRPr="00702EEF">
        <w:rPr>
          <w:rFonts w:cs="Times New Roman"/>
        </w:rPr>
        <w:t>. Wadsworth Publishing Company</w:t>
      </w:r>
    </w:p>
    <w:p w14:paraId="7C18532D" w14:textId="77777777" w:rsidR="00570B6A" w:rsidRPr="00702EEF" w:rsidRDefault="00570B6A" w:rsidP="00570B6A">
      <w:pPr>
        <w:autoSpaceDE w:val="0"/>
        <w:autoSpaceDN w:val="0"/>
        <w:adjustRightInd w:val="0"/>
        <w:rPr>
          <w:rFonts w:cs="Times New Roman"/>
          <w:i/>
        </w:rPr>
      </w:pPr>
      <w:r w:rsidRPr="00702EEF">
        <w:rPr>
          <w:rFonts w:cs="Times New Roman"/>
        </w:rPr>
        <w:t xml:space="preserve">Mumper, M. (2001). </w:t>
      </w:r>
      <w:r w:rsidRPr="00702EEF">
        <w:rPr>
          <w:rFonts w:cs="Times New Roman"/>
          <w:i/>
        </w:rPr>
        <w:t>State efforts to keep public colleges affordable in the face of fiscal</w:t>
      </w:r>
    </w:p>
    <w:p w14:paraId="4C3BCFBF" w14:textId="77777777" w:rsidR="00570B6A" w:rsidRPr="00702EEF" w:rsidRDefault="00570B6A" w:rsidP="00570B6A">
      <w:pPr>
        <w:autoSpaceDE w:val="0"/>
        <w:autoSpaceDN w:val="0"/>
        <w:adjustRightInd w:val="0"/>
        <w:ind w:firstLine="720"/>
        <w:rPr>
          <w:rFonts w:cs="Times New Roman"/>
          <w:iCs/>
        </w:rPr>
      </w:pPr>
      <w:r w:rsidRPr="00702EEF">
        <w:rPr>
          <w:rFonts w:cs="Times New Roman"/>
          <w:i/>
        </w:rPr>
        <w:t>stress.</w:t>
      </w:r>
      <w:r w:rsidRPr="00702EEF">
        <w:rPr>
          <w:rFonts w:cs="Times New Roman"/>
        </w:rPr>
        <w:t xml:space="preserve"> In M. Paulsen (Ed.), </w:t>
      </w:r>
      <w:r w:rsidRPr="00702EEF">
        <w:rPr>
          <w:rFonts w:cs="Times New Roman"/>
          <w:iCs/>
        </w:rPr>
        <w:t>The finance of higher education: Theory, research,</w:t>
      </w:r>
    </w:p>
    <w:p w14:paraId="2D9DA988" w14:textId="77777777" w:rsidR="00570B6A" w:rsidRPr="00702EEF" w:rsidRDefault="00570B6A" w:rsidP="00570B6A">
      <w:pPr>
        <w:ind w:firstLine="720"/>
        <w:rPr>
          <w:rFonts w:cs="Times New Roman"/>
        </w:rPr>
      </w:pPr>
      <w:r w:rsidRPr="00702EEF">
        <w:rPr>
          <w:rFonts w:cs="Times New Roman"/>
          <w:iCs/>
        </w:rPr>
        <w:t>policy, and practice</w:t>
      </w:r>
      <w:r w:rsidRPr="00702EEF">
        <w:rPr>
          <w:rFonts w:cs="Times New Roman"/>
          <w:i/>
          <w:iCs/>
        </w:rPr>
        <w:t xml:space="preserve"> </w:t>
      </w:r>
      <w:r w:rsidRPr="00702EEF">
        <w:rPr>
          <w:rFonts w:cs="Times New Roman"/>
        </w:rPr>
        <w:t>(pp. 321-354). New York: Agathon.</w:t>
      </w:r>
    </w:p>
    <w:p w14:paraId="147D8367" w14:textId="77777777" w:rsidR="00570B6A" w:rsidRPr="00702EEF" w:rsidRDefault="00570B6A" w:rsidP="00570B6A">
      <w:pPr>
        <w:ind w:left="720" w:hanging="720"/>
        <w:rPr>
          <w:rFonts w:cs="Times New Roman"/>
        </w:rPr>
      </w:pPr>
      <w:r w:rsidRPr="00702EEF">
        <w:rPr>
          <w:rFonts w:cs="Times New Roman"/>
          <w:lang w:val="en"/>
        </w:rPr>
        <w:t>Naik, M. B., Kandlikar, S. W., &amp; Shirkhedkar, P. M. (2009). Expanding horizons in higher and technical education to adopt new visions of new world: A challenge.</w:t>
      </w:r>
      <w:r w:rsidRPr="00702EEF">
        <w:rPr>
          <w:rFonts w:cs="Times New Roman"/>
          <w:i/>
          <w:iCs/>
          <w:lang w:val="en"/>
        </w:rPr>
        <w:t xml:space="preserve"> Journal of Educational Technology, 6</w:t>
      </w:r>
      <w:r w:rsidRPr="00702EEF">
        <w:rPr>
          <w:rFonts w:cs="Times New Roman"/>
          <w:lang w:val="en"/>
        </w:rPr>
        <w:t>(2), 20-29. Retrieved from http://muezproxy.marshall.edu:2135/docview/1826539940?accountid=12281</w:t>
      </w:r>
    </w:p>
    <w:p w14:paraId="2E26B45A" w14:textId="77777777" w:rsidR="00570B6A" w:rsidRPr="00702EEF" w:rsidRDefault="00570B6A" w:rsidP="00570B6A">
      <w:pPr>
        <w:ind w:left="720" w:hanging="720"/>
        <w:rPr>
          <w:rFonts w:cs="Times New Roman"/>
          <w:lang w:val="en"/>
        </w:rPr>
      </w:pPr>
      <w:r w:rsidRPr="00702EEF">
        <w:rPr>
          <w:rFonts w:cs="Times New Roman"/>
          <w:lang w:val="en"/>
        </w:rPr>
        <w:t xml:space="preserve">Nelson, G. R. (2008). </w:t>
      </w:r>
      <w:r w:rsidRPr="00702EEF">
        <w:rPr>
          <w:rFonts w:cs="Times New Roman"/>
          <w:i/>
          <w:iCs/>
          <w:lang w:val="en"/>
        </w:rPr>
        <w:t xml:space="preserve">Differential tuition by undergraduate major: Its use, amount, and impact at public research universities </w:t>
      </w:r>
      <w:r w:rsidRPr="00702EEF">
        <w:rPr>
          <w:rFonts w:cs="Times New Roman"/>
          <w:lang w:val="en"/>
        </w:rPr>
        <w:t xml:space="preserve">(Order No. 3297754). Available from ProQuest Dissertations &amp; Theses Full Text. (193992296). Retrieved from </w:t>
      </w:r>
      <w:hyperlink r:id="rId41" w:history="1">
        <w:r w:rsidRPr="00702EEF">
          <w:rPr>
            <w:rStyle w:val="Hyperlink"/>
            <w:rFonts w:cs="Times New Roman"/>
            <w:lang w:val="en"/>
          </w:rPr>
          <w:t>http://muezproxy.marshall.edu:2135/docview/193992296?accountid=12281</w:t>
        </w:r>
      </w:hyperlink>
    </w:p>
    <w:p w14:paraId="1DE1A170" w14:textId="77777777" w:rsidR="00570B6A" w:rsidRPr="00702EEF" w:rsidRDefault="00570B6A" w:rsidP="00570B6A">
      <w:pPr>
        <w:autoSpaceDE w:val="0"/>
        <w:autoSpaceDN w:val="0"/>
        <w:adjustRightInd w:val="0"/>
        <w:ind w:left="720" w:hanging="720"/>
        <w:rPr>
          <w:rFonts w:cs="Times New Roman"/>
          <w:bCs/>
          <w:i/>
          <w:iCs/>
        </w:rPr>
      </w:pPr>
      <w:r w:rsidRPr="00702EEF">
        <w:rPr>
          <w:rFonts w:cs="Times New Roman"/>
        </w:rPr>
        <w:t xml:space="preserve">Pascarella, E. T., Smart, J. C., and Ethington, C. A. (1985). </w:t>
      </w:r>
      <w:r w:rsidRPr="00702EEF">
        <w:rPr>
          <w:rFonts w:cs="Times New Roman"/>
          <w:bCs/>
          <w:i/>
          <w:iCs/>
        </w:rPr>
        <w:t>Tracing the long-term</w:t>
      </w:r>
    </w:p>
    <w:p w14:paraId="73FAF6C3" w14:textId="77777777" w:rsidR="00570B6A" w:rsidRPr="00702EEF" w:rsidRDefault="00570B6A" w:rsidP="00570B6A">
      <w:pPr>
        <w:autoSpaceDE w:val="0"/>
        <w:autoSpaceDN w:val="0"/>
        <w:adjustRightInd w:val="0"/>
        <w:ind w:left="720" w:hanging="720"/>
        <w:rPr>
          <w:rFonts w:cs="Times New Roman"/>
          <w:bCs/>
          <w:i/>
          <w:iCs/>
        </w:rPr>
      </w:pPr>
      <w:r w:rsidRPr="00702EEF">
        <w:rPr>
          <w:rFonts w:cs="Times New Roman"/>
          <w:bCs/>
          <w:i/>
          <w:iCs/>
        </w:rPr>
        <w:t xml:space="preserve">             persistence/withdrawal behavior of two-year college students: Tests o f a causal</w:t>
      </w:r>
    </w:p>
    <w:p w14:paraId="7DD99611" w14:textId="77777777" w:rsidR="00570B6A" w:rsidRPr="00702EEF" w:rsidRDefault="00570B6A" w:rsidP="00570B6A">
      <w:pPr>
        <w:autoSpaceDE w:val="0"/>
        <w:autoSpaceDN w:val="0"/>
        <w:adjustRightInd w:val="0"/>
        <w:ind w:left="720" w:hanging="720"/>
        <w:rPr>
          <w:rFonts w:cs="Times New Roman"/>
        </w:rPr>
      </w:pPr>
      <w:r w:rsidRPr="00702EEF">
        <w:rPr>
          <w:rFonts w:cs="Times New Roman"/>
          <w:bCs/>
          <w:i/>
          <w:iCs/>
        </w:rPr>
        <w:t xml:space="preserve">            model. </w:t>
      </w:r>
      <w:r w:rsidRPr="00702EEF">
        <w:rPr>
          <w:rFonts w:cs="Times New Roman"/>
        </w:rPr>
        <w:t>Paper presented to the annual meeting of the American Educational Research</w:t>
      </w:r>
    </w:p>
    <w:p w14:paraId="1F5EF480" w14:textId="77777777" w:rsidR="00570B6A" w:rsidRPr="00702EEF" w:rsidRDefault="00570B6A" w:rsidP="00570B6A">
      <w:pPr>
        <w:ind w:left="1440" w:hanging="720"/>
        <w:rPr>
          <w:rFonts w:cs="Times New Roman"/>
        </w:rPr>
      </w:pPr>
      <w:r w:rsidRPr="00702EEF">
        <w:rPr>
          <w:rFonts w:cs="Times New Roman"/>
        </w:rPr>
        <w:t>Association, Chicago.</w:t>
      </w:r>
    </w:p>
    <w:p w14:paraId="18D6A2C0" w14:textId="77777777" w:rsidR="00570B6A" w:rsidRPr="00702EEF" w:rsidRDefault="00570B6A" w:rsidP="00570B6A">
      <w:pPr>
        <w:autoSpaceDE w:val="0"/>
        <w:autoSpaceDN w:val="0"/>
        <w:adjustRightInd w:val="0"/>
        <w:ind w:left="720" w:hanging="720"/>
        <w:rPr>
          <w:rFonts w:cs="Times New Roman"/>
        </w:rPr>
      </w:pPr>
      <w:r w:rsidRPr="00702EEF">
        <w:rPr>
          <w:rFonts w:cs="Times New Roman"/>
        </w:rPr>
        <w:t xml:space="preserve">Paulsen, M. (2001). </w:t>
      </w:r>
      <w:r w:rsidRPr="00702EEF">
        <w:rPr>
          <w:rFonts w:cs="Times New Roman"/>
          <w:i/>
        </w:rPr>
        <w:t>Economic Perspective on Rising College Tuition</w:t>
      </w:r>
      <w:r w:rsidRPr="00702EEF">
        <w:rPr>
          <w:rFonts w:cs="Times New Roman"/>
        </w:rPr>
        <w:t>. In M. Paulsen</w:t>
      </w:r>
    </w:p>
    <w:p w14:paraId="7D2E67D4" w14:textId="77777777" w:rsidR="00570B6A" w:rsidRPr="00702EEF" w:rsidRDefault="00570B6A" w:rsidP="00570B6A">
      <w:pPr>
        <w:autoSpaceDE w:val="0"/>
        <w:autoSpaceDN w:val="0"/>
        <w:adjustRightInd w:val="0"/>
        <w:ind w:left="720" w:hanging="720"/>
        <w:rPr>
          <w:rFonts w:cs="Times New Roman"/>
          <w:iCs/>
        </w:rPr>
      </w:pPr>
      <w:r w:rsidRPr="00702EEF">
        <w:rPr>
          <w:rFonts w:cs="Times New Roman"/>
        </w:rPr>
        <w:t xml:space="preserve">          (Ed.). </w:t>
      </w:r>
      <w:r w:rsidRPr="00702EEF">
        <w:rPr>
          <w:rFonts w:cs="Times New Roman"/>
          <w:iCs/>
        </w:rPr>
        <w:t>The finance of higher education: Theory, research, policy, and practice</w:t>
      </w:r>
    </w:p>
    <w:p w14:paraId="7852262D" w14:textId="77777777" w:rsidR="00570B6A" w:rsidRPr="00702EEF" w:rsidRDefault="00570B6A" w:rsidP="00570B6A">
      <w:pPr>
        <w:ind w:left="720" w:hanging="720"/>
        <w:rPr>
          <w:rFonts w:cs="Times New Roman"/>
        </w:rPr>
      </w:pPr>
      <w:r w:rsidRPr="00702EEF">
        <w:rPr>
          <w:rFonts w:cs="Times New Roman"/>
        </w:rPr>
        <w:t xml:space="preserve">          (pp. 193-263). New York: Agathon.</w:t>
      </w:r>
    </w:p>
    <w:p w14:paraId="028F776D" w14:textId="77777777" w:rsidR="00570B6A" w:rsidRPr="00702EEF" w:rsidRDefault="00570B6A" w:rsidP="00570B6A">
      <w:pPr>
        <w:ind w:left="720" w:hanging="720"/>
        <w:rPr>
          <w:rFonts w:cs="Times New Roman"/>
        </w:rPr>
      </w:pPr>
      <w:r w:rsidRPr="00702EEF">
        <w:rPr>
          <w:rFonts w:cs="Times New Roman"/>
          <w:lang w:val="en"/>
        </w:rPr>
        <w:t xml:space="preserve">Porter, D. B. (2014). </w:t>
      </w:r>
      <w:r w:rsidRPr="00702EEF">
        <w:rPr>
          <w:rFonts w:cs="Times New Roman"/>
          <w:i/>
          <w:iCs/>
          <w:lang w:val="en"/>
        </w:rPr>
        <w:t xml:space="preserve">Faculty perceptions of selected strategies used by provosts in planning and implementing distance education initiatives </w:t>
      </w:r>
      <w:r w:rsidRPr="00702EEF">
        <w:rPr>
          <w:rFonts w:cs="Times New Roman"/>
          <w:lang w:val="en"/>
        </w:rPr>
        <w:t>(Order No. 3631204). Available from ProQuest Dissertations &amp; Theses Full Text. (1564756042). Retrieved from http://muezproxy.marshall.edu:2135/docview/1564756042?accountid=12281</w:t>
      </w:r>
    </w:p>
    <w:p w14:paraId="54E53370" w14:textId="77777777" w:rsidR="00570B6A" w:rsidRPr="00702EEF" w:rsidRDefault="00570B6A" w:rsidP="00570B6A">
      <w:pPr>
        <w:autoSpaceDE w:val="0"/>
        <w:autoSpaceDN w:val="0"/>
        <w:adjustRightInd w:val="0"/>
        <w:ind w:left="720" w:hanging="720"/>
        <w:rPr>
          <w:rFonts w:cs="Times New Roman"/>
          <w:i/>
          <w:iCs/>
        </w:rPr>
      </w:pPr>
      <w:r w:rsidRPr="00702EEF">
        <w:rPr>
          <w:rFonts w:cs="Times New Roman"/>
        </w:rPr>
        <w:t xml:space="preserve">Rand Corporation &amp; Council for Aid to Education. (1997). </w:t>
      </w:r>
      <w:r w:rsidRPr="00702EEF">
        <w:rPr>
          <w:rFonts w:cs="Times New Roman"/>
          <w:i/>
          <w:iCs/>
        </w:rPr>
        <w:t>Breaking the social contract:</w:t>
      </w:r>
    </w:p>
    <w:p w14:paraId="77F33B49" w14:textId="77777777" w:rsidR="00570B6A" w:rsidRPr="00702EEF" w:rsidRDefault="00570B6A" w:rsidP="00570B6A">
      <w:pPr>
        <w:autoSpaceDE w:val="0"/>
        <w:autoSpaceDN w:val="0"/>
        <w:adjustRightInd w:val="0"/>
        <w:ind w:left="720" w:hanging="720"/>
        <w:rPr>
          <w:rFonts w:cs="Times New Roman"/>
        </w:rPr>
      </w:pPr>
      <w:r w:rsidRPr="00702EEF">
        <w:rPr>
          <w:rFonts w:cs="Times New Roman"/>
          <w:i/>
          <w:iCs/>
        </w:rPr>
        <w:t xml:space="preserve">          The fiscal crisis in higher education </w:t>
      </w:r>
      <w:r w:rsidRPr="00702EEF">
        <w:rPr>
          <w:rFonts w:cs="Times New Roman"/>
        </w:rPr>
        <w:t>(Report No. CAE-100). Santa Monica, CA:</w:t>
      </w:r>
    </w:p>
    <w:p w14:paraId="49364A11" w14:textId="77777777" w:rsidR="00570B6A" w:rsidRPr="00702EEF" w:rsidRDefault="00570B6A" w:rsidP="00570B6A">
      <w:pPr>
        <w:autoSpaceDE w:val="0"/>
        <w:autoSpaceDN w:val="0"/>
        <w:adjustRightInd w:val="0"/>
        <w:ind w:left="720" w:hanging="720"/>
        <w:rPr>
          <w:rFonts w:cs="Times New Roman"/>
        </w:rPr>
      </w:pPr>
      <w:r w:rsidRPr="00702EEF">
        <w:rPr>
          <w:rFonts w:cs="Times New Roman"/>
        </w:rPr>
        <w:t xml:space="preserve">           California Education Roundtable. (ERIC Document Reproduction Service No. ED</w:t>
      </w:r>
    </w:p>
    <w:p w14:paraId="42C45367" w14:textId="77777777" w:rsidR="00570B6A" w:rsidRPr="00702EEF" w:rsidRDefault="00570B6A" w:rsidP="00570B6A">
      <w:pPr>
        <w:rPr>
          <w:rFonts w:cs="Times New Roman"/>
        </w:rPr>
      </w:pPr>
      <w:r w:rsidRPr="00702EEF">
        <w:rPr>
          <w:rFonts w:cs="Times New Roman"/>
        </w:rPr>
        <w:t xml:space="preserve">           414 806)</w:t>
      </w:r>
    </w:p>
    <w:p w14:paraId="00C07F79" w14:textId="77777777" w:rsidR="00570B6A" w:rsidRPr="00702EEF" w:rsidRDefault="00570B6A" w:rsidP="00570B6A">
      <w:pPr>
        <w:ind w:left="720" w:hanging="720"/>
        <w:rPr>
          <w:rFonts w:eastAsia="Times New Roman" w:cs="Times New Roman"/>
          <w:i/>
        </w:rPr>
      </w:pPr>
      <w:r w:rsidRPr="00702EEF">
        <w:rPr>
          <w:rFonts w:eastAsia="Times New Roman" w:cs="Times New Roman"/>
        </w:rPr>
        <w:t xml:space="preserve">Reynolds, D. (2016) </w:t>
      </w:r>
      <w:r w:rsidRPr="00702EEF">
        <w:rPr>
          <w:rFonts w:eastAsia="Times New Roman" w:cs="Times New Roman"/>
          <w:i/>
        </w:rPr>
        <w:t>Deep knowledge: a strategy for university budgetary cuts.</w:t>
      </w:r>
    </w:p>
    <w:p w14:paraId="73E6EB64" w14:textId="77777777" w:rsidR="00570B6A" w:rsidRPr="00702EEF" w:rsidRDefault="00570B6A" w:rsidP="00570B6A">
      <w:pPr>
        <w:ind w:left="720" w:hanging="720"/>
        <w:rPr>
          <w:rFonts w:eastAsia="Times New Roman" w:cs="Times New Roman"/>
        </w:rPr>
      </w:pPr>
      <w:r w:rsidRPr="00702EEF">
        <w:rPr>
          <w:rFonts w:eastAsia="Times New Roman" w:cs="Times New Roman"/>
          <w:iCs/>
        </w:rPr>
        <w:t xml:space="preserve">           Contemporary Issues in Education Research</w:t>
      </w:r>
      <w:r w:rsidRPr="00702EEF">
        <w:rPr>
          <w:rFonts w:eastAsia="Times New Roman" w:cs="Times New Roman"/>
        </w:rPr>
        <w:t>, v9 n4 p145-158 2016</w:t>
      </w:r>
    </w:p>
    <w:p w14:paraId="7CE1627F" w14:textId="77777777" w:rsidR="00570B6A" w:rsidRPr="00702EEF" w:rsidRDefault="00570B6A" w:rsidP="00570B6A">
      <w:pPr>
        <w:autoSpaceDE w:val="0"/>
        <w:autoSpaceDN w:val="0"/>
        <w:adjustRightInd w:val="0"/>
        <w:ind w:left="720" w:hanging="720"/>
        <w:rPr>
          <w:rFonts w:eastAsia="ArialMT" w:cs="Times New Roman"/>
          <w:bCs/>
          <w:i/>
          <w:iCs/>
        </w:rPr>
      </w:pPr>
      <w:r w:rsidRPr="00702EEF">
        <w:rPr>
          <w:rFonts w:eastAsia="ArialMT" w:cs="Times New Roman"/>
        </w:rPr>
        <w:t xml:space="preserve">Schuster, J.H., Smith, D.G., Corak, K.A., &amp; Yamada, M.M. (1994). </w:t>
      </w:r>
      <w:r w:rsidRPr="00702EEF">
        <w:rPr>
          <w:rFonts w:eastAsia="ArialMT" w:cs="Times New Roman"/>
          <w:bCs/>
          <w:i/>
          <w:iCs/>
        </w:rPr>
        <w:t>Strategic</w:t>
      </w:r>
    </w:p>
    <w:p w14:paraId="6D8CA196" w14:textId="77777777" w:rsidR="00570B6A" w:rsidRDefault="00570B6A" w:rsidP="00570B6A">
      <w:pPr>
        <w:ind w:left="1440" w:hanging="720"/>
        <w:rPr>
          <w:rFonts w:eastAsia="Times New Roman" w:cs="Times New Roman"/>
        </w:rPr>
      </w:pPr>
      <w:r w:rsidRPr="00702EEF">
        <w:rPr>
          <w:rFonts w:eastAsia="ArialMT" w:cs="Times New Roman"/>
          <w:bCs/>
          <w:i/>
          <w:iCs/>
        </w:rPr>
        <w:t xml:space="preserve">governance; How to make big decisions better. </w:t>
      </w:r>
      <w:r w:rsidRPr="00702EEF">
        <w:rPr>
          <w:rFonts w:eastAsia="ArialMT" w:cs="Times New Roman"/>
        </w:rPr>
        <w:t>Phoenix, AZ: Oryx Press.</w:t>
      </w:r>
    </w:p>
    <w:p w14:paraId="471FF6A5" w14:textId="77777777" w:rsidR="00570B6A" w:rsidRPr="00702EEF" w:rsidRDefault="00570B6A" w:rsidP="00570B6A">
      <w:pPr>
        <w:ind w:left="720" w:hanging="720"/>
        <w:rPr>
          <w:rStyle w:val="Hyperlink"/>
          <w:rFonts w:eastAsia="Times New Roman" w:cs="Times New Roman"/>
          <w:color w:val="auto"/>
        </w:rPr>
      </w:pPr>
      <w:r w:rsidRPr="00702EEF">
        <w:rPr>
          <w:rFonts w:cs="Times New Roman"/>
        </w:rPr>
        <w:t>Scott, J. (</w:t>
      </w:r>
      <w:r w:rsidRPr="00702EEF">
        <w:rPr>
          <w:rFonts w:cs="Times New Roman"/>
          <w:color w:val="000000"/>
        </w:rPr>
        <w:t xml:space="preserve">July 15, 2013). </w:t>
      </w:r>
      <w:r w:rsidRPr="00702EEF">
        <w:rPr>
          <w:rFonts w:cs="Times New Roman"/>
          <w:i/>
          <w:color w:val="000000"/>
        </w:rPr>
        <w:t>Differential tuition impact</w:t>
      </w:r>
      <w:r w:rsidRPr="00702EEF">
        <w:rPr>
          <w:rFonts w:cs="Times New Roman"/>
          <w:color w:val="000000"/>
        </w:rPr>
        <w:t xml:space="preserve">. Inside Higher Ed. Retrieved from </w:t>
      </w:r>
      <w:hyperlink r:id="rId42" w:anchor="ixzz2bVXsmtUj" w:history="1">
        <w:r w:rsidRPr="00702EEF">
          <w:rPr>
            <w:rStyle w:val="Hyperlink"/>
            <w:rFonts w:cs="Times New Roman"/>
          </w:rPr>
          <w:t>https://www.insidehighered.com/news/2013/07/15/study-finds-differential-tuition-can-influence-enrollment-levels#ixzz2bVXsmtUj</w:t>
        </w:r>
      </w:hyperlink>
    </w:p>
    <w:p w14:paraId="3045FB39" w14:textId="77777777" w:rsidR="00570B6A" w:rsidRDefault="00570B6A" w:rsidP="00570B6A">
      <w:pPr>
        <w:pStyle w:val="NormalWeb"/>
        <w:shd w:val="clear" w:color="auto" w:fill="FFFFFF"/>
        <w:spacing w:before="0" w:beforeAutospacing="0" w:after="0" w:afterAutospacing="0" w:line="480" w:lineRule="auto"/>
        <w:ind w:left="450" w:hanging="450"/>
        <w:rPr>
          <w:lang w:val="en"/>
        </w:rPr>
      </w:pPr>
      <w:r w:rsidRPr="00702EEF">
        <w:rPr>
          <w:lang w:val="en"/>
        </w:rPr>
        <w:t xml:space="preserve">Thayer, M. A. (1998). </w:t>
      </w:r>
      <w:r w:rsidRPr="00702EEF">
        <w:rPr>
          <w:i/>
          <w:iCs/>
          <w:lang w:val="en"/>
        </w:rPr>
        <w:t xml:space="preserve">"Passport" to improved retention </w:t>
      </w:r>
      <w:r w:rsidRPr="00702EEF">
        <w:rPr>
          <w:lang w:val="en"/>
        </w:rPr>
        <w:t xml:space="preserve">(Order No. 9936617). Available from </w:t>
      </w:r>
      <w:r>
        <w:rPr>
          <w:lang w:val="en"/>
        </w:rPr>
        <w:t xml:space="preserve">     </w:t>
      </w:r>
    </w:p>
    <w:p w14:paraId="07C38709" w14:textId="77777777" w:rsidR="00570B6A" w:rsidRDefault="00570B6A" w:rsidP="00570B6A">
      <w:pPr>
        <w:pStyle w:val="NormalWeb"/>
        <w:shd w:val="clear" w:color="auto" w:fill="FFFFFF"/>
        <w:spacing w:before="0" w:beforeAutospacing="0" w:after="0" w:afterAutospacing="0" w:line="480" w:lineRule="auto"/>
        <w:ind w:left="450" w:hanging="450"/>
        <w:rPr>
          <w:lang w:val="en"/>
        </w:rPr>
      </w:pPr>
      <w:r>
        <w:rPr>
          <w:lang w:val="en"/>
        </w:rPr>
        <w:t xml:space="preserve">            </w:t>
      </w:r>
      <w:r w:rsidRPr="00702EEF">
        <w:rPr>
          <w:lang w:val="en"/>
        </w:rPr>
        <w:t xml:space="preserve">ProQuest Dissertations &amp; Theses Full Text. (304468327). Retrieved from </w:t>
      </w:r>
      <w:r>
        <w:rPr>
          <w:lang w:val="en"/>
        </w:rPr>
        <w:t xml:space="preserve">  </w:t>
      </w:r>
    </w:p>
    <w:p w14:paraId="73202920" w14:textId="77777777" w:rsidR="00570B6A" w:rsidRPr="00702EEF" w:rsidRDefault="00570B6A" w:rsidP="00570B6A">
      <w:pPr>
        <w:pStyle w:val="NormalWeb"/>
        <w:shd w:val="clear" w:color="auto" w:fill="FFFFFF"/>
        <w:spacing w:before="0" w:beforeAutospacing="0" w:after="0" w:afterAutospacing="0" w:line="480" w:lineRule="auto"/>
        <w:ind w:left="450" w:hanging="450"/>
        <w:rPr>
          <w:lang w:val="en"/>
        </w:rPr>
      </w:pPr>
      <w:r>
        <w:rPr>
          <w:lang w:val="en"/>
        </w:rPr>
        <w:t xml:space="preserve">           </w:t>
      </w:r>
      <w:r w:rsidRPr="00702EEF">
        <w:rPr>
          <w:lang w:val="en"/>
        </w:rPr>
        <w:t xml:space="preserve">http://muezproxy.marshall.edu:2135/docview/304468327?accountid=12281 </w:t>
      </w:r>
    </w:p>
    <w:p w14:paraId="33D6AE0E" w14:textId="77777777" w:rsidR="00570B6A" w:rsidRPr="00702EEF" w:rsidRDefault="00570B6A" w:rsidP="00570B6A">
      <w:pPr>
        <w:autoSpaceDE w:val="0"/>
        <w:autoSpaceDN w:val="0"/>
        <w:adjustRightInd w:val="0"/>
        <w:ind w:left="720" w:hanging="720"/>
        <w:rPr>
          <w:rFonts w:cs="Times New Roman"/>
          <w:lang w:val="en"/>
        </w:rPr>
      </w:pPr>
      <w:r w:rsidRPr="00702EEF">
        <w:rPr>
          <w:rFonts w:cs="Times New Roman"/>
          <w:lang w:val="en"/>
        </w:rPr>
        <w:t xml:space="preserve">Thomas, A. H. (2000). </w:t>
      </w:r>
      <w:r w:rsidRPr="00702EEF">
        <w:rPr>
          <w:rFonts w:cs="Times New Roman"/>
          <w:i/>
          <w:iCs/>
          <w:lang w:val="en"/>
        </w:rPr>
        <w:t xml:space="preserve">Marketing strategies for attracting adult students: The reflections of sixteen adult students from four historically black colleges and universities in the state of maryland </w:t>
      </w:r>
      <w:r w:rsidRPr="00702EEF">
        <w:rPr>
          <w:rFonts w:cs="Times New Roman"/>
          <w:lang w:val="en"/>
        </w:rPr>
        <w:t xml:space="preserve">(Order No. 9986994). Available from ProQuest Dissertations &amp; Theses Full Text. (304672639). Retrieved from </w:t>
      </w:r>
      <w:hyperlink r:id="rId43" w:history="1">
        <w:r w:rsidRPr="00702EEF">
          <w:rPr>
            <w:rStyle w:val="Hyperlink"/>
            <w:rFonts w:cs="Times New Roman"/>
            <w:lang w:val="en"/>
          </w:rPr>
          <w:t>http://muezproxy.marshall.edu:2135/docview/304672639?accountid=12281</w:t>
        </w:r>
      </w:hyperlink>
    </w:p>
    <w:p w14:paraId="4DE02B9F" w14:textId="77777777" w:rsidR="00570B6A" w:rsidRPr="00702EEF" w:rsidRDefault="00570B6A" w:rsidP="00570B6A">
      <w:pPr>
        <w:autoSpaceDE w:val="0"/>
        <w:autoSpaceDN w:val="0"/>
        <w:adjustRightInd w:val="0"/>
        <w:ind w:left="720" w:hanging="720"/>
        <w:rPr>
          <w:rFonts w:cs="Times New Roman"/>
        </w:rPr>
      </w:pPr>
      <w:r w:rsidRPr="00702EEF">
        <w:rPr>
          <w:rFonts w:cs="Times New Roman"/>
        </w:rPr>
        <w:t>Tinto, V. (1993). Leaving college: Rethinking the caus</w:t>
      </w:r>
      <w:r>
        <w:rPr>
          <w:rFonts w:cs="Times New Roman"/>
        </w:rPr>
        <w:t>es and cures o</w:t>
      </w:r>
      <w:r w:rsidRPr="00702EEF">
        <w:rPr>
          <w:rFonts w:cs="Times New Roman"/>
        </w:rPr>
        <w:t>f student attrition,</w:t>
      </w:r>
    </w:p>
    <w:p w14:paraId="2BF6591E" w14:textId="77777777" w:rsidR="00570B6A" w:rsidRPr="00702EEF" w:rsidRDefault="00570B6A" w:rsidP="00570B6A">
      <w:pPr>
        <w:autoSpaceDE w:val="0"/>
        <w:autoSpaceDN w:val="0"/>
        <w:adjustRightInd w:val="0"/>
        <w:ind w:left="1440" w:hanging="720"/>
        <w:rPr>
          <w:rFonts w:cs="Times New Roman"/>
          <w:bCs/>
        </w:rPr>
      </w:pPr>
      <w:r>
        <w:rPr>
          <w:rFonts w:cs="Times New Roman"/>
        </w:rPr>
        <w:t>2d ed. Chicago: University o</w:t>
      </w:r>
      <w:r w:rsidRPr="00702EEF">
        <w:rPr>
          <w:rFonts w:cs="Times New Roman"/>
        </w:rPr>
        <w:t>f Chicago Press.</w:t>
      </w:r>
    </w:p>
    <w:p w14:paraId="24C58C06" w14:textId="77777777" w:rsidR="00570B6A" w:rsidRPr="00702EEF" w:rsidRDefault="00570B6A" w:rsidP="00570B6A">
      <w:pPr>
        <w:ind w:left="720" w:hanging="720"/>
        <w:rPr>
          <w:rFonts w:cs="Times New Roman"/>
          <w:color w:val="000000"/>
        </w:rPr>
      </w:pPr>
      <w:r w:rsidRPr="00702EEF">
        <w:rPr>
          <w:rFonts w:cs="Times New Roman"/>
          <w:color w:val="000000"/>
        </w:rPr>
        <w:t xml:space="preserve">U.S. Department of Labor. Bureau of Labor Statistics (BLS). (2010). Occupational </w:t>
      </w:r>
    </w:p>
    <w:p w14:paraId="49997787" w14:textId="77777777" w:rsidR="00570B6A" w:rsidRPr="00702EEF" w:rsidRDefault="00570B6A" w:rsidP="00570B6A">
      <w:pPr>
        <w:ind w:left="720" w:hanging="720"/>
        <w:rPr>
          <w:rFonts w:cs="Times New Roman"/>
          <w:color w:val="000000"/>
        </w:rPr>
      </w:pPr>
      <w:r w:rsidRPr="00702EEF">
        <w:rPr>
          <w:rFonts w:cs="Times New Roman"/>
          <w:color w:val="000000"/>
        </w:rPr>
        <w:t xml:space="preserve">           Outlook Handbook, 2010-11 Edition. Retrieved from </w:t>
      </w:r>
    </w:p>
    <w:p w14:paraId="1F8B5C79" w14:textId="77777777" w:rsidR="00570B6A" w:rsidRPr="00702EEF" w:rsidRDefault="00570B6A" w:rsidP="00570B6A">
      <w:pPr>
        <w:ind w:left="720" w:hanging="720"/>
        <w:rPr>
          <w:rFonts w:cs="Times New Roman"/>
          <w:color w:val="000000"/>
        </w:rPr>
      </w:pPr>
      <w:r w:rsidRPr="00702EEF">
        <w:rPr>
          <w:rFonts w:cs="Times New Roman"/>
          <w:color w:val="000000"/>
        </w:rPr>
        <w:t xml:space="preserve">           http://www.bls.gov/oco/oco2003.htm #industry</w:t>
      </w:r>
    </w:p>
    <w:p w14:paraId="40674D0C" w14:textId="77777777" w:rsidR="00570B6A" w:rsidRPr="00702EEF" w:rsidRDefault="00570B6A" w:rsidP="00570B6A">
      <w:pPr>
        <w:ind w:left="720" w:hanging="720"/>
        <w:rPr>
          <w:rFonts w:cs="Times New Roman"/>
          <w:color w:val="000000"/>
        </w:rPr>
      </w:pPr>
      <w:r w:rsidRPr="00702EEF">
        <w:rPr>
          <w:rFonts w:cs="Times New Roman"/>
          <w:lang w:val="en"/>
        </w:rPr>
        <w:t>Webb, K. S. (2009). Creating satisfied employees in christian higher education: Research on leadership competencies.</w:t>
      </w:r>
      <w:r w:rsidRPr="00702EEF">
        <w:rPr>
          <w:rFonts w:cs="Times New Roman"/>
          <w:i/>
          <w:iCs/>
          <w:lang w:val="en"/>
        </w:rPr>
        <w:t xml:space="preserve"> Christian Higher Education, 8</w:t>
      </w:r>
      <w:r w:rsidRPr="00702EEF">
        <w:rPr>
          <w:rFonts w:cs="Times New Roman"/>
          <w:lang w:val="en"/>
        </w:rPr>
        <w:t>(1), 18-31. Retrieved from http://muezproxy.marshall.edu:2135/docview/61913975?accountid=12281</w:t>
      </w:r>
    </w:p>
    <w:p w14:paraId="56039CF3" w14:textId="77777777" w:rsidR="00570B6A" w:rsidRPr="00702EEF" w:rsidRDefault="00570B6A" w:rsidP="00570B6A">
      <w:pPr>
        <w:autoSpaceDE w:val="0"/>
        <w:autoSpaceDN w:val="0"/>
        <w:adjustRightInd w:val="0"/>
        <w:ind w:left="720" w:hanging="720"/>
        <w:rPr>
          <w:rFonts w:cs="Times New Roman"/>
        </w:rPr>
      </w:pPr>
      <w:r w:rsidRPr="00702EEF">
        <w:rPr>
          <w:rFonts w:cs="Times New Roman"/>
        </w:rPr>
        <w:t>Yanikoski, R., &amp; Wilson, R. (1984). Differential pricing of undergraduate education.</w:t>
      </w:r>
    </w:p>
    <w:p w14:paraId="63A8FD14" w14:textId="77777777" w:rsidR="00570B6A" w:rsidRPr="00702EEF" w:rsidRDefault="00570B6A" w:rsidP="00570B6A">
      <w:pPr>
        <w:ind w:left="1440" w:hanging="720"/>
        <w:rPr>
          <w:rFonts w:cs="Times New Roman"/>
        </w:rPr>
      </w:pPr>
      <w:r w:rsidRPr="00702EEF">
        <w:rPr>
          <w:rFonts w:cs="Times New Roman"/>
          <w:i/>
          <w:iCs/>
        </w:rPr>
        <w:t>Journal of Higher Education, 55</w:t>
      </w:r>
      <w:r w:rsidRPr="00702EEF">
        <w:rPr>
          <w:rFonts w:cs="Times New Roman"/>
        </w:rPr>
        <w:t>, 735-750.</w:t>
      </w:r>
    </w:p>
    <w:p w14:paraId="0969CA67" w14:textId="77777777" w:rsidR="00E824F6" w:rsidRPr="00E824F6" w:rsidRDefault="00E824F6" w:rsidP="00E824F6">
      <w:pPr>
        <w:pStyle w:val="RegularText"/>
      </w:pPr>
    </w:p>
    <w:p w14:paraId="3A0568D5" w14:textId="7C9393BC"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449783C4" w14:textId="1862FE50" w:rsidR="004711E7" w:rsidRDefault="00777A2E" w:rsidP="00777A2E">
      <w:pPr>
        <w:pStyle w:val="Level1"/>
      </w:pPr>
      <w:bookmarkStart w:id="30" w:name="_Toc517003521"/>
      <w:r>
        <w:t>APPENDIX E</w:t>
      </w:r>
      <w:bookmarkEnd w:id="30"/>
    </w:p>
    <w:p w14:paraId="28C3138A" w14:textId="77777777" w:rsidR="009C67A6" w:rsidRPr="009C67A6" w:rsidRDefault="009C67A6" w:rsidP="009C67A6">
      <w:pPr>
        <w:pStyle w:val="RegularText"/>
      </w:pPr>
    </w:p>
    <w:p w14:paraId="08D306E1" w14:textId="77777777" w:rsidR="00777A2E" w:rsidRDefault="00777A2E" w:rsidP="009C67A6">
      <w:pPr>
        <w:spacing w:line="240" w:lineRule="auto"/>
      </w:pPr>
      <w:r>
        <w:t xml:space="preserve">I think it is important that teachers understand what developmental disabilities is as opposed to mental illness. It is not uncommon for people to assume mental illness and IDD (sometimes referred to as mental retardation) are the same thing; even college educated people. If you have not been clearly told……how would you know? It is important to know because the treatment for mental illness will be different than how you would work with someone with s developmental disability. </w:t>
      </w:r>
    </w:p>
    <w:p w14:paraId="22BB9D6A" w14:textId="77777777" w:rsidR="00777A2E" w:rsidRDefault="00777A2E" w:rsidP="009C67A6">
      <w:pPr>
        <w:spacing w:line="240" w:lineRule="auto"/>
      </w:pPr>
      <w:r>
        <w:t xml:space="preserve">I suggest: </w:t>
      </w:r>
    </w:p>
    <w:p w14:paraId="12929D6A" w14:textId="77777777" w:rsidR="00777A2E" w:rsidRDefault="00777A2E" w:rsidP="009C67A6">
      <w:pPr>
        <w:spacing w:line="240" w:lineRule="auto"/>
      </w:pPr>
      <w:r>
        <w:t xml:space="preserve">1. Learning what a developmental disability is and learning what a mental illness is. What are the difference? </w:t>
      </w:r>
    </w:p>
    <w:p w14:paraId="1DAD9DF0" w14:textId="77777777" w:rsidR="00777A2E" w:rsidRDefault="00777A2E" w:rsidP="009C67A6">
      <w:pPr>
        <w:spacing w:line="240" w:lineRule="auto"/>
      </w:pPr>
      <w:r>
        <w:t xml:space="preserve">3. Recognizing you could have both IDD and mental illness….and that is hard to work with. </w:t>
      </w:r>
    </w:p>
    <w:p w14:paraId="2890BD08" w14:textId="77777777" w:rsidR="00777A2E" w:rsidRDefault="00777A2E" w:rsidP="009C67A6">
      <w:pPr>
        <w:spacing w:line="240" w:lineRule="auto"/>
      </w:pPr>
      <w:r>
        <w:t xml:space="preserve">4. Understanding the effects of institutionalization on children. When could it be beneficial? This is where I can get the video of the parent involved. </w:t>
      </w:r>
    </w:p>
    <w:p w14:paraId="53B0A243" w14:textId="77777777" w:rsidR="00777A2E" w:rsidRDefault="00777A2E" w:rsidP="009C67A6">
      <w:pPr>
        <w:spacing w:line="240" w:lineRule="auto"/>
      </w:pPr>
      <w:r>
        <w:t xml:space="preserve">5. Then an understanding some trends that are common today…and how to improve. </w:t>
      </w:r>
    </w:p>
    <w:p w14:paraId="3A4DD3AF" w14:textId="77777777" w:rsidR="00777A2E" w:rsidRDefault="00777A2E" w:rsidP="009C67A6">
      <w:pPr>
        <w:spacing w:line="240" w:lineRule="auto"/>
      </w:pPr>
      <w:r>
        <w:t xml:space="preserve">Start by reviewing these websites: </w:t>
      </w:r>
    </w:p>
    <w:p w14:paraId="56BEB744" w14:textId="77777777" w:rsidR="00777A2E" w:rsidRDefault="00FA2653" w:rsidP="009C67A6">
      <w:pPr>
        <w:spacing w:line="240" w:lineRule="auto"/>
      </w:pPr>
      <w:hyperlink r:id="rId44" w:history="1">
        <w:r w:rsidR="00777A2E" w:rsidRPr="0016442D">
          <w:rPr>
            <w:rStyle w:val="Hyperlink"/>
          </w:rPr>
          <w:t>http://www.projectidealonline.org/v/intellectual-disabilities/</w:t>
        </w:r>
      </w:hyperlink>
    </w:p>
    <w:p w14:paraId="6D898B9C" w14:textId="77777777" w:rsidR="00777A2E" w:rsidRDefault="00FA2653" w:rsidP="009C67A6">
      <w:pPr>
        <w:spacing w:line="240" w:lineRule="auto"/>
      </w:pPr>
      <w:hyperlink r:id="rId45" w:history="1">
        <w:r w:rsidR="00777A2E" w:rsidRPr="0016442D">
          <w:rPr>
            <w:rStyle w:val="Hyperlink"/>
          </w:rPr>
          <w:t>http://www.thearc.org/learn-about/intellectual-disability</w:t>
        </w:r>
      </w:hyperlink>
    </w:p>
    <w:p w14:paraId="50BDCCB1" w14:textId="77777777" w:rsidR="00777A2E" w:rsidRDefault="00FA2653" w:rsidP="009C67A6">
      <w:pPr>
        <w:spacing w:line="240" w:lineRule="auto"/>
      </w:pPr>
      <w:hyperlink r:id="rId46" w:history="1">
        <w:r w:rsidR="00777A2E" w:rsidRPr="0016442D">
          <w:rPr>
            <w:rStyle w:val="Hyperlink"/>
          </w:rPr>
          <w:t>http://www.thearc.org/learn-about/intellectual-disability/diagnosis</w:t>
        </w:r>
      </w:hyperlink>
    </w:p>
    <w:p w14:paraId="1C62873B" w14:textId="77777777" w:rsidR="00777A2E" w:rsidRDefault="00FA2653" w:rsidP="009C67A6">
      <w:pPr>
        <w:spacing w:line="240" w:lineRule="auto"/>
      </w:pPr>
      <w:hyperlink r:id="rId47" w:history="1">
        <w:r w:rsidR="00777A2E" w:rsidRPr="0016442D">
          <w:rPr>
            <w:rStyle w:val="Hyperlink"/>
          </w:rPr>
          <w:t>http://www.thearc.org/what-we-do/public-policy/policy-issues/education</w:t>
        </w:r>
      </w:hyperlink>
    </w:p>
    <w:p w14:paraId="0AEAAF9D" w14:textId="77777777" w:rsidR="00777A2E" w:rsidRDefault="00FA2653" w:rsidP="009C67A6">
      <w:pPr>
        <w:spacing w:line="240" w:lineRule="auto"/>
      </w:pPr>
      <w:hyperlink r:id="rId48" w:history="1">
        <w:r w:rsidR="00777A2E" w:rsidRPr="0016442D">
          <w:rPr>
            <w:rStyle w:val="Hyperlink"/>
          </w:rPr>
          <w:t>https://www.ncbi.nlm.nih.gov/pmc/articles/PMC4130248/</w:t>
        </w:r>
      </w:hyperlink>
    </w:p>
    <w:p w14:paraId="685FD0F5" w14:textId="77777777" w:rsidR="00777A2E" w:rsidRDefault="00777A2E" w:rsidP="009C67A6">
      <w:pPr>
        <w:spacing w:line="240" w:lineRule="auto"/>
      </w:pPr>
      <w:r>
        <w:t>History:</w:t>
      </w:r>
    </w:p>
    <w:p w14:paraId="3EE02650" w14:textId="77777777" w:rsidR="00777A2E" w:rsidRDefault="00FA2653" w:rsidP="009C67A6">
      <w:pPr>
        <w:spacing w:line="240" w:lineRule="auto"/>
      </w:pPr>
      <w:hyperlink r:id="rId49" w:history="1">
        <w:r w:rsidR="00777A2E" w:rsidRPr="0016442D">
          <w:rPr>
            <w:rStyle w:val="Hyperlink"/>
          </w:rPr>
          <w:t>https://www2.ed.gov/policy/speced/leg/idea/history.html</w:t>
        </w:r>
      </w:hyperlink>
    </w:p>
    <w:p w14:paraId="382AA6B3" w14:textId="77777777" w:rsidR="00777A2E" w:rsidRDefault="00FA2653" w:rsidP="009C67A6">
      <w:pPr>
        <w:spacing w:line="240" w:lineRule="auto"/>
      </w:pPr>
      <w:hyperlink r:id="rId50" w:history="1">
        <w:r w:rsidR="00777A2E" w:rsidRPr="0016442D">
          <w:rPr>
            <w:rStyle w:val="Hyperlink"/>
          </w:rPr>
          <w:t>http://insider.thearc.org/2017/12/18/education-administration-seeks-delay-idea-racialethnic-disproportionality-rule/</w:t>
        </w:r>
      </w:hyperlink>
    </w:p>
    <w:p w14:paraId="269BF105" w14:textId="02B54B66" w:rsidR="004711E7" w:rsidRPr="009C67A6" w:rsidRDefault="00777A2E" w:rsidP="009C67A6">
      <w:pPr>
        <w:spacing w:line="240" w:lineRule="auto"/>
      </w:pPr>
      <w:r>
        <w:t xml:space="preserve">6. Write a 750 to 1,000-word discussion on what IDD is, a broad view of the history of institutionalization including why institutionalization was targeted for reduction, then what they think about children with IDD taking part in regular classes and what are the pros and cons of inclusion? As a little bonus question, see if you can explain what Learned Helplessness is and explain how inclusion for children with IDD relates to Learned Helplessness. </w:t>
      </w:r>
    </w:p>
    <w:p w14:paraId="3426ECD5" w14:textId="545884E3"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62EEECAD" w14:textId="02FA9E7D"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430A2827" w14:textId="5B3620F9"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2EB193D6" w14:textId="6D813C66"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11F71616" w14:textId="77777777" w:rsidR="004711E7" w:rsidRDefault="004711E7" w:rsidP="00035CAD">
      <w:pPr>
        <w:pStyle w:val="RegularText"/>
        <w:spacing w:before="100" w:beforeAutospacing="1" w:after="100" w:afterAutospacing="1"/>
        <w:ind w:firstLine="0"/>
        <w:contextualSpacing/>
        <w:rPr>
          <w:rFonts w:asciiTheme="minorHAnsi" w:hAnsiTheme="minorHAnsi" w:cstheme="minorHAnsi"/>
        </w:rPr>
      </w:pPr>
    </w:p>
    <w:p w14:paraId="5A678EA0" w14:textId="77777777" w:rsidR="00D94462" w:rsidRPr="00B949D4" w:rsidRDefault="00D94462" w:rsidP="00035CAD">
      <w:pPr>
        <w:pStyle w:val="RegularText"/>
        <w:spacing w:before="100" w:beforeAutospacing="1" w:after="100" w:afterAutospacing="1"/>
        <w:ind w:firstLine="0"/>
        <w:contextualSpacing/>
        <w:rPr>
          <w:rFonts w:asciiTheme="minorHAnsi" w:hAnsiTheme="minorHAnsi" w:cstheme="minorHAnsi"/>
        </w:rPr>
      </w:pPr>
    </w:p>
    <w:sectPr w:rsidR="00D94462" w:rsidRPr="00B949D4" w:rsidSect="00A274B7">
      <w:footerReference w:type="default" r:id="rId5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8A82" w14:textId="77777777" w:rsidR="00FA2653" w:rsidRDefault="00FA2653" w:rsidP="006909BC">
      <w:r>
        <w:separator/>
      </w:r>
    </w:p>
  </w:endnote>
  <w:endnote w:type="continuationSeparator" w:id="0">
    <w:p w14:paraId="635F00BD" w14:textId="77777777" w:rsidR="00FA2653" w:rsidRDefault="00FA2653" w:rsidP="0069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Minion Pro">
    <w:altName w:val="Cambria"/>
    <w:charset w:val="00"/>
    <w:family w:val="roman"/>
    <w:pitch w:val="variable"/>
    <w:sig w:usb0="60000287" w:usb1="00000001" w:usb2="00000000" w:usb3="00000000" w:csb0="0000019F" w:csb1="00000000"/>
  </w:font>
  <w:font w:name="ヒラギノ角ゴ Pro W3">
    <w:charset w:val="80"/>
    <w:family w:val="swiss"/>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AFF" w:usb1="C0007841" w:usb2="00000009" w:usb3="00000000" w:csb0="000001FF" w:csb1="00000000"/>
  </w:font>
  <w:font w:name="Arial-BoldMT">
    <w:altName w:val="MS Gothic"/>
    <w:charset w:val="80"/>
    <w:family w:val="auto"/>
    <w:pitch w:val="default"/>
    <w:sig w:usb0="00000001" w:usb1="08070000" w:usb2="00000010" w:usb3="00000000" w:csb0="00020000" w:csb1="00000000"/>
  </w:font>
  <w:font w:name="ArialMT">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726254"/>
      <w:docPartObj>
        <w:docPartGallery w:val="Page Numbers (Bottom of Page)"/>
        <w:docPartUnique/>
      </w:docPartObj>
    </w:sdtPr>
    <w:sdtEndPr>
      <w:rPr>
        <w:noProof/>
      </w:rPr>
    </w:sdtEndPr>
    <w:sdtContent>
      <w:p w14:paraId="78B725CD" w14:textId="27D64B36" w:rsidR="00685402" w:rsidRDefault="00685402" w:rsidP="006909BC">
        <w:pPr>
          <w:pStyle w:val="Footer"/>
          <w:jc w:val="center"/>
        </w:pPr>
        <w:r>
          <w:fldChar w:fldCharType="begin"/>
        </w:r>
        <w:r>
          <w:instrText xml:space="preserve"> PAGE   \* MERGEFORMAT </w:instrText>
        </w:r>
        <w:r>
          <w:fldChar w:fldCharType="separate"/>
        </w:r>
        <w:r w:rsidR="00BF0BDE">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212352"/>
      <w:docPartObj>
        <w:docPartGallery w:val="Page Numbers (Bottom of Page)"/>
        <w:docPartUnique/>
      </w:docPartObj>
    </w:sdtPr>
    <w:sdtEndPr>
      <w:rPr>
        <w:noProof/>
      </w:rPr>
    </w:sdtEndPr>
    <w:sdtContent>
      <w:p w14:paraId="0FE5EA10" w14:textId="3CB1B273" w:rsidR="00685402" w:rsidRDefault="00685402" w:rsidP="006909BC">
        <w:pPr>
          <w:pStyle w:val="Footer"/>
          <w:jc w:val="center"/>
        </w:pPr>
        <w:r>
          <w:fldChar w:fldCharType="begin"/>
        </w:r>
        <w:r>
          <w:instrText xml:space="preserve"> PAGE   \* MERGEFORMAT </w:instrText>
        </w:r>
        <w:r>
          <w:fldChar w:fldCharType="separate"/>
        </w:r>
        <w:r w:rsidR="00BF0BDE">
          <w:rPr>
            <w:noProof/>
          </w:rPr>
          <w:t>73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CF5F0" w14:textId="77777777" w:rsidR="00FA2653" w:rsidRDefault="00FA2653" w:rsidP="006909BC">
      <w:r>
        <w:separator/>
      </w:r>
    </w:p>
  </w:footnote>
  <w:footnote w:type="continuationSeparator" w:id="0">
    <w:p w14:paraId="78A24010" w14:textId="77777777" w:rsidR="00FA2653" w:rsidRDefault="00FA2653" w:rsidP="0069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2673E" w14:textId="12F00AF6" w:rsidR="00685402" w:rsidRDefault="00685402">
    <w:pPr>
      <w:pStyle w:val="Header"/>
    </w:pPr>
    <w:r>
      <w:t xml:space="preserve">                                                                                                     MY GROWTH AS A STUDENT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9D93" w14:textId="611FFB9F" w:rsidR="00685402" w:rsidRPr="0034351E" w:rsidRDefault="00685402" w:rsidP="00A274B7">
    <w:pPr>
      <w:pStyle w:val="Title"/>
      <w:rPr>
        <w:rFonts w:cs="Times New Roman"/>
        <w:b/>
        <w:szCs w:val="24"/>
      </w:rPr>
    </w:pPr>
    <w:r>
      <w:rPr>
        <w:rFonts w:cs="Times New Roman"/>
        <w:b/>
        <w:szCs w:val="24"/>
      </w:rPr>
      <w:t xml:space="preserve">Running head: MY GROWTH </w:t>
    </w:r>
  </w:p>
  <w:p w14:paraId="7BEE6A1A" w14:textId="79757331" w:rsidR="00685402" w:rsidRDefault="00685402" w:rsidP="00A274B7">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6E40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1672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20C8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0EAF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FE6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92D2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60BB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3AFC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BCD8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6DE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76AA3"/>
    <w:multiLevelType w:val="hybridMultilevel"/>
    <w:tmpl w:val="5976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B0D8C"/>
    <w:multiLevelType w:val="hybridMultilevel"/>
    <w:tmpl w:val="E216E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50E0C"/>
    <w:multiLevelType w:val="hybridMultilevel"/>
    <w:tmpl w:val="4A229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404587"/>
    <w:multiLevelType w:val="hybridMultilevel"/>
    <w:tmpl w:val="3A740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44F59"/>
    <w:multiLevelType w:val="hybridMultilevel"/>
    <w:tmpl w:val="AC70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81689"/>
    <w:multiLevelType w:val="hybridMultilevel"/>
    <w:tmpl w:val="A080EC44"/>
    <w:lvl w:ilvl="0" w:tplc="4040270E">
      <w:start w:val="1"/>
      <w:numFmt w:val="decimal"/>
      <w:suff w:val="nothing"/>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94FEC"/>
    <w:multiLevelType w:val="hybridMultilevel"/>
    <w:tmpl w:val="60D070E8"/>
    <w:lvl w:ilvl="0" w:tplc="12B2BD20">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5"/>
  </w:num>
  <w:num w:numId="15">
    <w:abstractNumId w:val="1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49"/>
    <w:rsid w:val="00010933"/>
    <w:rsid w:val="00012300"/>
    <w:rsid w:val="00015492"/>
    <w:rsid w:val="000166A2"/>
    <w:rsid w:val="000228FD"/>
    <w:rsid w:val="00030D4B"/>
    <w:rsid w:val="000357B1"/>
    <w:rsid w:val="00035CAD"/>
    <w:rsid w:val="00043293"/>
    <w:rsid w:val="00044699"/>
    <w:rsid w:val="00046B07"/>
    <w:rsid w:val="00053CB9"/>
    <w:rsid w:val="000551E8"/>
    <w:rsid w:val="00056E41"/>
    <w:rsid w:val="00072F1D"/>
    <w:rsid w:val="000766F5"/>
    <w:rsid w:val="000A1139"/>
    <w:rsid w:val="000B749D"/>
    <w:rsid w:val="000C0F98"/>
    <w:rsid w:val="000C1807"/>
    <w:rsid w:val="000C65DE"/>
    <w:rsid w:val="000D082D"/>
    <w:rsid w:val="000D7C83"/>
    <w:rsid w:val="000E0E43"/>
    <w:rsid w:val="000E2008"/>
    <w:rsid w:val="000E3B38"/>
    <w:rsid w:val="000E4609"/>
    <w:rsid w:val="000E589D"/>
    <w:rsid w:val="000F2E3F"/>
    <w:rsid w:val="000F45E2"/>
    <w:rsid w:val="001024BD"/>
    <w:rsid w:val="00102E02"/>
    <w:rsid w:val="00107AB6"/>
    <w:rsid w:val="00112C7A"/>
    <w:rsid w:val="001173A7"/>
    <w:rsid w:val="00120281"/>
    <w:rsid w:val="00123E85"/>
    <w:rsid w:val="001332C6"/>
    <w:rsid w:val="00135E67"/>
    <w:rsid w:val="00136204"/>
    <w:rsid w:val="00143E30"/>
    <w:rsid w:val="001475DD"/>
    <w:rsid w:val="00151D1F"/>
    <w:rsid w:val="0017427F"/>
    <w:rsid w:val="00196B41"/>
    <w:rsid w:val="001A4D76"/>
    <w:rsid w:val="001A7D0E"/>
    <w:rsid w:val="001B4F64"/>
    <w:rsid w:val="001C07C6"/>
    <w:rsid w:val="001C7CB2"/>
    <w:rsid w:val="002465DB"/>
    <w:rsid w:val="002535FA"/>
    <w:rsid w:val="00257F13"/>
    <w:rsid w:val="00261124"/>
    <w:rsid w:val="00266999"/>
    <w:rsid w:val="00266B6E"/>
    <w:rsid w:val="00267AB7"/>
    <w:rsid w:val="00271196"/>
    <w:rsid w:val="00273594"/>
    <w:rsid w:val="00273DBD"/>
    <w:rsid w:val="002822D6"/>
    <w:rsid w:val="00287935"/>
    <w:rsid w:val="00290B9E"/>
    <w:rsid w:val="00292422"/>
    <w:rsid w:val="00296638"/>
    <w:rsid w:val="002A097E"/>
    <w:rsid w:val="002A20E8"/>
    <w:rsid w:val="002A395E"/>
    <w:rsid w:val="002B595B"/>
    <w:rsid w:val="002B5F64"/>
    <w:rsid w:val="002B718E"/>
    <w:rsid w:val="002C3C57"/>
    <w:rsid w:val="002C6DC7"/>
    <w:rsid w:val="002D05D8"/>
    <w:rsid w:val="002D1D2D"/>
    <w:rsid w:val="002D64FA"/>
    <w:rsid w:val="002E3BBD"/>
    <w:rsid w:val="002F79AD"/>
    <w:rsid w:val="00313B15"/>
    <w:rsid w:val="00315C8D"/>
    <w:rsid w:val="00315DF0"/>
    <w:rsid w:val="0032470F"/>
    <w:rsid w:val="00326D00"/>
    <w:rsid w:val="003321B5"/>
    <w:rsid w:val="0034351E"/>
    <w:rsid w:val="00343C73"/>
    <w:rsid w:val="00365DAC"/>
    <w:rsid w:val="00371C39"/>
    <w:rsid w:val="003764B4"/>
    <w:rsid w:val="003A271C"/>
    <w:rsid w:val="003A3EBA"/>
    <w:rsid w:val="003B0754"/>
    <w:rsid w:val="003B1255"/>
    <w:rsid w:val="003B17F2"/>
    <w:rsid w:val="003B76EF"/>
    <w:rsid w:val="003C6A78"/>
    <w:rsid w:val="003C7226"/>
    <w:rsid w:val="003D3B64"/>
    <w:rsid w:val="003D4089"/>
    <w:rsid w:val="003D462E"/>
    <w:rsid w:val="003E224F"/>
    <w:rsid w:val="003F147A"/>
    <w:rsid w:val="00410136"/>
    <w:rsid w:val="00414626"/>
    <w:rsid w:val="00414710"/>
    <w:rsid w:val="00414A2B"/>
    <w:rsid w:val="00415FE1"/>
    <w:rsid w:val="00416B2C"/>
    <w:rsid w:val="0043227A"/>
    <w:rsid w:val="00432EFF"/>
    <w:rsid w:val="00436475"/>
    <w:rsid w:val="00436AB2"/>
    <w:rsid w:val="00440C80"/>
    <w:rsid w:val="00441725"/>
    <w:rsid w:val="00445F36"/>
    <w:rsid w:val="00446F10"/>
    <w:rsid w:val="00450F10"/>
    <w:rsid w:val="004521C8"/>
    <w:rsid w:val="00455186"/>
    <w:rsid w:val="004655AF"/>
    <w:rsid w:val="004711E7"/>
    <w:rsid w:val="004817E0"/>
    <w:rsid w:val="00490FB1"/>
    <w:rsid w:val="00492623"/>
    <w:rsid w:val="00494215"/>
    <w:rsid w:val="00494C11"/>
    <w:rsid w:val="004A0552"/>
    <w:rsid w:val="004A122D"/>
    <w:rsid w:val="004A1894"/>
    <w:rsid w:val="004A45A2"/>
    <w:rsid w:val="004B07CE"/>
    <w:rsid w:val="004B0EB9"/>
    <w:rsid w:val="004C2225"/>
    <w:rsid w:val="004D5888"/>
    <w:rsid w:val="004E1655"/>
    <w:rsid w:val="004E17E0"/>
    <w:rsid w:val="004E71F7"/>
    <w:rsid w:val="004F1150"/>
    <w:rsid w:val="00511A28"/>
    <w:rsid w:val="00512509"/>
    <w:rsid w:val="0051486C"/>
    <w:rsid w:val="0052212E"/>
    <w:rsid w:val="00534F40"/>
    <w:rsid w:val="005353C7"/>
    <w:rsid w:val="00537E69"/>
    <w:rsid w:val="00545EB9"/>
    <w:rsid w:val="005665D9"/>
    <w:rsid w:val="00566DEF"/>
    <w:rsid w:val="00570B6A"/>
    <w:rsid w:val="00572897"/>
    <w:rsid w:val="005743A9"/>
    <w:rsid w:val="00590425"/>
    <w:rsid w:val="00592B2B"/>
    <w:rsid w:val="005B75A8"/>
    <w:rsid w:val="005C41A0"/>
    <w:rsid w:val="005C62FA"/>
    <w:rsid w:val="005D2E36"/>
    <w:rsid w:val="005D3F56"/>
    <w:rsid w:val="005D7961"/>
    <w:rsid w:val="005E072A"/>
    <w:rsid w:val="005F0B87"/>
    <w:rsid w:val="00600251"/>
    <w:rsid w:val="00604814"/>
    <w:rsid w:val="00606640"/>
    <w:rsid w:val="006073A4"/>
    <w:rsid w:val="006119EF"/>
    <w:rsid w:val="006121A7"/>
    <w:rsid w:val="006130A2"/>
    <w:rsid w:val="00622521"/>
    <w:rsid w:val="00631DBE"/>
    <w:rsid w:val="00633868"/>
    <w:rsid w:val="00637EC0"/>
    <w:rsid w:val="00646706"/>
    <w:rsid w:val="00646EFD"/>
    <w:rsid w:val="00660ABB"/>
    <w:rsid w:val="00685402"/>
    <w:rsid w:val="0069019F"/>
    <w:rsid w:val="006909BC"/>
    <w:rsid w:val="00694330"/>
    <w:rsid w:val="006A2425"/>
    <w:rsid w:val="006B178F"/>
    <w:rsid w:val="006B1E46"/>
    <w:rsid w:val="006B21F2"/>
    <w:rsid w:val="006B49AD"/>
    <w:rsid w:val="006B510F"/>
    <w:rsid w:val="006C081B"/>
    <w:rsid w:val="006C61F8"/>
    <w:rsid w:val="006D52C4"/>
    <w:rsid w:val="006E1281"/>
    <w:rsid w:val="006E3084"/>
    <w:rsid w:val="006E5D34"/>
    <w:rsid w:val="006F48FF"/>
    <w:rsid w:val="006F71E3"/>
    <w:rsid w:val="00700B60"/>
    <w:rsid w:val="00714A2A"/>
    <w:rsid w:val="007157E7"/>
    <w:rsid w:val="00717D37"/>
    <w:rsid w:val="00727866"/>
    <w:rsid w:val="00733A18"/>
    <w:rsid w:val="00734679"/>
    <w:rsid w:val="0074478A"/>
    <w:rsid w:val="007515F2"/>
    <w:rsid w:val="00756447"/>
    <w:rsid w:val="00756E3B"/>
    <w:rsid w:val="007574C4"/>
    <w:rsid w:val="007630F9"/>
    <w:rsid w:val="007643D4"/>
    <w:rsid w:val="00777A2E"/>
    <w:rsid w:val="0078323C"/>
    <w:rsid w:val="007914BF"/>
    <w:rsid w:val="00793399"/>
    <w:rsid w:val="007A04B3"/>
    <w:rsid w:val="007B2799"/>
    <w:rsid w:val="007B59AC"/>
    <w:rsid w:val="007B61B4"/>
    <w:rsid w:val="007C7B00"/>
    <w:rsid w:val="007D20BE"/>
    <w:rsid w:val="007D236C"/>
    <w:rsid w:val="007D6235"/>
    <w:rsid w:val="007D7798"/>
    <w:rsid w:val="007E00D1"/>
    <w:rsid w:val="007E1620"/>
    <w:rsid w:val="007F1CB6"/>
    <w:rsid w:val="007F74A4"/>
    <w:rsid w:val="00810DFA"/>
    <w:rsid w:val="00822D8F"/>
    <w:rsid w:val="00826533"/>
    <w:rsid w:val="00831027"/>
    <w:rsid w:val="00831D69"/>
    <w:rsid w:val="00835D8D"/>
    <w:rsid w:val="00845D4F"/>
    <w:rsid w:val="00860AD3"/>
    <w:rsid w:val="00861453"/>
    <w:rsid w:val="00866E16"/>
    <w:rsid w:val="00882D11"/>
    <w:rsid w:val="00883AC7"/>
    <w:rsid w:val="0088521C"/>
    <w:rsid w:val="00890AEB"/>
    <w:rsid w:val="00890D59"/>
    <w:rsid w:val="00893493"/>
    <w:rsid w:val="00893600"/>
    <w:rsid w:val="00894D66"/>
    <w:rsid w:val="008A474C"/>
    <w:rsid w:val="008A7E45"/>
    <w:rsid w:val="008B4E49"/>
    <w:rsid w:val="008C1C08"/>
    <w:rsid w:val="008C3B0A"/>
    <w:rsid w:val="008C43F8"/>
    <w:rsid w:val="008C61B1"/>
    <w:rsid w:val="008C64E2"/>
    <w:rsid w:val="008D5E86"/>
    <w:rsid w:val="008E034D"/>
    <w:rsid w:val="008E206A"/>
    <w:rsid w:val="008E240B"/>
    <w:rsid w:val="008E7AEC"/>
    <w:rsid w:val="008F78AA"/>
    <w:rsid w:val="00900DA9"/>
    <w:rsid w:val="0091155E"/>
    <w:rsid w:val="0091545D"/>
    <w:rsid w:val="0091772C"/>
    <w:rsid w:val="009216DD"/>
    <w:rsid w:val="00924B60"/>
    <w:rsid w:val="00931C38"/>
    <w:rsid w:val="00933E35"/>
    <w:rsid w:val="0095084F"/>
    <w:rsid w:val="00950D0D"/>
    <w:rsid w:val="00956889"/>
    <w:rsid w:val="00963B76"/>
    <w:rsid w:val="0096788D"/>
    <w:rsid w:val="00972339"/>
    <w:rsid w:val="0097525D"/>
    <w:rsid w:val="00982CC4"/>
    <w:rsid w:val="00983851"/>
    <w:rsid w:val="009854D5"/>
    <w:rsid w:val="00985ABB"/>
    <w:rsid w:val="00993523"/>
    <w:rsid w:val="009947D9"/>
    <w:rsid w:val="0099723B"/>
    <w:rsid w:val="009A51A0"/>
    <w:rsid w:val="009B40DA"/>
    <w:rsid w:val="009C67A6"/>
    <w:rsid w:val="009C7AA4"/>
    <w:rsid w:val="009D38CF"/>
    <w:rsid w:val="009F0F90"/>
    <w:rsid w:val="00A12499"/>
    <w:rsid w:val="00A17A68"/>
    <w:rsid w:val="00A27220"/>
    <w:rsid w:val="00A274B7"/>
    <w:rsid w:val="00A32E3A"/>
    <w:rsid w:val="00A464D4"/>
    <w:rsid w:val="00A46AB9"/>
    <w:rsid w:val="00A54E40"/>
    <w:rsid w:val="00A70AB4"/>
    <w:rsid w:val="00A7269E"/>
    <w:rsid w:val="00A81672"/>
    <w:rsid w:val="00A85FAE"/>
    <w:rsid w:val="00A86744"/>
    <w:rsid w:val="00A919BF"/>
    <w:rsid w:val="00A9203F"/>
    <w:rsid w:val="00A93D2D"/>
    <w:rsid w:val="00A95851"/>
    <w:rsid w:val="00AA16CD"/>
    <w:rsid w:val="00AB4B78"/>
    <w:rsid w:val="00AC1349"/>
    <w:rsid w:val="00AC4814"/>
    <w:rsid w:val="00AF3C04"/>
    <w:rsid w:val="00AF55AD"/>
    <w:rsid w:val="00AF6715"/>
    <w:rsid w:val="00AF7593"/>
    <w:rsid w:val="00B06BED"/>
    <w:rsid w:val="00B16628"/>
    <w:rsid w:val="00B17838"/>
    <w:rsid w:val="00B244C8"/>
    <w:rsid w:val="00B27EF4"/>
    <w:rsid w:val="00B319FB"/>
    <w:rsid w:val="00B32AD7"/>
    <w:rsid w:val="00B37809"/>
    <w:rsid w:val="00B6414C"/>
    <w:rsid w:val="00B823D6"/>
    <w:rsid w:val="00B87C55"/>
    <w:rsid w:val="00B949D4"/>
    <w:rsid w:val="00BA1A25"/>
    <w:rsid w:val="00BB0B98"/>
    <w:rsid w:val="00BB251F"/>
    <w:rsid w:val="00BC36A5"/>
    <w:rsid w:val="00BC6A3F"/>
    <w:rsid w:val="00BE477C"/>
    <w:rsid w:val="00BE530C"/>
    <w:rsid w:val="00BE554D"/>
    <w:rsid w:val="00BF0BDE"/>
    <w:rsid w:val="00BF1BB5"/>
    <w:rsid w:val="00BF4CAB"/>
    <w:rsid w:val="00BF5E22"/>
    <w:rsid w:val="00C00DBF"/>
    <w:rsid w:val="00C12BEA"/>
    <w:rsid w:val="00C1626D"/>
    <w:rsid w:val="00C209E3"/>
    <w:rsid w:val="00C24ABE"/>
    <w:rsid w:val="00C33CD3"/>
    <w:rsid w:val="00C43B64"/>
    <w:rsid w:val="00C443CA"/>
    <w:rsid w:val="00C4593C"/>
    <w:rsid w:val="00C7300B"/>
    <w:rsid w:val="00C73A69"/>
    <w:rsid w:val="00C80811"/>
    <w:rsid w:val="00C808EA"/>
    <w:rsid w:val="00C82890"/>
    <w:rsid w:val="00C91BDE"/>
    <w:rsid w:val="00C94506"/>
    <w:rsid w:val="00C94F98"/>
    <w:rsid w:val="00C96779"/>
    <w:rsid w:val="00CA763D"/>
    <w:rsid w:val="00CB254C"/>
    <w:rsid w:val="00CB5F6F"/>
    <w:rsid w:val="00CC2DB1"/>
    <w:rsid w:val="00CD1DA1"/>
    <w:rsid w:val="00CD5C36"/>
    <w:rsid w:val="00CD6EB8"/>
    <w:rsid w:val="00CE42EA"/>
    <w:rsid w:val="00CE7005"/>
    <w:rsid w:val="00CF75F1"/>
    <w:rsid w:val="00D0369F"/>
    <w:rsid w:val="00D037F2"/>
    <w:rsid w:val="00D14DC3"/>
    <w:rsid w:val="00D32967"/>
    <w:rsid w:val="00D34393"/>
    <w:rsid w:val="00D35096"/>
    <w:rsid w:val="00D35437"/>
    <w:rsid w:val="00D52A2E"/>
    <w:rsid w:val="00D569A8"/>
    <w:rsid w:val="00D6183A"/>
    <w:rsid w:val="00D61BE7"/>
    <w:rsid w:val="00D62D70"/>
    <w:rsid w:val="00D66B51"/>
    <w:rsid w:val="00D66F0C"/>
    <w:rsid w:val="00D7057A"/>
    <w:rsid w:val="00D76729"/>
    <w:rsid w:val="00D8083C"/>
    <w:rsid w:val="00D842D4"/>
    <w:rsid w:val="00D86845"/>
    <w:rsid w:val="00D94462"/>
    <w:rsid w:val="00DD156E"/>
    <w:rsid w:val="00DF309C"/>
    <w:rsid w:val="00DF4B8F"/>
    <w:rsid w:val="00E14CC6"/>
    <w:rsid w:val="00E14F2E"/>
    <w:rsid w:val="00E15E13"/>
    <w:rsid w:val="00E27484"/>
    <w:rsid w:val="00E27B30"/>
    <w:rsid w:val="00E33339"/>
    <w:rsid w:val="00E42881"/>
    <w:rsid w:val="00E4549D"/>
    <w:rsid w:val="00E70129"/>
    <w:rsid w:val="00E70780"/>
    <w:rsid w:val="00E71156"/>
    <w:rsid w:val="00E824F6"/>
    <w:rsid w:val="00E83094"/>
    <w:rsid w:val="00E95AB8"/>
    <w:rsid w:val="00EC271C"/>
    <w:rsid w:val="00EC7BB4"/>
    <w:rsid w:val="00ED2396"/>
    <w:rsid w:val="00EE2442"/>
    <w:rsid w:val="00EF3C1A"/>
    <w:rsid w:val="00F013B1"/>
    <w:rsid w:val="00F025F5"/>
    <w:rsid w:val="00F06004"/>
    <w:rsid w:val="00F07116"/>
    <w:rsid w:val="00F228B5"/>
    <w:rsid w:val="00F31D34"/>
    <w:rsid w:val="00F35CD4"/>
    <w:rsid w:val="00F422D5"/>
    <w:rsid w:val="00F50A61"/>
    <w:rsid w:val="00F654BF"/>
    <w:rsid w:val="00F73C4D"/>
    <w:rsid w:val="00F7444D"/>
    <w:rsid w:val="00F7529B"/>
    <w:rsid w:val="00F775B1"/>
    <w:rsid w:val="00F84A94"/>
    <w:rsid w:val="00F866D5"/>
    <w:rsid w:val="00F902DF"/>
    <w:rsid w:val="00FA2653"/>
    <w:rsid w:val="00FA4603"/>
    <w:rsid w:val="00FA509B"/>
    <w:rsid w:val="00FB39D5"/>
    <w:rsid w:val="00FE4B67"/>
    <w:rsid w:val="00FF7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C79FA"/>
  <w15:chartTrackingRefBased/>
  <w15:docId w15:val="{FB3EF545-2604-474D-AA63-3A3AAB2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14"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762D"/>
  </w:style>
  <w:style w:type="paragraph" w:styleId="Heading1">
    <w:name w:val="heading 1"/>
    <w:aliases w:val="Level  4"/>
    <w:basedOn w:val="Normal"/>
    <w:next w:val="Normal"/>
    <w:link w:val="Heading1Char"/>
    <w:uiPriority w:val="12"/>
    <w:semiHidden/>
    <w:rsid w:val="008F78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o Space,Level 2"/>
    <w:next w:val="Normal"/>
    <w:link w:val="Heading2Char"/>
    <w:uiPriority w:val="16"/>
    <w:semiHidden/>
    <w:rsid w:val="00B823D6"/>
    <w:pPr>
      <w:jc w:val="center"/>
      <w:outlineLvl w:val="1"/>
    </w:pPr>
    <w:rPr>
      <w:rFonts w:eastAsiaTheme="majorEastAsia" w:cstheme="majorBidi"/>
      <w:b/>
      <w:kern w:val="24"/>
      <w:szCs w:val="26"/>
      <w14:ligatures w14:val="historicalDiscretional"/>
    </w:rPr>
  </w:style>
  <w:style w:type="paragraph" w:styleId="Heading3">
    <w:name w:val="heading 3"/>
    <w:basedOn w:val="Normal"/>
    <w:next w:val="Normal"/>
    <w:link w:val="Heading3Char"/>
    <w:uiPriority w:val="14"/>
    <w:semiHidden/>
    <w:rsid w:val="00B823D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4"/>
    <w:semiHidden/>
    <w:rsid w:val="00B823D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E14C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9BC"/>
    <w:pPr>
      <w:tabs>
        <w:tab w:val="center" w:pos="4680"/>
        <w:tab w:val="right" w:pos="9360"/>
      </w:tabs>
    </w:pPr>
  </w:style>
  <w:style w:type="character" w:customStyle="1" w:styleId="HeaderChar">
    <w:name w:val="Header Char"/>
    <w:basedOn w:val="DefaultParagraphFont"/>
    <w:link w:val="Header"/>
    <w:uiPriority w:val="99"/>
    <w:rsid w:val="006909BC"/>
  </w:style>
  <w:style w:type="paragraph" w:styleId="Footer">
    <w:name w:val="footer"/>
    <w:basedOn w:val="Normal"/>
    <w:link w:val="FooterChar"/>
    <w:uiPriority w:val="99"/>
    <w:unhideWhenUsed/>
    <w:rsid w:val="006909BC"/>
    <w:pPr>
      <w:tabs>
        <w:tab w:val="center" w:pos="4680"/>
        <w:tab w:val="right" w:pos="9360"/>
      </w:tabs>
    </w:pPr>
  </w:style>
  <w:style w:type="character" w:customStyle="1" w:styleId="FooterChar">
    <w:name w:val="Footer Char"/>
    <w:basedOn w:val="DefaultParagraphFont"/>
    <w:link w:val="Footer"/>
    <w:uiPriority w:val="99"/>
    <w:rsid w:val="006909BC"/>
  </w:style>
  <w:style w:type="paragraph" w:styleId="Title">
    <w:name w:val="Title"/>
    <w:aliases w:val="Single Spaced Text"/>
    <w:link w:val="TitleChar"/>
    <w:uiPriority w:val="10"/>
    <w:rsid w:val="00950D0D"/>
    <w:pPr>
      <w:spacing w:line="240" w:lineRule="auto"/>
      <w:contextualSpacing/>
    </w:pPr>
    <w:rPr>
      <w:rFonts w:eastAsiaTheme="majorEastAsia" w:cstheme="majorBidi"/>
      <w:spacing w:val="-10"/>
      <w:kern w:val="28"/>
      <w:szCs w:val="56"/>
    </w:rPr>
  </w:style>
  <w:style w:type="character" w:customStyle="1" w:styleId="TitleChar">
    <w:name w:val="Title Char"/>
    <w:aliases w:val="Single Spaced Text Char"/>
    <w:basedOn w:val="DefaultParagraphFont"/>
    <w:link w:val="Title"/>
    <w:uiPriority w:val="10"/>
    <w:rsid w:val="00CB5F6F"/>
    <w:rPr>
      <w:rFonts w:ascii="Times New Roman" w:eastAsiaTheme="majorEastAsia" w:hAnsi="Times New Roman" w:cstheme="majorBidi"/>
      <w:spacing w:val="-10"/>
      <w:kern w:val="28"/>
      <w:sz w:val="24"/>
      <w:szCs w:val="56"/>
    </w:rPr>
  </w:style>
  <w:style w:type="paragraph" w:styleId="NoSpacing">
    <w:name w:val="No Spacing"/>
    <w:uiPriority w:val="1"/>
    <w:semiHidden/>
    <w:rsid w:val="002D05D8"/>
    <w:pPr>
      <w:widowControl w:val="0"/>
      <w:autoSpaceDE w:val="0"/>
      <w:autoSpaceDN w:val="0"/>
      <w:adjustRightInd w:val="0"/>
      <w:spacing w:line="240" w:lineRule="auto"/>
      <w:jc w:val="both"/>
    </w:pPr>
    <w:rPr>
      <w:rFonts w:ascii="Minion Pro" w:eastAsia="Times New Roman" w:hAnsi="Minion Pro" w:cs="Arial"/>
      <w:color w:val="000000"/>
      <w:kern w:val="24"/>
      <w14:ligatures w14:val="historicalDiscretional"/>
    </w:rPr>
  </w:style>
  <w:style w:type="table" w:styleId="TableGrid">
    <w:name w:val="Table Grid"/>
    <w:basedOn w:val="TableNormal"/>
    <w:uiPriority w:val="39"/>
    <w:rsid w:val="007E1620"/>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Level  4 Char"/>
    <w:basedOn w:val="DefaultParagraphFont"/>
    <w:link w:val="Heading1"/>
    <w:uiPriority w:val="12"/>
    <w:semiHidden/>
    <w:rsid w:val="005665D9"/>
    <w:rPr>
      <w:rFonts w:asciiTheme="majorHAnsi" w:eastAsiaTheme="majorEastAsia" w:hAnsiTheme="majorHAnsi" w:cstheme="majorBidi"/>
      <w:color w:val="2E74B5" w:themeColor="accent1" w:themeShade="BF"/>
      <w:kern w:val="24"/>
      <w:sz w:val="32"/>
      <w:szCs w:val="32"/>
      <w14:ligatures w14:val="historicalDiscretional"/>
    </w:rPr>
  </w:style>
  <w:style w:type="character" w:customStyle="1" w:styleId="Heading2Char">
    <w:name w:val="Heading 2 Char"/>
    <w:aliases w:val="No Space Char,Level 2 Char"/>
    <w:basedOn w:val="DefaultParagraphFont"/>
    <w:link w:val="Heading2"/>
    <w:uiPriority w:val="16"/>
    <w:semiHidden/>
    <w:rsid w:val="005665D9"/>
    <w:rPr>
      <w:rFonts w:ascii="Times New Roman" w:eastAsiaTheme="majorEastAsia" w:hAnsi="Times New Roman" w:cstheme="majorBidi"/>
      <w:b/>
      <w:kern w:val="24"/>
      <w:sz w:val="24"/>
      <w:szCs w:val="26"/>
      <w14:ligatures w14:val="historicalDiscretional"/>
    </w:rPr>
  </w:style>
  <w:style w:type="character" w:customStyle="1" w:styleId="Heading3Char">
    <w:name w:val="Heading 3 Char"/>
    <w:basedOn w:val="DefaultParagraphFont"/>
    <w:link w:val="Heading3"/>
    <w:uiPriority w:val="14"/>
    <w:semiHidden/>
    <w:rsid w:val="005665D9"/>
    <w:rPr>
      <w:rFonts w:asciiTheme="majorHAnsi" w:eastAsiaTheme="majorEastAsia" w:hAnsiTheme="majorHAnsi" w:cstheme="majorBidi"/>
      <w:color w:val="1F4D78" w:themeColor="accent1" w:themeShade="7F"/>
      <w:kern w:val="24"/>
      <w:sz w:val="24"/>
      <w:szCs w:val="24"/>
      <w14:ligatures w14:val="historicalDiscretional"/>
    </w:rPr>
  </w:style>
  <w:style w:type="character" w:customStyle="1" w:styleId="Heading4Char">
    <w:name w:val="Heading 4 Char"/>
    <w:basedOn w:val="DefaultParagraphFont"/>
    <w:link w:val="Heading4"/>
    <w:uiPriority w:val="14"/>
    <w:semiHidden/>
    <w:rsid w:val="005665D9"/>
    <w:rPr>
      <w:rFonts w:asciiTheme="majorHAnsi" w:eastAsiaTheme="majorEastAsia" w:hAnsiTheme="majorHAnsi" w:cstheme="majorBidi"/>
      <w:i/>
      <w:iCs/>
      <w:color w:val="2E74B5" w:themeColor="accent1" w:themeShade="BF"/>
      <w:kern w:val="24"/>
      <w:sz w:val="24"/>
      <w:szCs w:val="24"/>
      <w14:ligatures w14:val="historicalDiscretional"/>
    </w:rPr>
  </w:style>
  <w:style w:type="character" w:styleId="IntenseReference">
    <w:name w:val="Intense Reference"/>
    <w:basedOn w:val="DefaultParagraphFont"/>
    <w:uiPriority w:val="32"/>
    <w:semiHidden/>
    <w:rsid w:val="002D05D8"/>
    <w:rPr>
      <w:b/>
      <w:bCs/>
      <w:smallCaps/>
      <w:color w:val="5B9BD5" w:themeColor="accent1"/>
      <w:spacing w:val="5"/>
    </w:rPr>
  </w:style>
  <w:style w:type="paragraph" w:customStyle="1" w:styleId="RegularText">
    <w:name w:val="Regular Text"/>
    <w:basedOn w:val="Normal"/>
    <w:link w:val="RegularTextChar"/>
    <w:qFormat/>
    <w:rsid w:val="00BE554D"/>
    <w:pPr>
      <w:ind w:firstLine="720"/>
    </w:pPr>
  </w:style>
  <w:style w:type="paragraph" w:customStyle="1" w:styleId="Level1">
    <w:name w:val="Level_1"/>
    <w:basedOn w:val="Heading1"/>
    <w:next w:val="RegularText"/>
    <w:link w:val="Level1Char"/>
    <w:uiPriority w:val="1"/>
    <w:qFormat/>
    <w:rsid w:val="005B75A8"/>
    <w:pPr>
      <w:keepNext w:val="0"/>
      <w:keepLines w:val="0"/>
      <w:spacing w:before="0"/>
      <w:jc w:val="center"/>
    </w:pPr>
    <w:rPr>
      <w:rFonts w:ascii="Times New Roman" w:hAnsi="Times New Roman"/>
      <w:b/>
      <w:caps/>
      <w:color w:val="auto"/>
      <w:sz w:val="24"/>
    </w:rPr>
  </w:style>
  <w:style w:type="character" w:customStyle="1" w:styleId="RegularTextChar">
    <w:name w:val="Regular Text Char"/>
    <w:basedOn w:val="DefaultParagraphFont"/>
    <w:link w:val="RegularText"/>
    <w:rsid w:val="00BE554D"/>
    <w:rPr>
      <w:rFonts w:ascii="Times New Roman" w:eastAsia="Times New Roman" w:hAnsi="Times New Roman" w:cs="Arial"/>
      <w:color w:val="000000"/>
      <w:kern w:val="24"/>
      <w:sz w:val="24"/>
      <w:szCs w:val="24"/>
      <w14:ligatures w14:val="historicalDiscretional"/>
    </w:rPr>
  </w:style>
  <w:style w:type="paragraph" w:customStyle="1" w:styleId="Level2">
    <w:name w:val="Level_2"/>
    <w:basedOn w:val="Level3"/>
    <w:next w:val="Normal"/>
    <w:link w:val="Level2Char"/>
    <w:uiPriority w:val="2"/>
    <w:qFormat/>
    <w:rsid w:val="005353C7"/>
  </w:style>
  <w:style w:type="character" w:customStyle="1" w:styleId="Level1Char">
    <w:name w:val="Level_1 Char"/>
    <w:basedOn w:val="Heading4Char"/>
    <w:link w:val="Level1"/>
    <w:uiPriority w:val="1"/>
    <w:rsid w:val="005B75A8"/>
    <w:rPr>
      <w:rFonts w:asciiTheme="majorHAnsi" w:eastAsiaTheme="majorEastAsia" w:hAnsiTheme="majorHAnsi" w:cstheme="majorBidi"/>
      <w:b/>
      <w:i w:val="0"/>
      <w:iCs w:val="0"/>
      <w:caps/>
      <w:color w:val="auto"/>
      <w:kern w:val="24"/>
      <w:sz w:val="24"/>
      <w:szCs w:val="32"/>
      <w14:ligatures w14:val="historicalDiscretional"/>
    </w:rPr>
  </w:style>
  <w:style w:type="paragraph" w:customStyle="1" w:styleId="Level3">
    <w:name w:val="Level_3"/>
    <w:basedOn w:val="Heading3"/>
    <w:next w:val="Normal"/>
    <w:link w:val="Level3Char"/>
    <w:uiPriority w:val="3"/>
    <w:qFormat/>
    <w:rsid w:val="00866E16"/>
    <w:pPr>
      <w:spacing w:before="0"/>
    </w:pPr>
    <w:rPr>
      <w:rFonts w:ascii="Times New Roman" w:hAnsi="Times New Roman"/>
      <w:b/>
      <w:color w:val="auto"/>
    </w:rPr>
  </w:style>
  <w:style w:type="character" w:customStyle="1" w:styleId="Level2Char">
    <w:name w:val="Level_2 Char"/>
    <w:basedOn w:val="DefaultParagraphFont"/>
    <w:link w:val="Level2"/>
    <w:uiPriority w:val="2"/>
    <w:rsid w:val="005353C7"/>
    <w:rPr>
      <w:rFonts w:eastAsiaTheme="majorEastAsia" w:cstheme="majorBidi"/>
      <w:b/>
      <w:color w:val="auto"/>
    </w:rPr>
  </w:style>
  <w:style w:type="paragraph" w:customStyle="1" w:styleId="LevelH4">
    <w:name w:val="Level H 4"/>
    <w:basedOn w:val="Normal"/>
    <w:link w:val="LevelH4Char"/>
    <w:semiHidden/>
    <w:rsid w:val="00A12499"/>
  </w:style>
  <w:style w:type="character" w:customStyle="1" w:styleId="Level3Char">
    <w:name w:val="Level_3 Char"/>
    <w:basedOn w:val="DefaultParagraphFont"/>
    <w:link w:val="Level3"/>
    <w:uiPriority w:val="3"/>
    <w:rsid w:val="00866E16"/>
    <w:rPr>
      <w:rFonts w:eastAsiaTheme="majorEastAsia" w:cstheme="majorBidi"/>
      <w:b/>
      <w:color w:val="auto"/>
    </w:rPr>
  </w:style>
  <w:style w:type="paragraph" w:customStyle="1" w:styleId="BlockQuotation">
    <w:name w:val="Block Quotation"/>
    <w:basedOn w:val="Normal"/>
    <w:next w:val="Normal"/>
    <w:link w:val="BlockQuotationChar"/>
    <w:uiPriority w:val="5"/>
    <w:qFormat/>
    <w:rsid w:val="00866E16"/>
    <w:pPr>
      <w:spacing w:after="240" w:line="240" w:lineRule="auto"/>
      <w:ind w:left="720"/>
    </w:pPr>
  </w:style>
  <w:style w:type="character" w:customStyle="1" w:styleId="LevelH4Char">
    <w:name w:val="Level H 4 Char"/>
    <w:basedOn w:val="DefaultParagraphFont"/>
    <w:link w:val="LevelH4"/>
    <w:semiHidden/>
    <w:rsid w:val="008D5E86"/>
    <w:rPr>
      <w:rFonts w:ascii="Minion Pro" w:eastAsia="Times New Roman" w:hAnsi="Minion Pro" w:cs="Arial"/>
      <w:color w:val="000000"/>
      <w:kern w:val="24"/>
      <w:sz w:val="24"/>
      <w:szCs w:val="24"/>
      <w14:ligatures w14:val="historicalDiscretional"/>
    </w:rPr>
  </w:style>
  <w:style w:type="paragraph" w:customStyle="1" w:styleId="Citation">
    <w:name w:val="Citation"/>
    <w:basedOn w:val="Normal"/>
    <w:link w:val="CitationChar"/>
    <w:uiPriority w:val="9"/>
    <w:qFormat/>
    <w:rsid w:val="00B319FB"/>
    <w:pPr>
      <w:spacing w:after="240" w:line="240" w:lineRule="auto"/>
      <w:ind w:left="720" w:hanging="720"/>
    </w:pPr>
  </w:style>
  <w:style w:type="character" w:customStyle="1" w:styleId="BlockQuotationChar">
    <w:name w:val="Block Quotation Char"/>
    <w:basedOn w:val="DefaultParagraphFont"/>
    <w:link w:val="BlockQuotation"/>
    <w:uiPriority w:val="5"/>
    <w:rsid w:val="00866E16"/>
  </w:style>
  <w:style w:type="paragraph" w:customStyle="1" w:styleId="Level4">
    <w:name w:val="Level_4"/>
    <w:basedOn w:val="Heading4"/>
    <w:next w:val="Normal"/>
    <w:link w:val="Level4Char"/>
    <w:uiPriority w:val="4"/>
    <w:qFormat/>
    <w:rsid w:val="00866E16"/>
    <w:pPr>
      <w:spacing w:before="0"/>
      <w:ind w:left="720"/>
    </w:pPr>
    <w:rPr>
      <w:rFonts w:ascii="Times New Roman" w:hAnsi="Times New Roman"/>
      <w:b/>
      <w:i w:val="0"/>
      <w:color w:val="auto"/>
    </w:rPr>
  </w:style>
  <w:style w:type="character" w:customStyle="1" w:styleId="CitationChar">
    <w:name w:val="Citation Char"/>
    <w:basedOn w:val="DefaultParagraphFont"/>
    <w:link w:val="Citation"/>
    <w:uiPriority w:val="9"/>
    <w:rsid w:val="00B319FB"/>
  </w:style>
  <w:style w:type="paragraph" w:styleId="TOCHeading">
    <w:name w:val="TOC Heading"/>
    <w:basedOn w:val="Heading1"/>
    <w:next w:val="Normal"/>
    <w:uiPriority w:val="39"/>
    <w:qFormat/>
    <w:rsid w:val="00A70AB4"/>
    <w:pPr>
      <w:spacing w:line="259" w:lineRule="auto"/>
      <w:outlineLvl w:val="9"/>
    </w:pPr>
  </w:style>
  <w:style w:type="character" w:customStyle="1" w:styleId="Level4Char">
    <w:name w:val="Level_4 Char"/>
    <w:basedOn w:val="RegularTextChar"/>
    <w:link w:val="Level4"/>
    <w:uiPriority w:val="4"/>
    <w:rsid w:val="00866E16"/>
    <w:rPr>
      <w:rFonts w:ascii="Times New Roman" w:eastAsiaTheme="majorEastAsia" w:hAnsi="Times New Roman" w:cstheme="majorBidi"/>
      <w:b/>
      <w:iCs/>
      <w:color w:val="auto"/>
      <w:kern w:val="24"/>
      <w:sz w:val="24"/>
      <w:szCs w:val="24"/>
      <w14:ligatures w14:val="historicalDiscretional"/>
    </w:rPr>
  </w:style>
  <w:style w:type="paragraph" w:styleId="TOC2">
    <w:name w:val="toc 2"/>
    <w:basedOn w:val="Normal"/>
    <w:next w:val="Normal"/>
    <w:autoRedefine/>
    <w:uiPriority w:val="39"/>
    <w:rsid w:val="00494C11"/>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rsid w:val="00EC271C"/>
    <w:pPr>
      <w:spacing w:before="120"/>
    </w:pPr>
    <w:rPr>
      <w:rFonts w:asciiTheme="minorHAnsi" w:hAnsiTheme="minorHAnsi" w:cstheme="minorHAnsi"/>
      <w:b/>
      <w:bCs/>
      <w:i/>
      <w:iCs/>
    </w:rPr>
  </w:style>
  <w:style w:type="paragraph" w:styleId="TOC3">
    <w:name w:val="toc 3"/>
    <w:basedOn w:val="Normal"/>
    <w:next w:val="Normal"/>
    <w:autoRedefine/>
    <w:uiPriority w:val="39"/>
    <w:rsid w:val="005C41A0"/>
    <w:pPr>
      <w:ind w:left="480"/>
    </w:pPr>
    <w:rPr>
      <w:rFonts w:asciiTheme="minorHAnsi" w:hAnsiTheme="minorHAnsi" w:cstheme="minorHAnsi"/>
      <w:sz w:val="20"/>
      <w:szCs w:val="20"/>
    </w:rPr>
  </w:style>
  <w:style w:type="paragraph" w:styleId="TOC4">
    <w:name w:val="toc 4"/>
    <w:basedOn w:val="Normal"/>
    <w:next w:val="Normal"/>
    <w:autoRedefine/>
    <w:uiPriority w:val="39"/>
    <w:rsid w:val="005C41A0"/>
    <w:pPr>
      <w:ind w:left="720"/>
    </w:pPr>
    <w:rPr>
      <w:rFonts w:asciiTheme="minorHAnsi" w:hAnsiTheme="minorHAnsi" w:cstheme="minorHAnsi"/>
      <w:sz w:val="20"/>
      <w:szCs w:val="20"/>
    </w:rPr>
  </w:style>
  <w:style w:type="paragraph" w:styleId="TOC5">
    <w:name w:val="toc 5"/>
    <w:basedOn w:val="Normal"/>
    <w:next w:val="Normal"/>
    <w:autoRedefine/>
    <w:uiPriority w:val="39"/>
    <w:semiHidden/>
    <w:rsid w:val="00EC7BB4"/>
    <w:pPr>
      <w:ind w:left="960"/>
    </w:pPr>
    <w:rPr>
      <w:rFonts w:asciiTheme="minorHAnsi" w:hAnsiTheme="minorHAnsi" w:cstheme="minorHAnsi"/>
      <w:sz w:val="20"/>
      <w:szCs w:val="20"/>
    </w:rPr>
  </w:style>
  <w:style w:type="paragraph" w:styleId="TOC6">
    <w:name w:val="toc 6"/>
    <w:basedOn w:val="Normal"/>
    <w:next w:val="Normal"/>
    <w:autoRedefine/>
    <w:uiPriority w:val="39"/>
    <w:semiHidden/>
    <w:rsid w:val="00EC7BB4"/>
    <w:pPr>
      <w:ind w:left="1200"/>
    </w:pPr>
    <w:rPr>
      <w:rFonts w:asciiTheme="minorHAnsi" w:hAnsiTheme="minorHAnsi" w:cstheme="minorHAnsi"/>
      <w:sz w:val="20"/>
      <w:szCs w:val="20"/>
    </w:rPr>
  </w:style>
  <w:style w:type="paragraph" w:styleId="TOC7">
    <w:name w:val="toc 7"/>
    <w:basedOn w:val="Normal"/>
    <w:next w:val="Normal"/>
    <w:autoRedefine/>
    <w:uiPriority w:val="39"/>
    <w:semiHidden/>
    <w:rsid w:val="00EC7BB4"/>
    <w:pPr>
      <w:ind w:left="1440"/>
    </w:pPr>
    <w:rPr>
      <w:rFonts w:asciiTheme="minorHAnsi" w:hAnsiTheme="minorHAnsi" w:cstheme="minorHAnsi"/>
      <w:sz w:val="20"/>
      <w:szCs w:val="20"/>
    </w:rPr>
  </w:style>
  <w:style w:type="paragraph" w:styleId="TOC8">
    <w:name w:val="toc 8"/>
    <w:basedOn w:val="Normal"/>
    <w:next w:val="Normal"/>
    <w:autoRedefine/>
    <w:uiPriority w:val="39"/>
    <w:semiHidden/>
    <w:rsid w:val="00EC7BB4"/>
    <w:pPr>
      <w:ind w:left="1680"/>
    </w:pPr>
    <w:rPr>
      <w:rFonts w:asciiTheme="minorHAnsi" w:hAnsiTheme="minorHAnsi" w:cstheme="minorHAnsi"/>
      <w:sz w:val="20"/>
      <w:szCs w:val="20"/>
    </w:rPr>
  </w:style>
  <w:style w:type="paragraph" w:styleId="TOC9">
    <w:name w:val="toc 9"/>
    <w:basedOn w:val="Normal"/>
    <w:next w:val="Normal"/>
    <w:autoRedefine/>
    <w:uiPriority w:val="39"/>
    <w:semiHidden/>
    <w:rsid w:val="00EC7BB4"/>
    <w:pPr>
      <w:ind w:left="1920"/>
    </w:pPr>
    <w:rPr>
      <w:rFonts w:asciiTheme="minorHAnsi" w:hAnsiTheme="minorHAnsi" w:cstheme="minorHAnsi"/>
      <w:sz w:val="20"/>
      <w:szCs w:val="20"/>
    </w:rPr>
  </w:style>
  <w:style w:type="paragraph" w:customStyle="1" w:styleId="SingleSpace">
    <w:name w:val="Single Space"/>
    <w:next w:val="RegularText"/>
    <w:link w:val="SingleSpaceChar"/>
    <w:uiPriority w:val="11"/>
    <w:qFormat/>
    <w:rsid w:val="008A474C"/>
    <w:pPr>
      <w:spacing w:line="240" w:lineRule="auto"/>
      <w:jc w:val="center"/>
    </w:pPr>
    <w:rPr>
      <w:rFonts w:eastAsiaTheme="majorEastAsia" w:cstheme="majorBidi"/>
      <w:b/>
      <w:caps/>
      <w:kern w:val="24"/>
      <w:szCs w:val="32"/>
      <w14:ligatures w14:val="historicalDiscretional"/>
    </w:rPr>
  </w:style>
  <w:style w:type="character" w:styleId="Hyperlink">
    <w:name w:val="Hyperlink"/>
    <w:basedOn w:val="DefaultParagraphFont"/>
    <w:uiPriority w:val="99"/>
    <w:unhideWhenUsed/>
    <w:rsid w:val="00EE2442"/>
    <w:rPr>
      <w:color w:val="0563C1" w:themeColor="hyperlink"/>
      <w:u w:val="single"/>
    </w:rPr>
  </w:style>
  <w:style w:type="character" w:customStyle="1" w:styleId="SingleSpaceChar">
    <w:name w:val="Single Space Char"/>
    <w:basedOn w:val="Level4Char"/>
    <w:link w:val="SingleSpace"/>
    <w:uiPriority w:val="11"/>
    <w:rsid w:val="008A474C"/>
    <w:rPr>
      <w:rFonts w:ascii="Times New Roman" w:eastAsiaTheme="majorEastAsia" w:hAnsi="Times New Roman" w:cstheme="majorBidi"/>
      <w:b/>
      <w:iCs w:val="0"/>
      <w:caps/>
      <w:color w:val="000000"/>
      <w:kern w:val="24"/>
      <w:sz w:val="24"/>
      <w:szCs w:val="32"/>
      <w14:ligatures w14:val="historicalDiscretional"/>
    </w:rPr>
  </w:style>
  <w:style w:type="paragraph" w:customStyle="1" w:styleId="TableTitle">
    <w:name w:val="Table Title"/>
    <w:basedOn w:val="RegularText"/>
    <w:next w:val="RegularText"/>
    <w:link w:val="TableTitleChar"/>
    <w:uiPriority w:val="7"/>
    <w:qFormat/>
    <w:rsid w:val="007E1620"/>
    <w:pPr>
      <w:spacing w:before="240" w:line="240" w:lineRule="auto"/>
      <w:ind w:firstLine="0"/>
    </w:pPr>
    <w:rPr>
      <w:b/>
    </w:rPr>
  </w:style>
  <w:style w:type="paragraph" w:customStyle="1" w:styleId="FigureTitle">
    <w:name w:val="Figure Title"/>
    <w:basedOn w:val="RegularText"/>
    <w:next w:val="RegularText"/>
    <w:link w:val="FigureTitleChar"/>
    <w:uiPriority w:val="6"/>
    <w:qFormat/>
    <w:rsid w:val="008A474C"/>
    <w:pPr>
      <w:spacing w:before="240" w:line="240" w:lineRule="auto"/>
      <w:ind w:firstLine="0"/>
    </w:pPr>
    <w:rPr>
      <w:b/>
    </w:rPr>
  </w:style>
  <w:style w:type="character" w:customStyle="1" w:styleId="TableTitleChar">
    <w:name w:val="Table Title Char"/>
    <w:basedOn w:val="RegularTextChar"/>
    <w:link w:val="TableTitle"/>
    <w:uiPriority w:val="7"/>
    <w:rsid w:val="002F79AD"/>
    <w:rPr>
      <w:rFonts w:ascii="Times New Roman" w:eastAsia="Times New Roman" w:hAnsi="Times New Roman" w:cs="Arial"/>
      <w:b/>
      <w:color w:val="000000"/>
      <w:kern w:val="24"/>
      <w:sz w:val="24"/>
      <w:szCs w:val="24"/>
      <w14:ligatures w14:val="historicalDiscretional"/>
    </w:rPr>
  </w:style>
  <w:style w:type="paragraph" w:customStyle="1" w:styleId="FigureTitleDescription">
    <w:name w:val="Figure/Title Description"/>
    <w:basedOn w:val="Normal"/>
    <w:next w:val="RegularText"/>
    <w:link w:val="FigureTitleDescriptionChar"/>
    <w:uiPriority w:val="8"/>
    <w:qFormat/>
    <w:rsid w:val="008A474C"/>
    <w:pPr>
      <w:spacing w:after="240" w:line="240" w:lineRule="auto"/>
    </w:pPr>
  </w:style>
  <w:style w:type="character" w:customStyle="1" w:styleId="FigureTitleChar">
    <w:name w:val="Figure Title Char"/>
    <w:basedOn w:val="RegularTextChar"/>
    <w:link w:val="FigureTitle"/>
    <w:uiPriority w:val="6"/>
    <w:rsid w:val="008A474C"/>
    <w:rPr>
      <w:rFonts w:ascii="Times New Roman" w:eastAsia="Times New Roman" w:hAnsi="Times New Roman" w:cs="Arial"/>
      <w:b/>
      <w:color w:val="000000"/>
      <w:kern w:val="24"/>
      <w:sz w:val="24"/>
      <w:szCs w:val="24"/>
      <w14:ligatures w14:val="historicalDiscretional"/>
    </w:rPr>
  </w:style>
  <w:style w:type="character" w:customStyle="1" w:styleId="FigureTitleDescriptionChar">
    <w:name w:val="Figure/Title Description Char"/>
    <w:basedOn w:val="DefaultParagraphFont"/>
    <w:link w:val="FigureTitleDescription"/>
    <w:uiPriority w:val="8"/>
    <w:rsid w:val="008A474C"/>
  </w:style>
  <w:style w:type="paragraph" w:styleId="Bibliography">
    <w:name w:val="Bibliography"/>
    <w:basedOn w:val="Normal"/>
    <w:next w:val="Normal"/>
    <w:uiPriority w:val="37"/>
    <w:unhideWhenUsed/>
    <w:rsid w:val="00F73C4D"/>
  </w:style>
  <w:style w:type="paragraph" w:styleId="FootnoteText">
    <w:name w:val="footnote text"/>
    <w:basedOn w:val="Normal"/>
    <w:link w:val="FootnoteTextChar"/>
    <w:uiPriority w:val="99"/>
    <w:semiHidden/>
    <w:unhideWhenUsed/>
    <w:rsid w:val="00C1626D"/>
    <w:rPr>
      <w:sz w:val="20"/>
      <w:szCs w:val="20"/>
    </w:rPr>
  </w:style>
  <w:style w:type="character" w:customStyle="1" w:styleId="FootnoteTextChar">
    <w:name w:val="Footnote Text Char"/>
    <w:basedOn w:val="DefaultParagraphFont"/>
    <w:link w:val="FootnoteText"/>
    <w:uiPriority w:val="99"/>
    <w:semiHidden/>
    <w:rsid w:val="00C1626D"/>
    <w:rPr>
      <w:rFonts w:ascii="Minion Pro" w:eastAsia="Times New Roman" w:hAnsi="Minion Pro" w:cs="Arial"/>
      <w:color w:val="000000"/>
      <w:kern w:val="24"/>
      <w:sz w:val="20"/>
      <w:szCs w:val="20"/>
      <w14:ligatures w14:val="historicalDiscretional"/>
    </w:rPr>
  </w:style>
  <w:style w:type="character" w:styleId="FootnoteReference">
    <w:name w:val="footnote reference"/>
    <w:basedOn w:val="DefaultParagraphFont"/>
    <w:uiPriority w:val="99"/>
    <w:semiHidden/>
    <w:unhideWhenUsed/>
    <w:rsid w:val="00C1626D"/>
    <w:rPr>
      <w:vertAlign w:val="superscript"/>
    </w:rPr>
  </w:style>
  <w:style w:type="paragraph" w:customStyle="1" w:styleId="Footnote">
    <w:name w:val="Footnote"/>
    <w:basedOn w:val="FootnoteText"/>
    <w:link w:val="FootnoteChar"/>
    <w:uiPriority w:val="10"/>
    <w:qFormat/>
    <w:rsid w:val="00FF762D"/>
  </w:style>
  <w:style w:type="paragraph" w:customStyle="1" w:styleId="Style1">
    <w:name w:val="Style1"/>
    <w:basedOn w:val="Footnote"/>
    <w:semiHidden/>
    <w:rsid w:val="00C1626D"/>
    <w:rPr>
      <w:sz w:val="24"/>
    </w:rPr>
  </w:style>
  <w:style w:type="character" w:customStyle="1" w:styleId="FootnoteChar">
    <w:name w:val="Footnote Char"/>
    <w:basedOn w:val="FootnoteTextChar"/>
    <w:link w:val="Footnote"/>
    <w:uiPriority w:val="10"/>
    <w:rsid w:val="00FF762D"/>
    <w:rPr>
      <w:rFonts w:ascii="Minion Pro" w:eastAsia="Times New Roman" w:hAnsi="Minion Pro" w:cs="Arial"/>
      <w:color w:val="000000"/>
      <w:kern w:val="24"/>
      <w:sz w:val="20"/>
      <w:szCs w:val="20"/>
      <w14:ligatures w14:val="historicalDiscretional"/>
    </w:rPr>
  </w:style>
  <w:style w:type="paragraph" w:styleId="TableofFigures">
    <w:name w:val="table of figures"/>
    <w:basedOn w:val="Normal"/>
    <w:next w:val="Normal"/>
    <w:uiPriority w:val="99"/>
    <w:unhideWhenUsed/>
    <w:rsid w:val="009A51A0"/>
  </w:style>
  <w:style w:type="paragraph" w:styleId="Caption">
    <w:name w:val="caption"/>
    <w:basedOn w:val="Normal"/>
    <w:next w:val="Normal"/>
    <w:uiPriority w:val="35"/>
    <w:unhideWhenUsed/>
    <w:qFormat/>
    <w:rsid w:val="002B718E"/>
    <w:pPr>
      <w:spacing w:after="200" w:line="240" w:lineRule="auto"/>
    </w:pPr>
    <w:rPr>
      <w:b/>
      <w:iCs/>
      <w:color w:val="auto"/>
      <w:szCs w:val="18"/>
    </w:rPr>
  </w:style>
  <w:style w:type="character" w:customStyle="1" w:styleId="apple-converted-space">
    <w:name w:val="apple-converted-space"/>
    <w:basedOn w:val="DefaultParagraphFont"/>
    <w:rsid w:val="00C808EA"/>
  </w:style>
  <w:style w:type="character" w:customStyle="1" w:styleId="nlmyear">
    <w:name w:val="nlm_year"/>
    <w:basedOn w:val="DefaultParagraphFont"/>
    <w:rsid w:val="00AC4814"/>
  </w:style>
  <w:style w:type="character" w:customStyle="1" w:styleId="nlmarticle-title">
    <w:name w:val="nlm_article-title"/>
    <w:basedOn w:val="DefaultParagraphFont"/>
    <w:rsid w:val="00AC4814"/>
  </w:style>
  <w:style w:type="character" w:customStyle="1" w:styleId="nlmfpage">
    <w:name w:val="nlm_fpage"/>
    <w:basedOn w:val="DefaultParagraphFont"/>
    <w:rsid w:val="00AC4814"/>
  </w:style>
  <w:style w:type="character" w:customStyle="1" w:styleId="nlmlpage">
    <w:name w:val="nlm_lpage"/>
    <w:basedOn w:val="DefaultParagraphFont"/>
    <w:rsid w:val="00AC4814"/>
  </w:style>
  <w:style w:type="character" w:customStyle="1" w:styleId="nlmpublisher-loc">
    <w:name w:val="nlm_publisher-loc"/>
    <w:basedOn w:val="DefaultParagraphFont"/>
    <w:rsid w:val="00AC4814"/>
  </w:style>
  <w:style w:type="character" w:customStyle="1" w:styleId="nlmpublisher-name">
    <w:name w:val="nlm_publisher-name"/>
    <w:basedOn w:val="DefaultParagraphFont"/>
    <w:rsid w:val="00AC4814"/>
  </w:style>
  <w:style w:type="paragraph" w:styleId="NormalWeb">
    <w:name w:val="Normal (Web)"/>
    <w:basedOn w:val="Normal"/>
    <w:uiPriority w:val="99"/>
    <w:unhideWhenUsed/>
    <w:rsid w:val="00AC4814"/>
    <w:pPr>
      <w:spacing w:before="100" w:beforeAutospacing="1" w:after="100" w:afterAutospacing="1" w:line="240" w:lineRule="auto"/>
    </w:pPr>
    <w:rPr>
      <w:rFonts w:cs="Times New Roman"/>
      <w:color w:val="auto"/>
    </w:rPr>
  </w:style>
  <w:style w:type="paragraph" w:customStyle="1" w:styleId="FreeFormB">
    <w:name w:val="Free Form B"/>
    <w:rsid w:val="007D236C"/>
    <w:pPr>
      <w:spacing w:line="240" w:lineRule="auto"/>
    </w:pPr>
    <w:rPr>
      <w:rFonts w:eastAsia="ヒラギノ角ゴ Pro W3" w:cs="Times New Roman"/>
      <w:color w:val="000000"/>
      <w:sz w:val="20"/>
      <w:szCs w:val="20"/>
    </w:rPr>
  </w:style>
  <w:style w:type="character" w:styleId="Emphasis">
    <w:name w:val="Emphasis"/>
    <w:basedOn w:val="DefaultParagraphFont"/>
    <w:uiPriority w:val="20"/>
    <w:qFormat/>
    <w:rsid w:val="00CE42EA"/>
    <w:rPr>
      <w:i/>
      <w:iCs/>
    </w:rPr>
  </w:style>
  <w:style w:type="paragraph" w:customStyle="1" w:styleId="FreeFormBA">
    <w:name w:val="Free Form B A"/>
    <w:rsid w:val="000D082D"/>
    <w:pPr>
      <w:spacing w:line="240" w:lineRule="auto"/>
    </w:pPr>
    <w:rPr>
      <w:rFonts w:eastAsia="ヒラギノ角ゴ Pro W3" w:cs="Times New Roman"/>
      <w:color w:val="000000"/>
      <w:sz w:val="20"/>
      <w:szCs w:val="20"/>
    </w:rPr>
  </w:style>
  <w:style w:type="character" w:customStyle="1" w:styleId="reference-accessdate">
    <w:name w:val="reference-accessdate"/>
    <w:basedOn w:val="DefaultParagraphFont"/>
    <w:rsid w:val="004A122D"/>
  </w:style>
  <w:style w:type="character" w:customStyle="1" w:styleId="a-size-extra-large">
    <w:name w:val="a-size-extra-large"/>
    <w:basedOn w:val="DefaultParagraphFont"/>
    <w:rsid w:val="00D569A8"/>
  </w:style>
  <w:style w:type="character" w:customStyle="1" w:styleId="author">
    <w:name w:val="author"/>
    <w:basedOn w:val="DefaultParagraphFont"/>
    <w:rsid w:val="00D569A8"/>
  </w:style>
  <w:style w:type="character" w:customStyle="1" w:styleId="a-color-secondary">
    <w:name w:val="a-color-secondary"/>
    <w:basedOn w:val="DefaultParagraphFont"/>
    <w:rsid w:val="00D569A8"/>
  </w:style>
  <w:style w:type="character" w:styleId="FollowedHyperlink">
    <w:name w:val="FollowedHyperlink"/>
    <w:basedOn w:val="DefaultParagraphFont"/>
    <w:uiPriority w:val="99"/>
    <w:semiHidden/>
    <w:unhideWhenUsed/>
    <w:rsid w:val="001475DD"/>
    <w:rPr>
      <w:color w:val="954F72" w:themeColor="followedHyperlink"/>
      <w:u w:val="single"/>
    </w:rPr>
  </w:style>
  <w:style w:type="paragraph" w:styleId="ListParagraph">
    <w:name w:val="List Paragraph"/>
    <w:basedOn w:val="Normal"/>
    <w:uiPriority w:val="34"/>
    <w:qFormat/>
    <w:rsid w:val="00835D8D"/>
    <w:pPr>
      <w:spacing w:after="160" w:line="259" w:lineRule="auto"/>
      <w:ind w:left="720"/>
      <w:contextualSpacing/>
    </w:pPr>
    <w:rPr>
      <w:rFonts w:asciiTheme="minorHAnsi" w:hAnsiTheme="minorHAnsi"/>
      <w:color w:val="auto"/>
      <w:sz w:val="22"/>
      <w:szCs w:val="22"/>
    </w:rPr>
  </w:style>
  <w:style w:type="character" w:customStyle="1" w:styleId="Heading9Char">
    <w:name w:val="Heading 9 Char"/>
    <w:basedOn w:val="DefaultParagraphFont"/>
    <w:link w:val="Heading9"/>
    <w:uiPriority w:val="9"/>
    <w:semiHidden/>
    <w:rsid w:val="00E14CC6"/>
    <w:rPr>
      <w:rFonts w:asciiTheme="majorHAnsi" w:eastAsiaTheme="majorEastAsia" w:hAnsiTheme="majorHAnsi" w:cstheme="majorBidi"/>
      <w:i/>
      <w:iCs/>
      <w:color w:val="272727" w:themeColor="text1" w:themeTint="D8"/>
      <w:sz w:val="21"/>
      <w:szCs w:val="21"/>
    </w:rPr>
  </w:style>
  <w:style w:type="paragraph" w:customStyle="1" w:styleId="Default">
    <w:name w:val="Default"/>
    <w:rsid w:val="00E14CC6"/>
    <w:pPr>
      <w:autoSpaceDE w:val="0"/>
      <w:autoSpaceDN w:val="0"/>
      <w:adjustRightInd w:val="0"/>
      <w:spacing w:line="240" w:lineRule="auto"/>
    </w:pPr>
    <w:rPr>
      <w:rFonts w:ascii="Arial" w:eastAsiaTheme="minorEastAsia" w:hAnsi="Arial" w:cs="Arial"/>
      <w:color w:val="000000"/>
    </w:rPr>
  </w:style>
  <w:style w:type="character" w:styleId="UnresolvedMention">
    <w:name w:val="Unresolved Mention"/>
    <w:basedOn w:val="DefaultParagraphFont"/>
    <w:uiPriority w:val="99"/>
    <w:semiHidden/>
    <w:unhideWhenUsed/>
    <w:rsid w:val="008C1C08"/>
    <w:rPr>
      <w:color w:val="605E5C"/>
      <w:shd w:val="clear" w:color="auto" w:fill="E1DFDD"/>
    </w:rPr>
  </w:style>
  <w:style w:type="paragraph" w:styleId="BalloonText">
    <w:name w:val="Balloon Text"/>
    <w:basedOn w:val="Normal"/>
    <w:link w:val="BalloonTextChar"/>
    <w:uiPriority w:val="99"/>
    <w:semiHidden/>
    <w:unhideWhenUsed/>
    <w:rsid w:val="00BF0B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712">
      <w:bodyDiv w:val="1"/>
      <w:marLeft w:val="0"/>
      <w:marRight w:val="0"/>
      <w:marTop w:val="0"/>
      <w:marBottom w:val="0"/>
      <w:divBdr>
        <w:top w:val="none" w:sz="0" w:space="0" w:color="auto"/>
        <w:left w:val="none" w:sz="0" w:space="0" w:color="auto"/>
        <w:bottom w:val="none" w:sz="0" w:space="0" w:color="auto"/>
        <w:right w:val="none" w:sz="0" w:space="0" w:color="auto"/>
      </w:divBdr>
    </w:div>
    <w:div w:id="113256409">
      <w:bodyDiv w:val="1"/>
      <w:marLeft w:val="0"/>
      <w:marRight w:val="0"/>
      <w:marTop w:val="0"/>
      <w:marBottom w:val="0"/>
      <w:divBdr>
        <w:top w:val="none" w:sz="0" w:space="0" w:color="auto"/>
        <w:left w:val="none" w:sz="0" w:space="0" w:color="auto"/>
        <w:bottom w:val="none" w:sz="0" w:space="0" w:color="auto"/>
        <w:right w:val="none" w:sz="0" w:space="0" w:color="auto"/>
      </w:divBdr>
    </w:div>
    <w:div w:id="198709864">
      <w:bodyDiv w:val="1"/>
      <w:marLeft w:val="0"/>
      <w:marRight w:val="0"/>
      <w:marTop w:val="0"/>
      <w:marBottom w:val="0"/>
      <w:divBdr>
        <w:top w:val="none" w:sz="0" w:space="0" w:color="auto"/>
        <w:left w:val="none" w:sz="0" w:space="0" w:color="auto"/>
        <w:bottom w:val="none" w:sz="0" w:space="0" w:color="auto"/>
        <w:right w:val="none" w:sz="0" w:space="0" w:color="auto"/>
      </w:divBdr>
    </w:div>
    <w:div w:id="285939331">
      <w:bodyDiv w:val="1"/>
      <w:marLeft w:val="0"/>
      <w:marRight w:val="0"/>
      <w:marTop w:val="0"/>
      <w:marBottom w:val="0"/>
      <w:divBdr>
        <w:top w:val="none" w:sz="0" w:space="0" w:color="auto"/>
        <w:left w:val="none" w:sz="0" w:space="0" w:color="auto"/>
        <w:bottom w:val="none" w:sz="0" w:space="0" w:color="auto"/>
        <w:right w:val="none" w:sz="0" w:space="0" w:color="auto"/>
      </w:divBdr>
    </w:div>
    <w:div w:id="340280933">
      <w:bodyDiv w:val="1"/>
      <w:marLeft w:val="0"/>
      <w:marRight w:val="0"/>
      <w:marTop w:val="0"/>
      <w:marBottom w:val="0"/>
      <w:divBdr>
        <w:top w:val="none" w:sz="0" w:space="0" w:color="auto"/>
        <w:left w:val="none" w:sz="0" w:space="0" w:color="auto"/>
        <w:bottom w:val="none" w:sz="0" w:space="0" w:color="auto"/>
        <w:right w:val="none" w:sz="0" w:space="0" w:color="auto"/>
      </w:divBdr>
      <w:divsChild>
        <w:div w:id="91440179">
          <w:marLeft w:val="0"/>
          <w:marRight w:val="0"/>
          <w:marTop w:val="0"/>
          <w:marBottom w:val="330"/>
          <w:divBdr>
            <w:top w:val="none" w:sz="0" w:space="0" w:color="auto"/>
            <w:left w:val="none" w:sz="0" w:space="0" w:color="auto"/>
            <w:bottom w:val="none" w:sz="0" w:space="0" w:color="auto"/>
            <w:right w:val="none" w:sz="0" w:space="0" w:color="auto"/>
          </w:divBdr>
        </w:div>
        <w:div w:id="1824734116">
          <w:marLeft w:val="0"/>
          <w:marRight w:val="0"/>
          <w:marTop w:val="0"/>
          <w:marBottom w:val="330"/>
          <w:divBdr>
            <w:top w:val="none" w:sz="0" w:space="0" w:color="auto"/>
            <w:left w:val="none" w:sz="0" w:space="0" w:color="auto"/>
            <w:bottom w:val="none" w:sz="0" w:space="0" w:color="auto"/>
            <w:right w:val="none" w:sz="0" w:space="0" w:color="auto"/>
          </w:divBdr>
        </w:div>
      </w:divsChild>
    </w:div>
    <w:div w:id="420758884">
      <w:bodyDiv w:val="1"/>
      <w:marLeft w:val="0"/>
      <w:marRight w:val="0"/>
      <w:marTop w:val="0"/>
      <w:marBottom w:val="0"/>
      <w:divBdr>
        <w:top w:val="none" w:sz="0" w:space="0" w:color="auto"/>
        <w:left w:val="none" w:sz="0" w:space="0" w:color="auto"/>
        <w:bottom w:val="none" w:sz="0" w:space="0" w:color="auto"/>
        <w:right w:val="none" w:sz="0" w:space="0" w:color="auto"/>
      </w:divBdr>
    </w:div>
    <w:div w:id="518658971">
      <w:bodyDiv w:val="1"/>
      <w:marLeft w:val="0"/>
      <w:marRight w:val="0"/>
      <w:marTop w:val="0"/>
      <w:marBottom w:val="0"/>
      <w:divBdr>
        <w:top w:val="none" w:sz="0" w:space="0" w:color="auto"/>
        <w:left w:val="none" w:sz="0" w:space="0" w:color="auto"/>
        <w:bottom w:val="none" w:sz="0" w:space="0" w:color="auto"/>
        <w:right w:val="none" w:sz="0" w:space="0" w:color="auto"/>
      </w:divBdr>
      <w:divsChild>
        <w:div w:id="54399131">
          <w:marLeft w:val="547"/>
          <w:marRight w:val="0"/>
          <w:marTop w:val="400"/>
          <w:marBottom w:val="0"/>
          <w:divBdr>
            <w:top w:val="none" w:sz="0" w:space="0" w:color="auto"/>
            <w:left w:val="none" w:sz="0" w:space="0" w:color="auto"/>
            <w:bottom w:val="none" w:sz="0" w:space="0" w:color="auto"/>
            <w:right w:val="none" w:sz="0" w:space="0" w:color="auto"/>
          </w:divBdr>
        </w:div>
      </w:divsChild>
    </w:div>
    <w:div w:id="542714671">
      <w:bodyDiv w:val="1"/>
      <w:marLeft w:val="0"/>
      <w:marRight w:val="0"/>
      <w:marTop w:val="0"/>
      <w:marBottom w:val="0"/>
      <w:divBdr>
        <w:top w:val="none" w:sz="0" w:space="0" w:color="auto"/>
        <w:left w:val="none" w:sz="0" w:space="0" w:color="auto"/>
        <w:bottom w:val="none" w:sz="0" w:space="0" w:color="auto"/>
        <w:right w:val="none" w:sz="0" w:space="0" w:color="auto"/>
      </w:divBdr>
      <w:divsChild>
        <w:div w:id="530531207">
          <w:marLeft w:val="446"/>
          <w:marRight w:val="0"/>
          <w:marTop w:val="0"/>
          <w:marBottom w:val="200"/>
          <w:divBdr>
            <w:top w:val="none" w:sz="0" w:space="0" w:color="auto"/>
            <w:left w:val="none" w:sz="0" w:space="0" w:color="auto"/>
            <w:bottom w:val="none" w:sz="0" w:space="0" w:color="auto"/>
            <w:right w:val="none" w:sz="0" w:space="0" w:color="auto"/>
          </w:divBdr>
        </w:div>
      </w:divsChild>
    </w:div>
    <w:div w:id="570233122">
      <w:bodyDiv w:val="1"/>
      <w:marLeft w:val="0"/>
      <w:marRight w:val="0"/>
      <w:marTop w:val="0"/>
      <w:marBottom w:val="0"/>
      <w:divBdr>
        <w:top w:val="none" w:sz="0" w:space="0" w:color="auto"/>
        <w:left w:val="none" w:sz="0" w:space="0" w:color="auto"/>
        <w:bottom w:val="none" w:sz="0" w:space="0" w:color="auto"/>
        <w:right w:val="none" w:sz="0" w:space="0" w:color="auto"/>
      </w:divBdr>
      <w:divsChild>
        <w:div w:id="680207617">
          <w:marLeft w:val="0"/>
          <w:marRight w:val="0"/>
          <w:marTop w:val="0"/>
          <w:marBottom w:val="0"/>
          <w:divBdr>
            <w:top w:val="none" w:sz="0" w:space="0" w:color="auto"/>
            <w:left w:val="none" w:sz="0" w:space="0" w:color="auto"/>
            <w:bottom w:val="none" w:sz="0" w:space="0" w:color="auto"/>
            <w:right w:val="none" w:sz="0" w:space="0" w:color="auto"/>
          </w:divBdr>
          <w:divsChild>
            <w:div w:id="717389700">
              <w:marLeft w:val="0"/>
              <w:marRight w:val="0"/>
              <w:marTop w:val="0"/>
              <w:marBottom w:val="0"/>
              <w:divBdr>
                <w:top w:val="none" w:sz="0" w:space="0" w:color="auto"/>
                <w:left w:val="none" w:sz="0" w:space="0" w:color="auto"/>
                <w:bottom w:val="none" w:sz="0" w:space="0" w:color="auto"/>
                <w:right w:val="none" w:sz="0" w:space="0" w:color="auto"/>
              </w:divBdr>
              <w:divsChild>
                <w:div w:id="1574729840">
                  <w:marLeft w:val="0"/>
                  <w:marRight w:val="0"/>
                  <w:marTop w:val="0"/>
                  <w:marBottom w:val="0"/>
                  <w:divBdr>
                    <w:top w:val="none" w:sz="0" w:space="0" w:color="auto"/>
                    <w:left w:val="none" w:sz="0" w:space="0" w:color="auto"/>
                    <w:bottom w:val="none" w:sz="0" w:space="0" w:color="auto"/>
                    <w:right w:val="none" w:sz="0" w:space="0" w:color="auto"/>
                  </w:divBdr>
                  <w:divsChild>
                    <w:div w:id="392965665">
                      <w:marLeft w:val="0"/>
                      <w:marRight w:val="0"/>
                      <w:marTop w:val="0"/>
                      <w:marBottom w:val="0"/>
                      <w:divBdr>
                        <w:top w:val="none" w:sz="0" w:space="0" w:color="auto"/>
                        <w:left w:val="none" w:sz="0" w:space="0" w:color="auto"/>
                        <w:bottom w:val="none" w:sz="0" w:space="0" w:color="auto"/>
                        <w:right w:val="none" w:sz="0" w:space="0" w:color="auto"/>
                      </w:divBdr>
                    </w:div>
                    <w:div w:id="964848985">
                      <w:marLeft w:val="0"/>
                      <w:marRight w:val="0"/>
                      <w:marTop w:val="0"/>
                      <w:marBottom w:val="0"/>
                      <w:divBdr>
                        <w:top w:val="none" w:sz="0" w:space="0" w:color="auto"/>
                        <w:left w:val="none" w:sz="0" w:space="0" w:color="auto"/>
                        <w:bottom w:val="none" w:sz="0" w:space="0" w:color="auto"/>
                        <w:right w:val="none" w:sz="0" w:space="0" w:color="auto"/>
                      </w:divBdr>
                    </w:div>
                    <w:div w:id="581912349">
                      <w:marLeft w:val="0"/>
                      <w:marRight w:val="0"/>
                      <w:marTop w:val="0"/>
                      <w:marBottom w:val="0"/>
                      <w:divBdr>
                        <w:top w:val="none" w:sz="0" w:space="0" w:color="auto"/>
                        <w:left w:val="none" w:sz="0" w:space="0" w:color="auto"/>
                        <w:bottom w:val="none" w:sz="0" w:space="0" w:color="auto"/>
                        <w:right w:val="none" w:sz="0" w:space="0" w:color="auto"/>
                      </w:divBdr>
                    </w:div>
                    <w:div w:id="1030187321">
                      <w:marLeft w:val="0"/>
                      <w:marRight w:val="0"/>
                      <w:marTop w:val="0"/>
                      <w:marBottom w:val="0"/>
                      <w:divBdr>
                        <w:top w:val="none" w:sz="0" w:space="0" w:color="auto"/>
                        <w:left w:val="none" w:sz="0" w:space="0" w:color="auto"/>
                        <w:bottom w:val="none" w:sz="0" w:space="0" w:color="auto"/>
                        <w:right w:val="none" w:sz="0" w:space="0" w:color="auto"/>
                      </w:divBdr>
                    </w:div>
                    <w:div w:id="1766419637">
                      <w:marLeft w:val="0"/>
                      <w:marRight w:val="0"/>
                      <w:marTop w:val="0"/>
                      <w:marBottom w:val="0"/>
                      <w:divBdr>
                        <w:top w:val="none" w:sz="0" w:space="0" w:color="auto"/>
                        <w:left w:val="none" w:sz="0" w:space="0" w:color="auto"/>
                        <w:bottom w:val="none" w:sz="0" w:space="0" w:color="auto"/>
                        <w:right w:val="none" w:sz="0" w:space="0" w:color="auto"/>
                      </w:divBdr>
                    </w:div>
                    <w:div w:id="250429900">
                      <w:marLeft w:val="0"/>
                      <w:marRight w:val="0"/>
                      <w:marTop w:val="0"/>
                      <w:marBottom w:val="0"/>
                      <w:divBdr>
                        <w:top w:val="none" w:sz="0" w:space="0" w:color="auto"/>
                        <w:left w:val="none" w:sz="0" w:space="0" w:color="auto"/>
                        <w:bottom w:val="none" w:sz="0" w:space="0" w:color="auto"/>
                        <w:right w:val="none" w:sz="0" w:space="0" w:color="auto"/>
                      </w:divBdr>
                    </w:div>
                    <w:div w:id="13395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1911">
          <w:marLeft w:val="0"/>
          <w:marRight w:val="0"/>
          <w:marTop w:val="0"/>
          <w:marBottom w:val="0"/>
          <w:divBdr>
            <w:top w:val="none" w:sz="0" w:space="0" w:color="auto"/>
            <w:left w:val="none" w:sz="0" w:space="0" w:color="auto"/>
            <w:bottom w:val="none" w:sz="0" w:space="0" w:color="auto"/>
            <w:right w:val="none" w:sz="0" w:space="0" w:color="auto"/>
          </w:divBdr>
          <w:divsChild>
            <w:div w:id="1684551027">
              <w:marLeft w:val="0"/>
              <w:marRight w:val="0"/>
              <w:marTop w:val="0"/>
              <w:marBottom w:val="0"/>
              <w:divBdr>
                <w:top w:val="none" w:sz="0" w:space="0" w:color="auto"/>
                <w:left w:val="none" w:sz="0" w:space="0" w:color="auto"/>
                <w:bottom w:val="none" w:sz="0" w:space="0" w:color="auto"/>
                <w:right w:val="none" w:sz="0" w:space="0" w:color="auto"/>
              </w:divBdr>
              <w:divsChild>
                <w:div w:id="8891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4256">
      <w:bodyDiv w:val="1"/>
      <w:marLeft w:val="0"/>
      <w:marRight w:val="0"/>
      <w:marTop w:val="0"/>
      <w:marBottom w:val="0"/>
      <w:divBdr>
        <w:top w:val="none" w:sz="0" w:space="0" w:color="auto"/>
        <w:left w:val="none" w:sz="0" w:space="0" w:color="auto"/>
        <w:bottom w:val="none" w:sz="0" w:space="0" w:color="auto"/>
        <w:right w:val="none" w:sz="0" w:space="0" w:color="auto"/>
      </w:divBdr>
    </w:div>
    <w:div w:id="732898849">
      <w:bodyDiv w:val="1"/>
      <w:marLeft w:val="0"/>
      <w:marRight w:val="0"/>
      <w:marTop w:val="0"/>
      <w:marBottom w:val="0"/>
      <w:divBdr>
        <w:top w:val="none" w:sz="0" w:space="0" w:color="auto"/>
        <w:left w:val="none" w:sz="0" w:space="0" w:color="auto"/>
        <w:bottom w:val="none" w:sz="0" w:space="0" w:color="auto"/>
        <w:right w:val="none" w:sz="0" w:space="0" w:color="auto"/>
      </w:divBdr>
    </w:div>
    <w:div w:id="772170984">
      <w:bodyDiv w:val="1"/>
      <w:marLeft w:val="0"/>
      <w:marRight w:val="0"/>
      <w:marTop w:val="0"/>
      <w:marBottom w:val="0"/>
      <w:divBdr>
        <w:top w:val="none" w:sz="0" w:space="0" w:color="auto"/>
        <w:left w:val="none" w:sz="0" w:space="0" w:color="auto"/>
        <w:bottom w:val="none" w:sz="0" w:space="0" w:color="auto"/>
        <w:right w:val="none" w:sz="0" w:space="0" w:color="auto"/>
      </w:divBdr>
    </w:div>
    <w:div w:id="772431598">
      <w:bodyDiv w:val="1"/>
      <w:marLeft w:val="0"/>
      <w:marRight w:val="0"/>
      <w:marTop w:val="0"/>
      <w:marBottom w:val="0"/>
      <w:divBdr>
        <w:top w:val="none" w:sz="0" w:space="0" w:color="auto"/>
        <w:left w:val="none" w:sz="0" w:space="0" w:color="auto"/>
        <w:bottom w:val="none" w:sz="0" w:space="0" w:color="auto"/>
        <w:right w:val="none" w:sz="0" w:space="0" w:color="auto"/>
      </w:divBdr>
    </w:div>
    <w:div w:id="818034595">
      <w:bodyDiv w:val="1"/>
      <w:marLeft w:val="0"/>
      <w:marRight w:val="0"/>
      <w:marTop w:val="0"/>
      <w:marBottom w:val="0"/>
      <w:divBdr>
        <w:top w:val="none" w:sz="0" w:space="0" w:color="auto"/>
        <w:left w:val="none" w:sz="0" w:space="0" w:color="auto"/>
        <w:bottom w:val="none" w:sz="0" w:space="0" w:color="auto"/>
        <w:right w:val="none" w:sz="0" w:space="0" w:color="auto"/>
      </w:divBdr>
    </w:div>
    <w:div w:id="855772856">
      <w:bodyDiv w:val="1"/>
      <w:marLeft w:val="0"/>
      <w:marRight w:val="0"/>
      <w:marTop w:val="0"/>
      <w:marBottom w:val="0"/>
      <w:divBdr>
        <w:top w:val="none" w:sz="0" w:space="0" w:color="auto"/>
        <w:left w:val="none" w:sz="0" w:space="0" w:color="auto"/>
        <w:bottom w:val="none" w:sz="0" w:space="0" w:color="auto"/>
        <w:right w:val="none" w:sz="0" w:space="0" w:color="auto"/>
      </w:divBdr>
    </w:div>
    <w:div w:id="856039049">
      <w:bodyDiv w:val="1"/>
      <w:marLeft w:val="0"/>
      <w:marRight w:val="0"/>
      <w:marTop w:val="0"/>
      <w:marBottom w:val="0"/>
      <w:divBdr>
        <w:top w:val="none" w:sz="0" w:space="0" w:color="auto"/>
        <w:left w:val="none" w:sz="0" w:space="0" w:color="auto"/>
        <w:bottom w:val="none" w:sz="0" w:space="0" w:color="auto"/>
        <w:right w:val="none" w:sz="0" w:space="0" w:color="auto"/>
      </w:divBdr>
      <w:divsChild>
        <w:div w:id="881983696">
          <w:marLeft w:val="547"/>
          <w:marRight w:val="0"/>
          <w:marTop w:val="400"/>
          <w:marBottom w:val="0"/>
          <w:divBdr>
            <w:top w:val="none" w:sz="0" w:space="0" w:color="auto"/>
            <w:left w:val="none" w:sz="0" w:space="0" w:color="auto"/>
            <w:bottom w:val="none" w:sz="0" w:space="0" w:color="auto"/>
            <w:right w:val="none" w:sz="0" w:space="0" w:color="auto"/>
          </w:divBdr>
        </w:div>
      </w:divsChild>
    </w:div>
    <w:div w:id="941956241">
      <w:bodyDiv w:val="1"/>
      <w:marLeft w:val="0"/>
      <w:marRight w:val="0"/>
      <w:marTop w:val="0"/>
      <w:marBottom w:val="0"/>
      <w:divBdr>
        <w:top w:val="none" w:sz="0" w:space="0" w:color="auto"/>
        <w:left w:val="none" w:sz="0" w:space="0" w:color="auto"/>
        <w:bottom w:val="none" w:sz="0" w:space="0" w:color="auto"/>
        <w:right w:val="none" w:sz="0" w:space="0" w:color="auto"/>
      </w:divBdr>
    </w:div>
    <w:div w:id="946234814">
      <w:bodyDiv w:val="1"/>
      <w:marLeft w:val="0"/>
      <w:marRight w:val="0"/>
      <w:marTop w:val="0"/>
      <w:marBottom w:val="0"/>
      <w:divBdr>
        <w:top w:val="none" w:sz="0" w:space="0" w:color="auto"/>
        <w:left w:val="none" w:sz="0" w:space="0" w:color="auto"/>
        <w:bottom w:val="none" w:sz="0" w:space="0" w:color="auto"/>
        <w:right w:val="none" w:sz="0" w:space="0" w:color="auto"/>
      </w:divBdr>
    </w:div>
    <w:div w:id="1014452005">
      <w:bodyDiv w:val="1"/>
      <w:marLeft w:val="0"/>
      <w:marRight w:val="0"/>
      <w:marTop w:val="0"/>
      <w:marBottom w:val="0"/>
      <w:divBdr>
        <w:top w:val="none" w:sz="0" w:space="0" w:color="auto"/>
        <w:left w:val="none" w:sz="0" w:space="0" w:color="auto"/>
        <w:bottom w:val="none" w:sz="0" w:space="0" w:color="auto"/>
        <w:right w:val="none" w:sz="0" w:space="0" w:color="auto"/>
      </w:divBdr>
    </w:div>
    <w:div w:id="1075204186">
      <w:bodyDiv w:val="1"/>
      <w:marLeft w:val="0"/>
      <w:marRight w:val="0"/>
      <w:marTop w:val="0"/>
      <w:marBottom w:val="0"/>
      <w:divBdr>
        <w:top w:val="none" w:sz="0" w:space="0" w:color="auto"/>
        <w:left w:val="none" w:sz="0" w:space="0" w:color="auto"/>
        <w:bottom w:val="none" w:sz="0" w:space="0" w:color="auto"/>
        <w:right w:val="none" w:sz="0" w:space="0" w:color="auto"/>
      </w:divBdr>
    </w:div>
    <w:div w:id="1108235804">
      <w:bodyDiv w:val="1"/>
      <w:marLeft w:val="0"/>
      <w:marRight w:val="0"/>
      <w:marTop w:val="0"/>
      <w:marBottom w:val="0"/>
      <w:divBdr>
        <w:top w:val="none" w:sz="0" w:space="0" w:color="auto"/>
        <w:left w:val="none" w:sz="0" w:space="0" w:color="auto"/>
        <w:bottom w:val="none" w:sz="0" w:space="0" w:color="auto"/>
        <w:right w:val="none" w:sz="0" w:space="0" w:color="auto"/>
      </w:divBdr>
    </w:div>
    <w:div w:id="1159156566">
      <w:bodyDiv w:val="1"/>
      <w:marLeft w:val="0"/>
      <w:marRight w:val="0"/>
      <w:marTop w:val="0"/>
      <w:marBottom w:val="0"/>
      <w:divBdr>
        <w:top w:val="none" w:sz="0" w:space="0" w:color="auto"/>
        <w:left w:val="none" w:sz="0" w:space="0" w:color="auto"/>
        <w:bottom w:val="none" w:sz="0" w:space="0" w:color="auto"/>
        <w:right w:val="none" w:sz="0" w:space="0" w:color="auto"/>
      </w:divBdr>
    </w:div>
    <w:div w:id="1222860892">
      <w:bodyDiv w:val="1"/>
      <w:marLeft w:val="0"/>
      <w:marRight w:val="0"/>
      <w:marTop w:val="0"/>
      <w:marBottom w:val="0"/>
      <w:divBdr>
        <w:top w:val="none" w:sz="0" w:space="0" w:color="auto"/>
        <w:left w:val="none" w:sz="0" w:space="0" w:color="auto"/>
        <w:bottom w:val="none" w:sz="0" w:space="0" w:color="auto"/>
        <w:right w:val="none" w:sz="0" w:space="0" w:color="auto"/>
      </w:divBdr>
    </w:div>
    <w:div w:id="1223056863">
      <w:bodyDiv w:val="1"/>
      <w:marLeft w:val="0"/>
      <w:marRight w:val="0"/>
      <w:marTop w:val="0"/>
      <w:marBottom w:val="0"/>
      <w:divBdr>
        <w:top w:val="none" w:sz="0" w:space="0" w:color="auto"/>
        <w:left w:val="none" w:sz="0" w:space="0" w:color="auto"/>
        <w:bottom w:val="none" w:sz="0" w:space="0" w:color="auto"/>
        <w:right w:val="none" w:sz="0" w:space="0" w:color="auto"/>
      </w:divBdr>
    </w:div>
    <w:div w:id="1243682786">
      <w:bodyDiv w:val="1"/>
      <w:marLeft w:val="0"/>
      <w:marRight w:val="0"/>
      <w:marTop w:val="0"/>
      <w:marBottom w:val="0"/>
      <w:divBdr>
        <w:top w:val="none" w:sz="0" w:space="0" w:color="auto"/>
        <w:left w:val="none" w:sz="0" w:space="0" w:color="auto"/>
        <w:bottom w:val="none" w:sz="0" w:space="0" w:color="auto"/>
        <w:right w:val="none" w:sz="0" w:space="0" w:color="auto"/>
      </w:divBdr>
    </w:div>
    <w:div w:id="1258758016">
      <w:bodyDiv w:val="1"/>
      <w:marLeft w:val="0"/>
      <w:marRight w:val="0"/>
      <w:marTop w:val="0"/>
      <w:marBottom w:val="0"/>
      <w:divBdr>
        <w:top w:val="none" w:sz="0" w:space="0" w:color="auto"/>
        <w:left w:val="none" w:sz="0" w:space="0" w:color="auto"/>
        <w:bottom w:val="none" w:sz="0" w:space="0" w:color="auto"/>
        <w:right w:val="none" w:sz="0" w:space="0" w:color="auto"/>
      </w:divBdr>
    </w:div>
    <w:div w:id="1259799686">
      <w:bodyDiv w:val="1"/>
      <w:marLeft w:val="0"/>
      <w:marRight w:val="0"/>
      <w:marTop w:val="0"/>
      <w:marBottom w:val="0"/>
      <w:divBdr>
        <w:top w:val="none" w:sz="0" w:space="0" w:color="auto"/>
        <w:left w:val="none" w:sz="0" w:space="0" w:color="auto"/>
        <w:bottom w:val="none" w:sz="0" w:space="0" w:color="auto"/>
        <w:right w:val="none" w:sz="0" w:space="0" w:color="auto"/>
      </w:divBdr>
    </w:div>
    <w:div w:id="1314991042">
      <w:bodyDiv w:val="1"/>
      <w:marLeft w:val="0"/>
      <w:marRight w:val="0"/>
      <w:marTop w:val="0"/>
      <w:marBottom w:val="0"/>
      <w:divBdr>
        <w:top w:val="none" w:sz="0" w:space="0" w:color="auto"/>
        <w:left w:val="none" w:sz="0" w:space="0" w:color="auto"/>
        <w:bottom w:val="none" w:sz="0" w:space="0" w:color="auto"/>
        <w:right w:val="none" w:sz="0" w:space="0" w:color="auto"/>
      </w:divBdr>
    </w:div>
    <w:div w:id="1357267277">
      <w:bodyDiv w:val="1"/>
      <w:marLeft w:val="0"/>
      <w:marRight w:val="0"/>
      <w:marTop w:val="0"/>
      <w:marBottom w:val="0"/>
      <w:divBdr>
        <w:top w:val="none" w:sz="0" w:space="0" w:color="auto"/>
        <w:left w:val="none" w:sz="0" w:space="0" w:color="auto"/>
        <w:bottom w:val="none" w:sz="0" w:space="0" w:color="auto"/>
        <w:right w:val="none" w:sz="0" w:space="0" w:color="auto"/>
      </w:divBdr>
    </w:div>
    <w:div w:id="1366180507">
      <w:bodyDiv w:val="1"/>
      <w:marLeft w:val="0"/>
      <w:marRight w:val="0"/>
      <w:marTop w:val="0"/>
      <w:marBottom w:val="0"/>
      <w:divBdr>
        <w:top w:val="none" w:sz="0" w:space="0" w:color="auto"/>
        <w:left w:val="none" w:sz="0" w:space="0" w:color="auto"/>
        <w:bottom w:val="none" w:sz="0" w:space="0" w:color="auto"/>
        <w:right w:val="none" w:sz="0" w:space="0" w:color="auto"/>
      </w:divBdr>
    </w:div>
    <w:div w:id="1368946835">
      <w:bodyDiv w:val="1"/>
      <w:marLeft w:val="0"/>
      <w:marRight w:val="0"/>
      <w:marTop w:val="0"/>
      <w:marBottom w:val="0"/>
      <w:divBdr>
        <w:top w:val="none" w:sz="0" w:space="0" w:color="auto"/>
        <w:left w:val="none" w:sz="0" w:space="0" w:color="auto"/>
        <w:bottom w:val="none" w:sz="0" w:space="0" w:color="auto"/>
        <w:right w:val="none" w:sz="0" w:space="0" w:color="auto"/>
      </w:divBdr>
    </w:div>
    <w:div w:id="1422987433">
      <w:bodyDiv w:val="1"/>
      <w:marLeft w:val="0"/>
      <w:marRight w:val="0"/>
      <w:marTop w:val="0"/>
      <w:marBottom w:val="0"/>
      <w:divBdr>
        <w:top w:val="none" w:sz="0" w:space="0" w:color="auto"/>
        <w:left w:val="none" w:sz="0" w:space="0" w:color="auto"/>
        <w:bottom w:val="none" w:sz="0" w:space="0" w:color="auto"/>
        <w:right w:val="none" w:sz="0" w:space="0" w:color="auto"/>
      </w:divBdr>
    </w:div>
    <w:div w:id="1680041974">
      <w:bodyDiv w:val="1"/>
      <w:marLeft w:val="0"/>
      <w:marRight w:val="0"/>
      <w:marTop w:val="0"/>
      <w:marBottom w:val="0"/>
      <w:divBdr>
        <w:top w:val="none" w:sz="0" w:space="0" w:color="auto"/>
        <w:left w:val="none" w:sz="0" w:space="0" w:color="auto"/>
        <w:bottom w:val="none" w:sz="0" w:space="0" w:color="auto"/>
        <w:right w:val="none" w:sz="0" w:space="0" w:color="auto"/>
      </w:divBdr>
    </w:div>
    <w:div w:id="1685012184">
      <w:bodyDiv w:val="1"/>
      <w:marLeft w:val="0"/>
      <w:marRight w:val="0"/>
      <w:marTop w:val="0"/>
      <w:marBottom w:val="0"/>
      <w:divBdr>
        <w:top w:val="none" w:sz="0" w:space="0" w:color="auto"/>
        <w:left w:val="none" w:sz="0" w:space="0" w:color="auto"/>
        <w:bottom w:val="none" w:sz="0" w:space="0" w:color="auto"/>
        <w:right w:val="none" w:sz="0" w:space="0" w:color="auto"/>
      </w:divBdr>
      <w:divsChild>
        <w:div w:id="409619237">
          <w:marLeft w:val="0"/>
          <w:marRight w:val="0"/>
          <w:marTop w:val="0"/>
          <w:marBottom w:val="0"/>
          <w:divBdr>
            <w:top w:val="none" w:sz="0" w:space="0" w:color="auto"/>
            <w:left w:val="none" w:sz="0" w:space="0" w:color="auto"/>
            <w:bottom w:val="none" w:sz="0" w:space="0" w:color="auto"/>
            <w:right w:val="none" w:sz="0" w:space="0" w:color="auto"/>
          </w:divBdr>
          <w:divsChild>
            <w:div w:id="24526443">
              <w:marLeft w:val="0"/>
              <w:marRight w:val="0"/>
              <w:marTop w:val="0"/>
              <w:marBottom w:val="0"/>
              <w:divBdr>
                <w:top w:val="none" w:sz="0" w:space="0" w:color="auto"/>
                <w:left w:val="none" w:sz="0" w:space="0" w:color="auto"/>
                <w:bottom w:val="none" w:sz="0" w:space="0" w:color="auto"/>
                <w:right w:val="none" w:sz="0" w:space="0" w:color="auto"/>
              </w:divBdr>
              <w:divsChild>
                <w:div w:id="16544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6461">
      <w:bodyDiv w:val="1"/>
      <w:marLeft w:val="0"/>
      <w:marRight w:val="0"/>
      <w:marTop w:val="0"/>
      <w:marBottom w:val="0"/>
      <w:divBdr>
        <w:top w:val="none" w:sz="0" w:space="0" w:color="auto"/>
        <w:left w:val="none" w:sz="0" w:space="0" w:color="auto"/>
        <w:bottom w:val="none" w:sz="0" w:space="0" w:color="auto"/>
        <w:right w:val="none" w:sz="0" w:space="0" w:color="auto"/>
      </w:divBdr>
    </w:div>
    <w:div w:id="1806509438">
      <w:bodyDiv w:val="1"/>
      <w:marLeft w:val="0"/>
      <w:marRight w:val="0"/>
      <w:marTop w:val="0"/>
      <w:marBottom w:val="0"/>
      <w:divBdr>
        <w:top w:val="none" w:sz="0" w:space="0" w:color="auto"/>
        <w:left w:val="none" w:sz="0" w:space="0" w:color="auto"/>
        <w:bottom w:val="none" w:sz="0" w:space="0" w:color="auto"/>
        <w:right w:val="none" w:sz="0" w:space="0" w:color="auto"/>
      </w:divBdr>
    </w:div>
    <w:div w:id="1869878210">
      <w:bodyDiv w:val="1"/>
      <w:marLeft w:val="0"/>
      <w:marRight w:val="0"/>
      <w:marTop w:val="0"/>
      <w:marBottom w:val="0"/>
      <w:divBdr>
        <w:top w:val="none" w:sz="0" w:space="0" w:color="auto"/>
        <w:left w:val="none" w:sz="0" w:space="0" w:color="auto"/>
        <w:bottom w:val="none" w:sz="0" w:space="0" w:color="auto"/>
        <w:right w:val="none" w:sz="0" w:space="0" w:color="auto"/>
      </w:divBdr>
    </w:div>
    <w:div w:id="1986930332">
      <w:bodyDiv w:val="1"/>
      <w:marLeft w:val="0"/>
      <w:marRight w:val="0"/>
      <w:marTop w:val="0"/>
      <w:marBottom w:val="0"/>
      <w:divBdr>
        <w:top w:val="none" w:sz="0" w:space="0" w:color="auto"/>
        <w:left w:val="none" w:sz="0" w:space="0" w:color="auto"/>
        <w:bottom w:val="none" w:sz="0" w:space="0" w:color="auto"/>
        <w:right w:val="none" w:sz="0" w:space="0" w:color="auto"/>
      </w:divBdr>
      <w:divsChild>
        <w:div w:id="172500596">
          <w:marLeft w:val="0"/>
          <w:marRight w:val="0"/>
          <w:marTop w:val="0"/>
          <w:marBottom w:val="0"/>
          <w:divBdr>
            <w:top w:val="none" w:sz="0" w:space="0" w:color="auto"/>
            <w:left w:val="none" w:sz="0" w:space="0" w:color="auto"/>
            <w:bottom w:val="none" w:sz="0" w:space="0" w:color="auto"/>
            <w:right w:val="none" w:sz="0" w:space="0" w:color="auto"/>
          </w:divBdr>
          <w:divsChild>
            <w:div w:id="406004344">
              <w:marLeft w:val="0"/>
              <w:marRight w:val="0"/>
              <w:marTop w:val="0"/>
              <w:marBottom w:val="0"/>
              <w:divBdr>
                <w:top w:val="none" w:sz="0" w:space="0" w:color="auto"/>
                <w:left w:val="none" w:sz="0" w:space="0" w:color="auto"/>
                <w:bottom w:val="none" w:sz="0" w:space="0" w:color="auto"/>
                <w:right w:val="none" w:sz="0" w:space="0" w:color="auto"/>
              </w:divBdr>
              <w:divsChild>
                <w:div w:id="444271507">
                  <w:marLeft w:val="0"/>
                  <w:marRight w:val="0"/>
                  <w:marTop w:val="0"/>
                  <w:marBottom w:val="0"/>
                  <w:divBdr>
                    <w:top w:val="none" w:sz="0" w:space="0" w:color="auto"/>
                    <w:left w:val="none" w:sz="0" w:space="0" w:color="auto"/>
                    <w:bottom w:val="none" w:sz="0" w:space="0" w:color="auto"/>
                    <w:right w:val="none" w:sz="0" w:space="0" w:color="auto"/>
                  </w:divBdr>
                </w:div>
              </w:divsChild>
            </w:div>
            <w:div w:id="372508459">
              <w:marLeft w:val="0"/>
              <w:marRight w:val="0"/>
              <w:marTop w:val="0"/>
              <w:marBottom w:val="0"/>
              <w:divBdr>
                <w:top w:val="none" w:sz="0" w:space="0" w:color="auto"/>
                <w:left w:val="none" w:sz="0" w:space="0" w:color="auto"/>
                <w:bottom w:val="none" w:sz="0" w:space="0" w:color="auto"/>
                <w:right w:val="none" w:sz="0" w:space="0" w:color="auto"/>
              </w:divBdr>
              <w:divsChild>
                <w:div w:id="20127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616">
          <w:marLeft w:val="0"/>
          <w:marRight w:val="0"/>
          <w:marTop w:val="0"/>
          <w:marBottom w:val="0"/>
          <w:divBdr>
            <w:top w:val="none" w:sz="0" w:space="0" w:color="auto"/>
            <w:left w:val="none" w:sz="0" w:space="0" w:color="auto"/>
            <w:bottom w:val="none" w:sz="0" w:space="0" w:color="auto"/>
            <w:right w:val="none" w:sz="0" w:space="0" w:color="auto"/>
          </w:divBdr>
          <w:divsChild>
            <w:div w:id="1267888723">
              <w:marLeft w:val="0"/>
              <w:marRight w:val="0"/>
              <w:marTop w:val="0"/>
              <w:marBottom w:val="0"/>
              <w:divBdr>
                <w:top w:val="none" w:sz="0" w:space="0" w:color="auto"/>
                <w:left w:val="none" w:sz="0" w:space="0" w:color="auto"/>
                <w:bottom w:val="none" w:sz="0" w:space="0" w:color="auto"/>
                <w:right w:val="none" w:sz="0" w:space="0" w:color="auto"/>
              </w:divBdr>
              <w:divsChild>
                <w:div w:id="1048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site/jeffshrewsburyportfolio/home" TargetMode="External"/><Relationship Id="rId18" Type="http://schemas.openxmlformats.org/officeDocument/2006/relationships/hyperlink" Target="https://www.amazon.com/s/ref=dp_byline_sr_book_2?ie=UTF8&amp;text=Helen+Merrell+Lynd&amp;search-alias=books&amp;field-author=Helen+Merrell+Lynd&amp;sort=relevancerank" TargetMode="External"/><Relationship Id="rId26" Type="http://schemas.openxmlformats.org/officeDocument/2006/relationships/hyperlink" Target="http://ezproxy.marshall.edu:2048/docview/860133924?accountid=12281" TargetMode="External"/><Relationship Id="rId39" Type="http://schemas.openxmlformats.org/officeDocument/2006/relationships/hyperlink" Target="http://muezproxy.marshall.edu:2135/docview/304317394?accountid=12281" TargetMode="External"/><Relationship Id="rId3" Type="http://schemas.openxmlformats.org/officeDocument/2006/relationships/styles" Target="styles.xml"/><Relationship Id="rId21" Type="http://schemas.openxmlformats.org/officeDocument/2006/relationships/hyperlink" Target="https://sites.google.com/site/jeffshrewsburyportfolio/home" TargetMode="External"/><Relationship Id="rId34" Type="http://schemas.openxmlformats.org/officeDocument/2006/relationships/hyperlink" Target="http://ezproxy.marshall.edu:2048/docview/201655778?accountid=12281" TargetMode="External"/><Relationship Id="rId42" Type="http://schemas.openxmlformats.org/officeDocument/2006/relationships/hyperlink" Target="https://www.insidehighered.com/news/2013/07/15/study-finds-differential-tuition-can-influence-enrollment-levels" TargetMode="External"/><Relationship Id="rId47" Type="http://schemas.openxmlformats.org/officeDocument/2006/relationships/hyperlink" Target="http://www.thearc.org/what-we-do/public-policy/policy-issues/education" TargetMode="External"/><Relationship Id="rId50" Type="http://schemas.openxmlformats.org/officeDocument/2006/relationships/hyperlink" Target="http://insider.thearc.org/2017/12/18/education-administration-seeks-delay-idea-racialethnic-disproportionality-rule/" TargetMode="External"/><Relationship Id="rId7" Type="http://schemas.openxmlformats.org/officeDocument/2006/relationships/endnotes" Target="endnotes.xml"/><Relationship Id="rId12" Type="http://schemas.openxmlformats.org/officeDocument/2006/relationships/hyperlink" Target="https://www.diigo.com/user/shrewsbury3" TargetMode="External"/><Relationship Id="rId17" Type="http://schemas.openxmlformats.org/officeDocument/2006/relationships/hyperlink" Target="https://www.amazon.com/s/ref=dp_byline_sr_book_1?ie=UTF8&amp;text=Robert+S.+Lynd&amp;search-alias=books&amp;field-author=Robert+S.+Lynd&amp;sort=relevancerank" TargetMode="External"/><Relationship Id="rId25" Type="http://schemas.openxmlformats.org/officeDocument/2006/relationships/hyperlink" Target="http://ezproxy.marshall.edu:2048/docview/194061970?accountid=12281" TargetMode="External"/><Relationship Id="rId33" Type="http://schemas.openxmlformats.org/officeDocument/2006/relationships/hyperlink" Target="http://ezproxy.marshall.edu:2048/docview/303183495?accountid=12281" TargetMode="External"/><Relationship Id="rId38" Type="http://schemas.openxmlformats.org/officeDocument/2006/relationships/image" Target="media/image2.png"/><Relationship Id="rId46" Type="http://schemas.openxmlformats.org/officeDocument/2006/relationships/hyperlink" Target="http://www.thearc.org/learn-about/intellectual-disability/diagnosis" TargetMode="External"/><Relationship Id="rId2" Type="http://schemas.openxmlformats.org/officeDocument/2006/relationships/numbering" Target="numbering.xml"/><Relationship Id="rId16" Type="http://schemas.openxmlformats.org/officeDocument/2006/relationships/hyperlink" Target="https://sites.google.com/site/jeffshrewsburyportfolio/home" TargetMode="External"/><Relationship Id="rId20" Type="http://schemas.openxmlformats.org/officeDocument/2006/relationships/hyperlink" Target="https://sites.google.com/site/jeffshrewsburyportfolio/home" TargetMode="External"/><Relationship Id="rId29" Type="http://schemas.openxmlformats.org/officeDocument/2006/relationships/hyperlink" Target="http://ezproxy.marshall.edu:2048/docview/275830695?accountid=12281" TargetMode="External"/><Relationship Id="rId41" Type="http://schemas.openxmlformats.org/officeDocument/2006/relationships/hyperlink" Target="http://muezproxy.marshall.edu:2135/docview/193992296?accountid=12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ec700.pbworks.com/CIEC700-PortfolioCharm" TargetMode="External"/><Relationship Id="rId24" Type="http://schemas.openxmlformats.org/officeDocument/2006/relationships/hyperlink" Target="https://www.weforum.org/agenda/2016/11/finland-has-one-of-the-worlds-best-education-systems-four-ways-it-beats-the-us" TargetMode="External"/><Relationship Id="rId32" Type="http://schemas.openxmlformats.org/officeDocument/2006/relationships/hyperlink" Target="http://ezproxy.marshall.edu:2048/docview/856893854?accountid=12281" TargetMode="External"/><Relationship Id="rId37" Type="http://schemas.openxmlformats.org/officeDocument/2006/relationships/image" Target="media/image1.png"/><Relationship Id="rId40" Type="http://schemas.openxmlformats.org/officeDocument/2006/relationships/hyperlink" Target="http://muezproxy.marshall.edu:2135/docview/305536639?accountid=12281" TargetMode="External"/><Relationship Id="rId45" Type="http://schemas.openxmlformats.org/officeDocument/2006/relationships/hyperlink" Target="http://www.thearc.org/learn-about/intellectual-disability"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tes.google.com/site/jeffshrewsburyportfolio/home" TargetMode="External"/><Relationship Id="rId23" Type="http://schemas.openxmlformats.org/officeDocument/2006/relationships/hyperlink" Target="https://www.weforum.org/agenda/authors/abby-jackson" TargetMode="External"/><Relationship Id="rId28" Type="http://schemas.openxmlformats.org/officeDocument/2006/relationships/hyperlink" Target="http://ezproxy.marshall.edu:2048/docview/835064748?accountid=12281" TargetMode="External"/><Relationship Id="rId36" Type="http://schemas.openxmlformats.org/officeDocument/2006/relationships/hyperlink" Target="http://ezproxy.marshall.edu:2048/docview/896960051?accountid=12281" TargetMode="External"/><Relationship Id="rId49" Type="http://schemas.openxmlformats.org/officeDocument/2006/relationships/hyperlink" Target="https://www2.ed.gov/policy/speced/leg/idea/history.html" TargetMode="External"/><Relationship Id="rId10" Type="http://schemas.openxmlformats.org/officeDocument/2006/relationships/header" Target="header2.xml"/><Relationship Id="rId19" Type="http://schemas.openxmlformats.org/officeDocument/2006/relationships/hyperlink" Target="https://sites.google.com/site/jeffshrewsburyportfolio/home" TargetMode="External"/><Relationship Id="rId31" Type="http://schemas.openxmlformats.org/officeDocument/2006/relationships/hyperlink" Target="http://ezproxy.marshall.edu:2048/docview/305110045?accountid=12281" TargetMode="External"/><Relationship Id="rId44" Type="http://schemas.openxmlformats.org/officeDocument/2006/relationships/hyperlink" Target="http://www.projectidealonline.org/v/intellectual-disabilitie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tes.google.com/site/jeffshrewsburyportfolio/home" TargetMode="External"/><Relationship Id="rId22" Type="http://schemas.openxmlformats.org/officeDocument/2006/relationships/hyperlink" Target="https://archive.org/stream/democracyandedu00dewegoog" TargetMode="External"/><Relationship Id="rId27" Type="http://schemas.openxmlformats.org/officeDocument/2006/relationships/hyperlink" Target="http://ezproxy.marshall.edu:2048/docview/304870357?accountid=12281" TargetMode="External"/><Relationship Id="rId30" Type="http://schemas.openxmlformats.org/officeDocument/2006/relationships/hyperlink" Target="http://ezproxy.marshall.edu:2048/docview/304463581?accountid=12281" TargetMode="External"/><Relationship Id="rId35" Type="http://schemas.openxmlformats.org/officeDocument/2006/relationships/hyperlink" Target="http://ezproxy.marshall.edu:2048/docview/858855451?accountid=12281" TargetMode="External"/><Relationship Id="rId43" Type="http://schemas.openxmlformats.org/officeDocument/2006/relationships/hyperlink" Target="http://muezproxy.marshall.edu:2135/docview/304672639?accountid=12281" TargetMode="External"/><Relationship Id="rId48" Type="http://schemas.openxmlformats.org/officeDocument/2006/relationships/hyperlink" Target="https://www.ncbi.nlm.nih.gov/pmc/articles/PMC4130248/" TargetMode="External"/><Relationship Id="rId8" Type="http://schemas.openxmlformats.org/officeDocument/2006/relationships/header" Target="header1.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14BF7-FB86-49C1-A85C-0E5A44CE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20097</Words>
  <Characters>114558</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Shrewsbury</dc:creator>
  <cp:keywords/>
  <dc:description/>
  <cp:lastModifiedBy>Jeff Shrewsbury</cp:lastModifiedBy>
  <cp:revision>2</cp:revision>
  <cp:lastPrinted>2018-07-25T16:03:00Z</cp:lastPrinted>
  <dcterms:created xsi:type="dcterms:W3CDTF">2018-07-25T16:03:00Z</dcterms:created>
  <dcterms:modified xsi:type="dcterms:W3CDTF">2018-07-25T16:03:00Z</dcterms:modified>
  <cp:category/>
</cp:coreProperties>
</file>