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268C4" w14:textId="77777777" w:rsidR="00687E27" w:rsidRDefault="00687E27" w:rsidP="00687E27">
      <w:pPr>
        <w:pStyle w:val="NormalWeb"/>
        <w:spacing w:before="0" w:beforeAutospacing="0" w:after="160" w:afterAutospacing="0"/>
      </w:pPr>
      <w:bookmarkStart w:id="0" w:name="_GoBack"/>
      <w:bookmarkEnd w:id="0"/>
      <w:r>
        <w:rPr>
          <w:rFonts w:ascii="Calibri" w:hAnsi="Calibri"/>
        </w:rPr>
        <w:t>FYS Meeting 11/15/16</w:t>
      </w:r>
    </w:p>
    <w:p w14:paraId="25A9DB94" w14:textId="77777777" w:rsidR="00687E27" w:rsidRDefault="00687E27" w:rsidP="00687E27">
      <w:pPr>
        <w:pStyle w:val="NormalWeb"/>
        <w:spacing w:before="0" w:beforeAutospacing="0" w:after="160" w:afterAutospacing="0"/>
      </w:pPr>
      <w:r>
        <w:rPr>
          <w:rFonts w:ascii="Calibri" w:hAnsi="Calibri"/>
          <w:u w:val="single"/>
        </w:rPr>
        <w:t xml:space="preserve">Old Business: </w:t>
      </w:r>
    </w:p>
    <w:p w14:paraId="00599556" w14:textId="77777777" w:rsidR="00687E27" w:rsidRDefault="00CD76E9" w:rsidP="00687E27">
      <w:pPr>
        <w:pStyle w:val="NormalWeb"/>
        <w:spacing w:before="0" w:beforeAutospacing="0" w:after="160" w:afterAutospacing="0"/>
      </w:pPr>
      <w:r>
        <w:rPr>
          <w:rFonts w:ascii="Calibri" w:hAnsi="Calibri"/>
        </w:rPr>
        <w:t>Jennifer reminded</w:t>
      </w:r>
      <w:r w:rsidR="00687E2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faculty </w:t>
      </w:r>
      <w:r w:rsidR="00687E27">
        <w:rPr>
          <w:rFonts w:ascii="Calibri" w:hAnsi="Calibri"/>
        </w:rPr>
        <w:t xml:space="preserve">to check </w:t>
      </w:r>
      <w:r>
        <w:rPr>
          <w:rFonts w:ascii="Calibri" w:hAnsi="Calibri"/>
        </w:rPr>
        <w:t xml:space="preserve">that </w:t>
      </w:r>
      <w:r w:rsidR="00687E27">
        <w:rPr>
          <w:rFonts w:ascii="Calibri" w:hAnsi="Calibri"/>
        </w:rPr>
        <w:t>exam materials function</w:t>
      </w:r>
      <w:r>
        <w:rPr>
          <w:rFonts w:ascii="Calibri" w:hAnsi="Calibri"/>
        </w:rPr>
        <w:t xml:space="preserve"> properly within B</w:t>
      </w:r>
      <w:r w:rsidR="00687E27">
        <w:rPr>
          <w:rFonts w:ascii="Calibri" w:hAnsi="Calibri"/>
        </w:rPr>
        <w:t>lackboard</w:t>
      </w:r>
    </w:p>
    <w:p w14:paraId="07C2AC2F" w14:textId="77777777" w:rsidR="00687E27" w:rsidRDefault="00CD76E9" w:rsidP="00687E27">
      <w:pPr>
        <w:pStyle w:val="NormalWeb"/>
        <w:spacing w:before="0" w:beforeAutospacing="0" w:after="160" w:afterAutospacing="0"/>
      </w:pPr>
      <w:r>
        <w:rPr>
          <w:rFonts w:ascii="Calibri" w:hAnsi="Calibri"/>
        </w:rPr>
        <w:t>Jennifer reminded faculty to s</w:t>
      </w:r>
      <w:r w:rsidR="00687E27">
        <w:rPr>
          <w:rFonts w:ascii="Calibri" w:hAnsi="Calibri"/>
        </w:rPr>
        <w:t>chedule labs for exams</w:t>
      </w:r>
      <w:r w:rsidR="00164ED9">
        <w:rPr>
          <w:rFonts w:ascii="Calibri" w:hAnsi="Calibri"/>
        </w:rPr>
        <w:t xml:space="preserve"> if you absolutely think you need one</w:t>
      </w:r>
      <w:r w:rsidR="00687E27">
        <w:rPr>
          <w:rFonts w:ascii="Calibri" w:hAnsi="Calibri"/>
        </w:rPr>
        <w:t>, check out laptops</w:t>
      </w:r>
      <w:r>
        <w:rPr>
          <w:rFonts w:ascii="Calibri" w:hAnsi="Calibri"/>
        </w:rPr>
        <w:t xml:space="preserve"> if you do not schedule a lab</w:t>
      </w:r>
      <w:r w:rsidR="007E7A40">
        <w:rPr>
          <w:rFonts w:ascii="Calibri" w:hAnsi="Calibri"/>
        </w:rPr>
        <w:t>. The overflow lab is no longer being booked, as it has not been used.</w:t>
      </w:r>
      <w:r w:rsidR="00164ED9">
        <w:rPr>
          <w:rFonts w:ascii="Calibri" w:hAnsi="Calibri"/>
        </w:rPr>
        <w:t xml:space="preserve">  Most </w:t>
      </w:r>
      <w:proofErr w:type="gramStart"/>
      <w:r w:rsidR="00164ED9">
        <w:rPr>
          <w:rFonts w:ascii="Calibri" w:hAnsi="Calibri"/>
        </w:rPr>
        <w:t>faculty</w:t>
      </w:r>
      <w:proofErr w:type="gramEnd"/>
      <w:r w:rsidR="00164ED9">
        <w:rPr>
          <w:rFonts w:ascii="Calibri" w:hAnsi="Calibri"/>
        </w:rPr>
        <w:t xml:space="preserve"> ask students to bring laptops to class and use the classroom WIFI for the exam.  This process seems to have worked well for several semesters.  Also, the </w:t>
      </w:r>
      <w:proofErr w:type="spellStart"/>
      <w:r w:rsidR="00164ED9">
        <w:rPr>
          <w:rFonts w:ascii="Calibri" w:hAnsi="Calibri"/>
        </w:rPr>
        <w:t>Drinko</w:t>
      </w:r>
      <w:proofErr w:type="spellEnd"/>
      <w:r w:rsidR="00164ED9">
        <w:rPr>
          <w:rFonts w:ascii="Calibri" w:hAnsi="Calibri"/>
        </w:rPr>
        <w:t xml:space="preserve"> Library has numerous computers students can use if something goes awry during the exam.</w:t>
      </w:r>
    </w:p>
    <w:p w14:paraId="5254336F" w14:textId="77777777" w:rsidR="00687E27" w:rsidRDefault="00687E27" w:rsidP="00687E27">
      <w:pPr>
        <w:pStyle w:val="NormalWeb"/>
        <w:spacing w:before="0" w:beforeAutospacing="0" w:after="160" w:afterAutospacing="0"/>
      </w:pPr>
      <w:r>
        <w:rPr>
          <w:rFonts w:ascii="Calibri" w:hAnsi="Calibri"/>
        </w:rPr>
        <w:t> </w:t>
      </w:r>
    </w:p>
    <w:p w14:paraId="0345FF90" w14:textId="77777777" w:rsidR="00687E27" w:rsidRDefault="00687E27" w:rsidP="00687E27">
      <w:pPr>
        <w:pStyle w:val="NormalWeb"/>
        <w:spacing w:before="0" w:beforeAutospacing="0" w:after="160" w:afterAutospacing="0"/>
      </w:pPr>
      <w:r>
        <w:rPr>
          <w:rFonts w:ascii="Calibri" w:hAnsi="Calibri"/>
          <w:u w:val="single"/>
        </w:rPr>
        <w:t xml:space="preserve">Sabrina Thomas demo </w:t>
      </w:r>
      <w:r w:rsidR="00CD76E9">
        <w:rPr>
          <w:rFonts w:ascii="Calibri" w:hAnsi="Calibri"/>
          <w:u w:val="single"/>
        </w:rPr>
        <w:t xml:space="preserve">of </w:t>
      </w:r>
      <w:r>
        <w:rPr>
          <w:rFonts w:ascii="Calibri" w:hAnsi="Calibri"/>
          <w:u w:val="single"/>
        </w:rPr>
        <w:t>a successful activity</w:t>
      </w:r>
    </w:p>
    <w:p w14:paraId="2F69DE20" w14:textId="77777777" w:rsidR="00687E27" w:rsidRDefault="00CD76E9" w:rsidP="00687E27">
      <w:pPr>
        <w:pStyle w:val="NormalWeb"/>
        <w:spacing w:before="0" w:beforeAutospacing="0" w:after="160" w:afterAutospacing="0"/>
      </w:pPr>
      <w:r>
        <w:rPr>
          <w:rFonts w:ascii="Calibri" w:hAnsi="Calibri"/>
        </w:rPr>
        <w:t xml:space="preserve">Sabrina spoke of the importance of connecting </w:t>
      </w:r>
      <w:r w:rsidR="00687E27">
        <w:rPr>
          <w:rFonts w:ascii="Calibri" w:hAnsi="Calibri"/>
        </w:rPr>
        <w:t>Information Literacy</w:t>
      </w:r>
      <w:r>
        <w:rPr>
          <w:rFonts w:ascii="Calibri" w:hAnsi="Calibri"/>
        </w:rPr>
        <w:t xml:space="preserve"> to current events. She detailed a recent class discussion that focused on re-establishing </w:t>
      </w:r>
      <w:r w:rsidR="00687E27">
        <w:rPr>
          <w:rFonts w:ascii="Calibri" w:hAnsi="Calibri"/>
        </w:rPr>
        <w:t>expertise – fighting misinformation and confirmation bias, debunk</w:t>
      </w:r>
      <w:r>
        <w:rPr>
          <w:rFonts w:ascii="Calibri" w:hAnsi="Calibri"/>
        </w:rPr>
        <w:t>ing</w:t>
      </w:r>
      <w:r w:rsidR="00687E27">
        <w:rPr>
          <w:rFonts w:ascii="Calibri" w:hAnsi="Calibri"/>
        </w:rPr>
        <w:t xml:space="preserve"> conspiracy theories</w:t>
      </w:r>
      <w:proofErr w:type="gramStart"/>
      <w:r w:rsidR="00687E27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 and</w:t>
      </w:r>
      <w:proofErr w:type="gramEnd"/>
      <w:r>
        <w:rPr>
          <w:rFonts w:ascii="Calibri" w:hAnsi="Calibri"/>
        </w:rPr>
        <w:t xml:space="preserve"> distinguishing </w:t>
      </w:r>
      <w:r w:rsidR="00687E27">
        <w:rPr>
          <w:rFonts w:ascii="Calibri" w:hAnsi="Calibri"/>
        </w:rPr>
        <w:t>arguments of facts vs. arguments of values</w:t>
      </w:r>
    </w:p>
    <w:p w14:paraId="0B7B4EEB" w14:textId="77777777" w:rsidR="00687E27" w:rsidRDefault="00687E27" w:rsidP="00687E27">
      <w:pPr>
        <w:pStyle w:val="NormalWeb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</w:rPr>
        <w:t>Marshall University Creed – open discussion</w:t>
      </w:r>
    </w:p>
    <w:p w14:paraId="148F36F6" w14:textId="77777777" w:rsidR="00687E27" w:rsidRDefault="00687E27" w:rsidP="00687E27">
      <w:pPr>
        <w:pStyle w:val="NormalWeb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</w:rPr>
        <w:t xml:space="preserve">Students’ Rights and Responsibilities – </w:t>
      </w:r>
    </w:p>
    <w:p w14:paraId="553C2793" w14:textId="77777777" w:rsidR="00687E27" w:rsidRDefault="00687E27" w:rsidP="00687E27">
      <w:pPr>
        <w:pStyle w:val="NormalWeb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</w:rPr>
        <w:t>Facts, Values, and Worldviews Discussion that leads to assignment on Gun Free Zone Campus, helping students to distinguish</w:t>
      </w:r>
    </w:p>
    <w:p w14:paraId="7FC712AE" w14:textId="77777777" w:rsidR="00687E27" w:rsidRDefault="00687E27" w:rsidP="00687E27">
      <w:pPr>
        <w:pStyle w:val="NormalWeb"/>
        <w:spacing w:before="0" w:beforeAutospacing="0" w:after="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</w:rPr>
        <w:t xml:space="preserve">Cases of harassment, hate crimes – send to Cedric </w:t>
      </w:r>
    </w:p>
    <w:p w14:paraId="1324AD14" w14:textId="77777777" w:rsidR="00687E27" w:rsidRDefault="00687E27" w:rsidP="00687E27">
      <w:pPr>
        <w:pStyle w:val="NormalWeb"/>
        <w:spacing w:before="0" w:beforeAutospacing="0" w:after="160" w:afterAutospacing="0"/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proofErr w:type="gramStart"/>
      <w:r>
        <w:rPr>
          <w:rFonts w:ascii="Calibri" w:hAnsi="Calibri"/>
        </w:rPr>
        <w:t>How</w:t>
      </w:r>
      <w:proofErr w:type="gramEnd"/>
      <w:r>
        <w:rPr>
          <w:rFonts w:ascii="Calibri" w:hAnsi="Calibri"/>
        </w:rPr>
        <w:t xml:space="preserve"> do we promote civility under the President-elect?</w:t>
      </w:r>
    </w:p>
    <w:p w14:paraId="01108228" w14:textId="77777777" w:rsidR="00687E27" w:rsidRDefault="00687E27" w:rsidP="00687E27">
      <w:pPr>
        <w:pStyle w:val="NormalWeb"/>
        <w:spacing w:before="0" w:beforeAutospacing="0" w:after="160" w:afterAutospacing="0"/>
      </w:pPr>
      <w:r>
        <w:rPr>
          <w:rFonts w:ascii="Calibri" w:hAnsi="Calibri"/>
          <w:u w:val="single"/>
        </w:rPr>
        <w:t>HIP – Gardner, Arthur, more</w:t>
      </w:r>
      <w:r w:rsidR="007E7A40">
        <w:rPr>
          <w:rFonts w:ascii="Calibri" w:hAnsi="Calibri"/>
          <w:u w:val="single"/>
        </w:rPr>
        <w:t xml:space="preserve"> discuss best practices</w:t>
      </w:r>
    </w:p>
    <w:p w14:paraId="715DDA3F" w14:textId="77777777" w:rsidR="007E7A40" w:rsidRDefault="007E7A40" w:rsidP="00687E27">
      <w:pPr>
        <w:pStyle w:val="NormalWeb"/>
        <w:spacing w:before="0" w:beforeAutospacing="0" w:after="160" w:afterAutospacing="0"/>
        <w:rPr>
          <w:rFonts w:ascii="Calibri" w:hAnsi="Calibri"/>
        </w:rPr>
      </w:pPr>
      <w:r>
        <w:rPr>
          <w:rFonts w:ascii="Calibri" w:hAnsi="Calibri"/>
        </w:rPr>
        <w:t>Simulation project:</w:t>
      </w:r>
      <w:r w:rsidR="00687E27">
        <w:rPr>
          <w:rFonts w:ascii="Calibri" w:hAnsi="Calibri"/>
        </w:rPr>
        <w:t xml:space="preserve"> mimic power structure to see how government </w:t>
      </w:r>
      <w:r>
        <w:rPr>
          <w:rFonts w:ascii="Calibri" w:hAnsi="Calibri"/>
        </w:rPr>
        <w:t xml:space="preserve">functions in a problem-based learning model. Students are divided into parties and tasked with getting a bill passed while encountering opposition throughout the course. Failure to get the bill passed results in the real world consequence of earning a C for the course. </w:t>
      </w:r>
    </w:p>
    <w:p w14:paraId="388A990D" w14:textId="77777777" w:rsidR="00687E27" w:rsidRDefault="007E7A40" w:rsidP="00687E27">
      <w:pPr>
        <w:pStyle w:val="NormalWeb"/>
        <w:spacing w:before="0" w:beforeAutospacing="0" w:after="160" w:afterAutospacing="0"/>
      </w:pPr>
      <w:proofErr w:type="spellStart"/>
      <w:r>
        <w:rPr>
          <w:rFonts w:ascii="Calibri" w:hAnsi="Calibri"/>
        </w:rPr>
        <w:t>Hacktivism</w:t>
      </w:r>
      <w:proofErr w:type="spellEnd"/>
      <w:r>
        <w:rPr>
          <w:rFonts w:ascii="Calibri" w:hAnsi="Calibri"/>
        </w:rPr>
        <w:t xml:space="preserve"> theme: </w:t>
      </w:r>
      <w:r w:rsidR="00687E27">
        <w:rPr>
          <w:rFonts w:ascii="Calibri" w:hAnsi="Calibri"/>
        </w:rPr>
        <w:t>Hacker Wars, Weave</w:t>
      </w:r>
      <w:r>
        <w:rPr>
          <w:rFonts w:ascii="Calibri" w:hAnsi="Calibri"/>
        </w:rPr>
        <w:t xml:space="preserve"> (a famous hacker) is discussed</w:t>
      </w:r>
    </w:p>
    <w:p w14:paraId="381E57F9" w14:textId="77777777" w:rsidR="005F3069" w:rsidRDefault="005F3069"/>
    <w:sectPr w:rsidR="005F3069" w:rsidSect="00E62A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27"/>
    <w:rsid w:val="00164ED9"/>
    <w:rsid w:val="00205632"/>
    <w:rsid w:val="005F3069"/>
    <w:rsid w:val="00687E27"/>
    <w:rsid w:val="006C0BC8"/>
    <w:rsid w:val="007E7A40"/>
    <w:rsid w:val="00CD76E9"/>
    <w:rsid w:val="00E6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F184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E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E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Macintosh Word</Application>
  <DocSecurity>0</DocSecurity>
  <Lines>12</Lines>
  <Paragraphs>3</Paragraphs>
  <ScaleCrop>false</ScaleCrop>
  <Company>Marshall University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University</dc:creator>
  <cp:keywords/>
  <dc:description/>
  <cp:lastModifiedBy>Marshall University</cp:lastModifiedBy>
  <cp:revision>2</cp:revision>
  <dcterms:created xsi:type="dcterms:W3CDTF">2017-02-21T17:30:00Z</dcterms:created>
  <dcterms:modified xsi:type="dcterms:W3CDTF">2017-02-21T17:30:00Z</dcterms:modified>
</cp:coreProperties>
</file>