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52AC" w14:textId="2E2F720C" w:rsidR="00755F8C" w:rsidRPr="0022666B" w:rsidRDefault="00755F8C" w:rsidP="00755F8C">
      <w:pPr>
        <w:jc w:val="center"/>
        <w:rPr>
          <w:b/>
          <w:bCs/>
          <w:sz w:val="32"/>
          <w:szCs w:val="32"/>
        </w:rPr>
      </w:pPr>
      <w:r w:rsidRPr="0022666B">
        <w:rPr>
          <w:b/>
          <w:bCs/>
          <w:sz w:val="32"/>
          <w:szCs w:val="32"/>
        </w:rPr>
        <w:t>MU Graduate Council Meeting</w:t>
      </w:r>
      <w:r w:rsidR="007B411A" w:rsidRPr="0022666B">
        <w:rPr>
          <w:b/>
          <w:bCs/>
          <w:sz w:val="32"/>
          <w:szCs w:val="32"/>
        </w:rPr>
        <w:t xml:space="preserve"> </w:t>
      </w:r>
      <w:r w:rsidR="00EC44EC" w:rsidRPr="0022666B">
        <w:rPr>
          <w:b/>
          <w:bCs/>
          <w:sz w:val="32"/>
          <w:szCs w:val="32"/>
        </w:rPr>
        <w:t>–</w:t>
      </w:r>
      <w:r w:rsidRPr="0022666B">
        <w:rPr>
          <w:b/>
          <w:bCs/>
          <w:sz w:val="32"/>
          <w:szCs w:val="32"/>
        </w:rPr>
        <w:t xml:space="preserve"> </w:t>
      </w:r>
      <w:r w:rsidR="002F09F5">
        <w:rPr>
          <w:b/>
          <w:bCs/>
          <w:sz w:val="32"/>
          <w:szCs w:val="32"/>
        </w:rPr>
        <w:t>October 21, 2022</w:t>
      </w:r>
    </w:p>
    <w:p w14:paraId="7349F43A" w14:textId="7BA738E8" w:rsidR="007B411A" w:rsidRDefault="007B411A" w:rsidP="00755F8C">
      <w:pPr>
        <w:jc w:val="center"/>
        <w:rPr>
          <w:b/>
          <w:bCs/>
          <w:sz w:val="32"/>
          <w:szCs w:val="32"/>
        </w:rPr>
      </w:pPr>
      <w:r w:rsidRPr="0022666B">
        <w:rPr>
          <w:b/>
          <w:bCs/>
          <w:sz w:val="32"/>
          <w:szCs w:val="32"/>
        </w:rPr>
        <w:t>AGENDA</w:t>
      </w:r>
    </w:p>
    <w:p w14:paraId="593F21CD" w14:textId="344D12D0" w:rsidR="002F09F5" w:rsidRPr="00AB6369" w:rsidRDefault="002F09F5" w:rsidP="00755F8C">
      <w:pPr>
        <w:jc w:val="center"/>
        <w:rPr>
          <w:b/>
          <w:sz w:val="28"/>
          <w:szCs w:val="28"/>
        </w:rPr>
      </w:pPr>
      <w:r w:rsidRPr="00AB6369">
        <w:rPr>
          <w:sz w:val="22"/>
          <w:szCs w:val="22"/>
        </w:rPr>
        <w:t xml:space="preserve">Hybrid Meeting </w:t>
      </w:r>
      <w:r w:rsidR="00D7788E" w:rsidRPr="00AB6369">
        <w:rPr>
          <w:sz w:val="22"/>
          <w:szCs w:val="22"/>
        </w:rPr>
        <w:t>(</w:t>
      </w:r>
      <w:r w:rsidRPr="00AB6369">
        <w:rPr>
          <w:sz w:val="22"/>
          <w:szCs w:val="22"/>
        </w:rPr>
        <w:t>Drinko 349</w:t>
      </w:r>
      <w:r w:rsidR="00D7788E" w:rsidRPr="00AB6369">
        <w:rPr>
          <w:sz w:val="22"/>
          <w:szCs w:val="22"/>
        </w:rPr>
        <w:t xml:space="preserve"> + Teams)</w:t>
      </w:r>
    </w:p>
    <w:p w14:paraId="6AA39527" w14:textId="76AA6A2D" w:rsidR="00C940D0" w:rsidRPr="00AB6369" w:rsidRDefault="00515033" w:rsidP="00C940D0">
      <w:pPr>
        <w:jc w:val="center"/>
        <w:rPr>
          <w:b/>
          <w:bCs/>
          <w:sz w:val="22"/>
          <w:szCs w:val="22"/>
        </w:rPr>
      </w:pPr>
      <w:r w:rsidRPr="00AB6369">
        <w:rPr>
          <w:b/>
          <w:bCs/>
          <w:sz w:val="22"/>
          <w:szCs w:val="22"/>
        </w:rPr>
        <w:t>The meeting</w:t>
      </w:r>
      <w:r w:rsidR="00C940D0" w:rsidRPr="00AB6369">
        <w:rPr>
          <w:b/>
          <w:bCs/>
          <w:sz w:val="22"/>
          <w:szCs w:val="22"/>
        </w:rPr>
        <w:t xml:space="preserve"> will begin at 1:00 p.m. sharp and end no later than 3:00 p.m.</w:t>
      </w:r>
    </w:p>
    <w:p w14:paraId="66F4FD8B" w14:textId="77777777" w:rsidR="00755F8C" w:rsidRPr="00AB6369" w:rsidRDefault="00755F8C" w:rsidP="00755F8C">
      <w:pPr>
        <w:jc w:val="center"/>
        <w:rPr>
          <w:b/>
          <w:bCs/>
          <w:sz w:val="22"/>
          <w:szCs w:val="22"/>
        </w:rPr>
      </w:pPr>
      <w:r w:rsidRPr="00AB6369">
        <w:rPr>
          <w:b/>
          <w:bCs/>
          <w:sz w:val="22"/>
          <w:szCs w:val="22"/>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15"/>
      </w:tblGrid>
      <w:tr w:rsidR="00755F8C" w:rsidRPr="0022666B" w14:paraId="29CA2B3F" w14:textId="77777777" w:rsidTr="00654EDE">
        <w:tc>
          <w:tcPr>
            <w:tcW w:w="2335" w:type="dxa"/>
          </w:tcPr>
          <w:p w14:paraId="5FAFBB13" w14:textId="79FEC64B" w:rsidR="00755F8C" w:rsidRPr="0022666B" w:rsidRDefault="00E64BDF" w:rsidP="00654EDE">
            <w:pPr>
              <w:pStyle w:val="Header"/>
              <w:tabs>
                <w:tab w:val="clear" w:pos="4320"/>
                <w:tab w:val="right" w:leader="dot" w:pos="8640"/>
              </w:tabs>
              <w:rPr>
                <w:sz w:val="24"/>
                <w:szCs w:val="24"/>
              </w:rPr>
            </w:pPr>
            <w:r w:rsidRPr="0022666B">
              <w:rPr>
                <w:sz w:val="24"/>
                <w:szCs w:val="24"/>
              </w:rPr>
              <w:t>Davis</w:t>
            </w:r>
          </w:p>
        </w:tc>
        <w:tc>
          <w:tcPr>
            <w:tcW w:w="7015" w:type="dxa"/>
          </w:tcPr>
          <w:p w14:paraId="73A8B239" w14:textId="1244F88B" w:rsidR="00755F8C" w:rsidRPr="0022666B" w:rsidRDefault="00755F8C" w:rsidP="00654EDE">
            <w:pPr>
              <w:pStyle w:val="Header"/>
              <w:tabs>
                <w:tab w:val="clear" w:pos="4320"/>
                <w:tab w:val="right" w:leader="dot" w:pos="8640"/>
              </w:tabs>
              <w:rPr>
                <w:sz w:val="24"/>
                <w:szCs w:val="24"/>
              </w:rPr>
            </w:pPr>
            <w:r w:rsidRPr="0022666B">
              <w:rPr>
                <w:sz w:val="24"/>
                <w:szCs w:val="24"/>
              </w:rPr>
              <w:t>Welcome,</w:t>
            </w:r>
            <w:r w:rsidR="00D27729">
              <w:rPr>
                <w:sz w:val="24"/>
                <w:szCs w:val="24"/>
              </w:rPr>
              <w:t xml:space="preserve"> </w:t>
            </w:r>
            <w:r w:rsidR="00A8004B">
              <w:rPr>
                <w:sz w:val="24"/>
                <w:szCs w:val="24"/>
              </w:rPr>
              <w:t>Hybrid Meeting Process,</w:t>
            </w:r>
            <w:r w:rsidR="00F05848">
              <w:rPr>
                <w:sz w:val="24"/>
                <w:szCs w:val="24"/>
              </w:rPr>
              <w:t xml:space="preserve"> </w:t>
            </w:r>
            <w:r w:rsidR="00D27729">
              <w:rPr>
                <w:sz w:val="24"/>
                <w:szCs w:val="24"/>
              </w:rPr>
              <w:t>New Numbering System,</w:t>
            </w:r>
            <w:r w:rsidRPr="0022666B">
              <w:rPr>
                <w:sz w:val="24"/>
                <w:szCs w:val="24"/>
              </w:rPr>
              <w:t xml:space="preserve"> </w:t>
            </w:r>
            <w:r w:rsidR="00EA5243">
              <w:rPr>
                <w:sz w:val="24"/>
                <w:szCs w:val="24"/>
              </w:rPr>
              <w:t>Approve Agenda</w:t>
            </w:r>
          </w:p>
        </w:tc>
      </w:tr>
      <w:tr w:rsidR="00BE0C63" w:rsidRPr="0022666B" w14:paraId="7DB40C4E" w14:textId="77777777" w:rsidTr="00654EDE">
        <w:tc>
          <w:tcPr>
            <w:tcW w:w="2335" w:type="dxa"/>
          </w:tcPr>
          <w:p w14:paraId="4CAADA4A" w14:textId="6F5281DA" w:rsidR="00BE0C63" w:rsidRPr="0022666B" w:rsidRDefault="00080C88" w:rsidP="00654EDE">
            <w:pPr>
              <w:pStyle w:val="Header"/>
              <w:tabs>
                <w:tab w:val="clear" w:pos="4320"/>
                <w:tab w:val="right" w:leader="dot" w:pos="8640"/>
              </w:tabs>
              <w:rPr>
                <w:sz w:val="24"/>
                <w:szCs w:val="24"/>
              </w:rPr>
            </w:pPr>
            <w:r w:rsidRPr="0022666B">
              <w:rPr>
                <w:sz w:val="24"/>
                <w:szCs w:val="24"/>
              </w:rPr>
              <w:t>Lucas-Adkins</w:t>
            </w:r>
          </w:p>
        </w:tc>
        <w:tc>
          <w:tcPr>
            <w:tcW w:w="7015" w:type="dxa"/>
          </w:tcPr>
          <w:p w14:paraId="518530F5" w14:textId="3E350806" w:rsidR="00BE0C63" w:rsidRPr="0022666B" w:rsidRDefault="000035AA" w:rsidP="00654EDE">
            <w:pPr>
              <w:pStyle w:val="Header"/>
              <w:tabs>
                <w:tab w:val="clear" w:pos="4320"/>
                <w:tab w:val="right" w:leader="dot" w:pos="8640"/>
              </w:tabs>
              <w:rPr>
                <w:sz w:val="24"/>
                <w:szCs w:val="24"/>
              </w:rPr>
            </w:pPr>
            <w:r>
              <w:rPr>
                <w:sz w:val="24"/>
                <w:szCs w:val="24"/>
              </w:rPr>
              <w:t xml:space="preserve">Approval of </w:t>
            </w:r>
            <w:r w:rsidR="007D6AC1">
              <w:rPr>
                <w:sz w:val="24"/>
                <w:szCs w:val="24"/>
              </w:rPr>
              <w:t>September</w:t>
            </w:r>
            <w:r w:rsidR="00C80ACA">
              <w:rPr>
                <w:sz w:val="24"/>
                <w:szCs w:val="24"/>
              </w:rPr>
              <w:t xml:space="preserve"> 2022 Minutes</w:t>
            </w:r>
            <w:r w:rsidR="00342DEA">
              <w:rPr>
                <w:sz w:val="24"/>
                <w:szCs w:val="24"/>
              </w:rPr>
              <w:t xml:space="preserve"> </w:t>
            </w:r>
            <w:r w:rsidR="00080C88" w:rsidRPr="008B49D4">
              <w:rPr>
                <w:b/>
                <w:bCs/>
                <w:sz w:val="24"/>
                <w:szCs w:val="24"/>
              </w:rPr>
              <w:t>(Attachment 1)</w:t>
            </w:r>
          </w:p>
        </w:tc>
      </w:tr>
      <w:tr w:rsidR="002D02D2" w:rsidRPr="0022666B" w14:paraId="5FB11BEA" w14:textId="77777777" w:rsidTr="00654EDE">
        <w:tc>
          <w:tcPr>
            <w:tcW w:w="2335" w:type="dxa"/>
          </w:tcPr>
          <w:p w14:paraId="0F11E51D" w14:textId="4370AF72" w:rsidR="002D02D2" w:rsidRPr="0022666B" w:rsidRDefault="002D02D2" w:rsidP="00654EDE">
            <w:pPr>
              <w:pStyle w:val="Header"/>
              <w:tabs>
                <w:tab w:val="clear" w:pos="4320"/>
                <w:tab w:val="right" w:leader="dot" w:pos="8640"/>
              </w:tabs>
              <w:rPr>
                <w:sz w:val="24"/>
                <w:szCs w:val="24"/>
              </w:rPr>
            </w:pPr>
            <w:r>
              <w:rPr>
                <w:sz w:val="24"/>
                <w:szCs w:val="24"/>
              </w:rPr>
              <w:t>Davis</w:t>
            </w:r>
            <w:r w:rsidR="00EA5243">
              <w:rPr>
                <w:sz w:val="24"/>
                <w:szCs w:val="24"/>
              </w:rPr>
              <w:t>/Beard</w:t>
            </w:r>
          </w:p>
        </w:tc>
        <w:tc>
          <w:tcPr>
            <w:tcW w:w="7015" w:type="dxa"/>
          </w:tcPr>
          <w:p w14:paraId="3C8F475A" w14:textId="188E06EE" w:rsidR="002D02D2" w:rsidRDefault="002D02D2" w:rsidP="00654EDE">
            <w:pPr>
              <w:pStyle w:val="Header"/>
              <w:tabs>
                <w:tab w:val="clear" w:pos="4320"/>
                <w:tab w:val="right" w:leader="dot" w:pos="8640"/>
              </w:tabs>
              <w:rPr>
                <w:sz w:val="24"/>
                <w:szCs w:val="24"/>
              </w:rPr>
            </w:pPr>
            <w:r>
              <w:rPr>
                <w:sz w:val="24"/>
                <w:szCs w:val="24"/>
              </w:rPr>
              <w:t xml:space="preserve">Graduate Faculty Status Candidates </w:t>
            </w:r>
            <w:r w:rsidRPr="008B49D4">
              <w:rPr>
                <w:b/>
                <w:bCs/>
                <w:sz w:val="24"/>
                <w:szCs w:val="24"/>
              </w:rPr>
              <w:t>(Attachment 2)</w:t>
            </w:r>
          </w:p>
        </w:tc>
      </w:tr>
      <w:tr w:rsidR="00755F8C" w:rsidRPr="0022666B" w14:paraId="5B99B5C6" w14:textId="77777777" w:rsidTr="00654EDE">
        <w:tc>
          <w:tcPr>
            <w:tcW w:w="2335" w:type="dxa"/>
          </w:tcPr>
          <w:p w14:paraId="4BE9D126" w14:textId="31C3239B" w:rsidR="00755F8C" w:rsidRPr="0022666B" w:rsidRDefault="00D72AAF" w:rsidP="00654EDE">
            <w:pPr>
              <w:pStyle w:val="Header"/>
              <w:tabs>
                <w:tab w:val="clear" w:pos="4320"/>
                <w:tab w:val="right" w:leader="dot" w:pos="8640"/>
              </w:tabs>
              <w:rPr>
                <w:sz w:val="24"/>
                <w:szCs w:val="24"/>
              </w:rPr>
            </w:pPr>
            <w:r>
              <w:rPr>
                <w:sz w:val="24"/>
                <w:szCs w:val="24"/>
              </w:rPr>
              <w:t>Vauth</w:t>
            </w:r>
          </w:p>
        </w:tc>
        <w:tc>
          <w:tcPr>
            <w:tcW w:w="7015" w:type="dxa"/>
          </w:tcPr>
          <w:p w14:paraId="640980A9" w14:textId="15B4C438" w:rsidR="00755F8C" w:rsidRPr="0022666B" w:rsidRDefault="008464C7" w:rsidP="00654EDE">
            <w:pPr>
              <w:pStyle w:val="Header"/>
              <w:tabs>
                <w:tab w:val="clear" w:pos="4320"/>
                <w:tab w:val="right" w:leader="dot" w:pos="8640"/>
              </w:tabs>
              <w:rPr>
                <w:sz w:val="24"/>
                <w:szCs w:val="24"/>
              </w:rPr>
            </w:pPr>
            <w:r>
              <w:rPr>
                <w:sz w:val="24"/>
                <w:szCs w:val="24"/>
              </w:rPr>
              <w:t xml:space="preserve">Planning Committee </w:t>
            </w:r>
            <w:r w:rsidR="00DC780F">
              <w:rPr>
                <w:sz w:val="24"/>
                <w:szCs w:val="24"/>
              </w:rPr>
              <w:t xml:space="preserve">Requests </w:t>
            </w:r>
            <w:r w:rsidRPr="008B49D4">
              <w:rPr>
                <w:b/>
                <w:bCs/>
                <w:sz w:val="24"/>
                <w:szCs w:val="24"/>
              </w:rPr>
              <w:t xml:space="preserve">(Attachment </w:t>
            </w:r>
            <w:r w:rsidR="002D02D2" w:rsidRPr="008B49D4">
              <w:rPr>
                <w:b/>
                <w:bCs/>
                <w:sz w:val="24"/>
                <w:szCs w:val="24"/>
              </w:rPr>
              <w:t>3</w:t>
            </w:r>
            <w:r w:rsidRPr="008B49D4">
              <w:rPr>
                <w:b/>
                <w:bCs/>
                <w:sz w:val="24"/>
                <w:szCs w:val="24"/>
              </w:rPr>
              <w:t>)</w:t>
            </w:r>
          </w:p>
        </w:tc>
      </w:tr>
      <w:tr w:rsidR="00755F8C" w:rsidRPr="0022666B" w14:paraId="3FF434E3" w14:textId="77777777" w:rsidTr="00654EDE">
        <w:tc>
          <w:tcPr>
            <w:tcW w:w="2335" w:type="dxa"/>
          </w:tcPr>
          <w:p w14:paraId="32DF59BA" w14:textId="67A8BC8F" w:rsidR="00755F8C" w:rsidRPr="0022666B" w:rsidRDefault="00EA5243" w:rsidP="00654EDE">
            <w:pPr>
              <w:pStyle w:val="Header"/>
              <w:tabs>
                <w:tab w:val="clear" w:pos="4320"/>
                <w:tab w:val="right" w:leader="dot" w:pos="8640"/>
              </w:tabs>
            </w:pPr>
            <w:r>
              <w:rPr>
                <w:sz w:val="24"/>
                <w:szCs w:val="24"/>
              </w:rPr>
              <w:t>Wait</w:t>
            </w:r>
          </w:p>
        </w:tc>
        <w:tc>
          <w:tcPr>
            <w:tcW w:w="7015" w:type="dxa"/>
          </w:tcPr>
          <w:p w14:paraId="3D820485" w14:textId="06A5BB59" w:rsidR="00755F8C" w:rsidRPr="0022666B" w:rsidRDefault="00D72AAF" w:rsidP="00654EDE">
            <w:pPr>
              <w:pStyle w:val="Header"/>
              <w:tabs>
                <w:tab w:val="clear" w:pos="4320"/>
                <w:tab w:val="right" w:leader="dot" w:pos="8640"/>
              </w:tabs>
            </w:pPr>
            <w:r>
              <w:rPr>
                <w:sz w:val="24"/>
                <w:szCs w:val="24"/>
              </w:rPr>
              <w:t>Curriculum Requests</w:t>
            </w:r>
            <w:r w:rsidR="00755F8C" w:rsidRPr="0022666B">
              <w:rPr>
                <w:sz w:val="24"/>
                <w:szCs w:val="24"/>
              </w:rPr>
              <w:t xml:space="preserve"> </w:t>
            </w:r>
            <w:r w:rsidR="00755F8C" w:rsidRPr="008B49D4">
              <w:rPr>
                <w:b/>
                <w:bCs/>
                <w:sz w:val="24"/>
                <w:szCs w:val="24"/>
              </w:rPr>
              <w:t xml:space="preserve">(Attachment </w:t>
            </w:r>
            <w:r w:rsidR="002D02D2" w:rsidRPr="008B49D4">
              <w:rPr>
                <w:b/>
                <w:bCs/>
                <w:sz w:val="24"/>
                <w:szCs w:val="24"/>
              </w:rPr>
              <w:t>4</w:t>
            </w:r>
            <w:r w:rsidR="00755F8C" w:rsidRPr="008B49D4">
              <w:rPr>
                <w:b/>
                <w:bCs/>
                <w:sz w:val="24"/>
                <w:szCs w:val="24"/>
              </w:rPr>
              <w:t>)</w:t>
            </w:r>
          </w:p>
        </w:tc>
      </w:tr>
      <w:tr w:rsidR="00023A75" w:rsidRPr="0022666B" w14:paraId="060E815F" w14:textId="77777777" w:rsidTr="00654EDE">
        <w:tc>
          <w:tcPr>
            <w:tcW w:w="2335" w:type="dxa"/>
          </w:tcPr>
          <w:p w14:paraId="4EF83754" w14:textId="221E36B0" w:rsidR="00023A75" w:rsidRPr="0022666B" w:rsidRDefault="00023A75" w:rsidP="00654EDE">
            <w:pPr>
              <w:pStyle w:val="Header"/>
              <w:tabs>
                <w:tab w:val="clear" w:pos="4320"/>
                <w:tab w:val="right" w:leader="dot" w:pos="8640"/>
              </w:tabs>
              <w:rPr>
                <w:sz w:val="24"/>
                <w:szCs w:val="24"/>
              </w:rPr>
            </w:pPr>
            <w:r>
              <w:rPr>
                <w:sz w:val="24"/>
                <w:szCs w:val="24"/>
              </w:rPr>
              <w:t>Larison</w:t>
            </w:r>
          </w:p>
        </w:tc>
        <w:tc>
          <w:tcPr>
            <w:tcW w:w="7015" w:type="dxa"/>
          </w:tcPr>
          <w:p w14:paraId="236F75FF" w14:textId="0570FA04" w:rsidR="00023A75" w:rsidRDefault="00023A75" w:rsidP="00654EDE">
            <w:pPr>
              <w:pStyle w:val="Header"/>
              <w:tabs>
                <w:tab w:val="clear" w:pos="4320"/>
                <w:tab w:val="right" w:leader="dot" w:pos="8640"/>
              </w:tabs>
              <w:rPr>
                <w:sz w:val="24"/>
                <w:szCs w:val="24"/>
              </w:rPr>
            </w:pPr>
            <w:r>
              <w:rPr>
                <w:sz w:val="24"/>
                <w:szCs w:val="24"/>
              </w:rPr>
              <w:t>Program Review Committee Update</w:t>
            </w:r>
          </w:p>
        </w:tc>
      </w:tr>
      <w:tr w:rsidR="00023A75" w:rsidRPr="0022666B" w14:paraId="788FB387" w14:textId="77777777" w:rsidTr="00654EDE">
        <w:tc>
          <w:tcPr>
            <w:tcW w:w="2335" w:type="dxa"/>
          </w:tcPr>
          <w:p w14:paraId="141A7F45" w14:textId="63D048EC" w:rsidR="00023A75" w:rsidRDefault="00023A75" w:rsidP="00654EDE">
            <w:pPr>
              <w:pStyle w:val="Header"/>
              <w:tabs>
                <w:tab w:val="clear" w:pos="4320"/>
                <w:tab w:val="right" w:leader="dot" w:pos="8640"/>
              </w:tabs>
              <w:rPr>
                <w:sz w:val="24"/>
                <w:szCs w:val="24"/>
              </w:rPr>
            </w:pPr>
            <w:r>
              <w:rPr>
                <w:sz w:val="24"/>
                <w:szCs w:val="24"/>
              </w:rPr>
              <w:t>Beard</w:t>
            </w:r>
          </w:p>
        </w:tc>
        <w:tc>
          <w:tcPr>
            <w:tcW w:w="7015" w:type="dxa"/>
          </w:tcPr>
          <w:p w14:paraId="57913449" w14:textId="2C2A5FBF" w:rsidR="00023A75" w:rsidRDefault="00023A75" w:rsidP="00654EDE">
            <w:pPr>
              <w:pStyle w:val="Header"/>
              <w:tabs>
                <w:tab w:val="clear" w:pos="4320"/>
                <w:tab w:val="right" w:leader="dot" w:pos="8640"/>
              </w:tabs>
              <w:rPr>
                <w:sz w:val="24"/>
                <w:szCs w:val="24"/>
              </w:rPr>
            </w:pPr>
            <w:r>
              <w:rPr>
                <w:sz w:val="24"/>
                <w:szCs w:val="24"/>
              </w:rPr>
              <w:t>Credentialling Committee Update</w:t>
            </w:r>
          </w:p>
        </w:tc>
      </w:tr>
      <w:tr w:rsidR="0090218C" w:rsidRPr="0022666B" w14:paraId="557613AD" w14:textId="77777777" w:rsidTr="00654EDE">
        <w:tc>
          <w:tcPr>
            <w:tcW w:w="2335" w:type="dxa"/>
          </w:tcPr>
          <w:p w14:paraId="2F8BF588" w14:textId="0F9F9284" w:rsidR="0090218C" w:rsidRDefault="0090218C" w:rsidP="00654EDE">
            <w:pPr>
              <w:pStyle w:val="Header"/>
              <w:tabs>
                <w:tab w:val="clear" w:pos="4320"/>
                <w:tab w:val="right" w:leader="dot" w:pos="8640"/>
              </w:tabs>
              <w:rPr>
                <w:sz w:val="24"/>
                <w:szCs w:val="24"/>
              </w:rPr>
            </w:pPr>
            <w:r>
              <w:rPr>
                <w:sz w:val="24"/>
                <w:szCs w:val="24"/>
              </w:rPr>
              <w:t>Heaton</w:t>
            </w:r>
          </w:p>
        </w:tc>
        <w:tc>
          <w:tcPr>
            <w:tcW w:w="7015" w:type="dxa"/>
          </w:tcPr>
          <w:p w14:paraId="275726BE" w14:textId="0DABEBA2" w:rsidR="0090218C" w:rsidRDefault="00732026" w:rsidP="00654EDE">
            <w:pPr>
              <w:pStyle w:val="Header"/>
              <w:tabs>
                <w:tab w:val="clear" w:pos="4320"/>
                <w:tab w:val="right" w:leader="dot" w:pos="8640"/>
              </w:tabs>
              <w:rPr>
                <w:sz w:val="24"/>
                <w:szCs w:val="24"/>
              </w:rPr>
            </w:pPr>
            <w:r>
              <w:rPr>
                <w:sz w:val="24"/>
                <w:szCs w:val="24"/>
              </w:rPr>
              <w:t>BOG AA-20 Work Group Update</w:t>
            </w:r>
          </w:p>
        </w:tc>
      </w:tr>
      <w:tr w:rsidR="00F63E9A" w:rsidRPr="0022666B" w14:paraId="55CB3F09" w14:textId="77777777" w:rsidTr="00654EDE">
        <w:tc>
          <w:tcPr>
            <w:tcW w:w="2335" w:type="dxa"/>
          </w:tcPr>
          <w:p w14:paraId="259D1DC1" w14:textId="41499F12" w:rsidR="00F63E9A" w:rsidRPr="0022666B" w:rsidRDefault="006E1C0E" w:rsidP="00654EDE">
            <w:pPr>
              <w:pStyle w:val="Header"/>
              <w:tabs>
                <w:tab w:val="clear" w:pos="4320"/>
                <w:tab w:val="right" w:leader="dot" w:pos="8640"/>
              </w:tabs>
              <w:rPr>
                <w:sz w:val="24"/>
                <w:szCs w:val="24"/>
              </w:rPr>
            </w:pPr>
            <w:r w:rsidRPr="0022666B">
              <w:rPr>
                <w:sz w:val="24"/>
                <w:szCs w:val="24"/>
              </w:rPr>
              <w:t>Davis</w:t>
            </w:r>
          </w:p>
        </w:tc>
        <w:tc>
          <w:tcPr>
            <w:tcW w:w="7015" w:type="dxa"/>
          </w:tcPr>
          <w:p w14:paraId="0E153E43" w14:textId="4B318E7C" w:rsidR="006E1CAA" w:rsidRDefault="00562E86" w:rsidP="00C41382">
            <w:pPr>
              <w:pStyle w:val="Header"/>
              <w:tabs>
                <w:tab w:val="clear" w:pos="4320"/>
                <w:tab w:val="right" w:leader="dot" w:pos="8640"/>
              </w:tabs>
              <w:rPr>
                <w:sz w:val="24"/>
                <w:szCs w:val="24"/>
              </w:rPr>
            </w:pPr>
            <w:r>
              <w:rPr>
                <w:sz w:val="24"/>
                <w:szCs w:val="24"/>
              </w:rPr>
              <w:t>Discussion</w:t>
            </w:r>
            <w:r w:rsidR="00DD4C18">
              <w:rPr>
                <w:sz w:val="24"/>
                <w:szCs w:val="24"/>
              </w:rPr>
              <w:t xml:space="preserve"> Items</w:t>
            </w:r>
          </w:p>
          <w:p w14:paraId="2E97F5E8" w14:textId="435002DC" w:rsidR="00415E86" w:rsidRPr="00351879" w:rsidRDefault="00823607" w:rsidP="00F4551B">
            <w:pPr>
              <w:pStyle w:val="Header"/>
              <w:numPr>
                <w:ilvl w:val="0"/>
                <w:numId w:val="2"/>
              </w:numPr>
              <w:tabs>
                <w:tab w:val="clear" w:pos="4320"/>
                <w:tab w:val="right" w:leader="dot" w:pos="8640"/>
              </w:tabs>
            </w:pPr>
            <w:r w:rsidRPr="00351879">
              <w:t>Redbook</w:t>
            </w:r>
            <w:r w:rsidR="00E02E52" w:rsidRPr="00351879">
              <w:t xml:space="preserve"> Changes</w:t>
            </w:r>
          </w:p>
          <w:p w14:paraId="382562DB" w14:textId="77777777" w:rsidR="00503DB9" w:rsidRPr="00351879" w:rsidRDefault="000B4B0C" w:rsidP="00F4551B">
            <w:pPr>
              <w:pStyle w:val="Header"/>
              <w:numPr>
                <w:ilvl w:val="0"/>
                <w:numId w:val="2"/>
              </w:numPr>
              <w:tabs>
                <w:tab w:val="clear" w:pos="4320"/>
                <w:tab w:val="right" w:leader="dot" w:pos="8640"/>
              </w:tabs>
            </w:pPr>
            <w:r w:rsidRPr="00351879">
              <w:t xml:space="preserve">DRAFT </w:t>
            </w:r>
            <w:r w:rsidR="00FB6496" w:rsidRPr="00351879">
              <w:t>–</w:t>
            </w:r>
            <w:r w:rsidRPr="00351879">
              <w:t xml:space="preserve"> Cross</w:t>
            </w:r>
            <w:r w:rsidR="00FB6496" w:rsidRPr="00351879">
              <w:t>-</w:t>
            </w:r>
            <w:r w:rsidRPr="00351879">
              <w:t>Level Linked Course</w:t>
            </w:r>
            <w:r w:rsidR="00A108A9" w:rsidRPr="00351879">
              <w:t xml:space="preserve"> Policy</w:t>
            </w:r>
            <w:r w:rsidR="00201CDF" w:rsidRPr="00351879">
              <w:t xml:space="preserve"> </w:t>
            </w:r>
            <w:r w:rsidR="00201CDF" w:rsidRPr="00351879">
              <w:rPr>
                <w:b/>
                <w:bCs/>
              </w:rPr>
              <w:t>(Attachment 5)</w:t>
            </w:r>
          </w:p>
          <w:p w14:paraId="19347318" w14:textId="77777777" w:rsidR="00552495" w:rsidRPr="00351879" w:rsidRDefault="00F118AD" w:rsidP="00F4551B">
            <w:pPr>
              <w:pStyle w:val="Header"/>
              <w:numPr>
                <w:ilvl w:val="0"/>
                <w:numId w:val="2"/>
              </w:numPr>
              <w:tabs>
                <w:tab w:val="clear" w:pos="4320"/>
                <w:tab w:val="right" w:leader="dot" w:pos="8640"/>
              </w:tabs>
            </w:pPr>
            <w:r w:rsidRPr="00351879">
              <w:t xml:space="preserve">David Traube </w:t>
            </w:r>
            <w:r w:rsidR="00415CF3" w:rsidRPr="00351879">
              <w:t>Chief Marketing</w:t>
            </w:r>
            <w:r w:rsidR="00493C97" w:rsidRPr="00351879">
              <w:t xml:space="preserve"> and Communications</w:t>
            </w:r>
            <w:r w:rsidR="00415CF3" w:rsidRPr="00351879">
              <w:t xml:space="preserve"> Officer </w:t>
            </w:r>
            <w:r w:rsidR="00801C82" w:rsidRPr="00351879">
              <w:t>–</w:t>
            </w:r>
            <w:r w:rsidR="00415CF3" w:rsidRPr="00351879">
              <w:t xml:space="preserve"> November</w:t>
            </w:r>
            <w:r w:rsidR="00801C82" w:rsidRPr="00351879">
              <w:t xml:space="preserve"> meeting</w:t>
            </w:r>
          </w:p>
          <w:p w14:paraId="178B4B0F" w14:textId="1C7A95DD" w:rsidR="00801C82" w:rsidRPr="00ED2EE3" w:rsidRDefault="0062632C" w:rsidP="00F4551B">
            <w:pPr>
              <w:pStyle w:val="Header"/>
              <w:numPr>
                <w:ilvl w:val="0"/>
                <w:numId w:val="2"/>
              </w:numPr>
              <w:tabs>
                <w:tab w:val="clear" w:pos="4320"/>
                <w:tab w:val="right" w:leader="dot" w:pos="8640"/>
              </w:tabs>
              <w:rPr>
                <w:sz w:val="24"/>
                <w:szCs w:val="24"/>
              </w:rPr>
            </w:pPr>
            <w:r w:rsidRPr="00351879">
              <w:t>Strategic Enrollment Management (Graduate/Professional Segment)</w:t>
            </w:r>
          </w:p>
        </w:tc>
      </w:tr>
      <w:tr w:rsidR="002B18E2" w:rsidRPr="0022666B" w14:paraId="0748A625" w14:textId="77777777" w:rsidTr="00654EDE">
        <w:tc>
          <w:tcPr>
            <w:tcW w:w="2335" w:type="dxa"/>
          </w:tcPr>
          <w:p w14:paraId="5C201E38" w14:textId="5775C967" w:rsidR="002B18E2" w:rsidRPr="0022666B" w:rsidRDefault="002B18E2" w:rsidP="00654EDE">
            <w:pPr>
              <w:pStyle w:val="Header"/>
              <w:tabs>
                <w:tab w:val="clear" w:pos="4320"/>
                <w:tab w:val="right" w:leader="dot" w:pos="8640"/>
              </w:tabs>
              <w:rPr>
                <w:sz w:val="24"/>
                <w:szCs w:val="24"/>
              </w:rPr>
            </w:pPr>
            <w:r>
              <w:rPr>
                <w:sz w:val="24"/>
                <w:szCs w:val="24"/>
              </w:rPr>
              <w:t>Mummert</w:t>
            </w:r>
          </w:p>
        </w:tc>
        <w:tc>
          <w:tcPr>
            <w:tcW w:w="7015" w:type="dxa"/>
          </w:tcPr>
          <w:p w14:paraId="57342A53" w14:textId="5BF46EDD" w:rsidR="00733EED" w:rsidRPr="0022666B" w:rsidRDefault="002B18E2" w:rsidP="00CB794B">
            <w:pPr>
              <w:pStyle w:val="Header"/>
              <w:tabs>
                <w:tab w:val="clear" w:pos="4320"/>
                <w:tab w:val="right" w:leader="dot" w:pos="8640"/>
              </w:tabs>
              <w:rPr>
                <w:sz w:val="24"/>
                <w:szCs w:val="24"/>
              </w:rPr>
            </w:pPr>
            <w:r>
              <w:rPr>
                <w:sz w:val="24"/>
                <w:szCs w:val="24"/>
              </w:rPr>
              <w:t>Graduate Studies</w:t>
            </w:r>
          </w:p>
        </w:tc>
      </w:tr>
      <w:tr w:rsidR="00ED2EE3" w:rsidRPr="0022666B" w14:paraId="1A219773" w14:textId="77777777" w:rsidTr="00654EDE">
        <w:tc>
          <w:tcPr>
            <w:tcW w:w="2335" w:type="dxa"/>
          </w:tcPr>
          <w:p w14:paraId="4798A9BD" w14:textId="37ED46C9" w:rsidR="00ED2EE3" w:rsidRPr="0022666B" w:rsidRDefault="002B18E2" w:rsidP="00654EDE">
            <w:pPr>
              <w:pStyle w:val="Header"/>
              <w:tabs>
                <w:tab w:val="clear" w:pos="4320"/>
                <w:tab w:val="right" w:leader="dot" w:pos="8640"/>
              </w:tabs>
              <w:rPr>
                <w:sz w:val="24"/>
                <w:szCs w:val="24"/>
              </w:rPr>
            </w:pPr>
            <w:r>
              <w:rPr>
                <w:sz w:val="24"/>
                <w:szCs w:val="24"/>
              </w:rPr>
              <w:t>Schulenb</w:t>
            </w:r>
            <w:r w:rsidR="00025982">
              <w:rPr>
                <w:sz w:val="24"/>
                <w:szCs w:val="24"/>
              </w:rPr>
              <w:t>e</w:t>
            </w:r>
            <w:r>
              <w:rPr>
                <w:sz w:val="24"/>
                <w:szCs w:val="24"/>
              </w:rPr>
              <w:t>rg</w:t>
            </w:r>
          </w:p>
        </w:tc>
        <w:tc>
          <w:tcPr>
            <w:tcW w:w="7015" w:type="dxa"/>
          </w:tcPr>
          <w:p w14:paraId="46B49E16" w14:textId="32139CBA" w:rsidR="00ED2EE3" w:rsidRPr="0022666B" w:rsidRDefault="00ED2EE3" w:rsidP="00654EDE">
            <w:pPr>
              <w:pStyle w:val="Header"/>
              <w:tabs>
                <w:tab w:val="clear" w:pos="4320"/>
                <w:tab w:val="right" w:leader="dot" w:pos="8640"/>
              </w:tabs>
              <w:rPr>
                <w:sz w:val="24"/>
                <w:szCs w:val="24"/>
              </w:rPr>
            </w:pPr>
            <w:r>
              <w:rPr>
                <w:sz w:val="24"/>
                <w:szCs w:val="24"/>
              </w:rPr>
              <w:t>Faculty Senate Update</w:t>
            </w:r>
          </w:p>
        </w:tc>
      </w:tr>
      <w:tr w:rsidR="00755F8C" w:rsidRPr="0022666B" w14:paraId="5978993E" w14:textId="77777777" w:rsidTr="00654EDE">
        <w:tc>
          <w:tcPr>
            <w:tcW w:w="2335" w:type="dxa"/>
          </w:tcPr>
          <w:p w14:paraId="70FBE88F" w14:textId="2D0C0865" w:rsidR="00755F8C" w:rsidRPr="0022666B" w:rsidRDefault="00E35D7D" w:rsidP="00654EDE">
            <w:pPr>
              <w:pStyle w:val="Header"/>
              <w:tabs>
                <w:tab w:val="clear" w:pos="4320"/>
                <w:tab w:val="right" w:leader="dot" w:pos="8640"/>
              </w:tabs>
              <w:rPr>
                <w:sz w:val="24"/>
                <w:szCs w:val="24"/>
              </w:rPr>
            </w:pPr>
            <w:r w:rsidRPr="0022666B">
              <w:rPr>
                <w:sz w:val="24"/>
                <w:szCs w:val="24"/>
              </w:rPr>
              <w:t>Davis</w:t>
            </w:r>
          </w:p>
        </w:tc>
        <w:tc>
          <w:tcPr>
            <w:tcW w:w="7015" w:type="dxa"/>
          </w:tcPr>
          <w:p w14:paraId="0B15AC1D" w14:textId="2783E280" w:rsidR="00755F8C" w:rsidRPr="0022666B" w:rsidRDefault="00515033" w:rsidP="00654EDE">
            <w:pPr>
              <w:pStyle w:val="Header"/>
              <w:tabs>
                <w:tab w:val="clear" w:pos="4320"/>
                <w:tab w:val="right" w:leader="dot" w:pos="8640"/>
              </w:tabs>
              <w:rPr>
                <w:sz w:val="24"/>
                <w:szCs w:val="24"/>
              </w:rPr>
            </w:pPr>
            <w:r>
              <w:rPr>
                <w:sz w:val="24"/>
                <w:szCs w:val="24"/>
              </w:rPr>
              <w:t>Wrap Up</w:t>
            </w:r>
          </w:p>
        </w:tc>
      </w:tr>
    </w:tbl>
    <w:p w14:paraId="4755C9B8" w14:textId="77777777" w:rsidR="00EE1338" w:rsidRDefault="00EE1338" w:rsidP="00755F8C">
      <w:pPr>
        <w:rPr>
          <w:b/>
          <w:bCs/>
          <w:sz w:val="24"/>
          <w:szCs w:val="24"/>
        </w:rPr>
      </w:pPr>
    </w:p>
    <w:p w14:paraId="37BF6080" w14:textId="3BE5A26C" w:rsidR="00755F8C" w:rsidRPr="0022666B" w:rsidRDefault="00755F8C" w:rsidP="00755F8C">
      <w:pPr>
        <w:rPr>
          <w:sz w:val="24"/>
          <w:szCs w:val="24"/>
        </w:rPr>
      </w:pPr>
      <w:r w:rsidRPr="0022666B">
        <w:rPr>
          <w:b/>
          <w:bCs/>
          <w:sz w:val="24"/>
          <w:szCs w:val="24"/>
        </w:rPr>
        <w:t>Please reserve these meeting dates</w:t>
      </w:r>
      <w:r w:rsidR="00093601">
        <w:rPr>
          <w:b/>
          <w:bCs/>
          <w:sz w:val="24"/>
          <w:szCs w:val="24"/>
        </w:rPr>
        <w:t xml:space="preserve">. </w:t>
      </w:r>
      <w:r w:rsidR="00CB794B">
        <w:rPr>
          <w:b/>
          <w:bCs/>
          <w:sz w:val="24"/>
          <w:szCs w:val="24"/>
        </w:rPr>
        <w:t>All meetings will be hybrid</w:t>
      </w:r>
      <w:r w:rsidR="0056432F">
        <w:rPr>
          <w:b/>
          <w:bCs/>
          <w:sz w:val="24"/>
          <w:szCs w:val="24"/>
        </w:rPr>
        <w:t xml:space="preserve"> alternating between Huntington and So. Charleston with </w:t>
      </w:r>
      <w:r w:rsidR="00356AEE">
        <w:rPr>
          <w:b/>
          <w:bCs/>
          <w:sz w:val="24"/>
          <w:szCs w:val="24"/>
        </w:rPr>
        <w:t xml:space="preserve">a </w:t>
      </w:r>
      <w:r w:rsidR="0056432F">
        <w:rPr>
          <w:b/>
          <w:bCs/>
          <w:sz w:val="24"/>
          <w:szCs w:val="24"/>
        </w:rPr>
        <w:t>virtual Teams option. M</w:t>
      </w:r>
      <w:r w:rsidR="00300216" w:rsidRPr="0022666B">
        <w:rPr>
          <w:b/>
          <w:bCs/>
          <w:sz w:val="24"/>
          <w:szCs w:val="24"/>
        </w:rPr>
        <w:t>eetings will</w:t>
      </w:r>
      <w:r w:rsidR="00C4187D" w:rsidRPr="0022666B">
        <w:rPr>
          <w:b/>
          <w:bCs/>
          <w:sz w:val="24"/>
          <w:szCs w:val="24"/>
        </w:rPr>
        <w:t xml:space="preserve"> start at 1:00 PM and end by 3:00 PM)</w:t>
      </w:r>
      <w:r w:rsidRPr="0022666B">
        <w:rPr>
          <w:b/>
          <w:bCs/>
          <w:sz w:val="24"/>
          <w:szCs w:val="24"/>
        </w:rPr>
        <w:t>:</w:t>
      </w:r>
    </w:p>
    <w:p w14:paraId="5126972A" w14:textId="2DC49658" w:rsidR="00300216" w:rsidRPr="0022666B" w:rsidRDefault="00300216"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November 18, 2022</w:t>
      </w:r>
      <w:r w:rsidR="00AE26B5">
        <w:rPr>
          <w:rFonts w:ascii="Times New Roman" w:hAnsi="Times New Roman" w:cs="Times New Roman"/>
          <w:sz w:val="24"/>
          <w:szCs w:val="24"/>
        </w:rPr>
        <w:t xml:space="preserve"> </w:t>
      </w:r>
      <w:r w:rsidR="0089369B">
        <w:rPr>
          <w:rFonts w:ascii="Times New Roman" w:hAnsi="Times New Roman" w:cs="Times New Roman"/>
          <w:sz w:val="24"/>
          <w:szCs w:val="24"/>
        </w:rPr>
        <w:t xml:space="preserve">(So Charleston </w:t>
      </w:r>
      <w:r w:rsidR="00236DB8">
        <w:rPr>
          <w:rFonts w:ascii="Times New Roman" w:hAnsi="Times New Roman" w:cs="Times New Roman"/>
          <w:sz w:val="24"/>
          <w:szCs w:val="24"/>
        </w:rPr>
        <w:t xml:space="preserve">- </w:t>
      </w:r>
      <w:r w:rsidR="0089369B">
        <w:rPr>
          <w:rFonts w:ascii="Times New Roman" w:hAnsi="Times New Roman" w:cs="Times New Roman"/>
          <w:sz w:val="24"/>
          <w:szCs w:val="24"/>
        </w:rPr>
        <w:t>Thomas Boardroom)</w:t>
      </w:r>
    </w:p>
    <w:p w14:paraId="5081FDD9" w14:textId="732DA3AF" w:rsidR="00300216" w:rsidRPr="0022666B" w:rsidRDefault="00300216"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January 27, 2023</w:t>
      </w:r>
      <w:r w:rsidR="0089369B">
        <w:rPr>
          <w:rFonts w:ascii="Times New Roman" w:hAnsi="Times New Roman" w:cs="Times New Roman"/>
          <w:sz w:val="24"/>
          <w:szCs w:val="24"/>
        </w:rPr>
        <w:t xml:space="preserve"> (Drinko 349)</w:t>
      </w:r>
    </w:p>
    <w:p w14:paraId="25F454A3" w14:textId="10A99827" w:rsidR="00300216" w:rsidRPr="0022666B" w:rsidRDefault="00300216"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sidR="0089369B">
        <w:rPr>
          <w:rFonts w:ascii="Times New Roman" w:hAnsi="Times New Roman" w:cs="Times New Roman"/>
          <w:sz w:val="24"/>
          <w:szCs w:val="24"/>
        </w:rPr>
        <w:t xml:space="preserve"> (</w:t>
      </w:r>
      <w:r w:rsidR="00236DB8">
        <w:rPr>
          <w:rFonts w:ascii="Times New Roman" w:hAnsi="Times New Roman" w:cs="Times New Roman"/>
          <w:sz w:val="24"/>
          <w:szCs w:val="24"/>
        </w:rPr>
        <w:t>So Charleston – Thomas Boardroom)</w:t>
      </w:r>
    </w:p>
    <w:p w14:paraId="295FACC9" w14:textId="02D901F7" w:rsidR="00300216" w:rsidRPr="0022666B" w:rsidRDefault="00300216"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sidR="00236DB8">
        <w:rPr>
          <w:rFonts w:ascii="Times New Roman" w:hAnsi="Times New Roman" w:cs="Times New Roman"/>
          <w:sz w:val="24"/>
          <w:szCs w:val="24"/>
        </w:rPr>
        <w:t xml:space="preserve"> (Drinko 349)</w:t>
      </w:r>
    </w:p>
    <w:p w14:paraId="56745E01" w14:textId="2AB5FEC6" w:rsidR="00300216" w:rsidRPr="0022666B" w:rsidRDefault="00300216"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sidR="00236DB8">
        <w:rPr>
          <w:rFonts w:ascii="Times New Roman" w:hAnsi="Times New Roman" w:cs="Times New Roman"/>
          <w:sz w:val="24"/>
          <w:szCs w:val="24"/>
        </w:rPr>
        <w:t xml:space="preserve"> (So. Charleston – Thomas Boardroom</w:t>
      </w:r>
    </w:p>
    <w:p w14:paraId="60A90118" w14:textId="77777777" w:rsidR="004D72AD" w:rsidRDefault="004D72AD" w:rsidP="00755F8C">
      <w:pPr>
        <w:spacing w:after="120"/>
        <w:rPr>
          <w:sz w:val="24"/>
          <w:szCs w:val="24"/>
        </w:rPr>
      </w:pPr>
    </w:p>
    <w:p w14:paraId="0639E416" w14:textId="2A7B8BA5" w:rsidR="00755F8C" w:rsidRPr="0022666B" w:rsidRDefault="00755F8C" w:rsidP="00755F8C">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0E9E7C9A" w14:textId="77777777" w:rsidR="00755F8C" w:rsidRPr="0022666B" w:rsidRDefault="00755F8C" w:rsidP="00755F8C">
      <w:pPr>
        <w:tabs>
          <w:tab w:val="left" w:pos="2700"/>
        </w:tabs>
        <w:rPr>
          <w:sz w:val="24"/>
          <w:szCs w:val="24"/>
        </w:rPr>
      </w:pPr>
      <w:r w:rsidRPr="0022666B">
        <w:rPr>
          <w:sz w:val="24"/>
          <w:szCs w:val="24"/>
        </w:rPr>
        <w:t>Attachments:</w:t>
      </w:r>
    </w:p>
    <w:p w14:paraId="711EE028" w14:textId="1CC9C3A7" w:rsidR="00755F8C" w:rsidRPr="0022666B" w:rsidRDefault="00DC780F" w:rsidP="00755F8C">
      <w:pPr>
        <w:numPr>
          <w:ilvl w:val="0"/>
          <w:numId w:val="1"/>
        </w:numPr>
        <w:tabs>
          <w:tab w:val="right" w:leader="dot" w:pos="8640"/>
        </w:tabs>
        <w:ind w:right="1080"/>
        <w:rPr>
          <w:sz w:val="24"/>
          <w:szCs w:val="24"/>
        </w:rPr>
      </w:pPr>
      <w:r>
        <w:rPr>
          <w:sz w:val="24"/>
          <w:szCs w:val="24"/>
        </w:rPr>
        <w:t xml:space="preserve">Minutes from August </w:t>
      </w:r>
      <w:r w:rsidR="00312D1E">
        <w:rPr>
          <w:sz w:val="24"/>
          <w:szCs w:val="24"/>
        </w:rPr>
        <w:t xml:space="preserve">26, </w:t>
      </w:r>
      <w:r>
        <w:rPr>
          <w:sz w:val="24"/>
          <w:szCs w:val="24"/>
        </w:rPr>
        <w:t>2022</w:t>
      </w:r>
    </w:p>
    <w:p w14:paraId="488A51EC" w14:textId="17DB2896" w:rsidR="00755F8C" w:rsidRPr="0022666B" w:rsidRDefault="00DC780F" w:rsidP="00755F8C">
      <w:pPr>
        <w:numPr>
          <w:ilvl w:val="0"/>
          <w:numId w:val="1"/>
        </w:numPr>
        <w:tabs>
          <w:tab w:val="right" w:leader="dot" w:pos="8640"/>
        </w:tabs>
        <w:ind w:right="1080"/>
        <w:rPr>
          <w:sz w:val="24"/>
          <w:szCs w:val="24"/>
        </w:rPr>
      </w:pPr>
      <w:r>
        <w:rPr>
          <w:sz w:val="24"/>
          <w:szCs w:val="24"/>
        </w:rPr>
        <w:t>Graduate Faculty Status Candidates</w:t>
      </w:r>
    </w:p>
    <w:p w14:paraId="7D759A14" w14:textId="0E684B4F" w:rsidR="00755F8C" w:rsidRPr="0022666B" w:rsidRDefault="00DC780F" w:rsidP="00755F8C">
      <w:pPr>
        <w:numPr>
          <w:ilvl w:val="0"/>
          <w:numId w:val="1"/>
        </w:numPr>
        <w:tabs>
          <w:tab w:val="right" w:leader="dot" w:pos="8640"/>
        </w:tabs>
        <w:ind w:right="1080"/>
        <w:rPr>
          <w:sz w:val="24"/>
          <w:szCs w:val="24"/>
        </w:rPr>
      </w:pPr>
      <w:r>
        <w:rPr>
          <w:sz w:val="24"/>
          <w:szCs w:val="24"/>
        </w:rPr>
        <w:t>Planning Committee Requests</w:t>
      </w:r>
    </w:p>
    <w:p w14:paraId="23A4FF2F" w14:textId="4E9BF2D9" w:rsidR="00755F8C" w:rsidRDefault="00DC780F" w:rsidP="00755F8C">
      <w:pPr>
        <w:numPr>
          <w:ilvl w:val="0"/>
          <w:numId w:val="1"/>
        </w:numPr>
        <w:tabs>
          <w:tab w:val="right" w:leader="dot" w:pos="8640"/>
        </w:tabs>
        <w:ind w:right="1080"/>
        <w:rPr>
          <w:sz w:val="24"/>
          <w:szCs w:val="24"/>
        </w:rPr>
      </w:pPr>
      <w:r>
        <w:rPr>
          <w:sz w:val="24"/>
          <w:szCs w:val="24"/>
        </w:rPr>
        <w:t>Curr</w:t>
      </w:r>
      <w:r w:rsidR="009659FA">
        <w:rPr>
          <w:sz w:val="24"/>
          <w:szCs w:val="24"/>
        </w:rPr>
        <w:t>iculum Committee Requests</w:t>
      </w:r>
    </w:p>
    <w:p w14:paraId="4FC055B5" w14:textId="485F9253" w:rsidR="004D72AD" w:rsidRPr="0022666B" w:rsidRDefault="004D72AD" w:rsidP="00755F8C">
      <w:pPr>
        <w:numPr>
          <w:ilvl w:val="0"/>
          <w:numId w:val="1"/>
        </w:numPr>
        <w:tabs>
          <w:tab w:val="right" w:leader="dot" w:pos="8640"/>
        </w:tabs>
        <w:ind w:right="1080"/>
        <w:rPr>
          <w:sz w:val="24"/>
          <w:szCs w:val="24"/>
        </w:rPr>
      </w:pPr>
      <w:r>
        <w:rPr>
          <w:sz w:val="24"/>
          <w:szCs w:val="24"/>
        </w:rPr>
        <w:t xml:space="preserve">Draft </w:t>
      </w:r>
      <w:r w:rsidR="004E57CC">
        <w:rPr>
          <w:sz w:val="24"/>
          <w:szCs w:val="24"/>
        </w:rPr>
        <w:t xml:space="preserve">- </w:t>
      </w:r>
      <w:r w:rsidR="00317438">
        <w:rPr>
          <w:sz w:val="24"/>
          <w:szCs w:val="24"/>
        </w:rPr>
        <w:t>Cross</w:t>
      </w:r>
      <w:r w:rsidR="00FB6496">
        <w:rPr>
          <w:sz w:val="24"/>
          <w:szCs w:val="24"/>
        </w:rPr>
        <w:t>-Level Linked Course Policy</w:t>
      </w:r>
    </w:p>
    <w:p w14:paraId="0FA852A6" w14:textId="785198D6" w:rsidR="00755F8C" w:rsidRDefault="00755F8C"/>
    <w:p w14:paraId="6D613D5B" w14:textId="2F14532E" w:rsidR="002A6002" w:rsidRDefault="002A6002"/>
    <w:p w14:paraId="39C7DE82" w14:textId="77777777" w:rsidR="009908D3" w:rsidRDefault="009908D3"/>
    <w:p w14:paraId="122AA833" w14:textId="34C082B0" w:rsidR="002A6002" w:rsidRDefault="002A6002"/>
    <w:p w14:paraId="58625B6C" w14:textId="505A34FF" w:rsidR="00D80E83" w:rsidRDefault="00D80E83"/>
    <w:p w14:paraId="2FAFF0A8" w14:textId="0BB02497" w:rsidR="00D80E83" w:rsidRDefault="00D80E83"/>
    <w:p w14:paraId="7F787A3C" w14:textId="4BF657A4" w:rsidR="00D80E83" w:rsidRDefault="00D80E83"/>
    <w:p w14:paraId="466F9C94" w14:textId="1A9B4EC5" w:rsidR="008A3240" w:rsidRPr="00356AEE" w:rsidRDefault="008A3240" w:rsidP="002A2378">
      <w:pPr>
        <w:jc w:val="center"/>
        <w:rPr>
          <w:b/>
          <w:bCs/>
          <w:sz w:val="36"/>
          <w:szCs w:val="36"/>
          <w:highlight w:val="yellow"/>
        </w:rPr>
      </w:pPr>
      <w:r w:rsidRPr="00356AEE">
        <w:rPr>
          <w:b/>
          <w:bCs/>
          <w:sz w:val="36"/>
          <w:szCs w:val="36"/>
          <w:highlight w:val="yellow"/>
        </w:rPr>
        <w:t>Attachment 1</w:t>
      </w:r>
    </w:p>
    <w:p w14:paraId="5F081F6F" w14:textId="5197C50E" w:rsidR="002A2378" w:rsidRPr="00356AEE" w:rsidRDefault="002A2378" w:rsidP="002A2378">
      <w:pPr>
        <w:jc w:val="center"/>
        <w:rPr>
          <w:b/>
          <w:bCs/>
          <w:sz w:val="36"/>
          <w:szCs w:val="36"/>
          <w:highlight w:val="yellow"/>
        </w:rPr>
      </w:pPr>
      <w:r w:rsidRPr="00356AEE">
        <w:rPr>
          <w:b/>
          <w:bCs/>
          <w:sz w:val="36"/>
          <w:szCs w:val="36"/>
          <w:highlight w:val="yellow"/>
        </w:rPr>
        <w:t xml:space="preserve">MU Graduate Council Meeting Minutes </w:t>
      </w:r>
    </w:p>
    <w:p w14:paraId="55AADEEF" w14:textId="77777777" w:rsidR="002A2378" w:rsidRPr="00356AEE" w:rsidRDefault="002A2378" w:rsidP="002A2378">
      <w:pPr>
        <w:jc w:val="center"/>
        <w:rPr>
          <w:b/>
          <w:bCs/>
          <w:sz w:val="36"/>
          <w:szCs w:val="36"/>
        </w:rPr>
      </w:pPr>
      <w:r w:rsidRPr="00356AEE">
        <w:rPr>
          <w:b/>
          <w:bCs/>
          <w:sz w:val="36"/>
          <w:szCs w:val="36"/>
          <w:highlight w:val="yellow"/>
        </w:rPr>
        <w:t>September 30, 2022</w:t>
      </w:r>
    </w:p>
    <w:p w14:paraId="17374919" w14:textId="77777777" w:rsidR="002A2378" w:rsidRPr="00006A8F" w:rsidRDefault="002A2378" w:rsidP="002A2378">
      <w:pPr>
        <w:pStyle w:val="NoSpacing"/>
        <w:jc w:val="center"/>
        <w:rPr>
          <w:b/>
          <w:bCs/>
          <w:sz w:val="28"/>
          <w:szCs w:val="28"/>
        </w:rPr>
      </w:pPr>
      <w:r w:rsidRPr="00006A8F">
        <w:rPr>
          <w:b/>
          <w:bCs/>
          <w:sz w:val="28"/>
          <w:szCs w:val="28"/>
        </w:rPr>
        <w:t>Virtual Meeting: Microsoft TEAMS</w:t>
      </w:r>
    </w:p>
    <w:p w14:paraId="3EFC087E" w14:textId="77777777" w:rsidR="002A2378" w:rsidRPr="00006A8F" w:rsidRDefault="002A2378" w:rsidP="002A2378">
      <w:pPr>
        <w:pStyle w:val="NoSpacing"/>
        <w:rPr>
          <w:sz w:val="22"/>
          <w:szCs w:val="22"/>
        </w:rPr>
      </w:pPr>
    </w:p>
    <w:p w14:paraId="65DE9D64" w14:textId="77777777" w:rsidR="002A2378" w:rsidRPr="00006A8F" w:rsidRDefault="002A2378" w:rsidP="002A2378">
      <w:pPr>
        <w:pStyle w:val="NoSpacing"/>
        <w:rPr>
          <w:sz w:val="24"/>
          <w:szCs w:val="24"/>
        </w:rPr>
      </w:pPr>
      <w:r w:rsidRPr="00006A8F">
        <w:rPr>
          <w:b/>
          <w:bCs/>
          <w:sz w:val="24"/>
          <w:szCs w:val="24"/>
        </w:rPr>
        <w:t>Members Present:</w:t>
      </w:r>
      <w:r w:rsidRPr="00006A8F">
        <w:rPr>
          <w:sz w:val="24"/>
          <w:szCs w:val="24"/>
        </w:rPr>
        <w:t xml:space="preserve">  Axel, Beard, Christofero, Davis, Egleton, Heaton, Larison, Lucas-Adkins, Meadows, Rorabaugh, Schulenberg, Simonton, Vance, Vauth, Wait </w:t>
      </w:r>
    </w:p>
    <w:p w14:paraId="2848FA71" w14:textId="77777777" w:rsidR="002A2378" w:rsidRPr="00006A8F" w:rsidRDefault="002A2378" w:rsidP="002A2378">
      <w:pPr>
        <w:pStyle w:val="NoSpacing"/>
        <w:rPr>
          <w:sz w:val="24"/>
          <w:szCs w:val="24"/>
        </w:rPr>
      </w:pPr>
      <w:r w:rsidRPr="00006A8F">
        <w:rPr>
          <w:b/>
          <w:bCs/>
          <w:sz w:val="24"/>
          <w:szCs w:val="24"/>
        </w:rPr>
        <w:t>Members Absent</w:t>
      </w:r>
      <w:r w:rsidRPr="00006A8F">
        <w:rPr>
          <w:sz w:val="24"/>
          <w:szCs w:val="24"/>
        </w:rPr>
        <w:t>:  Thompson</w:t>
      </w:r>
    </w:p>
    <w:p w14:paraId="12BC9739" w14:textId="77777777" w:rsidR="002A2378" w:rsidRPr="00006A8F" w:rsidRDefault="002A2378" w:rsidP="002A2378">
      <w:pPr>
        <w:pStyle w:val="NoSpacing"/>
        <w:rPr>
          <w:sz w:val="24"/>
          <w:szCs w:val="24"/>
        </w:rPr>
      </w:pPr>
      <w:r w:rsidRPr="00006A8F">
        <w:rPr>
          <w:b/>
          <w:bCs/>
          <w:sz w:val="24"/>
          <w:szCs w:val="24"/>
        </w:rPr>
        <w:t>Ex-Officio Members Present</w:t>
      </w:r>
      <w:r w:rsidRPr="00006A8F">
        <w:rPr>
          <w:sz w:val="24"/>
          <w:szCs w:val="24"/>
        </w:rPr>
        <w:t>: Mukherjee, Mummert</w:t>
      </w:r>
    </w:p>
    <w:p w14:paraId="680214D6" w14:textId="77777777" w:rsidR="002A2378" w:rsidRPr="00006A8F" w:rsidRDefault="002A2378" w:rsidP="002A2378">
      <w:pPr>
        <w:pStyle w:val="NoSpacing"/>
        <w:rPr>
          <w:sz w:val="24"/>
          <w:szCs w:val="24"/>
        </w:rPr>
      </w:pPr>
      <w:r w:rsidRPr="00006A8F">
        <w:rPr>
          <w:b/>
          <w:bCs/>
          <w:sz w:val="24"/>
          <w:szCs w:val="24"/>
        </w:rPr>
        <w:t>Ex-Officio Members Absent</w:t>
      </w:r>
      <w:r w:rsidRPr="00006A8F">
        <w:rPr>
          <w:sz w:val="24"/>
          <w:szCs w:val="24"/>
        </w:rPr>
        <w:t>: Maher</w:t>
      </w:r>
    </w:p>
    <w:p w14:paraId="32E63940" w14:textId="77777777" w:rsidR="002A2378" w:rsidRPr="00006A8F" w:rsidRDefault="002A2378" w:rsidP="002A2378">
      <w:pPr>
        <w:pStyle w:val="NoSpacing"/>
        <w:rPr>
          <w:sz w:val="24"/>
          <w:szCs w:val="24"/>
        </w:rPr>
      </w:pPr>
      <w:r w:rsidRPr="00006A8F">
        <w:rPr>
          <w:b/>
          <w:bCs/>
          <w:sz w:val="24"/>
          <w:szCs w:val="24"/>
        </w:rPr>
        <w:t>Guests:</w:t>
      </w:r>
      <w:r w:rsidRPr="00006A8F">
        <w:rPr>
          <w:sz w:val="24"/>
          <w:szCs w:val="24"/>
        </w:rPr>
        <w:t xml:space="preserve"> Lent, Long, McComas</w:t>
      </w:r>
    </w:p>
    <w:p w14:paraId="452F081E" w14:textId="77777777" w:rsidR="002A2378" w:rsidRDefault="002A2378" w:rsidP="002A2378">
      <w:pPr>
        <w:jc w:val="center"/>
        <w:rPr>
          <w:b/>
          <w:bCs/>
          <w:sz w:val="24"/>
          <w:szCs w:val="24"/>
        </w:rPr>
      </w:pPr>
    </w:p>
    <w:p w14:paraId="385745C2" w14:textId="77777777" w:rsidR="002A2378" w:rsidRPr="0022666B" w:rsidRDefault="002A2378" w:rsidP="002A2378">
      <w:pPr>
        <w:jc w:val="center"/>
        <w:rPr>
          <w:b/>
          <w:bCs/>
          <w:sz w:val="24"/>
          <w:szCs w:val="24"/>
        </w:rPr>
      </w:pPr>
      <w:r w:rsidRPr="0022666B">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15"/>
      </w:tblGrid>
      <w:tr w:rsidR="002A2378" w:rsidRPr="0022666B" w14:paraId="2F3524E1" w14:textId="77777777" w:rsidTr="003673CD">
        <w:tc>
          <w:tcPr>
            <w:tcW w:w="2335" w:type="dxa"/>
          </w:tcPr>
          <w:p w14:paraId="071BFBAC" w14:textId="77777777" w:rsidR="002A2378" w:rsidRPr="0022666B" w:rsidRDefault="002A2378" w:rsidP="003673CD">
            <w:pPr>
              <w:pStyle w:val="Header"/>
              <w:tabs>
                <w:tab w:val="clear" w:pos="4320"/>
                <w:tab w:val="right" w:leader="dot" w:pos="8640"/>
              </w:tabs>
              <w:rPr>
                <w:sz w:val="24"/>
                <w:szCs w:val="24"/>
              </w:rPr>
            </w:pPr>
            <w:r w:rsidRPr="0022666B">
              <w:rPr>
                <w:sz w:val="24"/>
                <w:szCs w:val="24"/>
              </w:rPr>
              <w:t>Davis</w:t>
            </w:r>
          </w:p>
        </w:tc>
        <w:tc>
          <w:tcPr>
            <w:tcW w:w="7015" w:type="dxa"/>
          </w:tcPr>
          <w:p w14:paraId="5792A0F1" w14:textId="77777777" w:rsidR="002A2378" w:rsidRPr="0022666B" w:rsidRDefault="002A2378" w:rsidP="003673CD">
            <w:pPr>
              <w:pStyle w:val="Header"/>
              <w:tabs>
                <w:tab w:val="clear" w:pos="4320"/>
                <w:tab w:val="right" w:leader="dot" w:pos="8640"/>
              </w:tabs>
              <w:rPr>
                <w:sz w:val="24"/>
                <w:szCs w:val="24"/>
              </w:rPr>
            </w:pPr>
            <w:r w:rsidRPr="0022666B">
              <w:rPr>
                <w:sz w:val="24"/>
                <w:szCs w:val="24"/>
              </w:rPr>
              <w:t xml:space="preserve">Welcome, Introductions, Announcements </w:t>
            </w:r>
          </w:p>
        </w:tc>
      </w:tr>
      <w:tr w:rsidR="002A2378" w:rsidRPr="0022666B" w14:paraId="0591350E" w14:textId="77777777" w:rsidTr="003673CD">
        <w:tc>
          <w:tcPr>
            <w:tcW w:w="2335" w:type="dxa"/>
          </w:tcPr>
          <w:p w14:paraId="24D491B9" w14:textId="77777777" w:rsidR="002A2378" w:rsidRPr="0022666B" w:rsidRDefault="002A2378" w:rsidP="003673CD">
            <w:pPr>
              <w:pStyle w:val="Header"/>
              <w:tabs>
                <w:tab w:val="clear" w:pos="4320"/>
                <w:tab w:val="right" w:leader="dot" w:pos="8640"/>
              </w:tabs>
              <w:rPr>
                <w:sz w:val="24"/>
                <w:szCs w:val="24"/>
              </w:rPr>
            </w:pPr>
            <w:r>
              <w:rPr>
                <w:sz w:val="24"/>
                <w:szCs w:val="24"/>
              </w:rPr>
              <w:t>Mukherjee</w:t>
            </w:r>
          </w:p>
        </w:tc>
        <w:tc>
          <w:tcPr>
            <w:tcW w:w="7015" w:type="dxa"/>
          </w:tcPr>
          <w:p w14:paraId="09E732B6" w14:textId="77777777" w:rsidR="002A2378" w:rsidRPr="0022666B" w:rsidRDefault="002A2378" w:rsidP="003673CD">
            <w:pPr>
              <w:pStyle w:val="Header"/>
              <w:tabs>
                <w:tab w:val="clear" w:pos="4320"/>
                <w:tab w:val="right" w:leader="dot" w:pos="8640"/>
              </w:tabs>
              <w:rPr>
                <w:sz w:val="24"/>
                <w:szCs w:val="24"/>
              </w:rPr>
            </w:pPr>
            <w:r>
              <w:rPr>
                <w:sz w:val="24"/>
                <w:szCs w:val="24"/>
              </w:rPr>
              <w:t>Provost Remarks</w:t>
            </w:r>
          </w:p>
        </w:tc>
      </w:tr>
      <w:tr w:rsidR="002A2378" w:rsidRPr="0022666B" w14:paraId="4C8EACD0" w14:textId="77777777" w:rsidTr="003673CD">
        <w:tc>
          <w:tcPr>
            <w:tcW w:w="2335" w:type="dxa"/>
          </w:tcPr>
          <w:p w14:paraId="2EAD11C2" w14:textId="77777777" w:rsidR="002A2378" w:rsidRPr="0022666B" w:rsidRDefault="002A2378" w:rsidP="003673CD">
            <w:pPr>
              <w:pStyle w:val="Header"/>
              <w:tabs>
                <w:tab w:val="clear" w:pos="4320"/>
                <w:tab w:val="right" w:leader="dot" w:pos="8640"/>
              </w:tabs>
              <w:rPr>
                <w:sz w:val="24"/>
                <w:szCs w:val="24"/>
              </w:rPr>
            </w:pPr>
            <w:r w:rsidRPr="0022666B">
              <w:rPr>
                <w:sz w:val="24"/>
                <w:szCs w:val="24"/>
              </w:rPr>
              <w:t>Lucas-Adkins</w:t>
            </w:r>
          </w:p>
        </w:tc>
        <w:tc>
          <w:tcPr>
            <w:tcW w:w="7015" w:type="dxa"/>
          </w:tcPr>
          <w:p w14:paraId="408F17BE" w14:textId="77777777" w:rsidR="002A2378" w:rsidRPr="0022666B" w:rsidRDefault="002A2378" w:rsidP="003673CD">
            <w:pPr>
              <w:pStyle w:val="Header"/>
              <w:tabs>
                <w:tab w:val="clear" w:pos="4320"/>
                <w:tab w:val="right" w:leader="dot" w:pos="8640"/>
              </w:tabs>
              <w:rPr>
                <w:sz w:val="24"/>
                <w:szCs w:val="24"/>
              </w:rPr>
            </w:pPr>
            <w:r>
              <w:rPr>
                <w:sz w:val="24"/>
                <w:szCs w:val="24"/>
              </w:rPr>
              <w:t xml:space="preserve">Approval of previous meeting minutes August 26 </w:t>
            </w:r>
            <w:r w:rsidRPr="008B49D4">
              <w:rPr>
                <w:b/>
                <w:bCs/>
                <w:sz w:val="24"/>
                <w:szCs w:val="24"/>
              </w:rPr>
              <w:t>(Attachment 1)</w:t>
            </w:r>
          </w:p>
        </w:tc>
      </w:tr>
      <w:tr w:rsidR="002A2378" w:rsidRPr="0022666B" w14:paraId="47C5E614" w14:textId="77777777" w:rsidTr="003673CD">
        <w:tc>
          <w:tcPr>
            <w:tcW w:w="2335" w:type="dxa"/>
          </w:tcPr>
          <w:p w14:paraId="18888AC5" w14:textId="77777777" w:rsidR="002A2378" w:rsidRPr="0022666B" w:rsidRDefault="002A2378" w:rsidP="003673CD">
            <w:pPr>
              <w:pStyle w:val="Header"/>
              <w:tabs>
                <w:tab w:val="clear" w:pos="4320"/>
                <w:tab w:val="right" w:leader="dot" w:pos="8640"/>
              </w:tabs>
              <w:rPr>
                <w:sz w:val="24"/>
                <w:szCs w:val="24"/>
              </w:rPr>
            </w:pPr>
            <w:r>
              <w:rPr>
                <w:sz w:val="24"/>
                <w:szCs w:val="24"/>
              </w:rPr>
              <w:t>Davis</w:t>
            </w:r>
          </w:p>
        </w:tc>
        <w:tc>
          <w:tcPr>
            <w:tcW w:w="7015" w:type="dxa"/>
          </w:tcPr>
          <w:p w14:paraId="49406DED" w14:textId="77777777" w:rsidR="002A2378" w:rsidRPr="00E51077" w:rsidRDefault="002A2378" w:rsidP="003673CD">
            <w:pPr>
              <w:pStyle w:val="Header"/>
              <w:tabs>
                <w:tab w:val="clear" w:pos="4320"/>
                <w:tab w:val="right" w:leader="dot" w:pos="8640"/>
              </w:tabs>
              <w:rPr>
                <w:b/>
                <w:bCs/>
                <w:sz w:val="24"/>
                <w:szCs w:val="24"/>
              </w:rPr>
            </w:pPr>
            <w:r>
              <w:rPr>
                <w:sz w:val="24"/>
                <w:szCs w:val="24"/>
              </w:rPr>
              <w:t xml:space="preserve">Graduate Faculty Status Candidates </w:t>
            </w:r>
            <w:r w:rsidRPr="008B49D4">
              <w:rPr>
                <w:b/>
                <w:bCs/>
                <w:sz w:val="24"/>
                <w:szCs w:val="24"/>
              </w:rPr>
              <w:t>(Attachment 2)</w:t>
            </w:r>
          </w:p>
        </w:tc>
      </w:tr>
      <w:tr w:rsidR="002A2378" w:rsidRPr="0022666B" w14:paraId="47B410AA" w14:textId="77777777" w:rsidTr="003673CD">
        <w:tc>
          <w:tcPr>
            <w:tcW w:w="2335" w:type="dxa"/>
          </w:tcPr>
          <w:p w14:paraId="0E1863F6" w14:textId="77777777" w:rsidR="002A2378" w:rsidRPr="0022666B" w:rsidRDefault="002A2378" w:rsidP="003673CD">
            <w:pPr>
              <w:pStyle w:val="Header"/>
              <w:tabs>
                <w:tab w:val="clear" w:pos="4320"/>
                <w:tab w:val="right" w:leader="dot" w:pos="8640"/>
              </w:tabs>
              <w:rPr>
                <w:sz w:val="24"/>
                <w:szCs w:val="24"/>
              </w:rPr>
            </w:pPr>
            <w:r>
              <w:rPr>
                <w:sz w:val="24"/>
                <w:szCs w:val="24"/>
              </w:rPr>
              <w:t>Vauth</w:t>
            </w:r>
          </w:p>
        </w:tc>
        <w:tc>
          <w:tcPr>
            <w:tcW w:w="7015" w:type="dxa"/>
          </w:tcPr>
          <w:p w14:paraId="58BF8DE9" w14:textId="77777777" w:rsidR="002A2378" w:rsidRPr="00E51077" w:rsidRDefault="002A2378" w:rsidP="003673CD">
            <w:pPr>
              <w:pStyle w:val="Header"/>
              <w:tabs>
                <w:tab w:val="clear" w:pos="4320"/>
                <w:tab w:val="right" w:leader="dot" w:pos="8640"/>
              </w:tabs>
              <w:rPr>
                <w:b/>
                <w:bCs/>
                <w:sz w:val="24"/>
                <w:szCs w:val="24"/>
              </w:rPr>
            </w:pPr>
            <w:r>
              <w:rPr>
                <w:sz w:val="24"/>
                <w:szCs w:val="24"/>
              </w:rPr>
              <w:t xml:space="preserve">Planning Committee Requests </w:t>
            </w:r>
            <w:r w:rsidRPr="008B49D4">
              <w:rPr>
                <w:b/>
                <w:bCs/>
                <w:sz w:val="24"/>
                <w:szCs w:val="24"/>
              </w:rPr>
              <w:t>(Attachment 3)</w:t>
            </w:r>
          </w:p>
        </w:tc>
      </w:tr>
      <w:tr w:rsidR="002A2378" w:rsidRPr="0022666B" w14:paraId="643E42EE" w14:textId="77777777" w:rsidTr="003673CD">
        <w:tc>
          <w:tcPr>
            <w:tcW w:w="2335" w:type="dxa"/>
          </w:tcPr>
          <w:p w14:paraId="61F02E9C" w14:textId="77777777" w:rsidR="002A2378" w:rsidRPr="001A6204" w:rsidRDefault="002A2378" w:rsidP="003673CD">
            <w:pPr>
              <w:pStyle w:val="Header"/>
              <w:tabs>
                <w:tab w:val="clear" w:pos="4320"/>
                <w:tab w:val="right" w:leader="dot" w:pos="8640"/>
              </w:tabs>
              <w:rPr>
                <w:color w:val="FF0000"/>
              </w:rPr>
            </w:pPr>
            <w:r w:rsidRPr="0022666B">
              <w:rPr>
                <w:sz w:val="24"/>
                <w:szCs w:val="24"/>
              </w:rPr>
              <w:t>Davis</w:t>
            </w:r>
          </w:p>
        </w:tc>
        <w:tc>
          <w:tcPr>
            <w:tcW w:w="7015" w:type="dxa"/>
          </w:tcPr>
          <w:p w14:paraId="5639033E" w14:textId="77777777" w:rsidR="002A2378" w:rsidRPr="00E51077" w:rsidRDefault="002A2378" w:rsidP="003673CD">
            <w:pPr>
              <w:pStyle w:val="Header"/>
              <w:tabs>
                <w:tab w:val="clear" w:pos="4320"/>
                <w:tab w:val="right" w:leader="dot" w:pos="8640"/>
              </w:tabs>
              <w:rPr>
                <w:b/>
                <w:bCs/>
                <w:sz w:val="24"/>
                <w:szCs w:val="24"/>
              </w:rPr>
            </w:pPr>
            <w:r>
              <w:rPr>
                <w:sz w:val="24"/>
                <w:szCs w:val="24"/>
              </w:rPr>
              <w:t>Curriculum Requests</w:t>
            </w:r>
            <w:r w:rsidRPr="0022666B">
              <w:rPr>
                <w:sz w:val="24"/>
                <w:szCs w:val="24"/>
              </w:rPr>
              <w:t xml:space="preserve"> </w:t>
            </w:r>
            <w:r w:rsidRPr="008B49D4">
              <w:rPr>
                <w:b/>
                <w:bCs/>
                <w:sz w:val="24"/>
                <w:szCs w:val="24"/>
              </w:rPr>
              <w:t>(Attachment 4)</w:t>
            </w:r>
          </w:p>
        </w:tc>
      </w:tr>
      <w:tr w:rsidR="002A2378" w:rsidRPr="0022666B" w14:paraId="0087B0E6" w14:textId="77777777" w:rsidTr="003673CD">
        <w:tc>
          <w:tcPr>
            <w:tcW w:w="2335" w:type="dxa"/>
          </w:tcPr>
          <w:p w14:paraId="439A8365" w14:textId="77777777" w:rsidR="002A2378" w:rsidRPr="0022666B" w:rsidRDefault="002A2378" w:rsidP="003673CD">
            <w:pPr>
              <w:pStyle w:val="Header"/>
              <w:tabs>
                <w:tab w:val="clear" w:pos="4320"/>
                <w:tab w:val="right" w:leader="dot" w:pos="8640"/>
              </w:tabs>
              <w:rPr>
                <w:sz w:val="24"/>
                <w:szCs w:val="24"/>
              </w:rPr>
            </w:pPr>
            <w:r>
              <w:rPr>
                <w:sz w:val="24"/>
                <w:szCs w:val="24"/>
              </w:rPr>
              <w:t>Larison</w:t>
            </w:r>
          </w:p>
        </w:tc>
        <w:tc>
          <w:tcPr>
            <w:tcW w:w="7015" w:type="dxa"/>
          </w:tcPr>
          <w:p w14:paraId="19AF98DA" w14:textId="77777777" w:rsidR="002A2378" w:rsidRPr="00E51077" w:rsidRDefault="002A2378" w:rsidP="003673CD">
            <w:pPr>
              <w:pStyle w:val="Header"/>
              <w:tabs>
                <w:tab w:val="clear" w:pos="4320"/>
                <w:tab w:val="right" w:leader="dot" w:pos="8640"/>
              </w:tabs>
              <w:rPr>
                <w:sz w:val="24"/>
                <w:szCs w:val="24"/>
              </w:rPr>
            </w:pPr>
            <w:r>
              <w:rPr>
                <w:sz w:val="24"/>
                <w:szCs w:val="24"/>
              </w:rPr>
              <w:t>Program Review Committee Update</w:t>
            </w:r>
          </w:p>
        </w:tc>
      </w:tr>
      <w:tr w:rsidR="002A2378" w:rsidRPr="0022666B" w14:paraId="08A33F8C" w14:textId="77777777" w:rsidTr="003673CD">
        <w:tc>
          <w:tcPr>
            <w:tcW w:w="2335" w:type="dxa"/>
          </w:tcPr>
          <w:p w14:paraId="709A28E4" w14:textId="77777777" w:rsidR="002A2378" w:rsidRDefault="002A2378" w:rsidP="003673CD">
            <w:pPr>
              <w:pStyle w:val="Header"/>
              <w:tabs>
                <w:tab w:val="clear" w:pos="4320"/>
                <w:tab w:val="right" w:leader="dot" w:pos="8640"/>
              </w:tabs>
              <w:rPr>
                <w:sz w:val="24"/>
                <w:szCs w:val="24"/>
              </w:rPr>
            </w:pPr>
            <w:r>
              <w:rPr>
                <w:sz w:val="24"/>
                <w:szCs w:val="24"/>
              </w:rPr>
              <w:t>Beard</w:t>
            </w:r>
          </w:p>
        </w:tc>
        <w:tc>
          <w:tcPr>
            <w:tcW w:w="7015" w:type="dxa"/>
          </w:tcPr>
          <w:p w14:paraId="651F9BA7" w14:textId="77777777" w:rsidR="002A2378" w:rsidRPr="00005702" w:rsidRDefault="002A2378" w:rsidP="003673CD">
            <w:pPr>
              <w:pStyle w:val="Header"/>
              <w:tabs>
                <w:tab w:val="clear" w:pos="4320"/>
                <w:tab w:val="right" w:leader="dot" w:pos="8640"/>
              </w:tabs>
              <w:rPr>
                <w:sz w:val="24"/>
                <w:szCs w:val="24"/>
              </w:rPr>
            </w:pPr>
            <w:r>
              <w:rPr>
                <w:sz w:val="24"/>
                <w:szCs w:val="24"/>
              </w:rPr>
              <w:t>Credentialing Committee Update</w:t>
            </w:r>
          </w:p>
        </w:tc>
      </w:tr>
      <w:tr w:rsidR="002A2378" w:rsidRPr="0022666B" w14:paraId="006BC49C" w14:textId="77777777" w:rsidTr="003673CD">
        <w:tc>
          <w:tcPr>
            <w:tcW w:w="2335" w:type="dxa"/>
          </w:tcPr>
          <w:p w14:paraId="79C98438" w14:textId="77777777" w:rsidR="002A2378" w:rsidRDefault="002A2378" w:rsidP="003673CD">
            <w:pPr>
              <w:pStyle w:val="Header"/>
              <w:tabs>
                <w:tab w:val="clear" w:pos="4320"/>
                <w:tab w:val="right" w:leader="dot" w:pos="8640"/>
              </w:tabs>
              <w:rPr>
                <w:sz w:val="24"/>
                <w:szCs w:val="24"/>
              </w:rPr>
            </w:pPr>
            <w:r>
              <w:rPr>
                <w:sz w:val="24"/>
                <w:szCs w:val="24"/>
              </w:rPr>
              <w:t>Heaton</w:t>
            </w:r>
          </w:p>
        </w:tc>
        <w:tc>
          <w:tcPr>
            <w:tcW w:w="7015" w:type="dxa"/>
          </w:tcPr>
          <w:p w14:paraId="42E2588C" w14:textId="77777777" w:rsidR="002A2378" w:rsidRPr="00005702" w:rsidRDefault="002A2378" w:rsidP="003673CD">
            <w:pPr>
              <w:pStyle w:val="Header"/>
              <w:tabs>
                <w:tab w:val="clear" w:pos="4320"/>
                <w:tab w:val="right" w:leader="dot" w:pos="8640"/>
              </w:tabs>
              <w:rPr>
                <w:sz w:val="24"/>
                <w:szCs w:val="24"/>
              </w:rPr>
            </w:pPr>
            <w:r>
              <w:rPr>
                <w:sz w:val="24"/>
                <w:szCs w:val="24"/>
              </w:rPr>
              <w:t>BOG AA-20 Work Group Update</w:t>
            </w:r>
          </w:p>
        </w:tc>
      </w:tr>
      <w:tr w:rsidR="002A2378" w:rsidRPr="0022666B" w14:paraId="478B48A9" w14:textId="77777777" w:rsidTr="003673CD">
        <w:tc>
          <w:tcPr>
            <w:tcW w:w="2335" w:type="dxa"/>
          </w:tcPr>
          <w:p w14:paraId="41624EAB" w14:textId="77777777" w:rsidR="002A2378" w:rsidRDefault="002A2378" w:rsidP="003673CD">
            <w:pPr>
              <w:pStyle w:val="Header"/>
              <w:tabs>
                <w:tab w:val="clear" w:pos="4320"/>
                <w:tab w:val="right" w:leader="dot" w:pos="8640"/>
              </w:tabs>
              <w:rPr>
                <w:sz w:val="24"/>
                <w:szCs w:val="24"/>
              </w:rPr>
            </w:pPr>
            <w:r>
              <w:rPr>
                <w:sz w:val="24"/>
                <w:szCs w:val="24"/>
              </w:rPr>
              <w:t>Davis</w:t>
            </w:r>
          </w:p>
        </w:tc>
        <w:tc>
          <w:tcPr>
            <w:tcW w:w="7015" w:type="dxa"/>
          </w:tcPr>
          <w:p w14:paraId="7370C039" w14:textId="77777777" w:rsidR="002A2378" w:rsidRPr="008F3D0F" w:rsidRDefault="002A2378" w:rsidP="003673CD">
            <w:pPr>
              <w:pStyle w:val="Header"/>
              <w:tabs>
                <w:tab w:val="clear" w:pos="4320"/>
                <w:tab w:val="right" w:leader="dot" w:pos="8640"/>
              </w:tabs>
              <w:rPr>
                <w:b/>
                <w:bCs/>
                <w:sz w:val="24"/>
                <w:szCs w:val="24"/>
              </w:rPr>
            </w:pPr>
            <w:r>
              <w:rPr>
                <w:sz w:val="24"/>
                <w:szCs w:val="24"/>
              </w:rPr>
              <w:t xml:space="preserve">GC Bylaws Amendment </w:t>
            </w:r>
            <w:r w:rsidRPr="008B49D4">
              <w:rPr>
                <w:b/>
                <w:bCs/>
                <w:sz w:val="24"/>
                <w:szCs w:val="24"/>
              </w:rPr>
              <w:t>(Attachment 5)</w:t>
            </w:r>
          </w:p>
        </w:tc>
      </w:tr>
      <w:tr w:rsidR="002A2378" w:rsidRPr="0022666B" w14:paraId="144DB8D8" w14:textId="77777777" w:rsidTr="003673CD">
        <w:tc>
          <w:tcPr>
            <w:tcW w:w="2335" w:type="dxa"/>
          </w:tcPr>
          <w:p w14:paraId="456F6245" w14:textId="77777777" w:rsidR="002A2378" w:rsidRPr="0022666B" w:rsidRDefault="002A2378" w:rsidP="003673CD">
            <w:pPr>
              <w:pStyle w:val="Header"/>
              <w:tabs>
                <w:tab w:val="clear" w:pos="4320"/>
                <w:tab w:val="right" w:leader="dot" w:pos="8640"/>
              </w:tabs>
              <w:rPr>
                <w:sz w:val="24"/>
                <w:szCs w:val="24"/>
              </w:rPr>
            </w:pPr>
            <w:r w:rsidRPr="0022666B">
              <w:rPr>
                <w:sz w:val="24"/>
                <w:szCs w:val="24"/>
              </w:rPr>
              <w:t>Davis</w:t>
            </w:r>
          </w:p>
        </w:tc>
        <w:tc>
          <w:tcPr>
            <w:tcW w:w="7015" w:type="dxa"/>
          </w:tcPr>
          <w:p w14:paraId="5D19D9F7" w14:textId="77777777" w:rsidR="002A2378" w:rsidRDefault="002A2378" w:rsidP="003673CD">
            <w:pPr>
              <w:pStyle w:val="Header"/>
              <w:tabs>
                <w:tab w:val="clear" w:pos="4320"/>
                <w:tab w:val="right" w:leader="dot" w:pos="8640"/>
              </w:tabs>
              <w:rPr>
                <w:sz w:val="24"/>
                <w:szCs w:val="24"/>
              </w:rPr>
            </w:pPr>
            <w:r>
              <w:rPr>
                <w:sz w:val="24"/>
                <w:szCs w:val="24"/>
              </w:rPr>
              <w:t>Discussion Items</w:t>
            </w:r>
          </w:p>
          <w:p w14:paraId="43CBBDF5" w14:textId="77777777" w:rsidR="002A2378" w:rsidRPr="0022666B" w:rsidRDefault="002A2378" w:rsidP="00F4551B">
            <w:pPr>
              <w:pStyle w:val="Header"/>
              <w:numPr>
                <w:ilvl w:val="0"/>
                <w:numId w:val="2"/>
              </w:numPr>
              <w:tabs>
                <w:tab w:val="clear" w:pos="4320"/>
                <w:tab w:val="right" w:leader="dot" w:pos="8640"/>
              </w:tabs>
              <w:rPr>
                <w:sz w:val="24"/>
                <w:szCs w:val="24"/>
              </w:rPr>
            </w:pPr>
            <w:r>
              <w:rPr>
                <w:sz w:val="24"/>
                <w:szCs w:val="24"/>
              </w:rPr>
              <w:t>Graduate Committee COI</w:t>
            </w:r>
          </w:p>
          <w:p w14:paraId="7A43490D" w14:textId="77777777" w:rsidR="002A2378" w:rsidRDefault="002A2378" w:rsidP="00F4551B">
            <w:pPr>
              <w:pStyle w:val="Header"/>
              <w:numPr>
                <w:ilvl w:val="0"/>
                <w:numId w:val="2"/>
              </w:numPr>
              <w:tabs>
                <w:tab w:val="clear" w:pos="4320"/>
                <w:tab w:val="right" w:leader="dot" w:pos="8640"/>
              </w:tabs>
              <w:rPr>
                <w:sz w:val="24"/>
                <w:szCs w:val="24"/>
              </w:rPr>
            </w:pPr>
            <w:r>
              <w:rPr>
                <w:sz w:val="24"/>
                <w:szCs w:val="24"/>
              </w:rPr>
              <w:t>Redbook</w:t>
            </w:r>
          </w:p>
          <w:p w14:paraId="02566AE4" w14:textId="77777777" w:rsidR="002A2378" w:rsidRDefault="002A2378" w:rsidP="00F4551B">
            <w:pPr>
              <w:pStyle w:val="Header"/>
              <w:numPr>
                <w:ilvl w:val="0"/>
                <w:numId w:val="2"/>
              </w:numPr>
              <w:tabs>
                <w:tab w:val="clear" w:pos="4320"/>
                <w:tab w:val="right" w:leader="dot" w:pos="8640"/>
              </w:tabs>
              <w:rPr>
                <w:sz w:val="24"/>
                <w:szCs w:val="24"/>
              </w:rPr>
            </w:pPr>
            <w:r>
              <w:rPr>
                <w:sz w:val="24"/>
                <w:szCs w:val="24"/>
              </w:rPr>
              <w:t>AGD</w:t>
            </w:r>
          </w:p>
          <w:p w14:paraId="484F6759" w14:textId="77777777" w:rsidR="002A2378" w:rsidRDefault="002A2378" w:rsidP="00F4551B">
            <w:pPr>
              <w:pStyle w:val="Header"/>
              <w:numPr>
                <w:ilvl w:val="0"/>
                <w:numId w:val="2"/>
              </w:numPr>
              <w:tabs>
                <w:tab w:val="clear" w:pos="4320"/>
                <w:tab w:val="right" w:leader="dot" w:pos="8640"/>
              </w:tabs>
              <w:rPr>
                <w:sz w:val="24"/>
                <w:szCs w:val="24"/>
              </w:rPr>
            </w:pPr>
            <w:r>
              <w:rPr>
                <w:sz w:val="24"/>
                <w:szCs w:val="24"/>
              </w:rPr>
              <w:t>CourseLeaf</w:t>
            </w:r>
            <w:r>
              <w:rPr>
                <w:color w:val="FF0000"/>
                <w:sz w:val="24"/>
                <w:szCs w:val="24"/>
              </w:rPr>
              <w:t xml:space="preserve">  </w:t>
            </w:r>
          </w:p>
          <w:p w14:paraId="293C95DB" w14:textId="77777777" w:rsidR="002A2378" w:rsidRPr="00ED2EE3" w:rsidRDefault="002A2378" w:rsidP="00F4551B">
            <w:pPr>
              <w:pStyle w:val="Header"/>
              <w:numPr>
                <w:ilvl w:val="0"/>
                <w:numId w:val="2"/>
              </w:numPr>
              <w:tabs>
                <w:tab w:val="clear" w:pos="4320"/>
                <w:tab w:val="right" w:leader="dot" w:pos="8640"/>
              </w:tabs>
              <w:rPr>
                <w:sz w:val="24"/>
                <w:szCs w:val="24"/>
              </w:rPr>
            </w:pPr>
            <w:r>
              <w:rPr>
                <w:sz w:val="24"/>
                <w:szCs w:val="24"/>
              </w:rPr>
              <w:t>Academic Calendar</w:t>
            </w:r>
          </w:p>
        </w:tc>
      </w:tr>
      <w:tr w:rsidR="002A2378" w:rsidRPr="0022666B" w14:paraId="086A1ED9" w14:textId="77777777" w:rsidTr="003673CD">
        <w:tc>
          <w:tcPr>
            <w:tcW w:w="2335" w:type="dxa"/>
          </w:tcPr>
          <w:p w14:paraId="04B8F87C" w14:textId="77777777" w:rsidR="002A2378" w:rsidRPr="0022666B" w:rsidRDefault="002A2378" w:rsidP="003673CD">
            <w:pPr>
              <w:pStyle w:val="Header"/>
              <w:tabs>
                <w:tab w:val="clear" w:pos="4320"/>
                <w:tab w:val="right" w:leader="dot" w:pos="8640"/>
              </w:tabs>
              <w:rPr>
                <w:sz w:val="24"/>
                <w:szCs w:val="24"/>
              </w:rPr>
            </w:pPr>
            <w:r>
              <w:rPr>
                <w:sz w:val="24"/>
                <w:szCs w:val="24"/>
              </w:rPr>
              <w:t>Mummert</w:t>
            </w:r>
          </w:p>
        </w:tc>
        <w:tc>
          <w:tcPr>
            <w:tcW w:w="7015" w:type="dxa"/>
          </w:tcPr>
          <w:p w14:paraId="4721617F" w14:textId="77777777" w:rsidR="002A2378" w:rsidRPr="00081C57" w:rsidRDefault="002A2378" w:rsidP="003673CD">
            <w:pPr>
              <w:pStyle w:val="Header"/>
              <w:tabs>
                <w:tab w:val="clear" w:pos="4320"/>
                <w:tab w:val="right" w:leader="dot" w:pos="8640"/>
              </w:tabs>
              <w:rPr>
                <w:color w:val="FF0000"/>
                <w:sz w:val="24"/>
                <w:szCs w:val="24"/>
              </w:rPr>
            </w:pPr>
            <w:r>
              <w:rPr>
                <w:sz w:val="24"/>
                <w:szCs w:val="24"/>
              </w:rPr>
              <w:t>Graduate Studies</w:t>
            </w:r>
            <w:r>
              <w:rPr>
                <w:color w:val="FF0000"/>
                <w:sz w:val="24"/>
                <w:szCs w:val="24"/>
              </w:rPr>
              <w:t xml:space="preserve"> </w:t>
            </w:r>
          </w:p>
          <w:p w14:paraId="66A624AB" w14:textId="77777777" w:rsidR="002A2378" w:rsidRPr="00A978F5" w:rsidRDefault="002A2378" w:rsidP="00F4551B">
            <w:pPr>
              <w:pStyle w:val="Header"/>
              <w:numPr>
                <w:ilvl w:val="0"/>
                <w:numId w:val="4"/>
              </w:numPr>
              <w:tabs>
                <w:tab w:val="clear" w:pos="4320"/>
                <w:tab w:val="right" w:leader="dot" w:pos="8640"/>
              </w:tabs>
              <w:rPr>
                <w:sz w:val="24"/>
                <w:szCs w:val="24"/>
              </w:rPr>
            </w:pPr>
            <w:r>
              <w:rPr>
                <w:sz w:val="24"/>
                <w:szCs w:val="24"/>
              </w:rPr>
              <w:t xml:space="preserve">Enrollment  </w:t>
            </w:r>
          </w:p>
          <w:p w14:paraId="0ED9A4AB" w14:textId="77777777" w:rsidR="002A2378" w:rsidRDefault="002A2378" w:rsidP="00F4551B">
            <w:pPr>
              <w:pStyle w:val="Header"/>
              <w:numPr>
                <w:ilvl w:val="0"/>
                <w:numId w:val="4"/>
              </w:numPr>
              <w:tabs>
                <w:tab w:val="clear" w:pos="4320"/>
                <w:tab w:val="right" w:leader="dot" w:pos="8640"/>
              </w:tabs>
              <w:rPr>
                <w:sz w:val="24"/>
                <w:szCs w:val="24"/>
              </w:rPr>
            </w:pPr>
            <w:r>
              <w:rPr>
                <w:sz w:val="24"/>
                <w:szCs w:val="24"/>
              </w:rPr>
              <w:t>ETD</w:t>
            </w:r>
            <w:r>
              <w:rPr>
                <w:color w:val="FF0000"/>
                <w:sz w:val="24"/>
                <w:szCs w:val="24"/>
              </w:rPr>
              <w:t xml:space="preserve"> </w:t>
            </w:r>
          </w:p>
          <w:p w14:paraId="4E8EE0DA" w14:textId="77777777" w:rsidR="002A2378" w:rsidRPr="00735A15" w:rsidRDefault="002A2378" w:rsidP="00F4551B">
            <w:pPr>
              <w:pStyle w:val="Header"/>
              <w:numPr>
                <w:ilvl w:val="0"/>
                <w:numId w:val="4"/>
              </w:numPr>
              <w:tabs>
                <w:tab w:val="clear" w:pos="4320"/>
                <w:tab w:val="right" w:leader="dot" w:pos="8640"/>
              </w:tabs>
              <w:rPr>
                <w:sz w:val="24"/>
                <w:szCs w:val="24"/>
              </w:rPr>
            </w:pPr>
            <w:r>
              <w:rPr>
                <w:sz w:val="24"/>
                <w:szCs w:val="24"/>
              </w:rPr>
              <w:t>Admin updates</w:t>
            </w:r>
          </w:p>
          <w:p w14:paraId="5A54F5E4" w14:textId="77777777" w:rsidR="002A2378" w:rsidRPr="0022666B" w:rsidRDefault="002A2378" w:rsidP="00F4551B">
            <w:pPr>
              <w:pStyle w:val="Header"/>
              <w:numPr>
                <w:ilvl w:val="0"/>
                <w:numId w:val="4"/>
              </w:numPr>
              <w:tabs>
                <w:tab w:val="clear" w:pos="4320"/>
                <w:tab w:val="right" w:leader="dot" w:pos="8640"/>
              </w:tabs>
              <w:rPr>
                <w:sz w:val="24"/>
                <w:szCs w:val="24"/>
              </w:rPr>
            </w:pPr>
            <w:r>
              <w:rPr>
                <w:sz w:val="24"/>
                <w:szCs w:val="24"/>
              </w:rPr>
              <w:t>Graduate initiatives</w:t>
            </w:r>
            <w:r>
              <w:rPr>
                <w:color w:val="FF0000"/>
                <w:sz w:val="24"/>
                <w:szCs w:val="24"/>
              </w:rPr>
              <w:t xml:space="preserve"> </w:t>
            </w:r>
          </w:p>
        </w:tc>
      </w:tr>
      <w:tr w:rsidR="002A2378" w:rsidRPr="0022666B" w14:paraId="58C73411" w14:textId="77777777" w:rsidTr="003673CD">
        <w:tc>
          <w:tcPr>
            <w:tcW w:w="2335" w:type="dxa"/>
          </w:tcPr>
          <w:p w14:paraId="6A2E1756" w14:textId="77777777" w:rsidR="002A2378" w:rsidRPr="0022666B" w:rsidRDefault="002A2378" w:rsidP="003673CD">
            <w:pPr>
              <w:pStyle w:val="Header"/>
              <w:tabs>
                <w:tab w:val="clear" w:pos="4320"/>
                <w:tab w:val="right" w:leader="dot" w:pos="8640"/>
              </w:tabs>
              <w:rPr>
                <w:sz w:val="24"/>
                <w:szCs w:val="24"/>
              </w:rPr>
            </w:pPr>
            <w:r>
              <w:rPr>
                <w:sz w:val="24"/>
                <w:szCs w:val="24"/>
              </w:rPr>
              <w:t>Schulenberg</w:t>
            </w:r>
          </w:p>
        </w:tc>
        <w:tc>
          <w:tcPr>
            <w:tcW w:w="7015" w:type="dxa"/>
          </w:tcPr>
          <w:p w14:paraId="05423A67" w14:textId="77777777" w:rsidR="002A2378" w:rsidRPr="00EA3A47" w:rsidRDefault="002A2378" w:rsidP="003673CD">
            <w:pPr>
              <w:pStyle w:val="Header"/>
              <w:tabs>
                <w:tab w:val="clear" w:pos="4320"/>
                <w:tab w:val="right" w:leader="dot" w:pos="8640"/>
              </w:tabs>
              <w:rPr>
                <w:sz w:val="24"/>
                <w:szCs w:val="24"/>
              </w:rPr>
            </w:pPr>
            <w:r>
              <w:rPr>
                <w:sz w:val="24"/>
                <w:szCs w:val="24"/>
              </w:rPr>
              <w:t>Faculty Senate Update</w:t>
            </w:r>
          </w:p>
        </w:tc>
      </w:tr>
      <w:tr w:rsidR="002A2378" w:rsidRPr="0022666B" w14:paraId="63DBB9FE" w14:textId="77777777" w:rsidTr="003673CD">
        <w:tc>
          <w:tcPr>
            <w:tcW w:w="2335" w:type="dxa"/>
          </w:tcPr>
          <w:p w14:paraId="6D256849" w14:textId="77777777" w:rsidR="002A2378" w:rsidRPr="0022666B" w:rsidRDefault="002A2378" w:rsidP="003673CD">
            <w:pPr>
              <w:pStyle w:val="Header"/>
              <w:tabs>
                <w:tab w:val="clear" w:pos="4320"/>
                <w:tab w:val="right" w:leader="dot" w:pos="8640"/>
              </w:tabs>
              <w:rPr>
                <w:sz w:val="24"/>
                <w:szCs w:val="24"/>
              </w:rPr>
            </w:pPr>
            <w:r w:rsidRPr="0022666B">
              <w:rPr>
                <w:sz w:val="24"/>
                <w:szCs w:val="24"/>
              </w:rPr>
              <w:t>Davis</w:t>
            </w:r>
          </w:p>
        </w:tc>
        <w:tc>
          <w:tcPr>
            <w:tcW w:w="7015" w:type="dxa"/>
          </w:tcPr>
          <w:p w14:paraId="4F1E98E0" w14:textId="77777777" w:rsidR="002A2378" w:rsidRPr="00EA3A47" w:rsidRDefault="002A2378" w:rsidP="003673CD">
            <w:pPr>
              <w:pStyle w:val="Header"/>
              <w:tabs>
                <w:tab w:val="clear" w:pos="4320"/>
                <w:tab w:val="right" w:leader="dot" w:pos="8640"/>
              </w:tabs>
              <w:rPr>
                <w:sz w:val="24"/>
                <w:szCs w:val="24"/>
              </w:rPr>
            </w:pPr>
            <w:r>
              <w:rPr>
                <w:sz w:val="24"/>
                <w:szCs w:val="24"/>
              </w:rPr>
              <w:t>Announcement/Wrap Up</w:t>
            </w:r>
          </w:p>
        </w:tc>
      </w:tr>
    </w:tbl>
    <w:p w14:paraId="7F7B1F55" w14:textId="77777777" w:rsidR="002A2378" w:rsidRDefault="002A2378" w:rsidP="002A2378">
      <w:pPr>
        <w:rPr>
          <w:b/>
          <w:bCs/>
          <w:sz w:val="24"/>
          <w:szCs w:val="24"/>
        </w:rPr>
      </w:pPr>
    </w:p>
    <w:p w14:paraId="316E0CD2" w14:textId="77777777" w:rsidR="002A2378" w:rsidRPr="0022666B" w:rsidRDefault="002A2378" w:rsidP="002A2378">
      <w:pPr>
        <w:rPr>
          <w:sz w:val="24"/>
          <w:szCs w:val="24"/>
        </w:rPr>
      </w:pPr>
      <w:r w:rsidRPr="0022666B">
        <w:rPr>
          <w:b/>
          <w:bCs/>
          <w:sz w:val="24"/>
          <w:szCs w:val="24"/>
        </w:rPr>
        <w:t>Please reserve these meeting dates (all meetings will start at 1:00 PM and end by 3:00 PM):</w:t>
      </w:r>
    </w:p>
    <w:p w14:paraId="65EEA163"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October 21, 2022</w:t>
      </w:r>
      <w:r>
        <w:rPr>
          <w:rFonts w:ascii="Times New Roman" w:hAnsi="Times New Roman" w:cs="Times New Roman"/>
          <w:sz w:val="24"/>
          <w:szCs w:val="24"/>
        </w:rPr>
        <w:t xml:space="preserve"> (Drinko 349)</w:t>
      </w:r>
    </w:p>
    <w:p w14:paraId="0EB24FA6"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November 18, 2022</w:t>
      </w:r>
      <w:r>
        <w:rPr>
          <w:rFonts w:ascii="Times New Roman" w:hAnsi="Times New Roman" w:cs="Times New Roman"/>
          <w:sz w:val="24"/>
          <w:szCs w:val="24"/>
        </w:rPr>
        <w:t xml:space="preserve"> (So Charleston - Thomas Boardroom)</w:t>
      </w:r>
    </w:p>
    <w:p w14:paraId="69A6505E"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January 27, 2023</w:t>
      </w:r>
      <w:r>
        <w:rPr>
          <w:rFonts w:ascii="Times New Roman" w:hAnsi="Times New Roman" w:cs="Times New Roman"/>
          <w:sz w:val="24"/>
          <w:szCs w:val="24"/>
        </w:rPr>
        <w:t xml:space="preserve"> (Drinko 349)</w:t>
      </w:r>
    </w:p>
    <w:p w14:paraId="2C6627C7"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Pr>
          <w:rFonts w:ascii="Times New Roman" w:hAnsi="Times New Roman" w:cs="Times New Roman"/>
          <w:sz w:val="24"/>
          <w:szCs w:val="24"/>
        </w:rPr>
        <w:t xml:space="preserve"> (So Charleston – Thomas Boardroom)</w:t>
      </w:r>
    </w:p>
    <w:p w14:paraId="6610B9E8"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lastRenderedPageBreak/>
        <w:t>March 31, 2023</w:t>
      </w:r>
      <w:r>
        <w:rPr>
          <w:rFonts w:ascii="Times New Roman" w:hAnsi="Times New Roman" w:cs="Times New Roman"/>
          <w:sz w:val="24"/>
          <w:szCs w:val="24"/>
        </w:rPr>
        <w:t xml:space="preserve"> (Drinko 349)</w:t>
      </w:r>
    </w:p>
    <w:p w14:paraId="2AB8F776" w14:textId="77777777" w:rsidR="002A2378" w:rsidRPr="0022666B" w:rsidRDefault="002A2378" w:rsidP="00F4551B">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14FA3F37" w14:textId="77777777" w:rsidR="002A2378" w:rsidRPr="0022666B" w:rsidRDefault="002A2378" w:rsidP="002A2378">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5F57D02F" w14:textId="77777777" w:rsidR="002A2378" w:rsidRPr="0022666B" w:rsidRDefault="002A2378" w:rsidP="002A2378">
      <w:pPr>
        <w:tabs>
          <w:tab w:val="left" w:pos="2700"/>
        </w:tabs>
        <w:rPr>
          <w:sz w:val="24"/>
          <w:szCs w:val="24"/>
        </w:rPr>
      </w:pPr>
      <w:r w:rsidRPr="0022666B">
        <w:rPr>
          <w:sz w:val="24"/>
          <w:szCs w:val="24"/>
        </w:rPr>
        <w:t>Attachments:</w:t>
      </w:r>
    </w:p>
    <w:p w14:paraId="46DA858C" w14:textId="77777777" w:rsidR="002A2378" w:rsidRPr="0022666B" w:rsidRDefault="002A2378" w:rsidP="002A2378">
      <w:pPr>
        <w:numPr>
          <w:ilvl w:val="0"/>
          <w:numId w:val="1"/>
        </w:numPr>
        <w:tabs>
          <w:tab w:val="right" w:leader="dot" w:pos="8640"/>
        </w:tabs>
        <w:ind w:right="1080"/>
        <w:rPr>
          <w:sz w:val="24"/>
          <w:szCs w:val="24"/>
        </w:rPr>
      </w:pPr>
      <w:r>
        <w:rPr>
          <w:sz w:val="24"/>
          <w:szCs w:val="24"/>
        </w:rPr>
        <w:t>Minutes from August 26, 2022</w:t>
      </w:r>
    </w:p>
    <w:p w14:paraId="484229F8" w14:textId="77777777" w:rsidR="002A2378" w:rsidRPr="0022666B" w:rsidRDefault="002A2378" w:rsidP="002A2378">
      <w:pPr>
        <w:numPr>
          <w:ilvl w:val="0"/>
          <w:numId w:val="1"/>
        </w:numPr>
        <w:tabs>
          <w:tab w:val="right" w:leader="dot" w:pos="8640"/>
        </w:tabs>
        <w:ind w:right="1080"/>
        <w:rPr>
          <w:sz w:val="24"/>
          <w:szCs w:val="24"/>
        </w:rPr>
      </w:pPr>
      <w:r>
        <w:rPr>
          <w:sz w:val="24"/>
          <w:szCs w:val="24"/>
        </w:rPr>
        <w:t>Graduate Faculty Status Candidates</w:t>
      </w:r>
    </w:p>
    <w:p w14:paraId="2D50EE54" w14:textId="77777777" w:rsidR="002A2378" w:rsidRPr="0022666B" w:rsidRDefault="002A2378" w:rsidP="002A2378">
      <w:pPr>
        <w:numPr>
          <w:ilvl w:val="0"/>
          <w:numId w:val="1"/>
        </w:numPr>
        <w:tabs>
          <w:tab w:val="right" w:leader="dot" w:pos="8640"/>
        </w:tabs>
        <w:ind w:right="1080"/>
        <w:rPr>
          <w:sz w:val="24"/>
          <w:szCs w:val="24"/>
        </w:rPr>
      </w:pPr>
      <w:r>
        <w:rPr>
          <w:sz w:val="24"/>
          <w:szCs w:val="24"/>
        </w:rPr>
        <w:t>Planning Committee Requests</w:t>
      </w:r>
    </w:p>
    <w:p w14:paraId="14D3E130" w14:textId="77777777" w:rsidR="002A2378" w:rsidRPr="0022666B" w:rsidRDefault="002A2378" w:rsidP="002A2378">
      <w:pPr>
        <w:numPr>
          <w:ilvl w:val="0"/>
          <w:numId w:val="1"/>
        </w:numPr>
        <w:tabs>
          <w:tab w:val="right" w:leader="dot" w:pos="8640"/>
        </w:tabs>
        <w:ind w:right="1080"/>
        <w:rPr>
          <w:sz w:val="24"/>
          <w:szCs w:val="24"/>
        </w:rPr>
      </w:pPr>
      <w:r>
        <w:rPr>
          <w:sz w:val="24"/>
          <w:szCs w:val="24"/>
        </w:rPr>
        <w:t>Curriculum Committee Requests</w:t>
      </w:r>
    </w:p>
    <w:p w14:paraId="1F72ABA8" w14:textId="77777777" w:rsidR="002A2378" w:rsidRDefault="002A2378" w:rsidP="002A2378">
      <w:pPr>
        <w:numPr>
          <w:ilvl w:val="0"/>
          <w:numId w:val="1"/>
        </w:numPr>
        <w:tabs>
          <w:tab w:val="right" w:leader="dot" w:pos="8640"/>
        </w:tabs>
        <w:ind w:right="1080"/>
        <w:rPr>
          <w:sz w:val="24"/>
          <w:szCs w:val="24"/>
        </w:rPr>
      </w:pPr>
      <w:r>
        <w:rPr>
          <w:sz w:val="24"/>
          <w:szCs w:val="24"/>
        </w:rPr>
        <w:t>GC Bylaws Amendment</w:t>
      </w:r>
    </w:p>
    <w:p w14:paraId="0D300EDF" w14:textId="77777777" w:rsidR="002A2378" w:rsidRPr="00B36234" w:rsidRDefault="002A2378" w:rsidP="002A2378">
      <w:pPr>
        <w:tabs>
          <w:tab w:val="right" w:leader="dot" w:pos="8640"/>
        </w:tabs>
        <w:ind w:left="1080" w:right="1080"/>
        <w:rPr>
          <w:sz w:val="24"/>
          <w:szCs w:val="24"/>
        </w:rPr>
      </w:pPr>
    </w:p>
    <w:p w14:paraId="07B73564" w14:textId="77777777" w:rsidR="002A2378" w:rsidRPr="00EA3A47" w:rsidRDefault="002A2378" w:rsidP="002A2378">
      <w:pPr>
        <w:rPr>
          <w:b/>
          <w:sz w:val="24"/>
          <w:szCs w:val="24"/>
        </w:rPr>
      </w:pPr>
      <w:r w:rsidRPr="00EA3A47">
        <w:rPr>
          <w:b/>
          <w:sz w:val="24"/>
          <w:szCs w:val="24"/>
        </w:rPr>
        <w:t>Meeting Called to Order at 1:00 PM</w:t>
      </w:r>
    </w:p>
    <w:p w14:paraId="1A87EF88" w14:textId="77777777" w:rsidR="002A2378" w:rsidRPr="00EA3A47" w:rsidRDefault="002A2378" w:rsidP="002A2378">
      <w:pPr>
        <w:rPr>
          <w:b/>
          <w:sz w:val="24"/>
          <w:szCs w:val="24"/>
        </w:rPr>
      </w:pPr>
    </w:p>
    <w:p w14:paraId="6BFD02B4" w14:textId="77777777" w:rsidR="002A2378" w:rsidRPr="00EA3A47" w:rsidRDefault="002A2378" w:rsidP="002A2378">
      <w:pPr>
        <w:rPr>
          <w:b/>
          <w:sz w:val="24"/>
          <w:szCs w:val="24"/>
        </w:rPr>
      </w:pPr>
      <w:r w:rsidRPr="00EA3A47">
        <w:rPr>
          <w:b/>
          <w:sz w:val="24"/>
          <w:szCs w:val="24"/>
        </w:rPr>
        <w:t>WELCOME, INTRODUCTIONS, ANNOUNCEMENTS</w:t>
      </w:r>
    </w:p>
    <w:p w14:paraId="645DAC79" w14:textId="77777777" w:rsidR="002A2378" w:rsidRPr="00EA3A47" w:rsidRDefault="002A2378" w:rsidP="00F4551B">
      <w:pPr>
        <w:pStyle w:val="ListParagraph"/>
        <w:numPr>
          <w:ilvl w:val="0"/>
          <w:numId w:val="3"/>
        </w:numPr>
        <w:rPr>
          <w:szCs w:val="24"/>
        </w:rPr>
      </w:pPr>
      <w:r w:rsidRPr="00EA3A47">
        <w:rPr>
          <w:szCs w:val="24"/>
        </w:rPr>
        <w:t xml:space="preserve">Scott Davis welcomed everyone and introduced </w:t>
      </w:r>
      <w:r>
        <w:rPr>
          <w:szCs w:val="24"/>
        </w:rPr>
        <w:t xml:space="preserve">the </w:t>
      </w:r>
      <w:r w:rsidRPr="00EA3A47">
        <w:rPr>
          <w:szCs w:val="24"/>
        </w:rPr>
        <w:t>student representative, Kimberly Vance.</w:t>
      </w:r>
    </w:p>
    <w:p w14:paraId="78AE8C2C" w14:textId="77777777" w:rsidR="002A2378" w:rsidRPr="00EA3A47" w:rsidRDefault="002A2378" w:rsidP="00F4551B">
      <w:pPr>
        <w:pStyle w:val="ListParagraph"/>
        <w:numPr>
          <w:ilvl w:val="0"/>
          <w:numId w:val="3"/>
        </w:numPr>
        <w:rPr>
          <w:szCs w:val="24"/>
        </w:rPr>
      </w:pPr>
      <w:r w:rsidRPr="00EA3A47">
        <w:rPr>
          <w:szCs w:val="24"/>
        </w:rPr>
        <w:t xml:space="preserve">Scott D. also clarified when motions come from standing committees, there is no second </w:t>
      </w:r>
      <w:r>
        <w:rPr>
          <w:szCs w:val="24"/>
        </w:rPr>
        <w:t xml:space="preserve">to the </w:t>
      </w:r>
      <w:r w:rsidRPr="00EA3A47">
        <w:rPr>
          <w:szCs w:val="24"/>
        </w:rPr>
        <w:t>motion needed.</w:t>
      </w:r>
    </w:p>
    <w:p w14:paraId="5B447B9A" w14:textId="77777777" w:rsidR="002A2378" w:rsidRPr="00EA3A47" w:rsidRDefault="002A2378" w:rsidP="002A2378">
      <w:pPr>
        <w:rPr>
          <w:szCs w:val="24"/>
        </w:rPr>
      </w:pPr>
    </w:p>
    <w:p w14:paraId="6D46BA74" w14:textId="77777777" w:rsidR="002A2378" w:rsidRPr="00EA3A47" w:rsidRDefault="002A2378" w:rsidP="002A2378">
      <w:pPr>
        <w:rPr>
          <w:b/>
          <w:sz w:val="24"/>
          <w:szCs w:val="24"/>
        </w:rPr>
      </w:pPr>
      <w:r w:rsidRPr="00EA3A47">
        <w:rPr>
          <w:b/>
          <w:sz w:val="24"/>
          <w:szCs w:val="24"/>
        </w:rPr>
        <w:t>MOTION TO APPROVE AGENDA</w:t>
      </w:r>
      <w:r w:rsidRPr="00EA3A47">
        <w:rPr>
          <w:sz w:val="24"/>
          <w:szCs w:val="24"/>
        </w:rPr>
        <w:t xml:space="preserve">                                                      </w:t>
      </w:r>
      <w:r w:rsidRPr="00EA3A47">
        <w:rPr>
          <w:b/>
          <w:sz w:val="24"/>
          <w:szCs w:val="24"/>
        </w:rPr>
        <w:t>APPROVED</w:t>
      </w:r>
    </w:p>
    <w:p w14:paraId="4D6BE97A" w14:textId="77777777" w:rsidR="002A2378" w:rsidRPr="00EA3A47" w:rsidRDefault="002A2378" w:rsidP="002A2378">
      <w:pPr>
        <w:rPr>
          <w:b/>
          <w:sz w:val="24"/>
          <w:szCs w:val="24"/>
        </w:rPr>
      </w:pPr>
    </w:p>
    <w:p w14:paraId="3FE8D88B" w14:textId="77777777" w:rsidR="002A2378" w:rsidRPr="00EA3A47" w:rsidRDefault="002A2378" w:rsidP="002A2378">
      <w:pPr>
        <w:rPr>
          <w:b/>
          <w:sz w:val="24"/>
          <w:szCs w:val="24"/>
        </w:rPr>
      </w:pPr>
      <w:r w:rsidRPr="00EA3A47">
        <w:rPr>
          <w:b/>
          <w:sz w:val="24"/>
          <w:szCs w:val="24"/>
        </w:rPr>
        <w:t>PROVOST REMARKS</w:t>
      </w:r>
    </w:p>
    <w:p w14:paraId="62C82390" w14:textId="77777777" w:rsidR="002A2378" w:rsidRPr="00EA3A47" w:rsidRDefault="002A2378" w:rsidP="002A2378">
      <w:pPr>
        <w:rPr>
          <w:sz w:val="24"/>
          <w:szCs w:val="24"/>
        </w:rPr>
      </w:pPr>
      <w:r w:rsidRPr="00EA3A47">
        <w:rPr>
          <w:sz w:val="24"/>
          <w:szCs w:val="24"/>
        </w:rPr>
        <w:t>Provost Mukherjee thanked GC for all of its work.  He provided the following updates that were also given during the General Faculty meeting:</w:t>
      </w:r>
    </w:p>
    <w:p w14:paraId="330927B3" w14:textId="77777777" w:rsidR="002A2378" w:rsidRDefault="002A2378" w:rsidP="002A2378">
      <w:pPr>
        <w:rPr>
          <w:color w:val="FF0000"/>
        </w:rPr>
      </w:pPr>
    </w:p>
    <w:p w14:paraId="0144D672" w14:textId="77777777" w:rsidR="002A2378" w:rsidRPr="00EA3A47" w:rsidRDefault="002A2378" w:rsidP="00F4551B">
      <w:pPr>
        <w:pStyle w:val="ListParagraph"/>
        <w:numPr>
          <w:ilvl w:val="0"/>
          <w:numId w:val="3"/>
        </w:numPr>
      </w:pPr>
      <w:r w:rsidRPr="00EA3A47">
        <w:rPr>
          <w:b/>
        </w:rPr>
        <w:t>Enrollment</w:t>
      </w:r>
      <w:r w:rsidRPr="00EA3A47">
        <w:t xml:space="preserve"> is one of </w:t>
      </w:r>
      <w:r>
        <w:t xml:space="preserve">the </w:t>
      </w:r>
      <w:r w:rsidRPr="00EA3A47">
        <w:t>top 5 priorities of universities; 4 highlights: 1) enrollment down 3.9% for entire university, retention is up 4% for 1</w:t>
      </w:r>
      <w:r w:rsidRPr="00EA3A47">
        <w:rPr>
          <w:vertAlign w:val="superscript"/>
        </w:rPr>
        <w:t>st</w:t>
      </w:r>
      <w:r w:rsidRPr="00EA3A47">
        <w:t xml:space="preserve"> to 2</w:t>
      </w:r>
      <w:r w:rsidRPr="00EA3A47">
        <w:rPr>
          <w:vertAlign w:val="superscript"/>
        </w:rPr>
        <w:t>nd</w:t>
      </w:r>
      <w:r w:rsidRPr="00EA3A47">
        <w:t xml:space="preserve"> year undergraduates, 75% of students who started last fall came back this fall;  2) undergrad programs performed better in enrollment than grad programs (down 7.9% this year), there has been continually declining grad enrollment over past 5 years “significant drop”  3) undergrad growth is with metro students; for grad growth is with out</w:t>
      </w:r>
      <w:r>
        <w:t>-</w:t>
      </w:r>
      <w:r w:rsidRPr="00EA3A47">
        <w:t>of</w:t>
      </w:r>
      <w:r>
        <w:t>-</w:t>
      </w:r>
      <w:r w:rsidRPr="00EA3A47">
        <w:t>state students  4) hybrid programs up 6% across undergrad &amp; grad, online is continually growing</w:t>
      </w:r>
    </w:p>
    <w:p w14:paraId="48E393C7" w14:textId="77777777" w:rsidR="002A2378" w:rsidRPr="00EA3A47" w:rsidRDefault="002A2378" w:rsidP="00F4551B">
      <w:pPr>
        <w:pStyle w:val="ListParagraph"/>
        <w:numPr>
          <w:ilvl w:val="0"/>
          <w:numId w:val="3"/>
        </w:numPr>
      </w:pPr>
      <w:r w:rsidRPr="00EA3A47">
        <w:rPr>
          <w:b/>
        </w:rPr>
        <w:t>Research</w:t>
      </w:r>
      <w:r w:rsidRPr="00EA3A47">
        <w:t>-  we are solid R2 and want to continue to be so; shared a report with statistics that was presented to Faculty Senate this week; Space for research is an issue being addressed; University is expanding research clusters (cybersecurity now, aging is forthcoming); 10 areas of distinctiveness for research were identified, and those among the 10 were:  aviation, cybersecurity, forensic, clinical psy, behavioral health, addiction studies, biomedical; University is looking at more flexible teaching load for faculty to allow for research (“smart, strategic reassigned time”)</w:t>
      </w:r>
    </w:p>
    <w:p w14:paraId="5DA91441" w14:textId="77777777" w:rsidR="002A2378" w:rsidRPr="00EA3A47" w:rsidRDefault="002A2378" w:rsidP="00F4551B">
      <w:pPr>
        <w:pStyle w:val="ListParagraph"/>
        <w:numPr>
          <w:ilvl w:val="0"/>
          <w:numId w:val="3"/>
        </w:numPr>
      </w:pPr>
      <w:r w:rsidRPr="00EA3A47">
        <w:rPr>
          <w:b/>
        </w:rPr>
        <w:t>Marketing</w:t>
      </w:r>
      <w:r w:rsidRPr="00EA3A47">
        <w:t xml:space="preserve"> remains a challenge for MU. Hypothesis is that marketing is the reason for declining grad programs. Provost encourages GC to have MU’s new CMO at GC meetings to discuss increasing enrollment</w:t>
      </w:r>
    </w:p>
    <w:p w14:paraId="3A7AFA8C" w14:textId="77777777" w:rsidR="002A2378" w:rsidRPr="00EA3A47" w:rsidRDefault="002A2378" w:rsidP="00F4551B">
      <w:pPr>
        <w:pStyle w:val="ListParagraph"/>
        <w:numPr>
          <w:ilvl w:val="0"/>
          <w:numId w:val="3"/>
        </w:numPr>
      </w:pPr>
      <w:r w:rsidRPr="00EA3A47">
        <w:t>Financial models being explored</w:t>
      </w:r>
      <w:r>
        <w:t xml:space="preserve"> for GA stipend</w:t>
      </w:r>
    </w:p>
    <w:p w14:paraId="1AEAAD25" w14:textId="77777777" w:rsidR="002A2378" w:rsidRPr="00EA3A47" w:rsidRDefault="002A2378" w:rsidP="00F4551B">
      <w:pPr>
        <w:pStyle w:val="ListParagraph"/>
        <w:numPr>
          <w:ilvl w:val="0"/>
          <w:numId w:val="3"/>
        </w:numPr>
      </w:pPr>
      <w:r w:rsidRPr="00EA3A47">
        <w:t xml:space="preserve">University will have a designated position of overseeing graduate studies. New position title will be Asst. Provost for Graduate Studies, the individual will have 2 courses of reassigned time &amp; $20,000 stipend, this will be a faculty position.  There will be an </w:t>
      </w:r>
      <w:r w:rsidRPr="00EA3A47">
        <w:lastRenderedPageBreak/>
        <w:t>internal search only for this position.  When budget allows, this may become a full</w:t>
      </w:r>
      <w:r>
        <w:t>-</w:t>
      </w:r>
      <w:r w:rsidRPr="00EA3A47">
        <w:t>time position again.</w:t>
      </w:r>
    </w:p>
    <w:p w14:paraId="38012794" w14:textId="77777777" w:rsidR="002A2378" w:rsidRPr="00EA3A47" w:rsidRDefault="002A2378" w:rsidP="002A2378"/>
    <w:p w14:paraId="2E0836AD" w14:textId="77777777" w:rsidR="002A2378" w:rsidRPr="00EA3A47" w:rsidRDefault="002A2378" w:rsidP="002A2378">
      <w:pPr>
        <w:rPr>
          <w:sz w:val="24"/>
          <w:szCs w:val="24"/>
        </w:rPr>
      </w:pPr>
      <w:r w:rsidRPr="00EA3A47">
        <w:rPr>
          <w:sz w:val="24"/>
          <w:szCs w:val="24"/>
        </w:rPr>
        <w:t xml:space="preserve">Provost Mukherjee took questions from GC:  </w:t>
      </w:r>
    </w:p>
    <w:p w14:paraId="0C264D03" w14:textId="77777777" w:rsidR="002A2378" w:rsidRPr="00EA3A47" w:rsidRDefault="002A2378" w:rsidP="00F4551B">
      <w:pPr>
        <w:pStyle w:val="ListParagraph"/>
        <w:numPr>
          <w:ilvl w:val="0"/>
          <w:numId w:val="3"/>
        </w:numPr>
      </w:pPr>
      <w:r w:rsidRPr="00EA3A47">
        <w:t xml:space="preserve">Isaac Larison- asked how MU compares with other institutions in WV and surrounding area in terms of enrollment?  Provost says final numbers for all will be released in late Oct.  In general, universities have come back in enrollment since COVID. For example, Ohio University has had significant improvement in enrollment. MU is doing work targeting enrollment.  </w:t>
      </w:r>
    </w:p>
    <w:p w14:paraId="34652E7A" w14:textId="77777777" w:rsidR="002A2378" w:rsidRPr="00EA3A47" w:rsidRDefault="002A2378" w:rsidP="00F4551B">
      <w:pPr>
        <w:pStyle w:val="ListParagraph"/>
        <w:numPr>
          <w:ilvl w:val="0"/>
          <w:numId w:val="3"/>
        </w:numPr>
      </w:pPr>
      <w:r w:rsidRPr="00EA3A47">
        <w:t>Richard Egleton-  asked if MU is considering what skillsets are needed in the local job market and around state to drive program development and marketing? Provost said, “yes,” and discussed the outside consultants who are doing research with us to help with marketing.  For example, veterinary medicine is being considered as a new program.  Provost says if we think of a program that MU doesn’t offer</w:t>
      </w:r>
      <w:r>
        <w:t>,</w:t>
      </w:r>
      <w:r w:rsidRPr="00EA3A47">
        <w:t xml:space="preserve"> we need to let him know. The challenge is “mainstream marketing,” but now, for first time, the university will have Chief Marketing Officer.</w:t>
      </w:r>
    </w:p>
    <w:p w14:paraId="28B4D59D" w14:textId="77777777" w:rsidR="002A2378" w:rsidRPr="00EA3A47" w:rsidRDefault="002A2378" w:rsidP="00F4551B">
      <w:pPr>
        <w:pStyle w:val="ListParagraph"/>
        <w:numPr>
          <w:ilvl w:val="0"/>
          <w:numId w:val="3"/>
        </w:numPr>
      </w:pPr>
      <w:r w:rsidRPr="00EA3A47">
        <w:t>Richard Egleton suggested that university’s emphasis be on fewer programs that are well funded than multiple programs that have limited funded. Provost agreed and said university will not introduce programs unless some programs are released. Provost says that proposed new programs must address:  Budget, Market Research, Alignment with strategic priorities of university. Provost is hopeful with our new CMO.</w:t>
      </w:r>
    </w:p>
    <w:p w14:paraId="3C73B2F7" w14:textId="77777777" w:rsidR="002A2378" w:rsidRPr="00EA3A47" w:rsidRDefault="002A2378" w:rsidP="00F4551B">
      <w:pPr>
        <w:pStyle w:val="ListParagraph"/>
        <w:numPr>
          <w:ilvl w:val="0"/>
          <w:numId w:val="3"/>
        </w:numPr>
      </w:pPr>
      <w:r w:rsidRPr="00EA3A47">
        <w:t xml:space="preserve">Isaac Larison asked if a marketing strategy might include a focus the research being done across university programs? Provost agreed that marketing of research is crucial.  Isaac L. discussed challenges of being able to promote what faculty learn at conferences and what they are researching. Provost says that next April MU will have another Research Day for students; need to consider forum for faculty research too; challenge is to demonstrate the usefulness of academic research to laypersons. </w:t>
      </w:r>
    </w:p>
    <w:p w14:paraId="3DA579C8" w14:textId="77777777" w:rsidR="002A2378" w:rsidRPr="00EA3A47" w:rsidRDefault="002A2378" w:rsidP="00F4551B">
      <w:pPr>
        <w:pStyle w:val="ListParagraph"/>
        <w:numPr>
          <w:ilvl w:val="0"/>
          <w:numId w:val="3"/>
        </w:numPr>
      </w:pPr>
      <w:r w:rsidRPr="00EA3A47">
        <w:t>Richard Egleton-  asked if the university’s website and design were good hooks for students?  Provost acknowledges the new marketing that needs to be done; external support is needed because we can’t do all that is needed internally, New CMO needs to hear ideas from GC.</w:t>
      </w:r>
    </w:p>
    <w:p w14:paraId="103DD583" w14:textId="77777777" w:rsidR="002A2378" w:rsidRPr="00EA3A47" w:rsidRDefault="002A2378" w:rsidP="00F4551B">
      <w:pPr>
        <w:pStyle w:val="ListParagraph"/>
        <w:numPr>
          <w:ilvl w:val="0"/>
          <w:numId w:val="3"/>
        </w:numPr>
      </w:pPr>
      <w:r w:rsidRPr="00EA3A47">
        <w:t xml:space="preserve">Scott Davis said GC will invite new CMO </w:t>
      </w:r>
      <w:r>
        <w:t xml:space="preserve">(Dave Traube) </w:t>
      </w:r>
      <w:r w:rsidRPr="00EA3A47">
        <w:t>to future GC meeting.</w:t>
      </w:r>
    </w:p>
    <w:p w14:paraId="2F34ACA0" w14:textId="77777777" w:rsidR="002A2378" w:rsidRPr="00EA3A47" w:rsidRDefault="002A2378" w:rsidP="002A2378"/>
    <w:p w14:paraId="12CF4C25" w14:textId="77777777" w:rsidR="002A2378" w:rsidRPr="000C77C9" w:rsidRDefault="002A2378" w:rsidP="002A2378">
      <w:pPr>
        <w:rPr>
          <w:color w:val="FF0000"/>
        </w:rPr>
      </w:pPr>
    </w:p>
    <w:p w14:paraId="35A8EF00" w14:textId="77777777" w:rsidR="002A2378" w:rsidRPr="00EA3A47" w:rsidRDefault="002A2378" w:rsidP="002A2378">
      <w:r w:rsidRPr="00EA3A47">
        <w:rPr>
          <w:rFonts w:eastAsiaTheme="minorHAnsi"/>
          <w:b/>
          <w:sz w:val="24"/>
          <w:szCs w:val="24"/>
        </w:rPr>
        <w:t>MINUTES OF PREVIOUS MEETING</w:t>
      </w:r>
      <w:r w:rsidRPr="00EA3A47">
        <w:rPr>
          <w:rFonts w:eastAsiaTheme="minorHAnsi"/>
          <w:b/>
          <w:sz w:val="24"/>
          <w:szCs w:val="24"/>
        </w:rPr>
        <w:tab/>
      </w:r>
      <w:r w:rsidRPr="00EA3A47">
        <w:rPr>
          <w:rFonts w:eastAsiaTheme="minorHAnsi"/>
          <w:b/>
          <w:sz w:val="24"/>
          <w:szCs w:val="24"/>
        </w:rPr>
        <w:tab/>
      </w:r>
      <w:r w:rsidRPr="00EA3A47">
        <w:rPr>
          <w:rFonts w:eastAsiaTheme="minorHAnsi"/>
          <w:b/>
          <w:sz w:val="24"/>
          <w:szCs w:val="24"/>
        </w:rPr>
        <w:tab/>
        <w:t xml:space="preserve">                 APPROVED </w:t>
      </w:r>
    </w:p>
    <w:p w14:paraId="2CE59863" w14:textId="77777777" w:rsidR="002A2378" w:rsidRPr="00EA3A47" w:rsidRDefault="002A2378" w:rsidP="002A2378">
      <w:pPr>
        <w:tabs>
          <w:tab w:val="right" w:leader="dot" w:pos="8640"/>
        </w:tabs>
        <w:ind w:right="1080"/>
        <w:rPr>
          <w:color w:val="000000" w:themeColor="text1"/>
          <w:sz w:val="24"/>
          <w:szCs w:val="24"/>
        </w:rPr>
      </w:pPr>
      <w:r w:rsidRPr="00EA3A47">
        <w:rPr>
          <w:color w:val="000000" w:themeColor="text1"/>
          <w:sz w:val="24"/>
          <w:szCs w:val="24"/>
        </w:rPr>
        <w:t>(See Attachment 1)</w:t>
      </w:r>
    </w:p>
    <w:p w14:paraId="7F13C914" w14:textId="77777777" w:rsidR="002A2378" w:rsidRPr="00EA3A47" w:rsidRDefault="002A2378" w:rsidP="002A2378"/>
    <w:p w14:paraId="35161088" w14:textId="77777777" w:rsidR="002A2378" w:rsidRPr="00EA3A47" w:rsidRDefault="002A2378" w:rsidP="002A2378">
      <w:pPr>
        <w:tabs>
          <w:tab w:val="right" w:leader="dot" w:pos="8640"/>
        </w:tabs>
        <w:ind w:right="1080"/>
        <w:rPr>
          <w:b/>
          <w:color w:val="000000" w:themeColor="text1"/>
          <w:sz w:val="24"/>
          <w:szCs w:val="24"/>
        </w:rPr>
      </w:pPr>
      <w:r w:rsidRPr="00EA3A47">
        <w:rPr>
          <w:b/>
          <w:color w:val="000000" w:themeColor="text1"/>
          <w:sz w:val="24"/>
          <w:szCs w:val="24"/>
        </w:rPr>
        <w:t xml:space="preserve">GRADUATE FACULTY STATUS                                                  APPROVED  </w:t>
      </w:r>
    </w:p>
    <w:p w14:paraId="2A850C72" w14:textId="77777777" w:rsidR="002A2378" w:rsidRPr="00EA3A47" w:rsidRDefault="002A2378" w:rsidP="002A2378">
      <w:pPr>
        <w:tabs>
          <w:tab w:val="right" w:leader="dot" w:pos="8640"/>
        </w:tabs>
        <w:ind w:right="1080"/>
        <w:rPr>
          <w:color w:val="000000" w:themeColor="text1"/>
          <w:sz w:val="24"/>
          <w:szCs w:val="24"/>
        </w:rPr>
      </w:pPr>
      <w:r w:rsidRPr="00EA3A47">
        <w:rPr>
          <w:color w:val="000000" w:themeColor="text1"/>
          <w:sz w:val="24"/>
          <w:szCs w:val="24"/>
        </w:rPr>
        <w:t>(See Attachment 2)</w:t>
      </w:r>
    </w:p>
    <w:p w14:paraId="4D3B3F7D" w14:textId="77777777" w:rsidR="002A2378" w:rsidRPr="00EB7B38" w:rsidRDefault="002A2378" w:rsidP="002A2378">
      <w:pPr>
        <w:tabs>
          <w:tab w:val="right" w:leader="dot" w:pos="8640"/>
        </w:tabs>
        <w:ind w:right="1080"/>
        <w:rPr>
          <w:rFonts w:ascii="Arial" w:hAnsi="Arial" w:cs="Arial"/>
          <w:color w:val="000000" w:themeColor="text1"/>
          <w:sz w:val="24"/>
          <w:szCs w:val="24"/>
        </w:rPr>
      </w:pPr>
    </w:p>
    <w:p w14:paraId="47F557AA" w14:textId="77777777" w:rsidR="00F43159" w:rsidRDefault="00F43159" w:rsidP="002A2378">
      <w:pPr>
        <w:rPr>
          <w:rFonts w:cstheme="minorHAnsi"/>
          <w:b/>
          <w:sz w:val="24"/>
          <w:szCs w:val="24"/>
        </w:rPr>
      </w:pPr>
    </w:p>
    <w:p w14:paraId="2F9DAA85" w14:textId="77777777" w:rsidR="00F43159" w:rsidRDefault="00F43159" w:rsidP="002A2378">
      <w:pPr>
        <w:rPr>
          <w:rFonts w:cstheme="minorHAnsi"/>
          <w:b/>
          <w:sz w:val="24"/>
          <w:szCs w:val="24"/>
        </w:rPr>
      </w:pPr>
    </w:p>
    <w:p w14:paraId="72541992" w14:textId="77777777" w:rsidR="00F43159" w:rsidRDefault="00F43159" w:rsidP="002A2378">
      <w:pPr>
        <w:rPr>
          <w:rFonts w:cstheme="minorHAnsi"/>
          <w:b/>
          <w:sz w:val="24"/>
          <w:szCs w:val="24"/>
        </w:rPr>
      </w:pPr>
    </w:p>
    <w:p w14:paraId="264852D3" w14:textId="77777777" w:rsidR="00F43159" w:rsidRDefault="00F43159" w:rsidP="002A2378">
      <w:pPr>
        <w:rPr>
          <w:rFonts w:cstheme="minorHAnsi"/>
          <w:b/>
          <w:sz w:val="24"/>
          <w:szCs w:val="24"/>
        </w:rPr>
      </w:pPr>
    </w:p>
    <w:p w14:paraId="34A3565F" w14:textId="77777777" w:rsidR="00F43159" w:rsidRDefault="00F43159" w:rsidP="002A2378">
      <w:pPr>
        <w:rPr>
          <w:rFonts w:cstheme="minorHAnsi"/>
          <w:b/>
          <w:sz w:val="24"/>
          <w:szCs w:val="24"/>
        </w:rPr>
      </w:pPr>
    </w:p>
    <w:p w14:paraId="0A7F5A13" w14:textId="77777777" w:rsidR="00F43159" w:rsidRDefault="00F43159" w:rsidP="002A2378">
      <w:pPr>
        <w:rPr>
          <w:rFonts w:cstheme="minorHAnsi"/>
          <w:b/>
          <w:sz w:val="24"/>
          <w:szCs w:val="24"/>
        </w:rPr>
      </w:pPr>
    </w:p>
    <w:p w14:paraId="27CAE2FB" w14:textId="77777777" w:rsidR="00F43159" w:rsidRDefault="00F43159" w:rsidP="002A2378">
      <w:pPr>
        <w:rPr>
          <w:rFonts w:cstheme="minorHAnsi"/>
          <w:b/>
          <w:sz w:val="24"/>
          <w:szCs w:val="24"/>
        </w:rPr>
      </w:pPr>
    </w:p>
    <w:p w14:paraId="74FF8296" w14:textId="52AF3D2E" w:rsidR="002A2378" w:rsidRPr="00E065A7" w:rsidRDefault="002A2378" w:rsidP="002A2378">
      <w:pPr>
        <w:rPr>
          <w:rFonts w:cstheme="minorHAnsi"/>
          <w:b/>
          <w:sz w:val="24"/>
          <w:szCs w:val="24"/>
        </w:rPr>
      </w:pPr>
      <w:r w:rsidRPr="00E065A7">
        <w:rPr>
          <w:rFonts w:cstheme="minorHAnsi"/>
          <w:b/>
          <w:sz w:val="24"/>
          <w:szCs w:val="24"/>
        </w:rPr>
        <w:lastRenderedPageBreak/>
        <w:t>PLANNING COMMITTEE</w:t>
      </w:r>
    </w:p>
    <w:p w14:paraId="0941AF14" w14:textId="77777777" w:rsidR="002A2378" w:rsidRPr="00E065A7" w:rsidRDefault="002A2378" w:rsidP="002A2378">
      <w:pPr>
        <w:rPr>
          <w:rFonts w:cstheme="minorHAnsi"/>
          <w:sz w:val="24"/>
          <w:szCs w:val="24"/>
        </w:rPr>
      </w:pPr>
      <w:r w:rsidRPr="00E065A7">
        <w:rPr>
          <w:rFonts w:cstheme="minorHAnsi"/>
          <w:sz w:val="24"/>
          <w:szCs w:val="24"/>
        </w:rPr>
        <w:t>(See Attachment 3)</w:t>
      </w:r>
    </w:p>
    <w:p w14:paraId="37E64C09" w14:textId="77777777" w:rsidR="002A2378" w:rsidRPr="00EA3A47" w:rsidRDefault="002A2378" w:rsidP="002A2378">
      <w:pPr>
        <w:rPr>
          <w:bCs/>
          <w:sz w:val="24"/>
          <w:szCs w:val="24"/>
        </w:rPr>
      </w:pPr>
      <w:r w:rsidRPr="00EA3A47">
        <w:rPr>
          <w:bCs/>
          <w:sz w:val="24"/>
          <w:szCs w:val="24"/>
        </w:rPr>
        <w:t>Henning Vauth presented</w:t>
      </w:r>
      <w:r>
        <w:rPr>
          <w:bCs/>
          <w:sz w:val="24"/>
          <w:szCs w:val="24"/>
        </w:rPr>
        <w:t xml:space="preserve"> the</w:t>
      </w:r>
      <w:r w:rsidRPr="00EA3A47">
        <w:rPr>
          <w:bCs/>
          <w:sz w:val="24"/>
          <w:szCs w:val="24"/>
        </w:rPr>
        <w:t xml:space="preserve"> committee report.</w:t>
      </w:r>
    </w:p>
    <w:p w14:paraId="18FFD0D6" w14:textId="77777777" w:rsidR="002A2378" w:rsidRPr="00CA4204" w:rsidRDefault="002A2378" w:rsidP="002A2378">
      <w:pPr>
        <w:rPr>
          <w:rFonts w:ascii="Arial" w:hAnsi="Arial" w:cs="Arial"/>
          <w:bCs/>
          <w:sz w:val="24"/>
          <w:szCs w:val="24"/>
        </w:rPr>
      </w:pPr>
    </w:p>
    <w:p w14:paraId="28FB53DF" w14:textId="77777777" w:rsidR="002A2378" w:rsidRPr="00EA3A47" w:rsidRDefault="002A2378" w:rsidP="002A2378">
      <w:pPr>
        <w:pStyle w:val="NoSpacing"/>
        <w:rPr>
          <w:sz w:val="24"/>
          <w:szCs w:val="24"/>
          <w:u w:val="single"/>
        </w:rPr>
      </w:pPr>
      <w:r w:rsidRPr="00EA3A47">
        <w:rPr>
          <w:sz w:val="24"/>
          <w:szCs w:val="24"/>
          <w:u w:val="single"/>
        </w:rPr>
        <w:t>College of Education and Professional Development</w:t>
      </w:r>
    </w:p>
    <w:p w14:paraId="4CCD5958" w14:textId="77777777" w:rsidR="002A2378" w:rsidRPr="00EA3A47" w:rsidRDefault="002A2378" w:rsidP="002A2378">
      <w:pPr>
        <w:pStyle w:val="NoSpacing"/>
        <w:rPr>
          <w:i/>
          <w:iCs/>
          <w:sz w:val="24"/>
          <w:szCs w:val="24"/>
        </w:rPr>
      </w:pPr>
    </w:p>
    <w:p w14:paraId="7CE95BCF" w14:textId="77777777" w:rsidR="002A2378" w:rsidRPr="00EA3A47" w:rsidRDefault="002A2378" w:rsidP="002A2378">
      <w:pPr>
        <w:pStyle w:val="NoSpacing"/>
        <w:rPr>
          <w:i/>
          <w:iCs/>
          <w:sz w:val="24"/>
          <w:szCs w:val="24"/>
        </w:rPr>
      </w:pPr>
      <w:r w:rsidRPr="00EA3A47">
        <w:rPr>
          <w:i/>
          <w:iCs/>
          <w:sz w:val="24"/>
          <w:szCs w:val="24"/>
        </w:rPr>
        <w:t>Request for Non-Curricular Change</w:t>
      </w:r>
    </w:p>
    <w:p w14:paraId="1F74020C" w14:textId="77777777" w:rsidR="002A2378" w:rsidRPr="00EA3A47" w:rsidRDefault="002A2378" w:rsidP="002A2378">
      <w:pPr>
        <w:pStyle w:val="NoSpacing"/>
        <w:rPr>
          <w:sz w:val="24"/>
          <w:szCs w:val="24"/>
        </w:rPr>
      </w:pPr>
      <w:r w:rsidRPr="00EA3A47">
        <w:rPr>
          <w:sz w:val="24"/>
          <w:szCs w:val="24"/>
        </w:rPr>
        <w:t>Department: Counseling</w:t>
      </w:r>
    </w:p>
    <w:p w14:paraId="407F44ED" w14:textId="77777777" w:rsidR="002A2378" w:rsidRPr="00EA3A47" w:rsidRDefault="002A2378" w:rsidP="002A2378">
      <w:pPr>
        <w:pStyle w:val="NoSpacing"/>
        <w:rPr>
          <w:sz w:val="24"/>
          <w:szCs w:val="24"/>
        </w:rPr>
      </w:pPr>
      <w:r w:rsidRPr="00EA3A47">
        <w:rPr>
          <w:sz w:val="24"/>
          <w:szCs w:val="24"/>
        </w:rPr>
        <w:t xml:space="preserve">Degree program: </w:t>
      </w:r>
      <w:r w:rsidRPr="00EA3A47">
        <w:rPr>
          <w:b/>
          <w:bCs/>
          <w:sz w:val="24"/>
          <w:szCs w:val="24"/>
        </w:rPr>
        <w:t>Counseling, Master’s</w:t>
      </w:r>
      <w:r w:rsidRPr="00EA3A47">
        <w:rPr>
          <w:sz w:val="24"/>
          <w:szCs w:val="24"/>
        </w:rPr>
        <w:t xml:space="preserve"> (sic)</w:t>
      </w:r>
    </w:p>
    <w:p w14:paraId="6D840545" w14:textId="77777777" w:rsidR="002A2378" w:rsidRPr="00EA3A47" w:rsidRDefault="002A2378" w:rsidP="002A2378">
      <w:pPr>
        <w:pStyle w:val="NoSpacing"/>
        <w:rPr>
          <w:sz w:val="24"/>
          <w:szCs w:val="24"/>
        </w:rPr>
      </w:pPr>
      <w:r w:rsidRPr="00EA3A47">
        <w:rPr>
          <w:sz w:val="24"/>
          <w:szCs w:val="24"/>
        </w:rPr>
        <w:t>Type of change: Adding deadlines for priority consideration for admission to the degree program</w:t>
      </w:r>
    </w:p>
    <w:p w14:paraId="7CCB2BB6" w14:textId="77777777" w:rsidR="002A2378" w:rsidRPr="00EA3A47" w:rsidRDefault="002A2378" w:rsidP="002A2378">
      <w:pPr>
        <w:pStyle w:val="NoSpacing"/>
        <w:rPr>
          <w:color w:val="FF0000"/>
          <w:sz w:val="24"/>
          <w:szCs w:val="24"/>
        </w:rPr>
      </w:pPr>
      <w:r w:rsidRPr="00EA3A47">
        <w:rPr>
          <w:sz w:val="24"/>
          <w:szCs w:val="24"/>
        </w:rPr>
        <w:t>Effective Date: Summer 2023</w:t>
      </w:r>
    </w:p>
    <w:p w14:paraId="1958EADE" w14:textId="77777777" w:rsidR="002A2378" w:rsidRPr="00EA3A47" w:rsidRDefault="002A2378" w:rsidP="002A2378">
      <w:pPr>
        <w:pStyle w:val="NoSpacing"/>
        <w:rPr>
          <w:sz w:val="24"/>
          <w:szCs w:val="24"/>
        </w:rPr>
      </w:pPr>
    </w:p>
    <w:p w14:paraId="033702F8" w14:textId="77777777" w:rsidR="002A2378" w:rsidRPr="00EA3A47" w:rsidRDefault="002A2378" w:rsidP="00F4551B">
      <w:pPr>
        <w:pStyle w:val="NoSpacing"/>
        <w:numPr>
          <w:ilvl w:val="0"/>
          <w:numId w:val="3"/>
        </w:numPr>
        <w:rPr>
          <w:sz w:val="24"/>
          <w:szCs w:val="24"/>
        </w:rPr>
      </w:pPr>
      <w:r w:rsidRPr="00EA3A47">
        <w:rPr>
          <w:sz w:val="24"/>
          <w:szCs w:val="24"/>
        </w:rPr>
        <w:t xml:space="preserve">Motion from Committee: Approval (minor recommended changes had been addressed by dept.), Vauth stated that effective date should be Summer 2022 (typo).  The 21/22 GC chair had tentatively approved changes to begin in Summer 2022. </w:t>
      </w:r>
    </w:p>
    <w:p w14:paraId="7079A009" w14:textId="77777777" w:rsidR="002A2378" w:rsidRPr="00EA3A47" w:rsidRDefault="002A2378" w:rsidP="00F4551B">
      <w:pPr>
        <w:pStyle w:val="NoSpacing"/>
        <w:numPr>
          <w:ilvl w:val="0"/>
          <w:numId w:val="3"/>
        </w:numPr>
        <w:rPr>
          <w:iCs/>
          <w:sz w:val="24"/>
          <w:szCs w:val="24"/>
        </w:rPr>
      </w:pPr>
      <w:r w:rsidRPr="00EA3A47">
        <w:rPr>
          <w:iCs/>
          <w:sz w:val="24"/>
          <w:szCs w:val="24"/>
        </w:rPr>
        <w:t xml:space="preserve">Jonathan Lent-  agreed with Vauth’s presentation of rationale for the department’s request. </w:t>
      </w:r>
    </w:p>
    <w:p w14:paraId="04FD5F1A" w14:textId="77777777" w:rsidR="002A2378" w:rsidRPr="00006A8F" w:rsidRDefault="002A2378" w:rsidP="00F4551B">
      <w:pPr>
        <w:pStyle w:val="NoSpacing"/>
        <w:numPr>
          <w:ilvl w:val="0"/>
          <w:numId w:val="3"/>
        </w:numPr>
        <w:rPr>
          <w:b/>
          <w:iCs/>
          <w:sz w:val="24"/>
          <w:szCs w:val="24"/>
        </w:rPr>
      </w:pPr>
      <w:r w:rsidRPr="00006A8F">
        <w:rPr>
          <w:b/>
          <w:iCs/>
          <w:sz w:val="24"/>
          <w:szCs w:val="24"/>
        </w:rPr>
        <w:t>Motion approved by all GC members</w:t>
      </w:r>
    </w:p>
    <w:p w14:paraId="07362D29" w14:textId="77777777" w:rsidR="002A2378" w:rsidRPr="00EA3A47" w:rsidRDefault="002A2378" w:rsidP="002A2378">
      <w:pPr>
        <w:pStyle w:val="NoSpacing"/>
        <w:rPr>
          <w:rFonts w:ascii="Calibri" w:hAnsi="Calibri" w:cs="Calibri"/>
          <w:i/>
          <w:iCs/>
          <w:sz w:val="22"/>
          <w:szCs w:val="22"/>
        </w:rPr>
      </w:pPr>
    </w:p>
    <w:p w14:paraId="446F20A9" w14:textId="77777777" w:rsidR="002A2378" w:rsidRPr="00EA3A47" w:rsidRDefault="002A2378" w:rsidP="002A2378">
      <w:pPr>
        <w:pStyle w:val="NoSpacing"/>
        <w:rPr>
          <w:i/>
          <w:iCs/>
          <w:sz w:val="24"/>
          <w:szCs w:val="24"/>
        </w:rPr>
      </w:pPr>
      <w:r w:rsidRPr="00EA3A47">
        <w:rPr>
          <w:i/>
          <w:iCs/>
          <w:sz w:val="24"/>
          <w:szCs w:val="24"/>
        </w:rPr>
        <w:t>Request for Non-Curricular Change</w:t>
      </w:r>
    </w:p>
    <w:p w14:paraId="7644D805" w14:textId="77777777" w:rsidR="002A2378" w:rsidRPr="00EA3A47" w:rsidRDefault="002A2378" w:rsidP="002A2378">
      <w:pPr>
        <w:pStyle w:val="NoSpacing"/>
        <w:rPr>
          <w:sz w:val="24"/>
          <w:szCs w:val="24"/>
        </w:rPr>
      </w:pPr>
      <w:r w:rsidRPr="00EA3A47">
        <w:rPr>
          <w:sz w:val="24"/>
          <w:szCs w:val="24"/>
        </w:rPr>
        <w:t>Department: Counseling</w:t>
      </w:r>
    </w:p>
    <w:p w14:paraId="4A2035D8" w14:textId="77777777" w:rsidR="002A2378" w:rsidRPr="00EA3A47" w:rsidRDefault="002A2378" w:rsidP="002A2378">
      <w:pPr>
        <w:pStyle w:val="NoSpacing"/>
        <w:rPr>
          <w:b/>
          <w:bCs/>
          <w:sz w:val="24"/>
          <w:szCs w:val="24"/>
        </w:rPr>
      </w:pPr>
      <w:r w:rsidRPr="00EA3A47">
        <w:rPr>
          <w:sz w:val="24"/>
          <w:szCs w:val="24"/>
        </w:rPr>
        <w:t xml:space="preserve">Degree Program: </w:t>
      </w:r>
      <w:r w:rsidRPr="00EA3A47">
        <w:rPr>
          <w:b/>
          <w:bCs/>
          <w:sz w:val="24"/>
          <w:szCs w:val="24"/>
        </w:rPr>
        <w:t>Certificate of Advanced Studies in Violence, Loss, and Trauma (VoLT)</w:t>
      </w:r>
    </w:p>
    <w:p w14:paraId="50BE8D63" w14:textId="77777777" w:rsidR="002A2378" w:rsidRPr="00EA3A47" w:rsidRDefault="002A2378" w:rsidP="002A2378">
      <w:pPr>
        <w:pStyle w:val="NoSpacing"/>
        <w:rPr>
          <w:sz w:val="24"/>
          <w:szCs w:val="24"/>
        </w:rPr>
      </w:pPr>
      <w:r w:rsidRPr="00EA3A47">
        <w:rPr>
          <w:sz w:val="24"/>
          <w:szCs w:val="24"/>
        </w:rPr>
        <w:t>Type of Change: Adding a minimum GPA of 3.5 based on master-level course to admissions requirement</w:t>
      </w:r>
    </w:p>
    <w:p w14:paraId="3942FAB6" w14:textId="77777777" w:rsidR="002A2378" w:rsidRPr="00EA3A47" w:rsidRDefault="002A2378" w:rsidP="002A2378">
      <w:pPr>
        <w:pStyle w:val="NoSpacing"/>
        <w:rPr>
          <w:sz w:val="24"/>
          <w:szCs w:val="24"/>
        </w:rPr>
      </w:pPr>
      <w:r w:rsidRPr="00EA3A47">
        <w:rPr>
          <w:sz w:val="24"/>
          <w:szCs w:val="24"/>
        </w:rPr>
        <w:t xml:space="preserve">Effective Date: Spring 2023 </w:t>
      </w:r>
    </w:p>
    <w:p w14:paraId="5998F999" w14:textId="77777777" w:rsidR="002A2378" w:rsidRPr="00EA3A47" w:rsidRDefault="002A2378" w:rsidP="00F4551B">
      <w:pPr>
        <w:pStyle w:val="NoSpacing"/>
        <w:numPr>
          <w:ilvl w:val="0"/>
          <w:numId w:val="3"/>
        </w:numPr>
        <w:rPr>
          <w:sz w:val="24"/>
          <w:szCs w:val="24"/>
        </w:rPr>
      </w:pPr>
      <w:r w:rsidRPr="00EA3A47">
        <w:rPr>
          <w:sz w:val="24"/>
          <w:szCs w:val="24"/>
        </w:rPr>
        <w:t>Motion from Committee: Approval (minor recommended changes were addressed by dept.)</w:t>
      </w:r>
    </w:p>
    <w:p w14:paraId="5CAC487C" w14:textId="77777777" w:rsidR="002A2378" w:rsidRPr="00006A8F" w:rsidRDefault="002A2378" w:rsidP="00F4551B">
      <w:pPr>
        <w:pStyle w:val="NoSpacing"/>
        <w:numPr>
          <w:ilvl w:val="0"/>
          <w:numId w:val="3"/>
        </w:numPr>
        <w:rPr>
          <w:b/>
          <w:sz w:val="24"/>
          <w:szCs w:val="24"/>
        </w:rPr>
      </w:pPr>
      <w:r w:rsidRPr="00006A8F">
        <w:rPr>
          <w:b/>
          <w:sz w:val="24"/>
          <w:szCs w:val="24"/>
        </w:rPr>
        <w:t>Motion approved by all GC members</w:t>
      </w:r>
    </w:p>
    <w:p w14:paraId="58659815" w14:textId="77777777" w:rsidR="002A2378" w:rsidRDefault="002A2378" w:rsidP="002A2378">
      <w:pPr>
        <w:pStyle w:val="NoSpacing"/>
        <w:rPr>
          <w:rFonts w:ascii="Calibri" w:hAnsi="Calibri" w:cs="Calibri"/>
          <w:sz w:val="22"/>
          <w:szCs w:val="22"/>
        </w:rPr>
      </w:pPr>
    </w:p>
    <w:p w14:paraId="4C885211" w14:textId="77777777" w:rsidR="002A2378" w:rsidRPr="00EA3A47" w:rsidRDefault="002A2378" w:rsidP="002A2378">
      <w:pPr>
        <w:pStyle w:val="NoSpacing"/>
        <w:rPr>
          <w:sz w:val="24"/>
          <w:szCs w:val="24"/>
          <w:u w:val="single"/>
        </w:rPr>
      </w:pPr>
      <w:r w:rsidRPr="00EA3A47">
        <w:rPr>
          <w:sz w:val="24"/>
          <w:szCs w:val="24"/>
          <w:u w:val="single"/>
        </w:rPr>
        <w:t>School of Pharmacy</w:t>
      </w:r>
    </w:p>
    <w:p w14:paraId="24C13A5B" w14:textId="77777777" w:rsidR="002A2378" w:rsidRPr="00EA3A47" w:rsidRDefault="002A2378" w:rsidP="002A2378">
      <w:pPr>
        <w:pStyle w:val="NoSpacing"/>
        <w:rPr>
          <w:sz w:val="24"/>
          <w:szCs w:val="24"/>
          <w:u w:val="single"/>
        </w:rPr>
      </w:pPr>
    </w:p>
    <w:p w14:paraId="23E88948" w14:textId="77777777" w:rsidR="002A2378" w:rsidRPr="00EA3A47" w:rsidRDefault="002A2378" w:rsidP="002A2378">
      <w:pPr>
        <w:pStyle w:val="NoSpacing"/>
        <w:rPr>
          <w:i/>
          <w:iCs/>
          <w:sz w:val="24"/>
          <w:szCs w:val="24"/>
        </w:rPr>
      </w:pPr>
      <w:r w:rsidRPr="00EA3A47">
        <w:rPr>
          <w:i/>
          <w:iCs/>
          <w:sz w:val="24"/>
          <w:szCs w:val="24"/>
        </w:rPr>
        <w:t>Request for Non-Curricular Change</w:t>
      </w:r>
    </w:p>
    <w:p w14:paraId="2AE748ED" w14:textId="77777777" w:rsidR="002A2378" w:rsidRPr="00EA3A47" w:rsidRDefault="002A2378" w:rsidP="002A2378">
      <w:pPr>
        <w:pStyle w:val="NoSpacing"/>
        <w:rPr>
          <w:sz w:val="24"/>
          <w:szCs w:val="24"/>
        </w:rPr>
      </w:pPr>
      <w:r w:rsidRPr="00EA3A47">
        <w:rPr>
          <w:sz w:val="24"/>
          <w:szCs w:val="24"/>
        </w:rPr>
        <w:t>Department: Pharmaceutical Sciences</w:t>
      </w:r>
    </w:p>
    <w:p w14:paraId="05E587AA" w14:textId="77777777" w:rsidR="002A2378" w:rsidRPr="00EA3A47" w:rsidRDefault="002A2378" w:rsidP="002A2378">
      <w:pPr>
        <w:pStyle w:val="NoSpacing"/>
        <w:rPr>
          <w:sz w:val="24"/>
          <w:szCs w:val="24"/>
        </w:rPr>
      </w:pPr>
      <w:r w:rsidRPr="00EA3A47">
        <w:rPr>
          <w:sz w:val="24"/>
          <w:szCs w:val="24"/>
        </w:rPr>
        <w:t xml:space="preserve">Degree Program: </w:t>
      </w:r>
      <w:r w:rsidRPr="00EA3A47">
        <w:rPr>
          <w:b/>
          <w:bCs/>
          <w:sz w:val="24"/>
          <w:szCs w:val="24"/>
        </w:rPr>
        <w:t>M.A. in Pharmaceutical Sciences</w:t>
      </w:r>
    </w:p>
    <w:p w14:paraId="519236E2" w14:textId="77777777" w:rsidR="002A2378" w:rsidRPr="00EA3A47" w:rsidRDefault="002A2378" w:rsidP="002A2378">
      <w:pPr>
        <w:pStyle w:val="NoSpacing"/>
        <w:rPr>
          <w:sz w:val="24"/>
          <w:szCs w:val="24"/>
        </w:rPr>
      </w:pPr>
      <w:r w:rsidRPr="00EA3A47">
        <w:rPr>
          <w:sz w:val="24"/>
          <w:szCs w:val="24"/>
        </w:rPr>
        <w:t>Type of Change: Change admission and graduation requirements to match sister MS program (thesis option): Change from 37 to 32 credits, different course requirements. Update application link, eliminate recommended application deadline, 3.0 GPA is now recommended instead of required, but a required interview has been added, and also a note stating that a GRE test may strengthen the application. New, too: link for international students with the required TOEFL score.</w:t>
      </w:r>
    </w:p>
    <w:p w14:paraId="715069CB" w14:textId="77777777" w:rsidR="002A2378" w:rsidRPr="00EA3A47" w:rsidRDefault="002A2378" w:rsidP="002A2378">
      <w:pPr>
        <w:pStyle w:val="NoSpacing"/>
        <w:rPr>
          <w:sz w:val="24"/>
          <w:szCs w:val="24"/>
        </w:rPr>
      </w:pPr>
      <w:r w:rsidRPr="00EA3A47">
        <w:rPr>
          <w:sz w:val="24"/>
          <w:szCs w:val="24"/>
        </w:rPr>
        <w:t>Effective Date: Spring 2023</w:t>
      </w:r>
    </w:p>
    <w:p w14:paraId="34F78DF4" w14:textId="77777777" w:rsidR="002A2378" w:rsidRPr="00EA3A47" w:rsidRDefault="002A2378" w:rsidP="00F4551B">
      <w:pPr>
        <w:pStyle w:val="NoSpacing"/>
        <w:numPr>
          <w:ilvl w:val="0"/>
          <w:numId w:val="3"/>
        </w:numPr>
        <w:rPr>
          <w:sz w:val="24"/>
          <w:szCs w:val="24"/>
        </w:rPr>
      </w:pPr>
      <w:r w:rsidRPr="00EA3A47">
        <w:rPr>
          <w:sz w:val="24"/>
          <w:szCs w:val="24"/>
        </w:rPr>
        <w:t>Motion from Committee: Approval (minor recommended changes were addressed by dept.)</w:t>
      </w:r>
    </w:p>
    <w:p w14:paraId="180D9133" w14:textId="77777777" w:rsidR="002A2378" w:rsidRPr="00EA3A47" w:rsidRDefault="002A2378" w:rsidP="00F4551B">
      <w:pPr>
        <w:pStyle w:val="NoSpacing"/>
        <w:numPr>
          <w:ilvl w:val="0"/>
          <w:numId w:val="3"/>
        </w:numPr>
        <w:rPr>
          <w:sz w:val="24"/>
          <w:szCs w:val="24"/>
        </w:rPr>
      </w:pPr>
      <w:r w:rsidRPr="00EA3A47">
        <w:rPr>
          <w:sz w:val="24"/>
          <w:szCs w:val="24"/>
        </w:rPr>
        <w:t>Timothy Long-  thanked Planning Committee for its review</w:t>
      </w:r>
    </w:p>
    <w:p w14:paraId="5B8816E9" w14:textId="77777777" w:rsidR="002A2378" w:rsidRPr="00006A8F" w:rsidRDefault="002A2378" w:rsidP="00F4551B">
      <w:pPr>
        <w:pStyle w:val="NoSpacing"/>
        <w:numPr>
          <w:ilvl w:val="0"/>
          <w:numId w:val="3"/>
        </w:numPr>
        <w:rPr>
          <w:b/>
          <w:sz w:val="24"/>
          <w:szCs w:val="24"/>
        </w:rPr>
      </w:pPr>
      <w:r w:rsidRPr="00006A8F">
        <w:rPr>
          <w:b/>
          <w:sz w:val="24"/>
          <w:szCs w:val="24"/>
        </w:rPr>
        <w:t>Motion approved by all GC members</w:t>
      </w:r>
    </w:p>
    <w:p w14:paraId="0EE3CA21" w14:textId="77777777" w:rsidR="002A2378" w:rsidRPr="001A6204" w:rsidRDefault="002A2378" w:rsidP="002A2378">
      <w:pPr>
        <w:pStyle w:val="NoSpacing"/>
        <w:rPr>
          <w:rFonts w:ascii="Calibri" w:hAnsi="Calibri" w:cs="Calibri"/>
          <w:color w:val="FF0000"/>
          <w:sz w:val="22"/>
          <w:szCs w:val="22"/>
        </w:rPr>
      </w:pPr>
    </w:p>
    <w:p w14:paraId="53CE1387" w14:textId="77777777" w:rsidR="002A2378" w:rsidRDefault="002A2378" w:rsidP="002A2378">
      <w:pPr>
        <w:jc w:val="center"/>
        <w:rPr>
          <w:rFonts w:ascii="Arial" w:hAnsi="Arial" w:cs="Arial"/>
          <w:b/>
          <w:bCs/>
          <w:sz w:val="36"/>
          <w:szCs w:val="36"/>
        </w:rPr>
      </w:pPr>
    </w:p>
    <w:p w14:paraId="23CFFD15" w14:textId="77777777" w:rsidR="002A2378" w:rsidRPr="00EA3A47" w:rsidRDefault="002A2378" w:rsidP="002A2378">
      <w:pPr>
        <w:pStyle w:val="NoSpacing"/>
        <w:rPr>
          <w:sz w:val="24"/>
          <w:szCs w:val="24"/>
        </w:rPr>
      </w:pPr>
      <w:r w:rsidRPr="00EA3A47">
        <w:rPr>
          <w:b/>
          <w:sz w:val="24"/>
          <w:szCs w:val="24"/>
        </w:rPr>
        <w:t>CURRICULUM COMMITTEE</w:t>
      </w:r>
    </w:p>
    <w:p w14:paraId="7D2CDCB3" w14:textId="77777777" w:rsidR="002A2378" w:rsidRPr="00EA3A47" w:rsidRDefault="002A2378" w:rsidP="002A2378">
      <w:pPr>
        <w:pStyle w:val="NoSpacing"/>
        <w:rPr>
          <w:sz w:val="24"/>
          <w:szCs w:val="24"/>
        </w:rPr>
      </w:pPr>
      <w:r w:rsidRPr="00EA3A47">
        <w:rPr>
          <w:sz w:val="24"/>
          <w:szCs w:val="24"/>
        </w:rPr>
        <w:t>(See Attachment 4)</w:t>
      </w:r>
    </w:p>
    <w:p w14:paraId="3D1BC992" w14:textId="77777777" w:rsidR="002A2378" w:rsidRPr="00EA3A47" w:rsidRDefault="002A2378" w:rsidP="002A2378">
      <w:pPr>
        <w:pStyle w:val="NoSpacing"/>
        <w:rPr>
          <w:sz w:val="24"/>
          <w:szCs w:val="24"/>
        </w:rPr>
      </w:pPr>
      <w:r w:rsidRPr="00EA3A47">
        <w:rPr>
          <w:sz w:val="24"/>
          <w:szCs w:val="24"/>
        </w:rPr>
        <w:t>Isaac Wait presented the committee report; agenda incorrectly listed Scott Davis as presenter.</w:t>
      </w:r>
    </w:p>
    <w:p w14:paraId="6E10BA55" w14:textId="77777777" w:rsidR="002A2378" w:rsidRDefault="002A2378" w:rsidP="002A2378">
      <w:pPr>
        <w:rPr>
          <w:b/>
          <w:bCs/>
          <w:sz w:val="22"/>
          <w:szCs w:val="22"/>
        </w:rPr>
      </w:pPr>
    </w:p>
    <w:p w14:paraId="12C935FC" w14:textId="77777777" w:rsidR="002A2378" w:rsidRPr="00EA3A47" w:rsidRDefault="002A2378" w:rsidP="002A2378">
      <w:pPr>
        <w:rPr>
          <w:sz w:val="24"/>
          <w:szCs w:val="24"/>
        </w:rPr>
      </w:pPr>
      <w:r w:rsidRPr="00EA3A47">
        <w:rPr>
          <w:bCs/>
          <w:sz w:val="24"/>
          <w:szCs w:val="24"/>
          <w:u w:val="single"/>
        </w:rPr>
        <w:t>College of Education and Professional Development</w:t>
      </w:r>
      <w:r w:rsidRPr="00EA3A47">
        <w:rPr>
          <w:sz w:val="24"/>
          <w:szCs w:val="24"/>
        </w:rPr>
        <w:t xml:space="preserve"> – 6 requests</w:t>
      </w:r>
    </w:p>
    <w:p w14:paraId="4C28B5A0" w14:textId="77777777" w:rsidR="002A2378" w:rsidRPr="00EA3A47" w:rsidRDefault="002A2378" w:rsidP="002A2378">
      <w:pPr>
        <w:rPr>
          <w:sz w:val="24"/>
          <w:szCs w:val="24"/>
        </w:rPr>
      </w:pPr>
      <w:r w:rsidRPr="00EA3A47">
        <w:rPr>
          <w:sz w:val="24"/>
          <w:szCs w:val="24"/>
        </w:rPr>
        <w:t>Course Deletion (6)</w:t>
      </w:r>
    </w:p>
    <w:p w14:paraId="50CC93FD" w14:textId="77777777" w:rsidR="002A2378" w:rsidRPr="00EA3A47" w:rsidRDefault="002A2378" w:rsidP="002A2378">
      <w:pPr>
        <w:tabs>
          <w:tab w:val="left" w:pos="2880"/>
        </w:tabs>
        <w:autoSpaceDE w:val="0"/>
        <w:autoSpaceDN w:val="0"/>
        <w:adjustRightInd w:val="0"/>
        <w:ind w:left="720"/>
        <w:rPr>
          <w:sz w:val="24"/>
          <w:szCs w:val="24"/>
        </w:rPr>
      </w:pPr>
      <w:r w:rsidRPr="00EA3A47">
        <w:rPr>
          <w:sz w:val="24"/>
          <w:szCs w:val="24"/>
        </w:rPr>
        <w:t xml:space="preserve">Department:  </w:t>
      </w:r>
      <w:r w:rsidRPr="00EA3A47">
        <w:rPr>
          <w:sz w:val="24"/>
          <w:szCs w:val="24"/>
        </w:rPr>
        <w:tab/>
        <w:t>Curriculum &amp; Instruction</w:t>
      </w:r>
    </w:p>
    <w:p w14:paraId="53563B15"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 xml:space="preserve"># / Title: </w:t>
      </w:r>
      <w:r w:rsidRPr="00EA3A47">
        <w:rPr>
          <w:sz w:val="24"/>
          <w:szCs w:val="24"/>
        </w:rPr>
        <w:tab/>
        <w:t>CIDH 507 – Development and Remediation of Reading and Writing and Discourse for the Deaf and Hard of Hearing</w:t>
      </w:r>
    </w:p>
    <w:p w14:paraId="2E257D3B"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ab/>
      </w:r>
      <w:r w:rsidRPr="00EA3A47">
        <w:rPr>
          <w:sz w:val="24"/>
          <w:szCs w:val="24"/>
        </w:rPr>
        <w:tab/>
        <w:t>CIVI 506 – Practicum in Visual Impairment I</w:t>
      </w:r>
    </w:p>
    <w:p w14:paraId="6F4209C9"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ab/>
      </w:r>
      <w:r w:rsidRPr="00EA3A47">
        <w:rPr>
          <w:sz w:val="24"/>
          <w:szCs w:val="24"/>
        </w:rPr>
        <w:tab/>
        <w:t>CIVI 508 – Practicum in Visual Impairment II</w:t>
      </w:r>
    </w:p>
    <w:p w14:paraId="537E5D8D"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ab/>
      </w:r>
      <w:r w:rsidRPr="00EA3A47">
        <w:rPr>
          <w:sz w:val="24"/>
          <w:szCs w:val="24"/>
        </w:rPr>
        <w:tab/>
        <w:t>CIME 558 – Geometry for Math Educators</w:t>
      </w:r>
    </w:p>
    <w:p w14:paraId="31D7DC0A"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ab/>
      </w:r>
      <w:r w:rsidRPr="00EA3A47">
        <w:rPr>
          <w:sz w:val="24"/>
          <w:szCs w:val="24"/>
        </w:rPr>
        <w:tab/>
        <w:t>CIME 575 – Supervised Field Practicum/Seminar in Mathematics 5-9</w:t>
      </w:r>
    </w:p>
    <w:p w14:paraId="4121421A" w14:textId="77777777" w:rsidR="002A2378" w:rsidRPr="00EA3A47" w:rsidRDefault="002A2378" w:rsidP="002A2378">
      <w:pPr>
        <w:tabs>
          <w:tab w:val="left" w:pos="990"/>
        </w:tabs>
        <w:autoSpaceDE w:val="0"/>
        <w:autoSpaceDN w:val="0"/>
        <w:adjustRightInd w:val="0"/>
        <w:ind w:left="2880" w:hanging="2160"/>
        <w:rPr>
          <w:sz w:val="24"/>
          <w:szCs w:val="24"/>
        </w:rPr>
      </w:pPr>
      <w:r w:rsidRPr="00EA3A47">
        <w:rPr>
          <w:sz w:val="24"/>
          <w:szCs w:val="24"/>
        </w:rPr>
        <w:tab/>
      </w:r>
      <w:r w:rsidRPr="00EA3A47">
        <w:rPr>
          <w:sz w:val="24"/>
          <w:szCs w:val="24"/>
        </w:rPr>
        <w:tab/>
        <w:t>CIME 577 – Supervised Field Practicum/Seminar in Mathematics 9-12</w:t>
      </w:r>
    </w:p>
    <w:p w14:paraId="33F1AA73" w14:textId="77777777" w:rsidR="002A2378" w:rsidRPr="00EA3A47" w:rsidRDefault="002A2378" w:rsidP="00F4551B">
      <w:pPr>
        <w:pStyle w:val="ListParagraph"/>
        <w:numPr>
          <w:ilvl w:val="0"/>
          <w:numId w:val="3"/>
        </w:numPr>
        <w:tabs>
          <w:tab w:val="left" w:pos="990"/>
        </w:tabs>
        <w:autoSpaceDE w:val="0"/>
        <w:autoSpaceDN w:val="0"/>
        <w:adjustRightInd w:val="0"/>
        <w:rPr>
          <w:szCs w:val="24"/>
        </w:rPr>
      </w:pPr>
      <w:r w:rsidRPr="00EA3A47">
        <w:rPr>
          <w:szCs w:val="24"/>
        </w:rPr>
        <w:t>Motion from Committee:  Approval of all 6 deletions.</w:t>
      </w:r>
    </w:p>
    <w:p w14:paraId="5924D0CC" w14:textId="77777777" w:rsidR="002A2378" w:rsidRPr="00EA3A47" w:rsidRDefault="002A2378" w:rsidP="00F4551B">
      <w:pPr>
        <w:pStyle w:val="ListParagraph"/>
        <w:numPr>
          <w:ilvl w:val="0"/>
          <w:numId w:val="3"/>
        </w:numPr>
        <w:tabs>
          <w:tab w:val="left" w:pos="990"/>
        </w:tabs>
        <w:autoSpaceDE w:val="0"/>
        <w:autoSpaceDN w:val="0"/>
        <w:adjustRightInd w:val="0"/>
        <w:rPr>
          <w:szCs w:val="24"/>
        </w:rPr>
      </w:pPr>
      <w:r w:rsidRPr="00EA3A47">
        <w:rPr>
          <w:szCs w:val="24"/>
        </w:rPr>
        <w:t>Lisa Heaton offered to answer any questions on behalf of COEPD.  No questions were asked.</w:t>
      </w:r>
    </w:p>
    <w:p w14:paraId="746B05D6" w14:textId="77777777" w:rsidR="002A2378" w:rsidRPr="00EA3A47" w:rsidRDefault="002A2378" w:rsidP="00F4551B">
      <w:pPr>
        <w:pStyle w:val="ListParagraph"/>
        <w:numPr>
          <w:ilvl w:val="0"/>
          <w:numId w:val="3"/>
        </w:numPr>
        <w:tabs>
          <w:tab w:val="left" w:pos="990"/>
        </w:tabs>
        <w:autoSpaceDE w:val="0"/>
        <w:autoSpaceDN w:val="0"/>
        <w:adjustRightInd w:val="0"/>
        <w:rPr>
          <w:szCs w:val="24"/>
        </w:rPr>
      </w:pPr>
      <w:r w:rsidRPr="00006A8F">
        <w:rPr>
          <w:b/>
          <w:szCs w:val="24"/>
        </w:rPr>
        <w:t>Motion approved by all GC members</w:t>
      </w:r>
      <w:r w:rsidRPr="00EA3A47">
        <w:rPr>
          <w:szCs w:val="24"/>
        </w:rPr>
        <w:t>.</w:t>
      </w:r>
    </w:p>
    <w:p w14:paraId="48CBD9E1" w14:textId="77777777" w:rsidR="002A2378" w:rsidRDefault="002A2378" w:rsidP="002A2378">
      <w:pPr>
        <w:jc w:val="center"/>
        <w:rPr>
          <w:rFonts w:ascii="Arial" w:hAnsi="Arial" w:cs="Arial"/>
          <w:b/>
          <w:bCs/>
          <w:sz w:val="36"/>
          <w:szCs w:val="36"/>
        </w:rPr>
      </w:pPr>
    </w:p>
    <w:p w14:paraId="4F725F62" w14:textId="77777777" w:rsidR="002A2378" w:rsidRPr="00EA3A47" w:rsidRDefault="002A2378" w:rsidP="002A2378">
      <w:pPr>
        <w:rPr>
          <w:bCs/>
          <w:sz w:val="24"/>
          <w:szCs w:val="24"/>
        </w:rPr>
      </w:pPr>
      <w:r w:rsidRPr="00EA3A47">
        <w:rPr>
          <w:b/>
          <w:bCs/>
          <w:sz w:val="24"/>
          <w:szCs w:val="24"/>
        </w:rPr>
        <w:t>PROGRAM REVIEW COMMITTEE UPDATES:</w:t>
      </w:r>
    </w:p>
    <w:p w14:paraId="71C219DA" w14:textId="77777777" w:rsidR="002A2378" w:rsidRPr="00EA3A47" w:rsidRDefault="002A2378" w:rsidP="00F4551B">
      <w:pPr>
        <w:pStyle w:val="ListParagraph"/>
        <w:numPr>
          <w:ilvl w:val="0"/>
          <w:numId w:val="3"/>
        </w:numPr>
        <w:rPr>
          <w:bCs/>
          <w:szCs w:val="24"/>
        </w:rPr>
      </w:pPr>
      <w:r w:rsidRPr="00EA3A47">
        <w:rPr>
          <w:bCs/>
          <w:szCs w:val="24"/>
        </w:rPr>
        <w:t>Isaac Larison said there were 11 programs to be reviewed this year.</w:t>
      </w:r>
    </w:p>
    <w:p w14:paraId="3E66A593" w14:textId="77777777" w:rsidR="002A2378" w:rsidRPr="00EA3A47" w:rsidRDefault="002A2378" w:rsidP="00F4551B">
      <w:pPr>
        <w:pStyle w:val="ListParagraph"/>
        <w:numPr>
          <w:ilvl w:val="0"/>
          <w:numId w:val="3"/>
        </w:numPr>
        <w:rPr>
          <w:bCs/>
          <w:szCs w:val="24"/>
        </w:rPr>
      </w:pPr>
      <w:r w:rsidRPr="00EA3A47">
        <w:rPr>
          <w:bCs/>
          <w:szCs w:val="24"/>
        </w:rPr>
        <w:t xml:space="preserve">Scott Davis said that </w:t>
      </w:r>
      <w:r w:rsidRPr="00EA3A47">
        <w:rPr>
          <w:szCs w:val="24"/>
        </w:rPr>
        <w:t>use of dynamic form as a reviewer is eliminated; forms will be fillable pdf instead</w:t>
      </w:r>
      <w:r>
        <w:rPr>
          <w:szCs w:val="24"/>
        </w:rPr>
        <w:t>.</w:t>
      </w:r>
    </w:p>
    <w:p w14:paraId="02EAC91B" w14:textId="77777777" w:rsidR="002A2378" w:rsidRDefault="002A2378" w:rsidP="002A2378">
      <w:pPr>
        <w:jc w:val="center"/>
        <w:rPr>
          <w:rFonts w:ascii="Arial" w:hAnsi="Arial" w:cs="Arial"/>
          <w:b/>
          <w:bCs/>
          <w:sz w:val="36"/>
          <w:szCs w:val="36"/>
        </w:rPr>
      </w:pPr>
    </w:p>
    <w:p w14:paraId="0431B5FA" w14:textId="77777777" w:rsidR="002A2378" w:rsidRPr="00EA3A47" w:rsidRDefault="002A2378" w:rsidP="002A2378">
      <w:pPr>
        <w:rPr>
          <w:b/>
          <w:bCs/>
          <w:sz w:val="24"/>
          <w:szCs w:val="24"/>
        </w:rPr>
      </w:pPr>
      <w:r w:rsidRPr="00EA3A47">
        <w:rPr>
          <w:b/>
          <w:bCs/>
          <w:sz w:val="24"/>
          <w:szCs w:val="24"/>
        </w:rPr>
        <w:t>CREDENTIALING COMMITTEE:</w:t>
      </w:r>
    </w:p>
    <w:p w14:paraId="021EEEE6" w14:textId="77777777" w:rsidR="002A2378" w:rsidRPr="00EA3A47" w:rsidRDefault="002A2378" w:rsidP="002A2378">
      <w:pPr>
        <w:rPr>
          <w:bCs/>
          <w:sz w:val="24"/>
          <w:szCs w:val="24"/>
        </w:rPr>
      </w:pPr>
      <w:r w:rsidRPr="00EA3A47">
        <w:rPr>
          <w:bCs/>
          <w:sz w:val="24"/>
          <w:szCs w:val="24"/>
        </w:rPr>
        <w:t>Keith Beard presented motion from the committee-</w:t>
      </w:r>
    </w:p>
    <w:p w14:paraId="77BFA510" w14:textId="77777777" w:rsidR="002A2378" w:rsidRPr="00EA3A47" w:rsidRDefault="002A2378" w:rsidP="00F4551B">
      <w:pPr>
        <w:pStyle w:val="NormalWeb"/>
        <w:numPr>
          <w:ilvl w:val="0"/>
          <w:numId w:val="3"/>
        </w:numPr>
        <w:shd w:val="clear" w:color="auto" w:fill="FFFFFF"/>
        <w:spacing w:before="0" w:beforeAutospacing="0" w:after="0" w:afterAutospacing="0"/>
        <w:rPr>
          <w:color w:val="201F1E"/>
        </w:rPr>
      </w:pPr>
      <w:r w:rsidRPr="00EA3A47">
        <w:rPr>
          <w:color w:val="201F1E"/>
        </w:rPr>
        <w:t>The Credentialing Committee recommends an editorial change to the Redbook so that all faculty are listed with their approved graduate faculty status under the Graduate Faculty Level heading (i.e., doctoral, graduate, associate, or instructor). Currently, some faculty have their department/division listed rather than this level. This would not change anyone’s graduate faculty status/level but ensure uniformity in how the level of graduate faculty status is listed for all faculty in the Redbook.</w:t>
      </w:r>
    </w:p>
    <w:p w14:paraId="0E2C5E9E" w14:textId="77777777" w:rsidR="002A2378" w:rsidRPr="00006A8F" w:rsidRDefault="002A2378" w:rsidP="00F4551B">
      <w:pPr>
        <w:pStyle w:val="NormalWeb"/>
        <w:numPr>
          <w:ilvl w:val="0"/>
          <w:numId w:val="3"/>
        </w:numPr>
        <w:shd w:val="clear" w:color="auto" w:fill="FFFFFF"/>
        <w:spacing w:before="0" w:beforeAutospacing="0" w:after="0" w:afterAutospacing="0"/>
        <w:rPr>
          <w:b/>
          <w:color w:val="201F1E"/>
        </w:rPr>
      </w:pPr>
      <w:r w:rsidRPr="00006A8F">
        <w:rPr>
          <w:b/>
          <w:color w:val="201F1E"/>
        </w:rPr>
        <w:t>Motion approved by all GC members</w:t>
      </w:r>
    </w:p>
    <w:p w14:paraId="57368407" w14:textId="77777777" w:rsidR="002A2378" w:rsidRPr="00EA3A47" w:rsidRDefault="002A2378" w:rsidP="00F4551B">
      <w:pPr>
        <w:pStyle w:val="NormalWeb"/>
        <w:numPr>
          <w:ilvl w:val="0"/>
          <w:numId w:val="3"/>
        </w:numPr>
        <w:shd w:val="clear" w:color="auto" w:fill="FFFFFF"/>
        <w:spacing w:before="0" w:beforeAutospacing="0" w:after="0" w:afterAutospacing="0"/>
        <w:rPr>
          <w:color w:val="201F1E"/>
        </w:rPr>
      </w:pPr>
      <w:r w:rsidRPr="00EA3A47">
        <w:rPr>
          <w:color w:val="201F1E"/>
        </w:rPr>
        <w:t>Richard Egleton asked that this official decision be forwarded to SOM.</w:t>
      </w:r>
    </w:p>
    <w:p w14:paraId="6173D5F6" w14:textId="77777777" w:rsidR="002A2378" w:rsidRPr="00EA3A47" w:rsidRDefault="002A2378" w:rsidP="002A2378">
      <w:pPr>
        <w:rPr>
          <w:bCs/>
          <w:sz w:val="24"/>
          <w:szCs w:val="24"/>
        </w:rPr>
      </w:pPr>
    </w:p>
    <w:p w14:paraId="33E41AE8" w14:textId="77777777" w:rsidR="002A2378" w:rsidRPr="00EA3A47" w:rsidRDefault="002A2378" w:rsidP="002A2378">
      <w:pPr>
        <w:pStyle w:val="Header"/>
        <w:tabs>
          <w:tab w:val="clear" w:pos="4320"/>
          <w:tab w:val="right" w:leader="dot" w:pos="8640"/>
        </w:tabs>
        <w:rPr>
          <w:b/>
          <w:sz w:val="24"/>
          <w:szCs w:val="24"/>
        </w:rPr>
      </w:pPr>
      <w:r w:rsidRPr="00EA3A47">
        <w:rPr>
          <w:b/>
          <w:sz w:val="24"/>
          <w:szCs w:val="24"/>
        </w:rPr>
        <w:t>BOG AA-20 WORK GROUP UPDATE:</w:t>
      </w:r>
    </w:p>
    <w:p w14:paraId="50E8F645" w14:textId="77777777" w:rsidR="002A2378" w:rsidRPr="00EA3A47" w:rsidRDefault="002A2378" w:rsidP="00F4551B">
      <w:pPr>
        <w:pStyle w:val="Header"/>
        <w:numPr>
          <w:ilvl w:val="0"/>
          <w:numId w:val="3"/>
        </w:numPr>
        <w:tabs>
          <w:tab w:val="clear" w:pos="4320"/>
          <w:tab w:val="right" w:leader="dot" w:pos="8640"/>
        </w:tabs>
        <w:rPr>
          <w:sz w:val="24"/>
          <w:szCs w:val="24"/>
        </w:rPr>
      </w:pPr>
      <w:r w:rsidRPr="00EA3A47">
        <w:rPr>
          <w:sz w:val="24"/>
          <w:szCs w:val="24"/>
        </w:rPr>
        <w:t xml:space="preserve">Lisa Heaton is leading this work group and has </w:t>
      </w:r>
      <w:r>
        <w:rPr>
          <w:sz w:val="24"/>
          <w:szCs w:val="24"/>
        </w:rPr>
        <w:t xml:space="preserve">a </w:t>
      </w:r>
      <w:r w:rsidRPr="00EA3A47">
        <w:rPr>
          <w:sz w:val="24"/>
          <w:szCs w:val="24"/>
        </w:rPr>
        <w:t>meeting scheduled for mid-October.</w:t>
      </w:r>
    </w:p>
    <w:p w14:paraId="143C938E" w14:textId="77777777" w:rsidR="002A2378" w:rsidRPr="00EA3A47" w:rsidRDefault="002A2378" w:rsidP="002A2378">
      <w:pPr>
        <w:rPr>
          <w:bCs/>
          <w:sz w:val="24"/>
          <w:szCs w:val="24"/>
        </w:rPr>
      </w:pPr>
    </w:p>
    <w:p w14:paraId="1D833841" w14:textId="77777777" w:rsidR="00F43159" w:rsidRDefault="00F43159" w:rsidP="002A2378">
      <w:pPr>
        <w:rPr>
          <w:b/>
          <w:bCs/>
          <w:sz w:val="24"/>
          <w:szCs w:val="24"/>
        </w:rPr>
      </w:pPr>
    </w:p>
    <w:p w14:paraId="1BF1C24E" w14:textId="77777777" w:rsidR="00F43159" w:rsidRDefault="00F43159" w:rsidP="002A2378">
      <w:pPr>
        <w:rPr>
          <w:b/>
          <w:bCs/>
          <w:sz w:val="24"/>
          <w:szCs w:val="24"/>
        </w:rPr>
      </w:pPr>
    </w:p>
    <w:p w14:paraId="3F156B98" w14:textId="77777777" w:rsidR="00F43159" w:rsidRDefault="00F43159" w:rsidP="002A2378">
      <w:pPr>
        <w:rPr>
          <w:b/>
          <w:bCs/>
          <w:sz w:val="24"/>
          <w:szCs w:val="24"/>
        </w:rPr>
      </w:pPr>
    </w:p>
    <w:p w14:paraId="72F563EF" w14:textId="33CD7AAA" w:rsidR="002A2378" w:rsidRPr="00EA3A47" w:rsidRDefault="002A2378" w:rsidP="002A2378">
      <w:pPr>
        <w:rPr>
          <w:bCs/>
          <w:sz w:val="24"/>
          <w:szCs w:val="24"/>
        </w:rPr>
      </w:pPr>
      <w:r w:rsidRPr="00EA3A47">
        <w:rPr>
          <w:b/>
          <w:bCs/>
          <w:sz w:val="24"/>
          <w:szCs w:val="24"/>
        </w:rPr>
        <w:lastRenderedPageBreak/>
        <w:t>GC BYLAWS AMENDMENT:</w:t>
      </w:r>
    </w:p>
    <w:p w14:paraId="4B07AE40" w14:textId="77777777" w:rsidR="002A2378" w:rsidRPr="00EA3A47" w:rsidRDefault="002A2378" w:rsidP="002A2378">
      <w:pPr>
        <w:rPr>
          <w:bCs/>
          <w:sz w:val="24"/>
          <w:szCs w:val="24"/>
        </w:rPr>
      </w:pPr>
      <w:r w:rsidRPr="00EA3A47">
        <w:rPr>
          <w:bCs/>
          <w:sz w:val="24"/>
          <w:szCs w:val="24"/>
        </w:rPr>
        <w:t>(See Attachment 5)</w:t>
      </w:r>
    </w:p>
    <w:p w14:paraId="00B4B2C8" w14:textId="77777777" w:rsidR="002A2378" w:rsidRPr="00EA3A47" w:rsidRDefault="002A2378" w:rsidP="002A2378">
      <w:pPr>
        <w:rPr>
          <w:bCs/>
          <w:sz w:val="24"/>
          <w:szCs w:val="24"/>
        </w:rPr>
      </w:pPr>
    </w:p>
    <w:p w14:paraId="2F3B5ADB" w14:textId="77777777" w:rsidR="002A2378" w:rsidRPr="00EA3A47" w:rsidRDefault="002A2378" w:rsidP="00F4551B">
      <w:pPr>
        <w:pStyle w:val="Header"/>
        <w:numPr>
          <w:ilvl w:val="0"/>
          <w:numId w:val="3"/>
        </w:numPr>
        <w:tabs>
          <w:tab w:val="clear" w:pos="4320"/>
          <w:tab w:val="right" w:leader="dot" w:pos="8640"/>
        </w:tabs>
        <w:rPr>
          <w:bCs/>
          <w:sz w:val="24"/>
          <w:szCs w:val="24"/>
        </w:rPr>
      </w:pPr>
      <w:r w:rsidRPr="00EA3A47">
        <w:rPr>
          <w:bCs/>
          <w:sz w:val="24"/>
          <w:szCs w:val="24"/>
        </w:rPr>
        <w:t>Motion to amend bylaws to permit GC’s ability to meet virtually, members/guests may attend virtually instead of making drive</w:t>
      </w:r>
    </w:p>
    <w:p w14:paraId="13193FE1" w14:textId="77777777" w:rsidR="002A2378" w:rsidRPr="00EA3A47" w:rsidRDefault="002A2378" w:rsidP="002A2378">
      <w:pPr>
        <w:pStyle w:val="Header"/>
        <w:tabs>
          <w:tab w:val="clear" w:pos="4320"/>
          <w:tab w:val="right" w:leader="dot" w:pos="8640"/>
        </w:tabs>
        <w:ind w:left="720"/>
        <w:rPr>
          <w:bCs/>
          <w:sz w:val="24"/>
          <w:szCs w:val="24"/>
        </w:rPr>
      </w:pPr>
    </w:p>
    <w:p w14:paraId="4AB4622F" w14:textId="77777777" w:rsidR="002A2378" w:rsidRPr="00911DE8" w:rsidRDefault="002A2378" w:rsidP="00F4551B">
      <w:pPr>
        <w:pStyle w:val="ListParagraph"/>
        <w:numPr>
          <w:ilvl w:val="0"/>
          <w:numId w:val="3"/>
        </w:numPr>
        <w:rPr>
          <w:b/>
          <w:szCs w:val="24"/>
        </w:rPr>
      </w:pPr>
      <w:r w:rsidRPr="00911DE8">
        <w:rPr>
          <w:b/>
          <w:szCs w:val="24"/>
        </w:rPr>
        <w:t>Motion Approved by all GC members</w:t>
      </w:r>
    </w:p>
    <w:p w14:paraId="05277331" w14:textId="77777777" w:rsidR="002A2378" w:rsidRPr="00EA3A47" w:rsidRDefault="002A2378" w:rsidP="002A2378">
      <w:pPr>
        <w:jc w:val="center"/>
        <w:rPr>
          <w:b/>
          <w:bCs/>
          <w:sz w:val="24"/>
          <w:szCs w:val="24"/>
        </w:rPr>
      </w:pPr>
    </w:p>
    <w:p w14:paraId="557ACCF5" w14:textId="77777777" w:rsidR="002A2378" w:rsidRPr="00EA3A47" w:rsidRDefault="002A2378" w:rsidP="002A2378">
      <w:pPr>
        <w:rPr>
          <w:bCs/>
          <w:sz w:val="24"/>
          <w:szCs w:val="24"/>
        </w:rPr>
      </w:pPr>
      <w:r w:rsidRPr="00EA3A47">
        <w:rPr>
          <w:b/>
          <w:bCs/>
          <w:sz w:val="24"/>
          <w:szCs w:val="24"/>
        </w:rPr>
        <w:t>DISCUSSION ITEMS BY CHAIR:</w:t>
      </w:r>
    </w:p>
    <w:p w14:paraId="6315A8A5" w14:textId="77777777" w:rsidR="002A2378" w:rsidRPr="00EA3A47" w:rsidRDefault="002A2378" w:rsidP="00F4551B">
      <w:pPr>
        <w:pStyle w:val="Header"/>
        <w:numPr>
          <w:ilvl w:val="0"/>
          <w:numId w:val="2"/>
        </w:numPr>
        <w:tabs>
          <w:tab w:val="clear" w:pos="4320"/>
          <w:tab w:val="right" w:leader="dot" w:pos="8640"/>
        </w:tabs>
        <w:rPr>
          <w:sz w:val="24"/>
          <w:szCs w:val="24"/>
        </w:rPr>
      </w:pPr>
      <w:r w:rsidRPr="00EA3A47">
        <w:rPr>
          <w:b/>
          <w:sz w:val="24"/>
          <w:szCs w:val="24"/>
        </w:rPr>
        <w:t>Graduate Committee COI</w:t>
      </w:r>
      <w:r w:rsidRPr="00EA3A47">
        <w:rPr>
          <w:sz w:val="24"/>
          <w:szCs w:val="24"/>
        </w:rPr>
        <w:t xml:space="preserve"> –policies are in place that address research COIs, do not have policy for potential COIs with students in classroom; Scott has spoken with BAPC who is also interested in addressing the issue at undergraduate level; GC needs to complete policy </w:t>
      </w:r>
    </w:p>
    <w:p w14:paraId="50F3B362" w14:textId="77777777" w:rsidR="002A2378" w:rsidRPr="00EA3A47" w:rsidRDefault="002A2378" w:rsidP="00F4551B">
      <w:pPr>
        <w:pStyle w:val="Header"/>
        <w:numPr>
          <w:ilvl w:val="0"/>
          <w:numId w:val="2"/>
        </w:numPr>
        <w:tabs>
          <w:tab w:val="clear" w:pos="4320"/>
          <w:tab w:val="right" w:leader="dot" w:pos="8640"/>
        </w:tabs>
        <w:rPr>
          <w:sz w:val="24"/>
          <w:szCs w:val="24"/>
        </w:rPr>
      </w:pPr>
      <w:r w:rsidRPr="00EA3A47">
        <w:rPr>
          <w:b/>
          <w:sz w:val="24"/>
          <w:szCs w:val="24"/>
        </w:rPr>
        <w:t>Redbook</w:t>
      </w:r>
      <w:r w:rsidRPr="00EA3A47">
        <w:rPr>
          <w:sz w:val="24"/>
          <w:szCs w:val="24"/>
        </w:rPr>
        <w:t>-  Carl Mummert reviewed and identified large number of faculty who have expired or have not been entered into Redbook, Scott encourages us to look at Redbook to see if we are expired or about to expire. Administrative and technical things that could be done to keep this up to date.  Some colleges report that the deans’ offices take care of this.</w:t>
      </w:r>
    </w:p>
    <w:p w14:paraId="30359097" w14:textId="77777777" w:rsidR="002A2378" w:rsidRPr="00EA3A47" w:rsidRDefault="002A2378" w:rsidP="00F4551B">
      <w:pPr>
        <w:pStyle w:val="Header"/>
        <w:numPr>
          <w:ilvl w:val="0"/>
          <w:numId w:val="2"/>
        </w:numPr>
        <w:tabs>
          <w:tab w:val="clear" w:pos="4320"/>
          <w:tab w:val="right" w:leader="dot" w:pos="8640"/>
        </w:tabs>
        <w:rPr>
          <w:sz w:val="24"/>
          <w:szCs w:val="24"/>
        </w:rPr>
      </w:pPr>
      <w:r w:rsidRPr="00EA3A47">
        <w:rPr>
          <w:b/>
          <w:sz w:val="24"/>
          <w:szCs w:val="24"/>
        </w:rPr>
        <w:t>AGD</w:t>
      </w:r>
      <w:r w:rsidRPr="00EA3A47">
        <w:rPr>
          <w:sz w:val="24"/>
          <w:szCs w:val="24"/>
        </w:rPr>
        <w:t>- Review of current policy to see if changes need to be made, i.e. allowing non seniors to take grad courses.  Will need a workgroup to see if our policy is meeting needs of today &amp; future.</w:t>
      </w:r>
    </w:p>
    <w:p w14:paraId="11F8D078" w14:textId="77777777" w:rsidR="002A2378" w:rsidRPr="00EA3A47" w:rsidRDefault="002A2378" w:rsidP="00F4551B">
      <w:pPr>
        <w:pStyle w:val="Header"/>
        <w:numPr>
          <w:ilvl w:val="0"/>
          <w:numId w:val="2"/>
        </w:numPr>
        <w:tabs>
          <w:tab w:val="clear" w:pos="4320"/>
          <w:tab w:val="right" w:leader="dot" w:pos="8640"/>
        </w:tabs>
        <w:rPr>
          <w:sz w:val="24"/>
          <w:szCs w:val="24"/>
        </w:rPr>
      </w:pPr>
      <w:r w:rsidRPr="00EA3A47">
        <w:rPr>
          <w:b/>
          <w:sz w:val="24"/>
          <w:szCs w:val="24"/>
        </w:rPr>
        <w:t>CourseLeaf-</w:t>
      </w:r>
      <w:r w:rsidRPr="00EA3A47">
        <w:rPr>
          <w:sz w:val="24"/>
          <w:szCs w:val="24"/>
        </w:rPr>
        <w:t xml:space="preserve">  Roll out will not happen tomorrow, but hopefully it will happen in Nov. Progress is delayed due to catalog.  </w:t>
      </w:r>
    </w:p>
    <w:p w14:paraId="11623662" w14:textId="77777777" w:rsidR="002A2378" w:rsidRPr="00EA3A47" w:rsidRDefault="002A2378" w:rsidP="00F4551B">
      <w:pPr>
        <w:pStyle w:val="ListParagraph"/>
        <w:numPr>
          <w:ilvl w:val="0"/>
          <w:numId w:val="2"/>
        </w:numPr>
        <w:rPr>
          <w:rFonts w:ascii="Arial" w:hAnsi="Arial" w:cs="Arial"/>
          <w:bCs/>
          <w:szCs w:val="24"/>
        </w:rPr>
      </w:pPr>
      <w:r>
        <w:rPr>
          <w:b/>
          <w:szCs w:val="24"/>
        </w:rPr>
        <w:t>Academic Calendar-</w:t>
      </w:r>
      <w:r w:rsidRPr="00EA3A47">
        <w:rPr>
          <w:szCs w:val="24"/>
        </w:rPr>
        <w:t>Scott is on committee to look at this calendar, he shared this with GC earlier, asked if GC had any concerns that need to be brought to attention of Registrar, none were given.</w:t>
      </w:r>
    </w:p>
    <w:p w14:paraId="7FCCF636" w14:textId="77777777" w:rsidR="002A2378" w:rsidRPr="00EA3A47" w:rsidRDefault="002A2378" w:rsidP="002A2378">
      <w:pPr>
        <w:rPr>
          <w:rFonts w:ascii="Arial" w:hAnsi="Arial" w:cs="Arial"/>
          <w:b/>
          <w:bCs/>
          <w:sz w:val="36"/>
          <w:szCs w:val="36"/>
        </w:rPr>
      </w:pPr>
    </w:p>
    <w:p w14:paraId="750E60B0" w14:textId="77777777" w:rsidR="002A2378" w:rsidRPr="00EA3A47" w:rsidRDefault="002A2378" w:rsidP="002A2378">
      <w:pPr>
        <w:rPr>
          <w:b/>
          <w:bCs/>
          <w:sz w:val="24"/>
          <w:szCs w:val="24"/>
        </w:rPr>
      </w:pPr>
      <w:r w:rsidRPr="00EA3A47">
        <w:rPr>
          <w:b/>
          <w:bCs/>
          <w:sz w:val="24"/>
          <w:szCs w:val="24"/>
        </w:rPr>
        <w:t xml:space="preserve">GRADUATE STUDIES UPDATES:  </w:t>
      </w:r>
    </w:p>
    <w:p w14:paraId="43A02F81" w14:textId="77777777" w:rsidR="002A2378" w:rsidRPr="00EA3A47" w:rsidRDefault="002A2378" w:rsidP="002A2378">
      <w:pPr>
        <w:rPr>
          <w:bCs/>
          <w:sz w:val="24"/>
          <w:szCs w:val="24"/>
        </w:rPr>
      </w:pPr>
      <w:r w:rsidRPr="00EA3A47">
        <w:rPr>
          <w:bCs/>
          <w:sz w:val="24"/>
          <w:szCs w:val="24"/>
        </w:rPr>
        <w:t xml:space="preserve">Carl Mummert provided updates with accompanying </w:t>
      </w:r>
      <w:r>
        <w:rPr>
          <w:bCs/>
          <w:sz w:val="24"/>
          <w:szCs w:val="24"/>
        </w:rPr>
        <w:t>P</w:t>
      </w:r>
      <w:r w:rsidRPr="00EA3A47">
        <w:rPr>
          <w:bCs/>
          <w:sz w:val="24"/>
          <w:szCs w:val="24"/>
        </w:rPr>
        <w:t>owerPoint.  Encouraged everyone to watch the President’s presentation from General Fall Faculty meeting.</w:t>
      </w:r>
    </w:p>
    <w:p w14:paraId="734B5388" w14:textId="77777777" w:rsidR="002A2378" w:rsidRPr="00EA3A47" w:rsidRDefault="002A2378" w:rsidP="00F4551B">
      <w:pPr>
        <w:pStyle w:val="Header"/>
        <w:numPr>
          <w:ilvl w:val="0"/>
          <w:numId w:val="4"/>
        </w:numPr>
        <w:tabs>
          <w:tab w:val="clear" w:pos="4320"/>
          <w:tab w:val="right" w:leader="dot" w:pos="8640"/>
        </w:tabs>
        <w:rPr>
          <w:sz w:val="24"/>
          <w:szCs w:val="24"/>
        </w:rPr>
      </w:pPr>
      <w:r w:rsidRPr="00EA3A47">
        <w:rPr>
          <w:b/>
          <w:sz w:val="24"/>
          <w:szCs w:val="24"/>
        </w:rPr>
        <w:t>Enrollment</w:t>
      </w:r>
      <w:r w:rsidRPr="00EA3A47">
        <w:rPr>
          <w:sz w:val="24"/>
          <w:szCs w:val="24"/>
        </w:rPr>
        <w:t xml:space="preserve">  (referred to ppt, with 4 tables to support the following summary statements: 1) decreased enrollment across all colleges except SOM, Carl has program by program numbers if requested, 2) certificate enrollment-  apart from COEPD, enrollment is very low, 3) distance tuition enrollment is increasing, we see growth but have room to improve)  4) 10 focused areas we can look at as mentioned by Provost, Richard E. mentions SOM is easier program to sell and programs should not compare themselves to SOM and Carl agrees. Additionally, some programs are capped due to accreditation; need to look at other programs aside from degree programs; Henning V. said music has less enrollment because of loss of international students due to loss of INTO, Carl said there is a group working on increasing international enrollment as it is one of the 10 target groups for improvement; Isaac L. discusses plan in his program to reduce course hours to boost enrollment; </w:t>
      </w:r>
    </w:p>
    <w:p w14:paraId="2BD08949" w14:textId="77777777" w:rsidR="002A2378" w:rsidRPr="00EA3A47" w:rsidRDefault="002A2378" w:rsidP="00F4551B">
      <w:pPr>
        <w:pStyle w:val="Header"/>
        <w:numPr>
          <w:ilvl w:val="0"/>
          <w:numId w:val="4"/>
        </w:numPr>
        <w:tabs>
          <w:tab w:val="right" w:leader="dot" w:pos="8640"/>
        </w:tabs>
        <w:rPr>
          <w:sz w:val="24"/>
          <w:szCs w:val="24"/>
        </w:rPr>
      </w:pPr>
      <w:r w:rsidRPr="00EA3A47">
        <w:rPr>
          <w:b/>
          <w:sz w:val="24"/>
          <w:szCs w:val="24"/>
        </w:rPr>
        <w:t>ETD</w:t>
      </w:r>
      <w:r w:rsidRPr="00EA3A47">
        <w:rPr>
          <w:sz w:val="24"/>
          <w:szCs w:val="24"/>
        </w:rPr>
        <w:t xml:space="preserve"> in last 12 months there have been 25 doctoral dissertations, 17 MA theses, Firm requirement this fall of ETD training for students: Ran as a soft trial last spring, Students registered for thesis/dissertation hours are notified, Programs can also notify students at </w:t>
      </w:r>
      <w:r w:rsidRPr="00EA3A47">
        <w:rPr>
          <w:sz w:val="24"/>
          <w:szCs w:val="24"/>
        </w:rPr>
        <w:lastRenderedPageBreak/>
        <w:t>any point; Discussed SC librarian (Gena Chattin) who is in charge of ETD review group, anticipates an updated ETD manual, and checklists for students and reviewers to clarify expectations;  Richard E. asked if student completion of this training could be communicated via platform such as BB, Degree Works, etc., so faculty would know it has been done.</w:t>
      </w:r>
    </w:p>
    <w:p w14:paraId="7A2F792D" w14:textId="77777777" w:rsidR="002A2378" w:rsidRPr="00EA3A47" w:rsidRDefault="002A2378" w:rsidP="00F4551B">
      <w:pPr>
        <w:pStyle w:val="Header"/>
        <w:numPr>
          <w:ilvl w:val="0"/>
          <w:numId w:val="4"/>
        </w:numPr>
        <w:tabs>
          <w:tab w:val="right" w:leader="dot" w:pos="8640"/>
        </w:tabs>
        <w:rPr>
          <w:sz w:val="24"/>
          <w:szCs w:val="24"/>
        </w:rPr>
      </w:pPr>
      <w:r w:rsidRPr="00EA3A47">
        <w:rPr>
          <w:b/>
          <w:sz w:val="24"/>
          <w:szCs w:val="24"/>
        </w:rPr>
        <w:t>Admin updates</w:t>
      </w:r>
      <w:r w:rsidRPr="00EA3A47">
        <w:rPr>
          <w:sz w:val="24"/>
          <w:szCs w:val="24"/>
        </w:rPr>
        <w:t>- 1) 170 faculty that need to update entries into Redbook, historically Grad college used to review this but that ended in 2020, Carl will be emailing info to colleges soon;</w:t>
      </w:r>
      <w:r w:rsidRPr="00EA3A47">
        <w:rPr>
          <w:rFonts w:eastAsiaTheme="minorEastAsia"/>
          <w:kern w:val="24"/>
          <w:sz w:val="24"/>
          <w:szCs w:val="24"/>
        </w:rPr>
        <w:t xml:space="preserve"> Moving forward, plan is to </w:t>
      </w:r>
      <w:r w:rsidRPr="00EA3A47">
        <w:rPr>
          <w:sz w:val="24"/>
          <w:szCs w:val="24"/>
        </w:rPr>
        <w:t>review grad faculty status in the dummy schedule; 2) Students with provisional admissions who need to be fully admitted, Discussed with the AD council in September, Programs with many students were notified earlier in the semester, A list will be sent to each college in the coming week; 3) Online forms:</w:t>
      </w:r>
    </w:p>
    <w:p w14:paraId="0A48B461" w14:textId="77777777" w:rsidR="002A2378" w:rsidRPr="00EA3A47" w:rsidRDefault="002A2378" w:rsidP="002A2378">
      <w:pPr>
        <w:pStyle w:val="Header"/>
        <w:tabs>
          <w:tab w:val="right" w:leader="dot" w:pos="8640"/>
        </w:tabs>
        <w:ind w:left="720"/>
        <w:rPr>
          <w:sz w:val="24"/>
          <w:szCs w:val="24"/>
        </w:rPr>
      </w:pPr>
      <w:r w:rsidRPr="00EA3A47">
        <w:rPr>
          <w:sz w:val="24"/>
          <w:szCs w:val="24"/>
        </w:rPr>
        <w:t xml:space="preserve">Website: </w:t>
      </w:r>
      <w:hyperlink r:id="rId7" w:history="1">
        <w:r w:rsidRPr="00EA3A47">
          <w:rPr>
            <w:rStyle w:val="Hyperlink"/>
            <w:color w:val="auto"/>
            <w:sz w:val="24"/>
            <w:szCs w:val="24"/>
          </w:rPr>
          <w:t>https://www.marshall.edu/graduate/current-students/forms-and-information/</w:t>
        </w:r>
      </w:hyperlink>
      <w:r w:rsidRPr="00EA3A47">
        <w:rPr>
          <w:sz w:val="24"/>
          <w:szCs w:val="24"/>
        </w:rPr>
        <w:t xml:space="preserve"> </w:t>
      </w:r>
    </w:p>
    <w:p w14:paraId="223C98A0" w14:textId="77777777" w:rsidR="002A2378" w:rsidRPr="00EA3A47" w:rsidRDefault="002A2378" w:rsidP="002A2378">
      <w:pPr>
        <w:pStyle w:val="Header"/>
        <w:tabs>
          <w:tab w:val="right" w:leader="dot" w:pos="8640"/>
        </w:tabs>
        <w:ind w:left="720"/>
        <w:rPr>
          <w:sz w:val="24"/>
          <w:szCs w:val="24"/>
        </w:rPr>
      </w:pPr>
      <w:r w:rsidRPr="00EA3A47">
        <w:rPr>
          <w:sz w:val="24"/>
          <w:szCs w:val="24"/>
        </w:rPr>
        <w:t xml:space="preserve">Almost all forms have been converted to Dynamic Forms, Credit to Cody Hall, Sarah Ulrich, and others in IT; 4) Graduate Initiatives: We are working on a proposal within in Academic Affairs for increased GA stipends, Ideally, our GA positions help students with experiences related to their degree, and also help programs recruit and retain the best students, Grad student orientation – rolled out this semester to all new students, The Graduate Catalog is in the final stages and should be published soon, We are working to document all the details for end-of-semester processing </w:t>
      </w:r>
      <w:r w:rsidRPr="00EA3A47">
        <w:rPr>
          <w:sz w:val="24"/>
          <w:szCs w:val="24"/>
        </w:rPr>
        <w:br/>
        <w:t xml:space="preserve">for graduates, holds, dismissals, etc. </w:t>
      </w:r>
    </w:p>
    <w:p w14:paraId="09B7EC20" w14:textId="77777777" w:rsidR="002A2378" w:rsidRPr="00EA3A47" w:rsidRDefault="002A2378" w:rsidP="002A2378">
      <w:pPr>
        <w:pStyle w:val="Header"/>
        <w:tabs>
          <w:tab w:val="right" w:leader="dot" w:pos="8640"/>
        </w:tabs>
        <w:ind w:left="720"/>
        <w:rPr>
          <w:sz w:val="24"/>
          <w:szCs w:val="24"/>
        </w:rPr>
      </w:pPr>
    </w:p>
    <w:p w14:paraId="6FEA2B5D" w14:textId="77777777" w:rsidR="002A2378" w:rsidRPr="00006A8F" w:rsidRDefault="002A2378" w:rsidP="002A2378">
      <w:pPr>
        <w:rPr>
          <w:bCs/>
          <w:sz w:val="24"/>
          <w:szCs w:val="24"/>
        </w:rPr>
      </w:pPr>
      <w:r w:rsidRPr="00006A8F">
        <w:rPr>
          <w:b/>
          <w:bCs/>
          <w:sz w:val="24"/>
          <w:szCs w:val="24"/>
        </w:rPr>
        <w:t>FACULTY SENATE UPDATES:</w:t>
      </w:r>
    </w:p>
    <w:p w14:paraId="058E8148" w14:textId="77777777" w:rsidR="002A2378" w:rsidRPr="00006A8F" w:rsidRDefault="002A2378" w:rsidP="002A2378">
      <w:pPr>
        <w:rPr>
          <w:bCs/>
          <w:sz w:val="24"/>
          <w:szCs w:val="24"/>
        </w:rPr>
      </w:pPr>
      <w:r w:rsidRPr="00006A8F">
        <w:rPr>
          <w:bCs/>
          <w:sz w:val="24"/>
          <w:szCs w:val="24"/>
        </w:rPr>
        <w:t>Shawn Schulenberg provided updates.  He also made note of the spelling error in his name on the agenda.  It is “berg” not “burg.”</w:t>
      </w:r>
    </w:p>
    <w:p w14:paraId="47024940" w14:textId="77777777" w:rsidR="002A2378" w:rsidRPr="00006A8F" w:rsidRDefault="002A2378" w:rsidP="00F4551B">
      <w:pPr>
        <w:pStyle w:val="ListParagraph"/>
        <w:numPr>
          <w:ilvl w:val="0"/>
          <w:numId w:val="4"/>
        </w:numPr>
        <w:rPr>
          <w:bCs/>
          <w:szCs w:val="24"/>
        </w:rPr>
      </w:pPr>
      <w:r w:rsidRPr="00006A8F">
        <w:rPr>
          <w:szCs w:val="24"/>
        </w:rPr>
        <w:t>Recommends everyone to watch the General Fall Faculty meeting</w:t>
      </w:r>
    </w:p>
    <w:p w14:paraId="3DC0E887" w14:textId="77777777" w:rsidR="002A2378" w:rsidRPr="00006A8F" w:rsidRDefault="002A2378" w:rsidP="00F4551B">
      <w:pPr>
        <w:pStyle w:val="ListParagraph"/>
        <w:numPr>
          <w:ilvl w:val="0"/>
          <w:numId w:val="4"/>
        </w:numPr>
        <w:rPr>
          <w:bCs/>
          <w:szCs w:val="24"/>
        </w:rPr>
      </w:pPr>
      <w:r w:rsidRPr="00006A8F">
        <w:rPr>
          <w:szCs w:val="24"/>
        </w:rPr>
        <w:t>Faculty Senate- passed 3 resolutions; MU faculty are opposing amendment 2; Addressed bylaws 9 &amp; 7; Can post videos of Faculty Senate meetings now; 2 constitutional revisions will be on Oct. agenda and one of these would allow standing committees to meet virtually; Creating dynamic forms for FS documents will help keep track of changes; more robust committee movement- proposing university dates for committee meetings to allow for “more robust committee movement;” Scott Davis will send proposed dates for GC to review after he hears from UCC</w:t>
      </w:r>
    </w:p>
    <w:p w14:paraId="2CA55970" w14:textId="77777777" w:rsidR="002A2378" w:rsidRPr="00006A8F" w:rsidRDefault="002A2378" w:rsidP="002A2378">
      <w:pPr>
        <w:jc w:val="center"/>
        <w:rPr>
          <w:rFonts w:ascii="Arial" w:hAnsi="Arial" w:cs="Arial"/>
          <w:b/>
          <w:bCs/>
          <w:sz w:val="36"/>
          <w:szCs w:val="36"/>
        </w:rPr>
      </w:pPr>
    </w:p>
    <w:p w14:paraId="5E64E1B9" w14:textId="77777777" w:rsidR="002A2378" w:rsidRPr="00006A8F" w:rsidRDefault="002A2378" w:rsidP="002A2378">
      <w:pPr>
        <w:rPr>
          <w:bCs/>
          <w:sz w:val="24"/>
          <w:szCs w:val="24"/>
        </w:rPr>
      </w:pPr>
      <w:r w:rsidRPr="00006A8F">
        <w:rPr>
          <w:b/>
          <w:bCs/>
          <w:sz w:val="24"/>
          <w:szCs w:val="24"/>
        </w:rPr>
        <w:t>FINAL ANNOUNCEMENTS:</w:t>
      </w:r>
    </w:p>
    <w:p w14:paraId="5F344D59" w14:textId="77777777" w:rsidR="002A2378" w:rsidRPr="00006A8F" w:rsidRDefault="002A2378" w:rsidP="002A2378">
      <w:pPr>
        <w:rPr>
          <w:bCs/>
          <w:sz w:val="24"/>
          <w:szCs w:val="24"/>
        </w:rPr>
      </w:pPr>
      <w:r w:rsidRPr="00006A8F">
        <w:rPr>
          <w:bCs/>
          <w:sz w:val="24"/>
          <w:szCs w:val="24"/>
        </w:rPr>
        <w:t>Scott Davis provided final announcements.</w:t>
      </w:r>
    </w:p>
    <w:p w14:paraId="748832AF" w14:textId="77777777" w:rsidR="002A2378" w:rsidRPr="00006A8F" w:rsidRDefault="002A2378" w:rsidP="00F4551B">
      <w:pPr>
        <w:pStyle w:val="Header"/>
        <w:numPr>
          <w:ilvl w:val="0"/>
          <w:numId w:val="4"/>
        </w:numPr>
        <w:tabs>
          <w:tab w:val="clear" w:pos="4320"/>
          <w:tab w:val="right" w:leader="dot" w:pos="8640"/>
        </w:tabs>
        <w:rPr>
          <w:sz w:val="24"/>
          <w:szCs w:val="24"/>
        </w:rPr>
      </w:pPr>
      <w:r w:rsidRPr="00006A8F">
        <w:rPr>
          <w:sz w:val="24"/>
          <w:szCs w:val="24"/>
        </w:rPr>
        <w:t>Next GC meeting will be in hybrid format since by laws have been changed today.</w:t>
      </w:r>
    </w:p>
    <w:p w14:paraId="280D5E3C" w14:textId="77777777" w:rsidR="002A2378" w:rsidRPr="00006A8F" w:rsidRDefault="002A2378" w:rsidP="00F4551B">
      <w:pPr>
        <w:pStyle w:val="Header"/>
        <w:numPr>
          <w:ilvl w:val="0"/>
          <w:numId w:val="4"/>
        </w:numPr>
        <w:tabs>
          <w:tab w:val="clear" w:pos="4320"/>
          <w:tab w:val="right" w:leader="dot" w:pos="8640"/>
        </w:tabs>
        <w:rPr>
          <w:sz w:val="24"/>
          <w:szCs w:val="24"/>
        </w:rPr>
      </w:pPr>
      <w:r w:rsidRPr="00006A8F">
        <w:rPr>
          <w:sz w:val="24"/>
          <w:szCs w:val="24"/>
        </w:rPr>
        <w:t>Scott will meet with Conrae &amp; Isaac to discuss virtual format and work out any technical challenges.</w:t>
      </w:r>
    </w:p>
    <w:p w14:paraId="23E4E49D" w14:textId="77777777" w:rsidR="002A2378" w:rsidRPr="00006A8F" w:rsidRDefault="002A2378" w:rsidP="002A2378">
      <w:pPr>
        <w:pStyle w:val="Header"/>
        <w:tabs>
          <w:tab w:val="clear" w:pos="4320"/>
          <w:tab w:val="right" w:leader="dot" w:pos="8640"/>
        </w:tabs>
        <w:rPr>
          <w:sz w:val="24"/>
          <w:szCs w:val="24"/>
        </w:rPr>
      </w:pPr>
    </w:p>
    <w:p w14:paraId="1F231315" w14:textId="77777777" w:rsidR="002A2378" w:rsidRPr="00006A8F" w:rsidRDefault="002A2378" w:rsidP="002A2378">
      <w:pPr>
        <w:rPr>
          <w:bCs/>
          <w:sz w:val="24"/>
          <w:szCs w:val="24"/>
        </w:rPr>
      </w:pPr>
      <w:r w:rsidRPr="00006A8F">
        <w:rPr>
          <w:b/>
          <w:sz w:val="24"/>
          <w:szCs w:val="24"/>
        </w:rPr>
        <w:t xml:space="preserve">Meeting adjourned:  </w:t>
      </w:r>
      <w:r w:rsidRPr="00006A8F">
        <w:rPr>
          <w:sz w:val="24"/>
          <w:szCs w:val="24"/>
        </w:rPr>
        <w:t xml:space="preserve">2:43PM </w:t>
      </w:r>
    </w:p>
    <w:p w14:paraId="1F9FE160" w14:textId="77777777" w:rsidR="002A2378" w:rsidRDefault="002A2378" w:rsidP="002A2378">
      <w:pPr>
        <w:jc w:val="center"/>
        <w:rPr>
          <w:rFonts w:ascii="Arial" w:hAnsi="Arial" w:cs="Arial"/>
          <w:b/>
          <w:bCs/>
          <w:sz w:val="36"/>
          <w:szCs w:val="36"/>
        </w:rPr>
      </w:pPr>
    </w:p>
    <w:p w14:paraId="5395E40F" w14:textId="77777777" w:rsidR="002A2378" w:rsidRDefault="002A2378" w:rsidP="002A2378">
      <w:pPr>
        <w:jc w:val="center"/>
        <w:rPr>
          <w:rFonts w:ascii="Arial" w:hAnsi="Arial" w:cs="Arial"/>
          <w:b/>
          <w:bCs/>
          <w:sz w:val="36"/>
          <w:szCs w:val="36"/>
        </w:rPr>
      </w:pPr>
    </w:p>
    <w:p w14:paraId="385AF887" w14:textId="77777777" w:rsidR="002A2378" w:rsidRDefault="002A2378" w:rsidP="002A2378">
      <w:pPr>
        <w:jc w:val="center"/>
        <w:rPr>
          <w:rFonts w:ascii="Arial" w:hAnsi="Arial" w:cs="Arial"/>
          <w:b/>
          <w:bCs/>
          <w:sz w:val="36"/>
          <w:szCs w:val="36"/>
        </w:rPr>
      </w:pPr>
    </w:p>
    <w:p w14:paraId="14FD2E29" w14:textId="77777777" w:rsidR="002A2378" w:rsidRDefault="002A2378" w:rsidP="002A2378">
      <w:pPr>
        <w:jc w:val="center"/>
        <w:rPr>
          <w:rFonts w:ascii="Arial" w:hAnsi="Arial" w:cs="Arial"/>
          <w:b/>
          <w:bCs/>
          <w:sz w:val="36"/>
          <w:szCs w:val="36"/>
        </w:rPr>
      </w:pPr>
    </w:p>
    <w:p w14:paraId="5502D44A" w14:textId="77777777" w:rsidR="002A2378" w:rsidRPr="00F43159" w:rsidRDefault="002A2378" w:rsidP="002A2378">
      <w:pPr>
        <w:jc w:val="center"/>
        <w:rPr>
          <w:b/>
          <w:bCs/>
          <w:sz w:val="36"/>
          <w:szCs w:val="36"/>
          <w:highlight w:val="yellow"/>
        </w:rPr>
      </w:pPr>
      <w:r w:rsidRPr="00F43159">
        <w:rPr>
          <w:b/>
          <w:bCs/>
          <w:sz w:val="36"/>
          <w:szCs w:val="36"/>
          <w:highlight w:val="yellow"/>
        </w:rPr>
        <w:t>Attachment 2</w:t>
      </w:r>
    </w:p>
    <w:p w14:paraId="68970C66" w14:textId="77777777" w:rsidR="002A2378" w:rsidRPr="00F43159" w:rsidRDefault="002A2378" w:rsidP="002A2378">
      <w:pPr>
        <w:jc w:val="center"/>
        <w:rPr>
          <w:b/>
          <w:bCs/>
          <w:sz w:val="36"/>
          <w:szCs w:val="36"/>
        </w:rPr>
      </w:pPr>
      <w:r w:rsidRPr="00F43159">
        <w:rPr>
          <w:b/>
          <w:bCs/>
          <w:sz w:val="36"/>
          <w:szCs w:val="36"/>
          <w:highlight w:val="yellow"/>
        </w:rPr>
        <w:t>Graduate Faculty Status Requests for September 2022</w:t>
      </w:r>
    </w:p>
    <w:p w14:paraId="05C38604" w14:textId="77777777" w:rsidR="002A2378" w:rsidRDefault="002A2378" w:rsidP="002A2378">
      <w:pPr>
        <w:jc w:val="center"/>
        <w:rPr>
          <w:b/>
          <w:bCs/>
          <w:sz w:val="40"/>
          <w:szCs w:val="40"/>
        </w:rPr>
      </w:pPr>
    </w:p>
    <w:p w14:paraId="38F8FC94" w14:textId="77777777" w:rsidR="002A2378" w:rsidRDefault="002A2378" w:rsidP="002A2378">
      <w:pPr>
        <w:jc w:val="center"/>
        <w:rPr>
          <w:b/>
          <w:bCs/>
          <w:sz w:val="40"/>
          <w:szCs w:val="40"/>
        </w:rPr>
      </w:pPr>
    </w:p>
    <w:tbl>
      <w:tblPr>
        <w:tblW w:w="10260" w:type="dxa"/>
        <w:tblInd w:w="-540" w:type="dxa"/>
        <w:tblLayout w:type="fixed"/>
        <w:tblLook w:val="04A0" w:firstRow="1" w:lastRow="0" w:firstColumn="1" w:lastColumn="0" w:noHBand="0" w:noVBand="1"/>
      </w:tblPr>
      <w:tblGrid>
        <w:gridCol w:w="540"/>
        <w:gridCol w:w="1530"/>
        <w:gridCol w:w="2160"/>
        <w:gridCol w:w="720"/>
        <w:gridCol w:w="2070"/>
        <w:gridCol w:w="990"/>
        <w:gridCol w:w="1080"/>
        <w:gridCol w:w="1170"/>
      </w:tblGrid>
      <w:tr w:rsidR="002A2378" w:rsidRPr="00C83DCC" w14:paraId="624BBD58" w14:textId="77777777" w:rsidTr="003673CD">
        <w:trPr>
          <w:trHeight w:val="1440"/>
        </w:trPr>
        <w:tc>
          <w:tcPr>
            <w:tcW w:w="540" w:type="dxa"/>
            <w:tcBorders>
              <w:top w:val="nil"/>
              <w:left w:val="nil"/>
              <w:bottom w:val="nil"/>
              <w:right w:val="nil"/>
            </w:tcBorders>
            <w:shd w:val="clear" w:color="000000" w:fill="FFFFFF"/>
            <w:vAlign w:val="center"/>
            <w:hideMark/>
          </w:tcPr>
          <w:p w14:paraId="42FE8B4A" w14:textId="77777777" w:rsidR="002A2378" w:rsidRPr="00C83DCC" w:rsidRDefault="002A2378" w:rsidP="003673CD">
            <w:pPr>
              <w:rPr>
                <w:b/>
                <w:bCs/>
                <w:color w:val="222222"/>
              </w:rPr>
            </w:pPr>
            <w:r w:rsidRPr="00C83DCC">
              <w:rPr>
                <w:b/>
                <w:bCs/>
                <w:color w:val="222222"/>
              </w:rPr>
              <w:t> </w:t>
            </w:r>
          </w:p>
        </w:tc>
        <w:tc>
          <w:tcPr>
            <w:tcW w:w="1530" w:type="dxa"/>
            <w:tcBorders>
              <w:top w:val="nil"/>
              <w:left w:val="nil"/>
              <w:bottom w:val="nil"/>
              <w:right w:val="nil"/>
            </w:tcBorders>
            <w:shd w:val="clear" w:color="000000" w:fill="FFFFFF"/>
            <w:vAlign w:val="center"/>
            <w:hideMark/>
          </w:tcPr>
          <w:p w14:paraId="3A326156" w14:textId="77777777" w:rsidR="002A2378" w:rsidRPr="00C83DCC" w:rsidRDefault="002A2378" w:rsidP="003673CD">
            <w:pPr>
              <w:rPr>
                <w:b/>
                <w:bCs/>
                <w:color w:val="222222"/>
                <w:sz w:val="16"/>
                <w:szCs w:val="16"/>
              </w:rPr>
            </w:pPr>
            <w:r w:rsidRPr="00C83DCC">
              <w:rPr>
                <w:b/>
                <w:bCs/>
                <w:color w:val="222222"/>
                <w:sz w:val="16"/>
                <w:szCs w:val="16"/>
              </w:rPr>
              <w:t>Faculty Member</w:t>
            </w:r>
          </w:p>
        </w:tc>
        <w:tc>
          <w:tcPr>
            <w:tcW w:w="2160" w:type="dxa"/>
            <w:tcBorders>
              <w:top w:val="nil"/>
              <w:left w:val="nil"/>
              <w:bottom w:val="nil"/>
              <w:right w:val="nil"/>
            </w:tcBorders>
            <w:shd w:val="clear" w:color="000000" w:fill="FFFFFF"/>
            <w:vAlign w:val="center"/>
            <w:hideMark/>
          </w:tcPr>
          <w:p w14:paraId="39CCF6B6" w14:textId="77777777" w:rsidR="002A2378" w:rsidRPr="00C83DCC" w:rsidRDefault="002A2378" w:rsidP="003673CD">
            <w:pPr>
              <w:rPr>
                <w:b/>
                <w:bCs/>
                <w:color w:val="222222"/>
                <w:sz w:val="16"/>
                <w:szCs w:val="16"/>
              </w:rPr>
            </w:pPr>
            <w:r w:rsidRPr="00C83DCC">
              <w:rPr>
                <w:b/>
                <w:bCs/>
                <w:color w:val="222222"/>
                <w:sz w:val="16"/>
                <w:szCs w:val="16"/>
              </w:rPr>
              <w:t>E-mail</w:t>
            </w:r>
          </w:p>
        </w:tc>
        <w:tc>
          <w:tcPr>
            <w:tcW w:w="720" w:type="dxa"/>
            <w:tcBorders>
              <w:top w:val="nil"/>
              <w:left w:val="nil"/>
              <w:bottom w:val="nil"/>
              <w:right w:val="nil"/>
            </w:tcBorders>
            <w:shd w:val="clear" w:color="000000" w:fill="FFFFFF"/>
            <w:vAlign w:val="center"/>
            <w:hideMark/>
          </w:tcPr>
          <w:p w14:paraId="07216F20" w14:textId="77777777" w:rsidR="002A2378" w:rsidRPr="00C83DCC" w:rsidRDefault="002A2378" w:rsidP="003673CD">
            <w:pPr>
              <w:rPr>
                <w:b/>
                <w:bCs/>
                <w:color w:val="222222"/>
                <w:sz w:val="16"/>
                <w:szCs w:val="16"/>
              </w:rPr>
            </w:pPr>
            <w:r w:rsidRPr="00C83DCC">
              <w:rPr>
                <w:b/>
                <w:bCs/>
                <w:color w:val="222222"/>
                <w:sz w:val="16"/>
                <w:szCs w:val="16"/>
              </w:rPr>
              <w:t>College/School</w:t>
            </w:r>
          </w:p>
        </w:tc>
        <w:tc>
          <w:tcPr>
            <w:tcW w:w="2070" w:type="dxa"/>
            <w:tcBorders>
              <w:top w:val="nil"/>
              <w:left w:val="nil"/>
              <w:bottom w:val="nil"/>
              <w:right w:val="nil"/>
            </w:tcBorders>
            <w:shd w:val="clear" w:color="000000" w:fill="FFFFFF"/>
            <w:vAlign w:val="center"/>
            <w:hideMark/>
          </w:tcPr>
          <w:p w14:paraId="28B0CB49" w14:textId="77777777" w:rsidR="002A2378" w:rsidRPr="00C83DCC" w:rsidRDefault="002A2378" w:rsidP="003673CD">
            <w:pPr>
              <w:rPr>
                <w:b/>
                <w:bCs/>
                <w:color w:val="222222"/>
                <w:sz w:val="16"/>
                <w:szCs w:val="16"/>
              </w:rPr>
            </w:pPr>
            <w:r w:rsidRPr="00C83DCC">
              <w:rPr>
                <w:b/>
                <w:bCs/>
                <w:color w:val="222222"/>
                <w:sz w:val="16"/>
                <w:szCs w:val="16"/>
              </w:rPr>
              <w:t>Department/Division</w:t>
            </w:r>
          </w:p>
        </w:tc>
        <w:tc>
          <w:tcPr>
            <w:tcW w:w="990" w:type="dxa"/>
            <w:tcBorders>
              <w:top w:val="nil"/>
              <w:left w:val="nil"/>
              <w:bottom w:val="nil"/>
              <w:right w:val="nil"/>
            </w:tcBorders>
            <w:shd w:val="clear" w:color="000000" w:fill="FFFFFF"/>
            <w:vAlign w:val="center"/>
            <w:hideMark/>
          </w:tcPr>
          <w:p w14:paraId="21736CE3" w14:textId="77777777" w:rsidR="002A2378" w:rsidRPr="00C83DCC" w:rsidRDefault="002A2378" w:rsidP="003673CD">
            <w:pPr>
              <w:rPr>
                <w:b/>
                <w:bCs/>
                <w:color w:val="222222"/>
                <w:sz w:val="16"/>
                <w:szCs w:val="16"/>
              </w:rPr>
            </w:pPr>
            <w:r w:rsidRPr="00C83DCC">
              <w:rPr>
                <w:b/>
                <w:bCs/>
                <w:color w:val="222222"/>
                <w:sz w:val="16"/>
                <w:szCs w:val="16"/>
              </w:rPr>
              <w:t>Graduate Faculty Level</w:t>
            </w:r>
          </w:p>
        </w:tc>
        <w:tc>
          <w:tcPr>
            <w:tcW w:w="1080" w:type="dxa"/>
            <w:tcBorders>
              <w:top w:val="nil"/>
              <w:left w:val="nil"/>
              <w:bottom w:val="nil"/>
              <w:right w:val="nil"/>
            </w:tcBorders>
            <w:shd w:val="clear" w:color="000000" w:fill="FFFFFF"/>
            <w:vAlign w:val="center"/>
            <w:hideMark/>
          </w:tcPr>
          <w:p w14:paraId="6425113C" w14:textId="77777777" w:rsidR="002A2378" w:rsidRPr="00C83DCC" w:rsidRDefault="002A2378" w:rsidP="003673CD">
            <w:pPr>
              <w:rPr>
                <w:b/>
                <w:bCs/>
                <w:color w:val="222222"/>
                <w:sz w:val="16"/>
                <w:szCs w:val="16"/>
              </w:rPr>
            </w:pPr>
            <w:r w:rsidRPr="00C83DCC">
              <w:rPr>
                <w:b/>
                <w:bCs/>
                <w:color w:val="222222"/>
                <w:sz w:val="16"/>
                <w:szCs w:val="16"/>
              </w:rPr>
              <w:t>Term Start</w:t>
            </w:r>
          </w:p>
        </w:tc>
        <w:tc>
          <w:tcPr>
            <w:tcW w:w="1170" w:type="dxa"/>
            <w:tcBorders>
              <w:top w:val="nil"/>
              <w:left w:val="nil"/>
              <w:bottom w:val="nil"/>
              <w:right w:val="nil"/>
            </w:tcBorders>
            <w:shd w:val="clear" w:color="000000" w:fill="FFFFFF"/>
            <w:vAlign w:val="center"/>
            <w:hideMark/>
          </w:tcPr>
          <w:p w14:paraId="7D1323A7" w14:textId="77777777" w:rsidR="002A2378" w:rsidRPr="00C83DCC" w:rsidRDefault="002A2378" w:rsidP="003673CD">
            <w:pPr>
              <w:rPr>
                <w:b/>
                <w:bCs/>
                <w:color w:val="222222"/>
                <w:sz w:val="16"/>
                <w:szCs w:val="16"/>
              </w:rPr>
            </w:pPr>
            <w:r w:rsidRPr="00C83DCC">
              <w:rPr>
                <w:b/>
                <w:bCs/>
                <w:color w:val="222222"/>
                <w:sz w:val="16"/>
                <w:szCs w:val="16"/>
              </w:rPr>
              <w:t>Term Expires</w:t>
            </w:r>
          </w:p>
        </w:tc>
      </w:tr>
      <w:tr w:rsidR="002A2378" w:rsidRPr="00C83DCC" w14:paraId="2A0F1E25" w14:textId="77777777" w:rsidTr="003673CD">
        <w:trPr>
          <w:trHeight w:val="720"/>
        </w:trPr>
        <w:tc>
          <w:tcPr>
            <w:tcW w:w="540" w:type="dxa"/>
            <w:tcBorders>
              <w:top w:val="nil"/>
              <w:left w:val="nil"/>
              <w:bottom w:val="nil"/>
              <w:right w:val="nil"/>
            </w:tcBorders>
            <w:shd w:val="clear" w:color="000000" w:fill="FFFFFF"/>
            <w:vAlign w:val="center"/>
            <w:hideMark/>
          </w:tcPr>
          <w:p w14:paraId="0EABC698"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6EEE5EBA" w14:textId="77777777" w:rsidR="002A2378" w:rsidRPr="00C83DCC" w:rsidRDefault="002A2378" w:rsidP="003673CD">
            <w:pPr>
              <w:rPr>
                <w:color w:val="222222"/>
                <w:sz w:val="16"/>
                <w:szCs w:val="16"/>
              </w:rPr>
            </w:pPr>
            <w:r w:rsidRPr="00C83DCC">
              <w:rPr>
                <w:color w:val="222222"/>
                <w:sz w:val="16"/>
                <w:szCs w:val="16"/>
              </w:rPr>
              <w:t>Caudill , Michael</w:t>
            </w:r>
          </w:p>
        </w:tc>
        <w:tc>
          <w:tcPr>
            <w:tcW w:w="2160" w:type="dxa"/>
            <w:tcBorders>
              <w:top w:val="nil"/>
              <w:left w:val="nil"/>
              <w:bottom w:val="nil"/>
              <w:right w:val="nil"/>
            </w:tcBorders>
            <w:shd w:val="clear" w:color="000000" w:fill="FFFFFF"/>
            <w:vAlign w:val="center"/>
            <w:hideMark/>
          </w:tcPr>
          <w:p w14:paraId="49B4F789" w14:textId="77777777" w:rsidR="002A2378" w:rsidRPr="00C83DCC" w:rsidRDefault="002A2378" w:rsidP="003673CD">
            <w:pPr>
              <w:rPr>
                <w:color w:val="222222"/>
                <w:sz w:val="16"/>
                <w:szCs w:val="16"/>
              </w:rPr>
            </w:pPr>
            <w:r w:rsidRPr="00C83DCC">
              <w:rPr>
                <w:color w:val="222222"/>
                <w:sz w:val="16"/>
                <w:szCs w:val="16"/>
              </w:rPr>
              <w:t>caudillm@marshall.edu</w:t>
            </w:r>
          </w:p>
        </w:tc>
        <w:tc>
          <w:tcPr>
            <w:tcW w:w="720" w:type="dxa"/>
            <w:tcBorders>
              <w:top w:val="nil"/>
              <w:left w:val="nil"/>
              <w:bottom w:val="nil"/>
              <w:right w:val="nil"/>
            </w:tcBorders>
            <w:shd w:val="clear" w:color="000000" w:fill="FFFFFF"/>
            <w:vAlign w:val="center"/>
            <w:hideMark/>
          </w:tcPr>
          <w:p w14:paraId="3E892740"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2EB38BFB" w14:textId="77777777" w:rsidR="002A2378" w:rsidRPr="00C83DCC" w:rsidRDefault="002A2378" w:rsidP="003673CD">
            <w:pPr>
              <w:rPr>
                <w:color w:val="222222"/>
                <w:sz w:val="16"/>
                <w:szCs w:val="16"/>
              </w:rPr>
            </w:pPr>
            <w:r w:rsidRPr="00C83DCC">
              <w:rPr>
                <w:color w:val="222222"/>
                <w:sz w:val="16"/>
                <w:szCs w:val="16"/>
              </w:rPr>
              <w:t>Geology</w:t>
            </w:r>
          </w:p>
        </w:tc>
        <w:tc>
          <w:tcPr>
            <w:tcW w:w="990" w:type="dxa"/>
            <w:tcBorders>
              <w:top w:val="nil"/>
              <w:left w:val="nil"/>
              <w:bottom w:val="nil"/>
              <w:right w:val="nil"/>
            </w:tcBorders>
            <w:shd w:val="clear" w:color="000000" w:fill="FFFFFF"/>
            <w:vAlign w:val="center"/>
            <w:hideMark/>
          </w:tcPr>
          <w:p w14:paraId="390DEBD5"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661D2770"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077EE475" w14:textId="77777777" w:rsidR="002A2378" w:rsidRPr="00C83DCC" w:rsidRDefault="002A2378" w:rsidP="003673CD">
            <w:pPr>
              <w:rPr>
                <w:color w:val="222222"/>
                <w:sz w:val="16"/>
                <w:szCs w:val="16"/>
              </w:rPr>
            </w:pPr>
            <w:r w:rsidRPr="00C83DCC">
              <w:rPr>
                <w:color w:val="222222"/>
                <w:sz w:val="16"/>
                <w:szCs w:val="16"/>
              </w:rPr>
              <w:t>12/9/2027</w:t>
            </w:r>
          </w:p>
        </w:tc>
      </w:tr>
      <w:tr w:rsidR="002A2378" w:rsidRPr="00C83DCC" w14:paraId="3491704A" w14:textId="77777777" w:rsidTr="003673CD">
        <w:trPr>
          <w:trHeight w:val="720"/>
        </w:trPr>
        <w:tc>
          <w:tcPr>
            <w:tcW w:w="540" w:type="dxa"/>
            <w:tcBorders>
              <w:top w:val="nil"/>
              <w:left w:val="nil"/>
              <w:bottom w:val="nil"/>
              <w:right w:val="nil"/>
            </w:tcBorders>
            <w:shd w:val="clear" w:color="000000" w:fill="F9F9F9"/>
            <w:vAlign w:val="center"/>
            <w:hideMark/>
          </w:tcPr>
          <w:p w14:paraId="2104296A"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37B59549" w14:textId="77777777" w:rsidR="002A2378" w:rsidRPr="00C83DCC" w:rsidRDefault="002A2378" w:rsidP="003673CD">
            <w:pPr>
              <w:rPr>
                <w:color w:val="222222"/>
                <w:sz w:val="16"/>
                <w:szCs w:val="16"/>
              </w:rPr>
            </w:pPr>
            <w:r w:rsidRPr="00C83DCC">
              <w:rPr>
                <w:color w:val="222222"/>
                <w:sz w:val="16"/>
                <w:szCs w:val="16"/>
              </w:rPr>
              <w:t>Caudill, Michael</w:t>
            </w:r>
          </w:p>
        </w:tc>
        <w:tc>
          <w:tcPr>
            <w:tcW w:w="2160" w:type="dxa"/>
            <w:tcBorders>
              <w:top w:val="nil"/>
              <w:left w:val="nil"/>
              <w:bottom w:val="nil"/>
              <w:right w:val="nil"/>
            </w:tcBorders>
            <w:shd w:val="clear" w:color="000000" w:fill="F9F9F9"/>
            <w:vAlign w:val="center"/>
            <w:hideMark/>
          </w:tcPr>
          <w:p w14:paraId="4C2CD9D3" w14:textId="77777777" w:rsidR="002A2378" w:rsidRPr="00C83DCC" w:rsidRDefault="002A2378" w:rsidP="003673CD">
            <w:pPr>
              <w:rPr>
                <w:color w:val="222222"/>
                <w:sz w:val="16"/>
                <w:szCs w:val="16"/>
              </w:rPr>
            </w:pPr>
            <w:r w:rsidRPr="00C83DCC">
              <w:rPr>
                <w:color w:val="222222"/>
                <w:sz w:val="16"/>
                <w:szCs w:val="16"/>
              </w:rPr>
              <w:t>caudillm@marshall.edu</w:t>
            </w:r>
          </w:p>
        </w:tc>
        <w:tc>
          <w:tcPr>
            <w:tcW w:w="720" w:type="dxa"/>
            <w:tcBorders>
              <w:top w:val="nil"/>
              <w:left w:val="nil"/>
              <w:bottom w:val="nil"/>
              <w:right w:val="nil"/>
            </w:tcBorders>
            <w:shd w:val="clear" w:color="000000" w:fill="F9F9F9"/>
            <w:vAlign w:val="center"/>
            <w:hideMark/>
          </w:tcPr>
          <w:p w14:paraId="6FAD585A"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682379B1" w14:textId="77777777" w:rsidR="002A2378" w:rsidRPr="00C83DCC" w:rsidRDefault="002A2378" w:rsidP="003673CD">
            <w:pPr>
              <w:rPr>
                <w:color w:val="222222"/>
                <w:sz w:val="16"/>
                <w:szCs w:val="16"/>
              </w:rPr>
            </w:pPr>
            <w:r w:rsidRPr="00C83DCC">
              <w:rPr>
                <w:color w:val="222222"/>
                <w:sz w:val="16"/>
                <w:szCs w:val="16"/>
              </w:rPr>
              <w:t>Geology</w:t>
            </w:r>
          </w:p>
        </w:tc>
        <w:tc>
          <w:tcPr>
            <w:tcW w:w="990" w:type="dxa"/>
            <w:tcBorders>
              <w:top w:val="nil"/>
              <w:left w:val="nil"/>
              <w:bottom w:val="nil"/>
              <w:right w:val="nil"/>
            </w:tcBorders>
            <w:shd w:val="clear" w:color="000000" w:fill="F9F9F9"/>
            <w:vAlign w:val="center"/>
            <w:hideMark/>
          </w:tcPr>
          <w:p w14:paraId="34006507" w14:textId="77777777" w:rsidR="002A2378" w:rsidRPr="00C83DCC" w:rsidRDefault="002A2378" w:rsidP="003673CD">
            <w:pPr>
              <w:rPr>
                <w:color w:val="222222"/>
                <w:sz w:val="16"/>
                <w:szCs w:val="16"/>
              </w:rPr>
            </w:pPr>
            <w:r w:rsidRPr="00C83DCC">
              <w:rPr>
                <w:color w:val="222222"/>
                <w:sz w:val="16"/>
                <w:szCs w:val="16"/>
              </w:rPr>
              <w:t>Instructor</w:t>
            </w:r>
          </w:p>
        </w:tc>
        <w:tc>
          <w:tcPr>
            <w:tcW w:w="1080" w:type="dxa"/>
            <w:tcBorders>
              <w:top w:val="nil"/>
              <w:left w:val="nil"/>
              <w:bottom w:val="nil"/>
              <w:right w:val="nil"/>
            </w:tcBorders>
            <w:shd w:val="clear" w:color="000000" w:fill="F9F9F9"/>
            <w:vAlign w:val="center"/>
            <w:hideMark/>
          </w:tcPr>
          <w:p w14:paraId="0E307C56"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751EAAF5" w14:textId="77777777" w:rsidR="002A2378" w:rsidRPr="00C83DCC" w:rsidRDefault="002A2378" w:rsidP="003673CD">
            <w:pPr>
              <w:rPr>
                <w:color w:val="222222"/>
                <w:sz w:val="16"/>
                <w:szCs w:val="16"/>
              </w:rPr>
            </w:pPr>
            <w:r w:rsidRPr="00C83DCC">
              <w:rPr>
                <w:color w:val="222222"/>
                <w:sz w:val="16"/>
                <w:szCs w:val="16"/>
              </w:rPr>
              <w:t>12/7/2024</w:t>
            </w:r>
          </w:p>
        </w:tc>
      </w:tr>
      <w:tr w:rsidR="002A2378" w:rsidRPr="00C83DCC" w14:paraId="77FBCED9" w14:textId="77777777" w:rsidTr="003673CD">
        <w:trPr>
          <w:trHeight w:val="720"/>
        </w:trPr>
        <w:tc>
          <w:tcPr>
            <w:tcW w:w="540" w:type="dxa"/>
            <w:tcBorders>
              <w:top w:val="nil"/>
              <w:left w:val="nil"/>
              <w:bottom w:val="nil"/>
              <w:right w:val="nil"/>
            </w:tcBorders>
            <w:shd w:val="clear" w:color="000000" w:fill="FFFFFF"/>
            <w:vAlign w:val="center"/>
            <w:hideMark/>
          </w:tcPr>
          <w:p w14:paraId="4A8DA751"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37589F80" w14:textId="77777777" w:rsidR="002A2378" w:rsidRPr="00C83DCC" w:rsidRDefault="002A2378" w:rsidP="003673CD">
            <w:pPr>
              <w:rPr>
                <w:color w:val="222222"/>
                <w:sz w:val="16"/>
                <w:szCs w:val="16"/>
              </w:rPr>
            </w:pPr>
            <w:r w:rsidRPr="00C83DCC">
              <w:rPr>
                <w:color w:val="222222"/>
                <w:sz w:val="16"/>
                <w:szCs w:val="16"/>
              </w:rPr>
              <w:t>Deterding, Stephen</w:t>
            </w:r>
          </w:p>
        </w:tc>
        <w:tc>
          <w:tcPr>
            <w:tcW w:w="2160" w:type="dxa"/>
            <w:tcBorders>
              <w:top w:val="nil"/>
              <w:left w:val="nil"/>
              <w:bottom w:val="nil"/>
              <w:right w:val="nil"/>
            </w:tcBorders>
            <w:shd w:val="clear" w:color="000000" w:fill="FFFFFF"/>
            <w:vAlign w:val="center"/>
            <w:hideMark/>
          </w:tcPr>
          <w:p w14:paraId="5DEBB981" w14:textId="77777777" w:rsidR="002A2378" w:rsidRPr="00C83DCC" w:rsidRDefault="002A2378" w:rsidP="003673CD">
            <w:pPr>
              <w:rPr>
                <w:color w:val="222222"/>
                <w:sz w:val="16"/>
                <w:szCs w:val="16"/>
              </w:rPr>
            </w:pPr>
            <w:r w:rsidRPr="00C83DCC">
              <w:rPr>
                <w:color w:val="222222"/>
                <w:sz w:val="16"/>
                <w:szCs w:val="16"/>
              </w:rPr>
              <w:t>deterding@marshall.edu</w:t>
            </w:r>
          </w:p>
        </w:tc>
        <w:tc>
          <w:tcPr>
            <w:tcW w:w="720" w:type="dxa"/>
            <w:tcBorders>
              <w:top w:val="nil"/>
              <w:left w:val="nil"/>
              <w:bottom w:val="nil"/>
              <w:right w:val="nil"/>
            </w:tcBorders>
            <w:shd w:val="clear" w:color="000000" w:fill="FFFFFF"/>
            <w:vAlign w:val="center"/>
            <w:hideMark/>
          </w:tcPr>
          <w:p w14:paraId="3738790F"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0C88FD35" w14:textId="77777777" w:rsidR="002A2378" w:rsidRPr="00C83DCC" w:rsidRDefault="002A2378" w:rsidP="003673CD">
            <w:pPr>
              <w:rPr>
                <w:color w:val="222222"/>
                <w:sz w:val="16"/>
                <w:szCs w:val="16"/>
              </w:rPr>
            </w:pPr>
            <w:r w:rsidRPr="00C83DCC">
              <w:rPr>
                <w:color w:val="222222"/>
                <w:sz w:val="16"/>
                <w:szCs w:val="16"/>
              </w:rPr>
              <w:t>math</w:t>
            </w:r>
          </w:p>
        </w:tc>
        <w:tc>
          <w:tcPr>
            <w:tcW w:w="990" w:type="dxa"/>
            <w:tcBorders>
              <w:top w:val="nil"/>
              <w:left w:val="nil"/>
              <w:bottom w:val="nil"/>
              <w:right w:val="nil"/>
            </w:tcBorders>
            <w:shd w:val="clear" w:color="000000" w:fill="FFFFFF"/>
            <w:vAlign w:val="center"/>
            <w:hideMark/>
          </w:tcPr>
          <w:p w14:paraId="7E669C0A"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417D17E8"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770AE4E3" w14:textId="77777777" w:rsidR="002A2378" w:rsidRPr="00C83DCC" w:rsidRDefault="002A2378" w:rsidP="003673CD">
            <w:pPr>
              <w:rPr>
                <w:color w:val="222222"/>
                <w:sz w:val="16"/>
                <w:szCs w:val="16"/>
              </w:rPr>
            </w:pPr>
            <w:r w:rsidRPr="00C83DCC">
              <w:rPr>
                <w:color w:val="222222"/>
                <w:sz w:val="16"/>
                <w:szCs w:val="16"/>
              </w:rPr>
              <w:t>12/9/2027</w:t>
            </w:r>
          </w:p>
        </w:tc>
      </w:tr>
      <w:tr w:rsidR="002A2378" w:rsidRPr="00C83DCC" w14:paraId="20EBB2D2" w14:textId="77777777" w:rsidTr="003673CD">
        <w:trPr>
          <w:trHeight w:val="720"/>
        </w:trPr>
        <w:tc>
          <w:tcPr>
            <w:tcW w:w="540" w:type="dxa"/>
            <w:tcBorders>
              <w:top w:val="nil"/>
              <w:left w:val="nil"/>
              <w:bottom w:val="nil"/>
              <w:right w:val="nil"/>
            </w:tcBorders>
            <w:shd w:val="clear" w:color="000000" w:fill="F9F9F9"/>
            <w:vAlign w:val="center"/>
            <w:hideMark/>
          </w:tcPr>
          <w:p w14:paraId="123B5ABD"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0A14BA8A" w14:textId="77777777" w:rsidR="002A2378" w:rsidRPr="00C83DCC" w:rsidRDefault="002A2378" w:rsidP="003673CD">
            <w:pPr>
              <w:rPr>
                <w:color w:val="222222"/>
                <w:sz w:val="16"/>
                <w:szCs w:val="16"/>
              </w:rPr>
            </w:pPr>
            <w:r w:rsidRPr="00C83DCC">
              <w:rPr>
                <w:color w:val="222222"/>
                <w:sz w:val="16"/>
                <w:szCs w:val="16"/>
              </w:rPr>
              <w:t>Fenger, Terry</w:t>
            </w:r>
          </w:p>
        </w:tc>
        <w:tc>
          <w:tcPr>
            <w:tcW w:w="2160" w:type="dxa"/>
            <w:tcBorders>
              <w:top w:val="nil"/>
              <w:left w:val="nil"/>
              <w:bottom w:val="nil"/>
              <w:right w:val="nil"/>
            </w:tcBorders>
            <w:shd w:val="clear" w:color="000000" w:fill="F9F9F9"/>
            <w:vAlign w:val="center"/>
            <w:hideMark/>
          </w:tcPr>
          <w:p w14:paraId="5844E43F" w14:textId="77777777" w:rsidR="002A2378" w:rsidRPr="00C83DCC" w:rsidRDefault="002A2378" w:rsidP="003673CD">
            <w:pPr>
              <w:rPr>
                <w:color w:val="222222"/>
                <w:sz w:val="16"/>
                <w:szCs w:val="16"/>
              </w:rPr>
            </w:pPr>
            <w:r w:rsidRPr="00C83DCC">
              <w:rPr>
                <w:color w:val="222222"/>
                <w:sz w:val="16"/>
                <w:szCs w:val="16"/>
              </w:rPr>
              <w:t>fenger@marshall.edu</w:t>
            </w:r>
          </w:p>
        </w:tc>
        <w:tc>
          <w:tcPr>
            <w:tcW w:w="720" w:type="dxa"/>
            <w:tcBorders>
              <w:top w:val="nil"/>
              <w:left w:val="nil"/>
              <w:bottom w:val="nil"/>
              <w:right w:val="nil"/>
            </w:tcBorders>
            <w:shd w:val="clear" w:color="000000" w:fill="F9F9F9"/>
            <w:vAlign w:val="center"/>
            <w:hideMark/>
          </w:tcPr>
          <w:p w14:paraId="65F533DB"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0AD332C7" w14:textId="77777777" w:rsidR="002A2378" w:rsidRPr="00C83DCC" w:rsidRDefault="002A2378" w:rsidP="003673CD">
            <w:pPr>
              <w:rPr>
                <w:color w:val="222222"/>
                <w:sz w:val="16"/>
                <w:szCs w:val="16"/>
              </w:rPr>
            </w:pPr>
            <w:r w:rsidRPr="00C83DCC">
              <w:rPr>
                <w:color w:val="222222"/>
                <w:sz w:val="16"/>
                <w:szCs w:val="16"/>
              </w:rPr>
              <w:t>MS Program in Forensic Science</w:t>
            </w:r>
          </w:p>
        </w:tc>
        <w:tc>
          <w:tcPr>
            <w:tcW w:w="990" w:type="dxa"/>
            <w:tcBorders>
              <w:top w:val="nil"/>
              <w:left w:val="nil"/>
              <w:bottom w:val="nil"/>
              <w:right w:val="nil"/>
            </w:tcBorders>
            <w:shd w:val="clear" w:color="000000" w:fill="F9F9F9"/>
            <w:vAlign w:val="center"/>
            <w:hideMark/>
          </w:tcPr>
          <w:p w14:paraId="634FA414" w14:textId="77777777" w:rsidR="002A2378" w:rsidRPr="00C83DCC" w:rsidRDefault="002A2378" w:rsidP="003673CD">
            <w:pPr>
              <w:rPr>
                <w:color w:val="222222"/>
                <w:sz w:val="16"/>
                <w:szCs w:val="16"/>
              </w:rPr>
            </w:pPr>
            <w:r w:rsidRPr="00C83DCC">
              <w:rPr>
                <w:color w:val="222222"/>
                <w:sz w:val="16"/>
                <w:szCs w:val="16"/>
              </w:rPr>
              <w:t>Instructor</w:t>
            </w:r>
          </w:p>
        </w:tc>
        <w:tc>
          <w:tcPr>
            <w:tcW w:w="1080" w:type="dxa"/>
            <w:tcBorders>
              <w:top w:val="nil"/>
              <w:left w:val="nil"/>
              <w:bottom w:val="nil"/>
              <w:right w:val="nil"/>
            </w:tcBorders>
            <w:shd w:val="clear" w:color="000000" w:fill="F9F9F9"/>
            <w:vAlign w:val="center"/>
            <w:hideMark/>
          </w:tcPr>
          <w:p w14:paraId="01567E6B"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6E3C789B" w14:textId="77777777" w:rsidR="002A2378" w:rsidRPr="00C83DCC" w:rsidRDefault="002A2378" w:rsidP="003673CD">
            <w:pPr>
              <w:rPr>
                <w:color w:val="222222"/>
                <w:sz w:val="16"/>
                <w:szCs w:val="16"/>
              </w:rPr>
            </w:pPr>
            <w:r w:rsidRPr="00C83DCC">
              <w:rPr>
                <w:color w:val="222222"/>
                <w:sz w:val="16"/>
                <w:szCs w:val="16"/>
              </w:rPr>
              <w:t>12/7/2024</w:t>
            </w:r>
          </w:p>
        </w:tc>
      </w:tr>
      <w:tr w:rsidR="002A2378" w:rsidRPr="00C83DCC" w14:paraId="46D92647" w14:textId="77777777" w:rsidTr="003673CD">
        <w:trPr>
          <w:trHeight w:val="720"/>
        </w:trPr>
        <w:tc>
          <w:tcPr>
            <w:tcW w:w="540" w:type="dxa"/>
            <w:tcBorders>
              <w:top w:val="nil"/>
              <w:left w:val="nil"/>
              <w:bottom w:val="nil"/>
              <w:right w:val="nil"/>
            </w:tcBorders>
            <w:shd w:val="clear" w:color="000000" w:fill="FFFFFF"/>
            <w:vAlign w:val="center"/>
            <w:hideMark/>
          </w:tcPr>
          <w:p w14:paraId="0D37DF82"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33864110" w14:textId="77777777" w:rsidR="002A2378" w:rsidRPr="00C83DCC" w:rsidRDefault="002A2378" w:rsidP="003673CD">
            <w:pPr>
              <w:rPr>
                <w:color w:val="222222"/>
                <w:sz w:val="16"/>
                <w:szCs w:val="16"/>
              </w:rPr>
            </w:pPr>
            <w:r w:rsidRPr="00C83DCC">
              <w:rPr>
                <w:color w:val="222222"/>
                <w:sz w:val="16"/>
                <w:szCs w:val="16"/>
              </w:rPr>
              <w:t>Kunkler, Kimberly</w:t>
            </w:r>
          </w:p>
        </w:tc>
        <w:tc>
          <w:tcPr>
            <w:tcW w:w="2160" w:type="dxa"/>
            <w:tcBorders>
              <w:top w:val="nil"/>
              <w:left w:val="nil"/>
              <w:bottom w:val="nil"/>
              <w:right w:val="nil"/>
            </w:tcBorders>
            <w:shd w:val="clear" w:color="000000" w:fill="FFFFFF"/>
            <w:vAlign w:val="center"/>
            <w:hideMark/>
          </w:tcPr>
          <w:p w14:paraId="407ADD8D" w14:textId="77777777" w:rsidR="002A2378" w:rsidRPr="00C83DCC" w:rsidRDefault="002A2378" w:rsidP="003673CD">
            <w:pPr>
              <w:rPr>
                <w:color w:val="222222"/>
                <w:sz w:val="16"/>
                <w:szCs w:val="16"/>
              </w:rPr>
            </w:pPr>
            <w:r w:rsidRPr="00C83DCC">
              <w:rPr>
                <w:color w:val="222222"/>
                <w:sz w:val="16"/>
                <w:szCs w:val="16"/>
              </w:rPr>
              <w:t>kunkler@marshall.edu</w:t>
            </w:r>
          </w:p>
        </w:tc>
        <w:tc>
          <w:tcPr>
            <w:tcW w:w="720" w:type="dxa"/>
            <w:tcBorders>
              <w:top w:val="nil"/>
              <w:left w:val="nil"/>
              <w:bottom w:val="nil"/>
              <w:right w:val="nil"/>
            </w:tcBorders>
            <w:shd w:val="clear" w:color="000000" w:fill="FFFFFF"/>
            <w:vAlign w:val="center"/>
            <w:hideMark/>
          </w:tcPr>
          <w:p w14:paraId="449242CA"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3A190DAF" w14:textId="77777777" w:rsidR="002A2378" w:rsidRPr="00C83DCC" w:rsidRDefault="002A2378" w:rsidP="003673CD">
            <w:pPr>
              <w:rPr>
                <w:color w:val="222222"/>
                <w:sz w:val="16"/>
                <w:szCs w:val="16"/>
              </w:rPr>
            </w:pPr>
            <w:r w:rsidRPr="003934F7">
              <w:rPr>
                <w:color w:val="222222"/>
                <w:sz w:val="16"/>
                <w:szCs w:val="16"/>
              </w:rPr>
              <w:t>Master’s</w:t>
            </w:r>
            <w:r w:rsidRPr="00C83DCC">
              <w:rPr>
                <w:color w:val="222222"/>
                <w:sz w:val="16"/>
                <w:szCs w:val="16"/>
              </w:rPr>
              <w:t xml:space="preserve"> Program Forensic Science</w:t>
            </w:r>
          </w:p>
        </w:tc>
        <w:tc>
          <w:tcPr>
            <w:tcW w:w="990" w:type="dxa"/>
            <w:tcBorders>
              <w:top w:val="nil"/>
              <w:left w:val="nil"/>
              <w:bottom w:val="nil"/>
              <w:right w:val="nil"/>
            </w:tcBorders>
            <w:shd w:val="clear" w:color="000000" w:fill="FFFFFF"/>
            <w:vAlign w:val="center"/>
            <w:hideMark/>
          </w:tcPr>
          <w:p w14:paraId="6E2EC54B" w14:textId="77777777" w:rsidR="002A2378" w:rsidRPr="00C83DCC" w:rsidRDefault="002A2378" w:rsidP="003673CD">
            <w:pPr>
              <w:rPr>
                <w:color w:val="222222"/>
                <w:sz w:val="16"/>
                <w:szCs w:val="16"/>
              </w:rPr>
            </w:pPr>
            <w:r w:rsidRPr="00C83DCC">
              <w:rPr>
                <w:color w:val="222222"/>
                <w:sz w:val="16"/>
                <w:szCs w:val="16"/>
              </w:rPr>
              <w:t>Associate</w:t>
            </w:r>
          </w:p>
        </w:tc>
        <w:tc>
          <w:tcPr>
            <w:tcW w:w="1080" w:type="dxa"/>
            <w:tcBorders>
              <w:top w:val="nil"/>
              <w:left w:val="nil"/>
              <w:bottom w:val="nil"/>
              <w:right w:val="nil"/>
            </w:tcBorders>
            <w:shd w:val="clear" w:color="000000" w:fill="FFFFFF"/>
            <w:vAlign w:val="center"/>
            <w:hideMark/>
          </w:tcPr>
          <w:p w14:paraId="1353BC78"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0E720291" w14:textId="77777777" w:rsidR="002A2378" w:rsidRPr="00C83DCC" w:rsidRDefault="002A2378" w:rsidP="003673CD">
            <w:pPr>
              <w:rPr>
                <w:color w:val="222222"/>
                <w:sz w:val="16"/>
                <w:szCs w:val="16"/>
              </w:rPr>
            </w:pPr>
            <w:r w:rsidRPr="00C83DCC">
              <w:rPr>
                <w:color w:val="222222"/>
                <w:sz w:val="16"/>
                <w:szCs w:val="16"/>
              </w:rPr>
              <w:t>12/6/2025</w:t>
            </w:r>
          </w:p>
        </w:tc>
      </w:tr>
      <w:tr w:rsidR="002A2378" w:rsidRPr="00C83DCC" w14:paraId="4C07DE84" w14:textId="77777777" w:rsidTr="003673CD">
        <w:trPr>
          <w:trHeight w:val="720"/>
        </w:trPr>
        <w:tc>
          <w:tcPr>
            <w:tcW w:w="540" w:type="dxa"/>
            <w:tcBorders>
              <w:top w:val="nil"/>
              <w:left w:val="nil"/>
              <w:bottom w:val="nil"/>
              <w:right w:val="nil"/>
            </w:tcBorders>
            <w:shd w:val="clear" w:color="000000" w:fill="F9F9F9"/>
            <w:vAlign w:val="center"/>
            <w:hideMark/>
          </w:tcPr>
          <w:p w14:paraId="139E5513"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3C32873B" w14:textId="77777777" w:rsidR="002A2378" w:rsidRPr="00C83DCC" w:rsidRDefault="002A2378" w:rsidP="003673CD">
            <w:pPr>
              <w:rPr>
                <w:color w:val="222222"/>
                <w:sz w:val="16"/>
                <w:szCs w:val="16"/>
              </w:rPr>
            </w:pPr>
            <w:r w:rsidRPr="00C83DCC">
              <w:rPr>
                <w:color w:val="222222"/>
                <w:sz w:val="16"/>
                <w:szCs w:val="16"/>
              </w:rPr>
              <w:t>Mallick, Avishek</w:t>
            </w:r>
          </w:p>
        </w:tc>
        <w:tc>
          <w:tcPr>
            <w:tcW w:w="2160" w:type="dxa"/>
            <w:tcBorders>
              <w:top w:val="nil"/>
              <w:left w:val="nil"/>
              <w:bottom w:val="nil"/>
              <w:right w:val="nil"/>
            </w:tcBorders>
            <w:shd w:val="clear" w:color="000000" w:fill="F9F9F9"/>
            <w:vAlign w:val="center"/>
            <w:hideMark/>
          </w:tcPr>
          <w:p w14:paraId="797AA74A" w14:textId="77777777" w:rsidR="002A2378" w:rsidRPr="00C83DCC" w:rsidRDefault="002A2378" w:rsidP="003673CD">
            <w:pPr>
              <w:rPr>
                <w:color w:val="222222"/>
                <w:sz w:val="16"/>
                <w:szCs w:val="16"/>
              </w:rPr>
            </w:pPr>
            <w:r w:rsidRPr="00C83DCC">
              <w:rPr>
                <w:color w:val="222222"/>
                <w:sz w:val="16"/>
                <w:szCs w:val="16"/>
              </w:rPr>
              <w:t>mallicka@marshall.edu</w:t>
            </w:r>
          </w:p>
        </w:tc>
        <w:tc>
          <w:tcPr>
            <w:tcW w:w="720" w:type="dxa"/>
            <w:tcBorders>
              <w:top w:val="nil"/>
              <w:left w:val="nil"/>
              <w:bottom w:val="nil"/>
              <w:right w:val="nil"/>
            </w:tcBorders>
            <w:shd w:val="clear" w:color="000000" w:fill="F9F9F9"/>
            <w:vAlign w:val="center"/>
            <w:hideMark/>
          </w:tcPr>
          <w:p w14:paraId="7170BF4F"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0D683C9A" w14:textId="77777777" w:rsidR="002A2378" w:rsidRPr="00C83DCC" w:rsidRDefault="002A2378" w:rsidP="003673CD">
            <w:pPr>
              <w:rPr>
                <w:color w:val="222222"/>
                <w:sz w:val="16"/>
                <w:szCs w:val="16"/>
              </w:rPr>
            </w:pPr>
            <w:r w:rsidRPr="00C83DCC">
              <w:rPr>
                <w:color w:val="222222"/>
                <w:sz w:val="16"/>
                <w:szCs w:val="16"/>
              </w:rPr>
              <w:t>Mathematics</w:t>
            </w:r>
          </w:p>
        </w:tc>
        <w:tc>
          <w:tcPr>
            <w:tcW w:w="990" w:type="dxa"/>
            <w:tcBorders>
              <w:top w:val="nil"/>
              <w:left w:val="nil"/>
              <w:bottom w:val="nil"/>
              <w:right w:val="nil"/>
            </w:tcBorders>
            <w:shd w:val="clear" w:color="000000" w:fill="F9F9F9"/>
            <w:vAlign w:val="center"/>
            <w:hideMark/>
          </w:tcPr>
          <w:p w14:paraId="72E9A002"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07AC522F" w14:textId="77777777" w:rsidR="002A2378" w:rsidRPr="00C83DCC" w:rsidRDefault="002A2378" w:rsidP="003673CD">
            <w:pPr>
              <w:rPr>
                <w:color w:val="222222"/>
                <w:sz w:val="16"/>
                <w:szCs w:val="16"/>
              </w:rPr>
            </w:pPr>
            <w:r w:rsidRPr="00C83DCC">
              <w:rPr>
                <w:color w:val="222222"/>
                <w:sz w:val="16"/>
                <w:szCs w:val="16"/>
              </w:rPr>
              <w:t>1/9/2023</w:t>
            </w:r>
          </w:p>
        </w:tc>
        <w:tc>
          <w:tcPr>
            <w:tcW w:w="1170" w:type="dxa"/>
            <w:tcBorders>
              <w:top w:val="nil"/>
              <w:left w:val="nil"/>
              <w:bottom w:val="nil"/>
              <w:right w:val="nil"/>
            </w:tcBorders>
            <w:shd w:val="clear" w:color="000000" w:fill="F9F9F9"/>
            <w:vAlign w:val="center"/>
            <w:hideMark/>
          </w:tcPr>
          <w:p w14:paraId="78D98673" w14:textId="77777777" w:rsidR="002A2378" w:rsidRPr="00C83DCC" w:rsidRDefault="002A2378" w:rsidP="003673CD">
            <w:pPr>
              <w:rPr>
                <w:color w:val="222222"/>
                <w:sz w:val="16"/>
                <w:szCs w:val="16"/>
              </w:rPr>
            </w:pPr>
            <w:r w:rsidRPr="00C83DCC">
              <w:rPr>
                <w:color w:val="222222"/>
                <w:sz w:val="16"/>
                <w:szCs w:val="16"/>
              </w:rPr>
              <w:t>5/5/2028</w:t>
            </w:r>
          </w:p>
        </w:tc>
      </w:tr>
      <w:tr w:rsidR="002A2378" w:rsidRPr="00C83DCC" w14:paraId="6D38A43F" w14:textId="77777777" w:rsidTr="003673CD">
        <w:trPr>
          <w:trHeight w:val="720"/>
        </w:trPr>
        <w:tc>
          <w:tcPr>
            <w:tcW w:w="540" w:type="dxa"/>
            <w:tcBorders>
              <w:top w:val="nil"/>
              <w:left w:val="nil"/>
              <w:bottom w:val="nil"/>
              <w:right w:val="nil"/>
            </w:tcBorders>
            <w:shd w:val="clear" w:color="000000" w:fill="FFFFFF"/>
            <w:vAlign w:val="center"/>
            <w:hideMark/>
          </w:tcPr>
          <w:p w14:paraId="64F047CA"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FFFFF"/>
            <w:vAlign w:val="center"/>
            <w:hideMark/>
          </w:tcPr>
          <w:p w14:paraId="70FF086A" w14:textId="77777777" w:rsidR="002A2378" w:rsidRPr="00C83DCC" w:rsidRDefault="002A2378" w:rsidP="003673CD">
            <w:pPr>
              <w:rPr>
                <w:color w:val="222222"/>
                <w:sz w:val="16"/>
                <w:szCs w:val="16"/>
              </w:rPr>
            </w:pPr>
            <w:r w:rsidRPr="00C83DCC">
              <w:rPr>
                <w:color w:val="222222"/>
                <w:sz w:val="16"/>
                <w:szCs w:val="16"/>
              </w:rPr>
              <w:t>Somerville, Charles</w:t>
            </w:r>
          </w:p>
        </w:tc>
        <w:tc>
          <w:tcPr>
            <w:tcW w:w="2160" w:type="dxa"/>
            <w:tcBorders>
              <w:top w:val="nil"/>
              <w:left w:val="nil"/>
              <w:bottom w:val="nil"/>
              <w:right w:val="nil"/>
            </w:tcBorders>
            <w:shd w:val="clear" w:color="000000" w:fill="FFFFFF"/>
            <w:vAlign w:val="center"/>
            <w:hideMark/>
          </w:tcPr>
          <w:p w14:paraId="02F2CA44" w14:textId="77777777" w:rsidR="002A2378" w:rsidRPr="00C83DCC" w:rsidRDefault="002A2378" w:rsidP="003673CD">
            <w:pPr>
              <w:rPr>
                <w:color w:val="222222"/>
                <w:sz w:val="16"/>
                <w:szCs w:val="16"/>
              </w:rPr>
            </w:pPr>
            <w:r w:rsidRPr="00C83DCC">
              <w:rPr>
                <w:color w:val="222222"/>
                <w:sz w:val="16"/>
                <w:szCs w:val="16"/>
              </w:rPr>
              <w:t>somervil@marshall.edu</w:t>
            </w:r>
          </w:p>
        </w:tc>
        <w:tc>
          <w:tcPr>
            <w:tcW w:w="720" w:type="dxa"/>
            <w:tcBorders>
              <w:top w:val="nil"/>
              <w:left w:val="nil"/>
              <w:bottom w:val="nil"/>
              <w:right w:val="nil"/>
            </w:tcBorders>
            <w:shd w:val="clear" w:color="000000" w:fill="FFFFFF"/>
            <w:vAlign w:val="center"/>
            <w:hideMark/>
          </w:tcPr>
          <w:p w14:paraId="37463AA4"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FFFFF"/>
            <w:vAlign w:val="center"/>
            <w:hideMark/>
          </w:tcPr>
          <w:p w14:paraId="1C44784E" w14:textId="77777777" w:rsidR="002A2378" w:rsidRPr="00C83DCC" w:rsidRDefault="002A2378" w:rsidP="003673CD">
            <w:pPr>
              <w:rPr>
                <w:color w:val="222222"/>
                <w:sz w:val="16"/>
                <w:szCs w:val="16"/>
              </w:rPr>
            </w:pPr>
            <w:r w:rsidRPr="00C83DCC">
              <w:rPr>
                <w:color w:val="222222"/>
                <w:sz w:val="16"/>
                <w:szCs w:val="16"/>
              </w:rPr>
              <w:t>Biology</w:t>
            </w:r>
          </w:p>
        </w:tc>
        <w:tc>
          <w:tcPr>
            <w:tcW w:w="990" w:type="dxa"/>
            <w:tcBorders>
              <w:top w:val="nil"/>
              <w:left w:val="nil"/>
              <w:bottom w:val="nil"/>
              <w:right w:val="nil"/>
            </w:tcBorders>
            <w:shd w:val="clear" w:color="000000" w:fill="FFFFFF"/>
            <w:vAlign w:val="center"/>
            <w:hideMark/>
          </w:tcPr>
          <w:p w14:paraId="09C800D6"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FFFFF"/>
            <w:vAlign w:val="center"/>
            <w:hideMark/>
          </w:tcPr>
          <w:p w14:paraId="58D4C391"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755F89DC" w14:textId="77777777" w:rsidR="002A2378" w:rsidRPr="00C83DCC" w:rsidRDefault="002A2378" w:rsidP="003673CD">
            <w:pPr>
              <w:rPr>
                <w:color w:val="222222"/>
                <w:sz w:val="16"/>
                <w:szCs w:val="16"/>
              </w:rPr>
            </w:pPr>
            <w:r w:rsidRPr="00C83DCC">
              <w:rPr>
                <w:color w:val="222222"/>
                <w:sz w:val="16"/>
                <w:szCs w:val="16"/>
              </w:rPr>
              <w:t>12/9/2027</w:t>
            </w:r>
          </w:p>
        </w:tc>
      </w:tr>
      <w:tr w:rsidR="002A2378" w:rsidRPr="00C83DCC" w14:paraId="1C237C3A" w14:textId="77777777" w:rsidTr="003673CD">
        <w:trPr>
          <w:trHeight w:val="720"/>
        </w:trPr>
        <w:tc>
          <w:tcPr>
            <w:tcW w:w="540" w:type="dxa"/>
            <w:tcBorders>
              <w:top w:val="nil"/>
              <w:left w:val="nil"/>
              <w:bottom w:val="nil"/>
              <w:right w:val="nil"/>
            </w:tcBorders>
            <w:shd w:val="clear" w:color="000000" w:fill="F9F9F9"/>
            <w:vAlign w:val="center"/>
            <w:hideMark/>
          </w:tcPr>
          <w:p w14:paraId="3101F14F" w14:textId="77777777" w:rsidR="002A2378" w:rsidRPr="00C83DCC" w:rsidRDefault="002A2378" w:rsidP="003673CD">
            <w:pPr>
              <w:rPr>
                <w:color w:val="000000" w:themeColor="text1"/>
              </w:rPr>
            </w:pPr>
            <w:r w:rsidRPr="00C83DCC">
              <w:rPr>
                <w:color w:val="000000" w:themeColor="text1"/>
              </w:rPr>
              <w:t>add</w:t>
            </w:r>
          </w:p>
        </w:tc>
        <w:tc>
          <w:tcPr>
            <w:tcW w:w="1530" w:type="dxa"/>
            <w:tcBorders>
              <w:top w:val="nil"/>
              <w:left w:val="nil"/>
              <w:bottom w:val="nil"/>
              <w:right w:val="nil"/>
            </w:tcBorders>
            <w:shd w:val="clear" w:color="000000" w:fill="F9F9F9"/>
            <w:vAlign w:val="center"/>
            <w:hideMark/>
          </w:tcPr>
          <w:p w14:paraId="3293373F" w14:textId="77777777" w:rsidR="002A2378" w:rsidRPr="00C83DCC" w:rsidRDefault="002A2378" w:rsidP="003673CD">
            <w:pPr>
              <w:rPr>
                <w:color w:val="222222"/>
                <w:sz w:val="16"/>
                <w:szCs w:val="16"/>
              </w:rPr>
            </w:pPr>
            <w:r w:rsidRPr="00C83DCC">
              <w:rPr>
                <w:color w:val="222222"/>
                <w:sz w:val="16"/>
                <w:szCs w:val="16"/>
              </w:rPr>
              <w:t>Stephen, Deterding</w:t>
            </w:r>
          </w:p>
        </w:tc>
        <w:tc>
          <w:tcPr>
            <w:tcW w:w="2160" w:type="dxa"/>
            <w:tcBorders>
              <w:top w:val="nil"/>
              <w:left w:val="nil"/>
              <w:bottom w:val="nil"/>
              <w:right w:val="nil"/>
            </w:tcBorders>
            <w:shd w:val="clear" w:color="000000" w:fill="F9F9F9"/>
            <w:vAlign w:val="center"/>
            <w:hideMark/>
          </w:tcPr>
          <w:p w14:paraId="54BB33AB" w14:textId="77777777" w:rsidR="002A2378" w:rsidRPr="00C83DCC" w:rsidRDefault="002A2378" w:rsidP="003673CD">
            <w:pPr>
              <w:rPr>
                <w:color w:val="222222"/>
                <w:sz w:val="16"/>
                <w:szCs w:val="16"/>
              </w:rPr>
            </w:pPr>
            <w:r w:rsidRPr="00C83DCC">
              <w:rPr>
                <w:color w:val="222222"/>
                <w:sz w:val="16"/>
                <w:szCs w:val="16"/>
              </w:rPr>
              <w:t>deterding@marshall.edu</w:t>
            </w:r>
          </w:p>
        </w:tc>
        <w:tc>
          <w:tcPr>
            <w:tcW w:w="720" w:type="dxa"/>
            <w:tcBorders>
              <w:top w:val="nil"/>
              <w:left w:val="nil"/>
              <w:bottom w:val="nil"/>
              <w:right w:val="nil"/>
            </w:tcBorders>
            <w:shd w:val="clear" w:color="000000" w:fill="F9F9F9"/>
            <w:vAlign w:val="center"/>
            <w:hideMark/>
          </w:tcPr>
          <w:p w14:paraId="2CBA0169"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76D4EE43" w14:textId="77777777" w:rsidR="002A2378" w:rsidRPr="00C83DCC" w:rsidRDefault="002A2378" w:rsidP="003673CD">
            <w:pPr>
              <w:rPr>
                <w:color w:val="222222"/>
                <w:sz w:val="16"/>
                <w:szCs w:val="16"/>
              </w:rPr>
            </w:pPr>
            <w:r w:rsidRPr="00C83DCC">
              <w:rPr>
                <w:color w:val="222222"/>
                <w:sz w:val="16"/>
                <w:szCs w:val="16"/>
              </w:rPr>
              <w:t>Mathematics</w:t>
            </w:r>
          </w:p>
        </w:tc>
        <w:tc>
          <w:tcPr>
            <w:tcW w:w="990" w:type="dxa"/>
            <w:tcBorders>
              <w:top w:val="nil"/>
              <w:left w:val="nil"/>
              <w:bottom w:val="nil"/>
              <w:right w:val="nil"/>
            </w:tcBorders>
            <w:shd w:val="clear" w:color="000000" w:fill="F9F9F9"/>
            <w:vAlign w:val="center"/>
            <w:hideMark/>
          </w:tcPr>
          <w:p w14:paraId="61C5675D"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6D1B51B2"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4C19FD9E" w14:textId="77777777" w:rsidR="002A2378" w:rsidRPr="00C83DCC" w:rsidRDefault="002A2378" w:rsidP="003673CD">
            <w:pPr>
              <w:rPr>
                <w:color w:val="222222"/>
                <w:sz w:val="16"/>
                <w:szCs w:val="16"/>
              </w:rPr>
            </w:pPr>
            <w:r w:rsidRPr="00C83DCC">
              <w:rPr>
                <w:color w:val="222222"/>
                <w:sz w:val="16"/>
                <w:szCs w:val="16"/>
              </w:rPr>
              <w:t>12/9/2027</w:t>
            </w:r>
          </w:p>
        </w:tc>
      </w:tr>
      <w:tr w:rsidR="002A2378" w:rsidRPr="00C83DCC" w14:paraId="49F7E955" w14:textId="77777777" w:rsidTr="003673CD">
        <w:trPr>
          <w:trHeight w:val="720"/>
        </w:trPr>
        <w:tc>
          <w:tcPr>
            <w:tcW w:w="540" w:type="dxa"/>
            <w:tcBorders>
              <w:top w:val="nil"/>
              <w:left w:val="nil"/>
              <w:bottom w:val="nil"/>
              <w:right w:val="nil"/>
            </w:tcBorders>
            <w:shd w:val="clear" w:color="000000" w:fill="FFFFFF"/>
            <w:vAlign w:val="center"/>
            <w:hideMark/>
          </w:tcPr>
          <w:p w14:paraId="18619125" w14:textId="77777777" w:rsidR="002A2378" w:rsidRPr="00C83DCC" w:rsidRDefault="002A2378" w:rsidP="003673CD">
            <w:pPr>
              <w:rPr>
                <w:color w:val="000000" w:themeColor="text1"/>
              </w:rPr>
            </w:pPr>
            <w:r w:rsidRPr="00C83DCC">
              <w:rPr>
                <w:color w:val="000000" w:themeColor="text1"/>
              </w:rPr>
              <w:t>edit</w:t>
            </w:r>
          </w:p>
        </w:tc>
        <w:tc>
          <w:tcPr>
            <w:tcW w:w="1530" w:type="dxa"/>
            <w:tcBorders>
              <w:top w:val="nil"/>
              <w:left w:val="nil"/>
              <w:bottom w:val="nil"/>
              <w:right w:val="nil"/>
            </w:tcBorders>
            <w:shd w:val="clear" w:color="000000" w:fill="FFFFFF"/>
            <w:vAlign w:val="center"/>
            <w:hideMark/>
          </w:tcPr>
          <w:p w14:paraId="7209E446" w14:textId="77777777" w:rsidR="002A2378" w:rsidRPr="00C83DCC" w:rsidRDefault="002A2378" w:rsidP="003673CD">
            <w:pPr>
              <w:rPr>
                <w:color w:val="222222"/>
                <w:sz w:val="16"/>
                <w:szCs w:val="16"/>
              </w:rPr>
            </w:pPr>
            <w:r w:rsidRPr="00C83DCC">
              <w:rPr>
                <w:color w:val="222222"/>
                <w:sz w:val="16"/>
                <w:szCs w:val="16"/>
              </w:rPr>
              <w:t>Prather, Gretchen</w:t>
            </w:r>
          </w:p>
        </w:tc>
        <w:tc>
          <w:tcPr>
            <w:tcW w:w="2160" w:type="dxa"/>
            <w:tcBorders>
              <w:top w:val="nil"/>
              <w:left w:val="nil"/>
              <w:bottom w:val="nil"/>
              <w:right w:val="nil"/>
            </w:tcBorders>
            <w:shd w:val="clear" w:color="000000" w:fill="FFFFFF"/>
            <w:vAlign w:val="center"/>
            <w:hideMark/>
          </w:tcPr>
          <w:p w14:paraId="0087353D" w14:textId="77777777" w:rsidR="002A2378" w:rsidRPr="00C83DCC" w:rsidRDefault="002A2378" w:rsidP="003673CD">
            <w:pPr>
              <w:rPr>
                <w:color w:val="222222"/>
                <w:sz w:val="16"/>
                <w:szCs w:val="16"/>
              </w:rPr>
            </w:pPr>
            <w:r w:rsidRPr="00C83DCC">
              <w:rPr>
                <w:color w:val="222222"/>
                <w:sz w:val="16"/>
                <w:szCs w:val="16"/>
              </w:rPr>
              <w:t>gretchen.pfost@marshall.edu</w:t>
            </w:r>
          </w:p>
        </w:tc>
        <w:tc>
          <w:tcPr>
            <w:tcW w:w="720" w:type="dxa"/>
            <w:tcBorders>
              <w:top w:val="nil"/>
              <w:left w:val="nil"/>
              <w:bottom w:val="nil"/>
              <w:right w:val="nil"/>
            </w:tcBorders>
            <w:shd w:val="clear" w:color="000000" w:fill="FFFFFF"/>
            <w:vAlign w:val="center"/>
            <w:hideMark/>
          </w:tcPr>
          <w:p w14:paraId="5E121689" w14:textId="77777777" w:rsidR="002A2378" w:rsidRPr="00C83DCC" w:rsidRDefault="002A2378" w:rsidP="003673CD">
            <w:pPr>
              <w:rPr>
                <w:color w:val="222222"/>
                <w:sz w:val="16"/>
                <w:szCs w:val="16"/>
              </w:rPr>
            </w:pPr>
            <w:r w:rsidRPr="00C83DCC">
              <w:rPr>
                <w:color w:val="222222"/>
                <w:sz w:val="16"/>
                <w:szCs w:val="16"/>
              </w:rPr>
              <w:t>COHP</w:t>
            </w:r>
          </w:p>
        </w:tc>
        <w:tc>
          <w:tcPr>
            <w:tcW w:w="2070" w:type="dxa"/>
            <w:tcBorders>
              <w:top w:val="nil"/>
              <w:left w:val="nil"/>
              <w:bottom w:val="nil"/>
              <w:right w:val="nil"/>
            </w:tcBorders>
            <w:shd w:val="clear" w:color="000000" w:fill="FFFFFF"/>
            <w:vAlign w:val="center"/>
            <w:hideMark/>
          </w:tcPr>
          <w:p w14:paraId="76F77A82" w14:textId="77777777" w:rsidR="002A2378" w:rsidRPr="00C83DCC" w:rsidRDefault="002A2378" w:rsidP="003673CD">
            <w:pPr>
              <w:rPr>
                <w:color w:val="222222"/>
                <w:sz w:val="16"/>
                <w:szCs w:val="16"/>
              </w:rPr>
            </w:pPr>
            <w:r w:rsidRPr="00C83DCC">
              <w:rPr>
                <w:color w:val="222222"/>
                <w:sz w:val="16"/>
                <w:szCs w:val="16"/>
              </w:rPr>
              <w:t xml:space="preserve">School </w:t>
            </w:r>
            <w:r w:rsidRPr="003934F7">
              <w:rPr>
                <w:color w:val="222222"/>
                <w:sz w:val="16"/>
                <w:szCs w:val="16"/>
              </w:rPr>
              <w:t>of</w:t>
            </w:r>
            <w:r w:rsidRPr="00C83DCC">
              <w:rPr>
                <w:color w:val="222222"/>
                <w:sz w:val="16"/>
                <w:szCs w:val="16"/>
              </w:rPr>
              <w:t xml:space="preserve"> Physical Therapy</w:t>
            </w:r>
          </w:p>
        </w:tc>
        <w:tc>
          <w:tcPr>
            <w:tcW w:w="990" w:type="dxa"/>
            <w:tcBorders>
              <w:top w:val="nil"/>
              <w:left w:val="nil"/>
              <w:bottom w:val="nil"/>
              <w:right w:val="nil"/>
            </w:tcBorders>
            <w:shd w:val="clear" w:color="000000" w:fill="FFFFFF"/>
            <w:vAlign w:val="center"/>
            <w:hideMark/>
          </w:tcPr>
          <w:p w14:paraId="0F23B262" w14:textId="77777777" w:rsidR="002A2378" w:rsidRPr="00C83DCC" w:rsidRDefault="002A2378" w:rsidP="003673CD">
            <w:pPr>
              <w:rPr>
                <w:color w:val="222222"/>
                <w:sz w:val="16"/>
                <w:szCs w:val="16"/>
              </w:rPr>
            </w:pPr>
            <w:r w:rsidRPr="00C83DCC">
              <w:rPr>
                <w:color w:val="222222"/>
                <w:sz w:val="16"/>
                <w:szCs w:val="16"/>
              </w:rPr>
              <w:t>Doctoral</w:t>
            </w:r>
          </w:p>
        </w:tc>
        <w:tc>
          <w:tcPr>
            <w:tcW w:w="1080" w:type="dxa"/>
            <w:tcBorders>
              <w:top w:val="nil"/>
              <w:left w:val="nil"/>
              <w:bottom w:val="nil"/>
              <w:right w:val="nil"/>
            </w:tcBorders>
            <w:shd w:val="clear" w:color="000000" w:fill="FFFFFF"/>
            <w:vAlign w:val="center"/>
            <w:hideMark/>
          </w:tcPr>
          <w:p w14:paraId="677F1578"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FFFFF"/>
            <w:vAlign w:val="center"/>
            <w:hideMark/>
          </w:tcPr>
          <w:p w14:paraId="11677B75" w14:textId="77777777" w:rsidR="002A2378" w:rsidRPr="00C83DCC" w:rsidRDefault="002A2378" w:rsidP="003673CD">
            <w:pPr>
              <w:rPr>
                <w:color w:val="222222"/>
                <w:sz w:val="16"/>
                <w:szCs w:val="16"/>
              </w:rPr>
            </w:pPr>
            <w:r w:rsidRPr="00C83DCC">
              <w:rPr>
                <w:color w:val="222222"/>
                <w:sz w:val="16"/>
                <w:szCs w:val="16"/>
              </w:rPr>
              <w:t>12/9/2027</w:t>
            </w:r>
          </w:p>
        </w:tc>
      </w:tr>
      <w:tr w:rsidR="002A2378" w:rsidRPr="00C83DCC" w14:paraId="22D686C7" w14:textId="77777777" w:rsidTr="003673CD">
        <w:trPr>
          <w:trHeight w:val="720"/>
        </w:trPr>
        <w:tc>
          <w:tcPr>
            <w:tcW w:w="540" w:type="dxa"/>
            <w:tcBorders>
              <w:top w:val="nil"/>
              <w:left w:val="nil"/>
              <w:bottom w:val="nil"/>
              <w:right w:val="nil"/>
            </w:tcBorders>
            <w:shd w:val="clear" w:color="000000" w:fill="F9F9F9"/>
            <w:vAlign w:val="center"/>
            <w:hideMark/>
          </w:tcPr>
          <w:p w14:paraId="46BF33B3" w14:textId="77777777" w:rsidR="002A2378" w:rsidRPr="00C83DCC" w:rsidRDefault="002A2378" w:rsidP="003673CD">
            <w:pPr>
              <w:rPr>
                <w:color w:val="000000" w:themeColor="text1"/>
              </w:rPr>
            </w:pPr>
            <w:r w:rsidRPr="00C83DCC">
              <w:rPr>
                <w:color w:val="000000" w:themeColor="text1"/>
              </w:rPr>
              <w:t>edit</w:t>
            </w:r>
          </w:p>
        </w:tc>
        <w:tc>
          <w:tcPr>
            <w:tcW w:w="1530" w:type="dxa"/>
            <w:tcBorders>
              <w:top w:val="nil"/>
              <w:left w:val="nil"/>
              <w:bottom w:val="nil"/>
              <w:right w:val="nil"/>
            </w:tcBorders>
            <w:shd w:val="clear" w:color="000000" w:fill="F9F9F9"/>
            <w:vAlign w:val="center"/>
            <w:hideMark/>
          </w:tcPr>
          <w:p w14:paraId="302F415B" w14:textId="77777777" w:rsidR="002A2378" w:rsidRPr="00C83DCC" w:rsidRDefault="002A2378" w:rsidP="003673CD">
            <w:pPr>
              <w:rPr>
                <w:color w:val="222222"/>
                <w:sz w:val="16"/>
                <w:szCs w:val="16"/>
              </w:rPr>
            </w:pPr>
            <w:r w:rsidRPr="00C83DCC">
              <w:rPr>
                <w:color w:val="222222"/>
                <w:sz w:val="16"/>
                <w:szCs w:val="16"/>
              </w:rPr>
              <w:t>Trzyna, Wendy</w:t>
            </w:r>
          </w:p>
        </w:tc>
        <w:tc>
          <w:tcPr>
            <w:tcW w:w="2160" w:type="dxa"/>
            <w:tcBorders>
              <w:top w:val="nil"/>
              <w:left w:val="nil"/>
              <w:bottom w:val="nil"/>
              <w:right w:val="nil"/>
            </w:tcBorders>
            <w:shd w:val="clear" w:color="000000" w:fill="F9F9F9"/>
            <w:vAlign w:val="center"/>
            <w:hideMark/>
          </w:tcPr>
          <w:p w14:paraId="1FEB060B" w14:textId="77777777" w:rsidR="002A2378" w:rsidRPr="00C83DCC" w:rsidRDefault="002A2378" w:rsidP="003673CD">
            <w:pPr>
              <w:rPr>
                <w:color w:val="222222"/>
                <w:sz w:val="16"/>
                <w:szCs w:val="16"/>
              </w:rPr>
            </w:pPr>
            <w:r w:rsidRPr="00C83DCC">
              <w:rPr>
                <w:color w:val="222222"/>
                <w:sz w:val="16"/>
                <w:szCs w:val="16"/>
              </w:rPr>
              <w:t>trzyna@marshall.edu</w:t>
            </w:r>
          </w:p>
        </w:tc>
        <w:tc>
          <w:tcPr>
            <w:tcW w:w="720" w:type="dxa"/>
            <w:tcBorders>
              <w:top w:val="nil"/>
              <w:left w:val="nil"/>
              <w:bottom w:val="nil"/>
              <w:right w:val="nil"/>
            </w:tcBorders>
            <w:shd w:val="clear" w:color="000000" w:fill="F9F9F9"/>
            <w:vAlign w:val="center"/>
            <w:hideMark/>
          </w:tcPr>
          <w:p w14:paraId="1653A080" w14:textId="77777777" w:rsidR="002A2378" w:rsidRPr="00C83DCC" w:rsidRDefault="002A2378" w:rsidP="003673CD">
            <w:pPr>
              <w:rPr>
                <w:color w:val="222222"/>
                <w:sz w:val="16"/>
                <w:szCs w:val="16"/>
              </w:rPr>
            </w:pPr>
            <w:r w:rsidRPr="00C83DCC">
              <w:rPr>
                <w:color w:val="222222"/>
                <w:sz w:val="16"/>
                <w:szCs w:val="16"/>
              </w:rPr>
              <w:t>COS</w:t>
            </w:r>
          </w:p>
        </w:tc>
        <w:tc>
          <w:tcPr>
            <w:tcW w:w="2070" w:type="dxa"/>
            <w:tcBorders>
              <w:top w:val="nil"/>
              <w:left w:val="nil"/>
              <w:bottom w:val="nil"/>
              <w:right w:val="nil"/>
            </w:tcBorders>
            <w:shd w:val="clear" w:color="000000" w:fill="F9F9F9"/>
            <w:vAlign w:val="center"/>
            <w:hideMark/>
          </w:tcPr>
          <w:p w14:paraId="21411370" w14:textId="77777777" w:rsidR="002A2378" w:rsidRPr="00C83DCC" w:rsidRDefault="002A2378" w:rsidP="003673CD">
            <w:pPr>
              <w:rPr>
                <w:color w:val="222222"/>
                <w:sz w:val="16"/>
                <w:szCs w:val="16"/>
              </w:rPr>
            </w:pPr>
            <w:r w:rsidRPr="00C83DCC">
              <w:rPr>
                <w:color w:val="222222"/>
                <w:sz w:val="16"/>
                <w:szCs w:val="16"/>
              </w:rPr>
              <w:t>Biology</w:t>
            </w:r>
          </w:p>
        </w:tc>
        <w:tc>
          <w:tcPr>
            <w:tcW w:w="990" w:type="dxa"/>
            <w:tcBorders>
              <w:top w:val="nil"/>
              <w:left w:val="nil"/>
              <w:bottom w:val="nil"/>
              <w:right w:val="nil"/>
            </w:tcBorders>
            <w:shd w:val="clear" w:color="000000" w:fill="F9F9F9"/>
            <w:vAlign w:val="center"/>
            <w:hideMark/>
          </w:tcPr>
          <w:p w14:paraId="5893675C" w14:textId="77777777" w:rsidR="002A2378" w:rsidRPr="00C83DCC" w:rsidRDefault="002A2378" w:rsidP="003673CD">
            <w:pPr>
              <w:rPr>
                <w:color w:val="222222"/>
                <w:sz w:val="16"/>
                <w:szCs w:val="16"/>
              </w:rPr>
            </w:pPr>
            <w:r w:rsidRPr="00C83DCC">
              <w:rPr>
                <w:color w:val="222222"/>
                <w:sz w:val="16"/>
                <w:szCs w:val="16"/>
              </w:rPr>
              <w:t>Graduate</w:t>
            </w:r>
          </w:p>
        </w:tc>
        <w:tc>
          <w:tcPr>
            <w:tcW w:w="1080" w:type="dxa"/>
            <w:tcBorders>
              <w:top w:val="nil"/>
              <w:left w:val="nil"/>
              <w:bottom w:val="nil"/>
              <w:right w:val="nil"/>
            </w:tcBorders>
            <w:shd w:val="clear" w:color="000000" w:fill="F9F9F9"/>
            <w:vAlign w:val="center"/>
            <w:hideMark/>
          </w:tcPr>
          <w:p w14:paraId="29F10CB0" w14:textId="77777777" w:rsidR="002A2378" w:rsidRPr="00C83DCC" w:rsidRDefault="002A2378" w:rsidP="003673CD">
            <w:pPr>
              <w:rPr>
                <w:color w:val="222222"/>
                <w:sz w:val="16"/>
                <w:szCs w:val="16"/>
              </w:rPr>
            </w:pPr>
            <w:r w:rsidRPr="00C83DCC">
              <w:rPr>
                <w:color w:val="222222"/>
                <w:sz w:val="16"/>
                <w:szCs w:val="16"/>
              </w:rPr>
              <w:t>8/22/2022</w:t>
            </w:r>
          </w:p>
        </w:tc>
        <w:tc>
          <w:tcPr>
            <w:tcW w:w="1170" w:type="dxa"/>
            <w:tcBorders>
              <w:top w:val="nil"/>
              <w:left w:val="nil"/>
              <w:bottom w:val="nil"/>
              <w:right w:val="nil"/>
            </w:tcBorders>
            <w:shd w:val="clear" w:color="000000" w:fill="F9F9F9"/>
            <w:vAlign w:val="center"/>
            <w:hideMark/>
          </w:tcPr>
          <w:p w14:paraId="1F8094BB" w14:textId="77777777" w:rsidR="002A2378" w:rsidRPr="00C83DCC" w:rsidRDefault="002A2378" w:rsidP="003673CD">
            <w:pPr>
              <w:rPr>
                <w:color w:val="222222"/>
                <w:sz w:val="16"/>
                <w:szCs w:val="16"/>
              </w:rPr>
            </w:pPr>
            <w:r w:rsidRPr="00C83DCC">
              <w:rPr>
                <w:color w:val="222222"/>
                <w:sz w:val="16"/>
                <w:szCs w:val="16"/>
              </w:rPr>
              <w:t>12/9/2027</w:t>
            </w:r>
          </w:p>
        </w:tc>
      </w:tr>
    </w:tbl>
    <w:p w14:paraId="1AFD46A7" w14:textId="77777777" w:rsidR="002A2378" w:rsidRPr="00C83DCC" w:rsidRDefault="002A2378" w:rsidP="002A2378">
      <w:pPr>
        <w:rPr>
          <w:sz w:val="14"/>
          <w:szCs w:val="14"/>
        </w:rPr>
      </w:pPr>
    </w:p>
    <w:p w14:paraId="018C3DA7" w14:textId="77777777" w:rsidR="002A2378" w:rsidRDefault="002A2378" w:rsidP="002A2378">
      <w:pPr>
        <w:jc w:val="center"/>
        <w:rPr>
          <w:b/>
          <w:bCs/>
          <w:sz w:val="40"/>
          <w:szCs w:val="40"/>
        </w:rPr>
      </w:pPr>
    </w:p>
    <w:p w14:paraId="7C25DFFE" w14:textId="77777777" w:rsidR="002A2378" w:rsidRDefault="002A2378" w:rsidP="002A2378">
      <w:pPr>
        <w:jc w:val="center"/>
        <w:rPr>
          <w:b/>
          <w:bCs/>
          <w:sz w:val="40"/>
          <w:szCs w:val="40"/>
        </w:rPr>
      </w:pPr>
    </w:p>
    <w:p w14:paraId="540F198C" w14:textId="77777777" w:rsidR="002A2378" w:rsidRDefault="002A2378" w:rsidP="002A2378">
      <w:pPr>
        <w:jc w:val="center"/>
        <w:rPr>
          <w:b/>
          <w:bCs/>
          <w:sz w:val="40"/>
          <w:szCs w:val="40"/>
        </w:rPr>
      </w:pPr>
    </w:p>
    <w:p w14:paraId="6253E20E" w14:textId="77777777" w:rsidR="002A2378" w:rsidRDefault="002A2378" w:rsidP="002A2378">
      <w:pPr>
        <w:jc w:val="center"/>
        <w:rPr>
          <w:b/>
          <w:bCs/>
          <w:sz w:val="40"/>
          <w:szCs w:val="40"/>
        </w:rPr>
      </w:pPr>
    </w:p>
    <w:p w14:paraId="471416E4" w14:textId="77777777" w:rsidR="002A2378" w:rsidRDefault="002A2378" w:rsidP="002A2378">
      <w:pPr>
        <w:jc w:val="center"/>
        <w:rPr>
          <w:b/>
          <w:bCs/>
          <w:sz w:val="40"/>
          <w:szCs w:val="40"/>
        </w:rPr>
      </w:pPr>
    </w:p>
    <w:p w14:paraId="68BF0091" w14:textId="77777777" w:rsidR="002A2378" w:rsidRPr="00F43159" w:rsidRDefault="002A2378" w:rsidP="002A2378">
      <w:pPr>
        <w:jc w:val="center"/>
        <w:rPr>
          <w:b/>
          <w:bCs/>
          <w:sz w:val="36"/>
          <w:szCs w:val="36"/>
          <w:highlight w:val="yellow"/>
        </w:rPr>
      </w:pPr>
      <w:r w:rsidRPr="00F43159">
        <w:rPr>
          <w:b/>
          <w:bCs/>
          <w:sz w:val="36"/>
          <w:szCs w:val="36"/>
          <w:highlight w:val="yellow"/>
        </w:rPr>
        <w:t>Attachment 3</w:t>
      </w:r>
    </w:p>
    <w:p w14:paraId="0285AF6B" w14:textId="77777777" w:rsidR="002A2378" w:rsidRPr="00F43159" w:rsidRDefault="002A2378" w:rsidP="002A2378">
      <w:pPr>
        <w:jc w:val="center"/>
        <w:rPr>
          <w:b/>
          <w:bCs/>
          <w:sz w:val="36"/>
          <w:szCs w:val="36"/>
        </w:rPr>
      </w:pPr>
      <w:r w:rsidRPr="00F43159">
        <w:rPr>
          <w:b/>
          <w:bCs/>
          <w:sz w:val="36"/>
          <w:szCs w:val="36"/>
          <w:highlight w:val="yellow"/>
        </w:rPr>
        <w:t>Planning Requests for September 2022</w:t>
      </w:r>
    </w:p>
    <w:p w14:paraId="5DA74F32" w14:textId="77777777" w:rsidR="002A2378" w:rsidRPr="00EE1338" w:rsidRDefault="002A2378" w:rsidP="002A2378">
      <w:pPr>
        <w:jc w:val="center"/>
        <w:rPr>
          <w:b/>
          <w:bCs/>
          <w:sz w:val="24"/>
          <w:szCs w:val="24"/>
        </w:rPr>
      </w:pPr>
    </w:p>
    <w:p w14:paraId="76961B43" w14:textId="77777777" w:rsidR="002A2378" w:rsidRDefault="002A2378" w:rsidP="002A2378">
      <w:pPr>
        <w:pStyle w:val="NoSpacing"/>
        <w:rPr>
          <w:rFonts w:ascii="Calibri" w:hAnsi="Calibri" w:cs="Calibri"/>
          <w:sz w:val="22"/>
          <w:szCs w:val="22"/>
          <w:u w:val="single"/>
        </w:rPr>
      </w:pPr>
      <w:r>
        <w:rPr>
          <w:rFonts w:ascii="Calibri" w:hAnsi="Calibri" w:cs="Calibri"/>
          <w:sz w:val="22"/>
          <w:szCs w:val="22"/>
          <w:u w:val="single"/>
        </w:rPr>
        <w:t>College of Education and Professional Development</w:t>
      </w:r>
    </w:p>
    <w:p w14:paraId="77A0D1F9" w14:textId="77777777" w:rsidR="002A2378" w:rsidRDefault="002A2378" w:rsidP="002A2378">
      <w:pPr>
        <w:pStyle w:val="NoSpacing"/>
        <w:rPr>
          <w:rFonts w:ascii="Calibri" w:hAnsi="Calibri" w:cs="Calibri"/>
          <w:i/>
          <w:iCs/>
          <w:sz w:val="22"/>
          <w:szCs w:val="22"/>
        </w:rPr>
      </w:pPr>
    </w:p>
    <w:p w14:paraId="6FA42861" w14:textId="77777777" w:rsidR="002A2378" w:rsidRDefault="002A2378" w:rsidP="002A2378">
      <w:pPr>
        <w:pStyle w:val="NoSpacing"/>
        <w:rPr>
          <w:rFonts w:ascii="Calibri" w:hAnsi="Calibri" w:cs="Calibri"/>
          <w:i/>
          <w:iCs/>
          <w:sz w:val="22"/>
          <w:szCs w:val="22"/>
        </w:rPr>
      </w:pPr>
      <w:r>
        <w:rPr>
          <w:rFonts w:ascii="Calibri" w:hAnsi="Calibri" w:cs="Calibri"/>
          <w:i/>
          <w:iCs/>
          <w:sz w:val="22"/>
          <w:szCs w:val="22"/>
        </w:rPr>
        <w:t>Request for Non-Curricular Change</w:t>
      </w:r>
    </w:p>
    <w:p w14:paraId="07ADF2E0" w14:textId="77777777" w:rsidR="002A2378" w:rsidRDefault="002A2378" w:rsidP="002A2378">
      <w:pPr>
        <w:pStyle w:val="NoSpacing"/>
        <w:rPr>
          <w:rFonts w:ascii="Calibri" w:hAnsi="Calibri" w:cs="Calibri"/>
          <w:sz w:val="22"/>
          <w:szCs w:val="22"/>
        </w:rPr>
      </w:pPr>
      <w:r>
        <w:rPr>
          <w:rFonts w:ascii="Calibri" w:hAnsi="Calibri" w:cs="Calibri"/>
          <w:sz w:val="22"/>
          <w:szCs w:val="22"/>
        </w:rPr>
        <w:t>Department: Counseling</w:t>
      </w:r>
    </w:p>
    <w:p w14:paraId="374B2290"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Degree program: </w:t>
      </w:r>
      <w:r>
        <w:rPr>
          <w:rFonts w:ascii="Calibri" w:hAnsi="Calibri" w:cs="Calibri"/>
          <w:b/>
          <w:bCs/>
          <w:sz w:val="22"/>
          <w:szCs w:val="22"/>
        </w:rPr>
        <w:t>Counseling, Master’s</w:t>
      </w:r>
      <w:r>
        <w:rPr>
          <w:rFonts w:ascii="Calibri" w:hAnsi="Calibri" w:cs="Calibri"/>
          <w:sz w:val="22"/>
          <w:szCs w:val="22"/>
        </w:rPr>
        <w:t xml:space="preserve"> (sic)</w:t>
      </w:r>
    </w:p>
    <w:p w14:paraId="5879C813" w14:textId="77777777" w:rsidR="002A2378" w:rsidRDefault="002A2378" w:rsidP="002A2378">
      <w:pPr>
        <w:pStyle w:val="NoSpacing"/>
        <w:rPr>
          <w:rFonts w:ascii="Calibri" w:hAnsi="Calibri" w:cs="Calibri"/>
          <w:sz w:val="22"/>
          <w:szCs w:val="22"/>
        </w:rPr>
      </w:pPr>
      <w:r>
        <w:rPr>
          <w:rFonts w:ascii="Calibri" w:hAnsi="Calibri" w:cs="Calibri"/>
          <w:sz w:val="22"/>
          <w:szCs w:val="22"/>
        </w:rPr>
        <w:t>Type of change: Adding deadlines for priority consideration for admission to the degree program</w:t>
      </w:r>
    </w:p>
    <w:p w14:paraId="52FD71F8" w14:textId="77777777" w:rsidR="002A2378" w:rsidRPr="001A6204" w:rsidRDefault="002A2378" w:rsidP="002A2378">
      <w:pPr>
        <w:pStyle w:val="NoSpacing"/>
        <w:rPr>
          <w:rFonts w:ascii="Calibri" w:hAnsi="Calibri" w:cs="Calibri"/>
          <w:color w:val="FF0000"/>
          <w:sz w:val="22"/>
          <w:szCs w:val="22"/>
        </w:rPr>
      </w:pPr>
      <w:r>
        <w:rPr>
          <w:rFonts w:ascii="Calibri" w:hAnsi="Calibri" w:cs="Calibri"/>
          <w:sz w:val="22"/>
          <w:szCs w:val="22"/>
        </w:rPr>
        <w:t>Effective Date: Summer 2023</w:t>
      </w:r>
    </w:p>
    <w:p w14:paraId="600A149A" w14:textId="77777777" w:rsidR="002A2378" w:rsidRDefault="002A2378" w:rsidP="002A2378">
      <w:pPr>
        <w:pStyle w:val="NoSpacing"/>
        <w:rPr>
          <w:rFonts w:ascii="Calibri" w:hAnsi="Calibri" w:cs="Calibri"/>
          <w:sz w:val="22"/>
          <w:szCs w:val="22"/>
        </w:rPr>
      </w:pPr>
    </w:p>
    <w:p w14:paraId="7DC54C28"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Rationale: “Current admissions process does not allow for comprehensive review of </w:t>
      </w:r>
      <w:r>
        <w:rPr>
          <w:rFonts w:ascii="Calibri" w:hAnsi="Calibri" w:cs="Calibri"/>
          <w:i/>
          <w:iCs/>
          <w:sz w:val="22"/>
          <w:szCs w:val="22"/>
        </w:rPr>
        <w:t xml:space="preserve">all </w:t>
      </w:r>
      <w:r>
        <w:rPr>
          <w:rFonts w:ascii="Calibri" w:hAnsi="Calibri" w:cs="Calibri"/>
          <w:sz w:val="22"/>
          <w:szCs w:val="22"/>
        </w:rPr>
        <w:t xml:space="preserve">applicants to be certain highest quality applicants are admitted to the program. This change will support efforts to enroll most qualified candidates.” </w:t>
      </w:r>
    </w:p>
    <w:p w14:paraId="1507902C" w14:textId="77777777" w:rsidR="002A2378" w:rsidRDefault="002A2378" w:rsidP="002A2378">
      <w:pPr>
        <w:pStyle w:val="NoSpacing"/>
        <w:rPr>
          <w:rFonts w:ascii="Calibri" w:hAnsi="Calibri" w:cs="Calibri"/>
          <w:sz w:val="22"/>
          <w:szCs w:val="22"/>
        </w:rPr>
      </w:pPr>
    </w:p>
    <w:p w14:paraId="5E32A25A" w14:textId="77777777" w:rsidR="002A2378" w:rsidRDefault="002A2378" w:rsidP="002A2378">
      <w:pPr>
        <w:pStyle w:val="NoSpacing"/>
        <w:rPr>
          <w:rFonts w:ascii="Calibri" w:hAnsi="Calibri" w:cs="Calibri"/>
          <w:sz w:val="22"/>
          <w:szCs w:val="22"/>
        </w:rPr>
      </w:pPr>
      <w:r>
        <w:rPr>
          <w:rFonts w:ascii="Calibri" w:hAnsi="Calibri" w:cs="Calibri"/>
          <w:sz w:val="22"/>
          <w:szCs w:val="22"/>
        </w:rPr>
        <w:t>Recommend: Approval (minor recommended changes were addressed)</w:t>
      </w:r>
    </w:p>
    <w:p w14:paraId="578B43A4" w14:textId="77777777" w:rsidR="002A2378" w:rsidRDefault="002A2378" w:rsidP="002A2378">
      <w:pPr>
        <w:pStyle w:val="NoSpacing"/>
        <w:rPr>
          <w:rFonts w:ascii="Calibri" w:hAnsi="Calibri" w:cs="Calibri"/>
          <w:sz w:val="22"/>
          <w:szCs w:val="22"/>
        </w:rPr>
      </w:pPr>
    </w:p>
    <w:p w14:paraId="14AEC877" w14:textId="77777777" w:rsidR="002A2378" w:rsidRPr="001A6204" w:rsidRDefault="002A2378" w:rsidP="002A2378">
      <w:pPr>
        <w:pStyle w:val="NoSpacing"/>
        <w:rPr>
          <w:rFonts w:ascii="Calibri" w:hAnsi="Calibri" w:cs="Calibri"/>
          <w:iCs/>
          <w:color w:val="FF0000"/>
          <w:sz w:val="22"/>
          <w:szCs w:val="22"/>
        </w:rPr>
      </w:pPr>
    </w:p>
    <w:p w14:paraId="104D4790" w14:textId="77777777" w:rsidR="002A2378" w:rsidRDefault="002A2378" w:rsidP="002A2378">
      <w:pPr>
        <w:pStyle w:val="NoSpacing"/>
        <w:rPr>
          <w:rFonts w:ascii="Calibri" w:hAnsi="Calibri" w:cs="Calibri"/>
          <w:i/>
          <w:iCs/>
          <w:sz w:val="22"/>
          <w:szCs w:val="22"/>
        </w:rPr>
      </w:pPr>
      <w:r>
        <w:rPr>
          <w:rFonts w:ascii="Calibri" w:hAnsi="Calibri" w:cs="Calibri"/>
          <w:i/>
          <w:iCs/>
          <w:sz w:val="22"/>
          <w:szCs w:val="22"/>
        </w:rPr>
        <w:t>Request for Non-Curricular Change</w:t>
      </w:r>
    </w:p>
    <w:p w14:paraId="7FBF19FA" w14:textId="77777777" w:rsidR="002A2378" w:rsidRDefault="002A2378" w:rsidP="002A2378">
      <w:pPr>
        <w:pStyle w:val="NoSpacing"/>
        <w:rPr>
          <w:rFonts w:ascii="Calibri" w:hAnsi="Calibri" w:cs="Calibri"/>
          <w:sz w:val="22"/>
          <w:szCs w:val="22"/>
        </w:rPr>
      </w:pPr>
      <w:r>
        <w:rPr>
          <w:rFonts w:ascii="Calibri" w:hAnsi="Calibri" w:cs="Calibri"/>
          <w:sz w:val="22"/>
          <w:szCs w:val="22"/>
        </w:rPr>
        <w:t>Department: Counseling</w:t>
      </w:r>
    </w:p>
    <w:p w14:paraId="615494A3" w14:textId="77777777" w:rsidR="002A2378" w:rsidRDefault="002A2378" w:rsidP="002A2378">
      <w:pPr>
        <w:pStyle w:val="NoSpacing"/>
        <w:rPr>
          <w:rFonts w:ascii="Calibri" w:hAnsi="Calibri" w:cs="Calibri"/>
          <w:b/>
          <w:bCs/>
          <w:sz w:val="22"/>
          <w:szCs w:val="22"/>
        </w:rPr>
      </w:pPr>
      <w:r>
        <w:rPr>
          <w:rFonts w:ascii="Calibri" w:hAnsi="Calibri" w:cs="Calibri"/>
          <w:sz w:val="22"/>
          <w:szCs w:val="22"/>
        </w:rPr>
        <w:t xml:space="preserve">Degree Program: </w:t>
      </w:r>
      <w:r>
        <w:rPr>
          <w:rFonts w:ascii="Calibri" w:hAnsi="Calibri" w:cs="Calibri"/>
          <w:b/>
          <w:bCs/>
          <w:sz w:val="22"/>
          <w:szCs w:val="22"/>
        </w:rPr>
        <w:t>Certificate of Advanced Studies in Violence, Loss, and Trauma (VoLT)</w:t>
      </w:r>
    </w:p>
    <w:p w14:paraId="04D72522" w14:textId="77777777" w:rsidR="002A2378" w:rsidRDefault="002A2378" w:rsidP="002A2378">
      <w:pPr>
        <w:pStyle w:val="NoSpacing"/>
        <w:rPr>
          <w:rFonts w:ascii="Calibri" w:hAnsi="Calibri" w:cs="Calibri"/>
          <w:sz w:val="22"/>
          <w:szCs w:val="22"/>
        </w:rPr>
      </w:pPr>
      <w:r>
        <w:rPr>
          <w:rFonts w:ascii="Calibri" w:hAnsi="Calibri" w:cs="Calibri"/>
          <w:sz w:val="22"/>
          <w:szCs w:val="22"/>
        </w:rPr>
        <w:t>Type of Change: Adding a minimum GPA of 3.5 based on master-level course to admissions requirement</w:t>
      </w:r>
    </w:p>
    <w:p w14:paraId="4CB83CC0"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Effective Date: Spring 2023 </w:t>
      </w:r>
    </w:p>
    <w:p w14:paraId="52FF82D1" w14:textId="77777777" w:rsidR="002A2378" w:rsidRDefault="002A2378" w:rsidP="002A2378">
      <w:pPr>
        <w:pStyle w:val="NoSpacing"/>
        <w:rPr>
          <w:rFonts w:ascii="Calibri" w:hAnsi="Calibri" w:cs="Calibri"/>
          <w:sz w:val="22"/>
          <w:szCs w:val="22"/>
        </w:rPr>
      </w:pPr>
    </w:p>
    <w:p w14:paraId="2F4A6970"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Rationale: “Current admissions process does not allow for comprehensive review of </w:t>
      </w:r>
      <w:r>
        <w:rPr>
          <w:rFonts w:ascii="Calibri" w:hAnsi="Calibri" w:cs="Calibri"/>
          <w:i/>
          <w:iCs/>
          <w:sz w:val="22"/>
          <w:szCs w:val="22"/>
        </w:rPr>
        <w:t xml:space="preserve">all </w:t>
      </w:r>
      <w:r>
        <w:rPr>
          <w:rFonts w:ascii="Calibri" w:hAnsi="Calibri" w:cs="Calibri"/>
          <w:sz w:val="22"/>
          <w:szCs w:val="22"/>
        </w:rPr>
        <w:t xml:space="preserve">applicants to be certain highest quality applicants are admitted to the program. This change will support efforts to enroll most qualified candidates.” </w:t>
      </w:r>
    </w:p>
    <w:p w14:paraId="54BBBB89" w14:textId="77777777" w:rsidR="002A2378" w:rsidRDefault="002A2378" w:rsidP="002A2378">
      <w:pPr>
        <w:pStyle w:val="NoSpacing"/>
        <w:rPr>
          <w:rFonts w:ascii="Calibri" w:hAnsi="Calibri" w:cs="Calibri"/>
          <w:sz w:val="22"/>
          <w:szCs w:val="22"/>
        </w:rPr>
      </w:pPr>
    </w:p>
    <w:p w14:paraId="41166C68" w14:textId="77777777" w:rsidR="002A2378" w:rsidRDefault="002A2378" w:rsidP="002A2378">
      <w:pPr>
        <w:pStyle w:val="NoSpacing"/>
        <w:rPr>
          <w:rFonts w:ascii="Calibri" w:hAnsi="Calibri" w:cs="Calibri"/>
          <w:sz w:val="22"/>
          <w:szCs w:val="22"/>
        </w:rPr>
      </w:pPr>
      <w:r>
        <w:rPr>
          <w:rFonts w:ascii="Calibri" w:hAnsi="Calibri" w:cs="Calibri"/>
          <w:sz w:val="22"/>
          <w:szCs w:val="22"/>
        </w:rPr>
        <w:t>Recommend: Approval (minor recommended changes were addressed)</w:t>
      </w:r>
    </w:p>
    <w:p w14:paraId="1449B25E" w14:textId="77777777" w:rsidR="002A2378" w:rsidRPr="00006A8F" w:rsidRDefault="002A2378" w:rsidP="002A2378">
      <w:pPr>
        <w:pStyle w:val="NoSpacing"/>
        <w:rPr>
          <w:rFonts w:ascii="Calibri" w:hAnsi="Calibri" w:cs="Calibri"/>
          <w:color w:val="FF0000"/>
          <w:sz w:val="22"/>
          <w:szCs w:val="22"/>
        </w:rPr>
      </w:pPr>
    </w:p>
    <w:p w14:paraId="6A4C78CB" w14:textId="77777777" w:rsidR="002A2378" w:rsidRDefault="002A2378" w:rsidP="002A2378">
      <w:pPr>
        <w:pStyle w:val="NoSpacing"/>
        <w:rPr>
          <w:rFonts w:ascii="Calibri" w:hAnsi="Calibri" w:cs="Calibri"/>
          <w:sz w:val="22"/>
          <w:szCs w:val="22"/>
          <w:u w:val="single"/>
        </w:rPr>
      </w:pPr>
      <w:r>
        <w:rPr>
          <w:rFonts w:ascii="Calibri" w:hAnsi="Calibri" w:cs="Calibri"/>
          <w:sz w:val="22"/>
          <w:szCs w:val="22"/>
          <w:u w:val="single"/>
        </w:rPr>
        <w:t>School of Pharmacy</w:t>
      </w:r>
    </w:p>
    <w:p w14:paraId="12C2E9E0" w14:textId="77777777" w:rsidR="002A2378" w:rsidRDefault="002A2378" w:rsidP="002A2378">
      <w:pPr>
        <w:pStyle w:val="NoSpacing"/>
        <w:rPr>
          <w:rFonts w:ascii="Calibri" w:hAnsi="Calibri" w:cs="Calibri"/>
          <w:sz w:val="22"/>
          <w:szCs w:val="22"/>
          <w:u w:val="single"/>
        </w:rPr>
      </w:pPr>
    </w:p>
    <w:p w14:paraId="5A92FFF4" w14:textId="77777777" w:rsidR="002A2378" w:rsidRDefault="002A2378" w:rsidP="002A2378">
      <w:pPr>
        <w:pStyle w:val="NoSpacing"/>
        <w:rPr>
          <w:rFonts w:ascii="Calibri" w:hAnsi="Calibri" w:cs="Calibri"/>
          <w:i/>
          <w:iCs/>
          <w:sz w:val="22"/>
          <w:szCs w:val="22"/>
        </w:rPr>
      </w:pPr>
      <w:r>
        <w:rPr>
          <w:rFonts w:ascii="Calibri" w:hAnsi="Calibri" w:cs="Calibri"/>
          <w:i/>
          <w:iCs/>
          <w:sz w:val="22"/>
          <w:szCs w:val="22"/>
        </w:rPr>
        <w:t>Request for Non-Curricular Change</w:t>
      </w:r>
    </w:p>
    <w:p w14:paraId="54721BB7" w14:textId="77777777" w:rsidR="002A2378" w:rsidRDefault="002A2378" w:rsidP="002A2378">
      <w:pPr>
        <w:pStyle w:val="NoSpacing"/>
        <w:rPr>
          <w:rFonts w:ascii="Calibri" w:hAnsi="Calibri" w:cs="Calibri"/>
          <w:sz w:val="22"/>
          <w:szCs w:val="22"/>
        </w:rPr>
      </w:pPr>
      <w:r>
        <w:rPr>
          <w:rFonts w:ascii="Calibri" w:hAnsi="Calibri" w:cs="Calibri"/>
          <w:sz w:val="22"/>
          <w:szCs w:val="22"/>
        </w:rPr>
        <w:t>Department: Pharmaceutical Sciences</w:t>
      </w:r>
    </w:p>
    <w:p w14:paraId="389E20C9"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Degree Program: </w:t>
      </w:r>
      <w:r>
        <w:rPr>
          <w:rFonts w:ascii="Calibri" w:hAnsi="Calibri" w:cs="Calibri"/>
          <w:b/>
          <w:bCs/>
          <w:sz w:val="22"/>
          <w:szCs w:val="22"/>
        </w:rPr>
        <w:t>M.A. in Pharmaceutical Sciences</w:t>
      </w:r>
    </w:p>
    <w:p w14:paraId="255C88AD" w14:textId="77777777" w:rsidR="002A2378" w:rsidRDefault="002A2378" w:rsidP="002A2378">
      <w:pPr>
        <w:pStyle w:val="NoSpacing"/>
        <w:rPr>
          <w:rFonts w:ascii="Calibri" w:hAnsi="Calibri" w:cs="Calibri"/>
          <w:sz w:val="22"/>
          <w:szCs w:val="22"/>
        </w:rPr>
      </w:pPr>
      <w:r>
        <w:rPr>
          <w:rFonts w:ascii="Calibri" w:hAnsi="Calibri" w:cs="Calibri"/>
          <w:sz w:val="22"/>
          <w:szCs w:val="22"/>
        </w:rPr>
        <w:t>Type of Change: Change admission and graduation requirements to match sister MS program (thesis option): Change from 37 to 32 credits, different course requirements. Update application link, eliminate recommended application deadline, 3.0 GPA is now recommended instead of required, but a required interview has been added, and also a note stating that a GRE test may strengthen the application. New, too: link for international students with the required TOEFL score.</w:t>
      </w:r>
    </w:p>
    <w:p w14:paraId="69F41D87" w14:textId="77777777" w:rsidR="002A2378" w:rsidRDefault="002A2378" w:rsidP="002A2378">
      <w:pPr>
        <w:pStyle w:val="NoSpacing"/>
        <w:rPr>
          <w:rFonts w:ascii="Calibri" w:hAnsi="Calibri" w:cs="Calibri"/>
          <w:sz w:val="22"/>
          <w:szCs w:val="22"/>
        </w:rPr>
      </w:pPr>
      <w:r>
        <w:rPr>
          <w:rFonts w:ascii="Calibri" w:hAnsi="Calibri" w:cs="Calibri"/>
          <w:sz w:val="22"/>
          <w:szCs w:val="22"/>
        </w:rPr>
        <w:t>Effective Date: Spring 2023</w:t>
      </w:r>
    </w:p>
    <w:p w14:paraId="551DA539" w14:textId="77777777" w:rsidR="002A2378" w:rsidRDefault="002A2378" w:rsidP="002A2378">
      <w:pPr>
        <w:pStyle w:val="NoSpacing"/>
        <w:rPr>
          <w:rFonts w:ascii="Calibri" w:hAnsi="Calibri" w:cs="Calibri"/>
          <w:sz w:val="22"/>
          <w:szCs w:val="22"/>
        </w:rPr>
      </w:pPr>
    </w:p>
    <w:p w14:paraId="6D586C19" w14:textId="77777777" w:rsidR="002A2378" w:rsidRDefault="002A2378" w:rsidP="002A2378">
      <w:pPr>
        <w:pStyle w:val="NoSpacing"/>
        <w:rPr>
          <w:rFonts w:ascii="Calibri" w:hAnsi="Calibri" w:cs="Calibri"/>
          <w:sz w:val="22"/>
          <w:szCs w:val="22"/>
        </w:rPr>
      </w:pPr>
      <w:r>
        <w:rPr>
          <w:rFonts w:ascii="Calibri" w:hAnsi="Calibri" w:cs="Calibri"/>
          <w:sz w:val="22"/>
          <w:szCs w:val="22"/>
        </w:rPr>
        <w:t xml:space="preserve">Rationale: “This proposal is to change the admission and graduation requirements for an M.A. in Pharmaceutical Sciences (non-thesis). This change will mirror the admission, coursework, and credit hours requirements for its sister M.S. program (thesis) in the School of Pharmacy. The reduction in the </w:t>
      </w:r>
      <w:r>
        <w:rPr>
          <w:rFonts w:ascii="Calibri" w:hAnsi="Calibri" w:cs="Calibri"/>
          <w:sz w:val="22"/>
          <w:szCs w:val="22"/>
        </w:rPr>
        <w:lastRenderedPageBreak/>
        <w:t>credit hour from 37 to 32 is proposed because it was felt that the degree requirements and mastery of pharmaceutical sciences knowledge can be achieved with fewer credit hours. We also believe it will make the program more competitive with other master’s degree programs with the reduction. In a survey of pharmaceutical science programs on PharmGrad, all require less than 37 credits to complete the degree. Examples include Pittsburgh (30), Wayne State Univ. (30), Auburn (30),Univ. of Cincinnati (30), Mercer (30), Buffalo (30), Rhode Island (30), Creighton (33), Campbell (35), Maryland (35)”   </w:t>
      </w:r>
    </w:p>
    <w:p w14:paraId="7437E69A" w14:textId="77777777" w:rsidR="002A2378" w:rsidRDefault="002A2378" w:rsidP="002A2378">
      <w:pPr>
        <w:rPr>
          <w:rFonts w:ascii="Calibri" w:hAnsi="Calibri" w:cs="Calibri"/>
          <w:color w:val="000000"/>
        </w:rPr>
      </w:pPr>
    </w:p>
    <w:p w14:paraId="1F9694F6" w14:textId="77777777" w:rsidR="002A2378" w:rsidRDefault="002A2378" w:rsidP="002A2378">
      <w:pPr>
        <w:pStyle w:val="NoSpacing"/>
        <w:rPr>
          <w:rFonts w:ascii="Calibri" w:hAnsi="Calibri" w:cs="Calibri"/>
          <w:sz w:val="22"/>
          <w:szCs w:val="22"/>
        </w:rPr>
      </w:pPr>
      <w:r>
        <w:rPr>
          <w:rFonts w:ascii="Calibri" w:hAnsi="Calibri" w:cs="Calibri"/>
          <w:sz w:val="22"/>
          <w:szCs w:val="22"/>
        </w:rPr>
        <w:t>Recommended: Approval (minor recommended changes were addressed)</w:t>
      </w:r>
    </w:p>
    <w:p w14:paraId="6EDD744F" w14:textId="77777777" w:rsidR="002A2378" w:rsidRPr="001A6204" w:rsidRDefault="002A2378" w:rsidP="002A2378">
      <w:pPr>
        <w:pStyle w:val="NoSpacing"/>
        <w:rPr>
          <w:rFonts w:ascii="Calibri" w:hAnsi="Calibri" w:cs="Calibri"/>
          <w:color w:val="FF0000"/>
          <w:sz w:val="22"/>
          <w:szCs w:val="22"/>
        </w:rPr>
      </w:pPr>
    </w:p>
    <w:p w14:paraId="40C3FDD3" w14:textId="77777777" w:rsidR="002A2378" w:rsidRPr="00992A91" w:rsidRDefault="002A2378" w:rsidP="002A2378">
      <w:pPr>
        <w:pStyle w:val="NoSpacing"/>
        <w:rPr>
          <w:rFonts w:asciiTheme="minorHAnsi" w:hAnsiTheme="minorHAnsi" w:cstheme="minorHAnsi"/>
          <w:sz w:val="22"/>
          <w:szCs w:val="22"/>
        </w:rPr>
      </w:pPr>
    </w:p>
    <w:p w14:paraId="39ED5CB2" w14:textId="77777777" w:rsidR="002A2378" w:rsidRDefault="002A2378" w:rsidP="002A2378">
      <w:pPr>
        <w:jc w:val="center"/>
        <w:rPr>
          <w:b/>
          <w:bCs/>
          <w:sz w:val="40"/>
          <w:szCs w:val="40"/>
        </w:rPr>
      </w:pPr>
    </w:p>
    <w:p w14:paraId="6209F8B8" w14:textId="77777777" w:rsidR="002A2378" w:rsidRDefault="002A2378" w:rsidP="002A2378">
      <w:pPr>
        <w:jc w:val="center"/>
        <w:rPr>
          <w:b/>
          <w:bCs/>
          <w:sz w:val="40"/>
          <w:szCs w:val="40"/>
        </w:rPr>
      </w:pPr>
    </w:p>
    <w:p w14:paraId="3397A5CD" w14:textId="77777777" w:rsidR="002A2378" w:rsidRDefault="002A2378" w:rsidP="002A2378">
      <w:pPr>
        <w:jc w:val="center"/>
        <w:rPr>
          <w:b/>
          <w:bCs/>
          <w:sz w:val="40"/>
          <w:szCs w:val="40"/>
        </w:rPr>
      </w:pPr>
    </w:p>
    <w:p w14:paraId="5BC08615" w14:textId="77777777" w:rsidR="002A2378" w:rsidRDefault="002A2378" w:rsidP="002A2378">
      <w:pPr>
        <w:jc w:val="center"/>
        <w:rPr>
          <w:b/>
          <w:bCs/>
          <w:sz w:val="40"/>
          <w:szCs w:val="40"/>
        </w:rPr>
      </w:pPr>
    </w:p>
    <w:p w14:paraId="03E4C0F4" w14:textId="77777777" w:rsidR="002A2378" w:rsidRDefault="002A2378" w:rsidP="002A2378">
      <w:pPr>
        <w:jc w:val="center"/>
        <w:rPr>
          <w:b/>
          <w:bCs/>
          <w:sz w:val="40"/>
          <w:szCs w:val="40"/>
        </w:rPr>
      </w:pPr>
    </w:p>
    <w:p w14:paraId="79CB04A3" w14:textId="77777777" w:rsidR="002A2378" w:rsidRDefault="002A2378" w:rsidP="002A2378">
      <w:pPr>
        <w:jc w:val="center"/>
        <w:rPr>
          <w:b/>
          <w:bCs/>
          <w:sz w:val="40"/>
          <w:szCs w:val="40"/>
        </w:rPr>
      </w:pPr>
    </w:p>
    <w:p w14:paraId="7C7DE3A9" w14:textId="77777777" w:rsidR="002A2378" w:rsidRDefault="002A2378" w:rsidP="002A2378">
      <w:pPr>
        <w:jc w:val="center"/>
        <w:rPr>
          <w:b/>
          <w:bCs/>
          <w:sz w:val="40"/>
          <w:szCs w:val="40"/>
        </w:rPr>
      </w:pPr>
    </w:p>
    <w:p w14:paraId="0493D3BE" w14:textId="77777777" w:rsidR="002A2378" w:rsidRDefault="002A2378" w:rsidP="002A2378">
      <w:pPr>
        <w:jc w:val="center"/>
        <w:rPr>
          <w:b/>
          <w:bCs/>
          <w:sz w:val="40"/>
          <w:szCs w:val="40"/>
        </w:rPr>
      </w:pPr>
    </w:p>
    <w:p w14:paraId="362ED18D" w14:textId="77777777" w:rsidR="002A2378" w:rsidRDefault="002A2378" w:rsidP="002A2378">
      <w:pPr>
        <w:jc w:val="center"/>
        <w:rPr>
          <w:b/>
          <w:bCs/>
          <w:sz w:val="40"/>
          <w:szCs w:val="40"/>
        </w:rPr>
      </w:pPr>
    </w:p>
    <w:p w14:paraId="3D29EA89" w14:textId="77777777" w:rsidR="002A2378" w:rsidRDefault="002A2378" w:rsidP="002A2378">
      <w:pPr>
        <w:jc w:val="center"/>
        <w:rPr>
          <w:b/>
          <w:bCs/>
          <w:sz w:val="40"/>
          <w:szCs w:val="40"/>
        </w:rPr>
      </w:pPr>
    </w:p>
    <w:p w14:paraId="0C175B38" w14:textId="77777777" w:rsidR="002A2378" w:rsidRDefault="002A2378" w:rsidP="002A2378">
      <w:pPr>
        <w:jc w:val="center"/>
        <w:rPr>
          <w:b/>
          <w:bCs/>
          <w:sz w:val="40"/>
          <w:szCs w:val="40"/>
        </w:rPr>
      </w:pPr>
    </w:p>
    <w:p w14:paraId="771337D3" w14:textId="77777777" w:rsidR="002A2378" w:rsidRDefault="002A2378" w:rsidP="002A2378">
      <w:pPr>
        <w:jc w:val="center"/>
        <w:rPr>
          <w:b/>
          <w:bCs/>
          <w:sz w:val="40"/>
          <w:szCs w:val="40"/>
        </w:rPr>
      </w:pPr>
    </w:p>
    <w:p w14:paraId="37519A9B" w14:textId="77777777" w:rsidR="002A2378" w:rsidRDefault="002A2378" w:rsidP="002A2378">
      <w:pPr>
        <w:jc w:val="center"/>
        <w:rPr>
          <w:b/>
          <w:bCs/>
          <w:sz w:val="40"/>
          <w:szCs w:val="40"/>
        </w:rPr>
      </w:pPr>
    </w:p>
    <w:p w14:paraId="50A4F703" w14:textId="77777777" w:rsidR="002A2378" w:rsidRDefault="002A2378" w:rsidP="002A2378">
      <w:pPr>
        <w:jc w:val="center"/>
        <w:rPr>
          <w:b/>
          <w:bCs/>
          <w:sz w:val="40"/>
          <w:szCs w:val="40"/>
        </w:rPr>
      </w:pPr>
    </w:p>
    <w:p w14:paraId="63A50B99" w14:textId="77777777" w:rsidR="002A2378" w:rsidRDefault="002A2378" w:rsidP="002A2378">
      <w:pPr>
        <w:jc w:val="center"/>
        <w:rPr>
          <w:b/>
          <w:bCs/>
          <w:sz w:val="40"/>
          <w:szCs w:val="40"/>
        </w:rPr>
      </w:pPr>
    </w:p>
    <w:p w14:paraId="4DBAE0CC" w14:textId="77777777" w:rsidR="002A2378" w:rsidRDefault="002A2378" w:rsidP="002A2378">
      <w:pPr>
        <w:jc w:val="center"/>
        <w:rPr>
          <w:b/>
          <w:bCs/>
          <w:sz w:val="40"/>
          <w:szCs w:val="40"/>
        </w:rPr>
      </w:pPr>
    </w:p>
    <w:p w14:paraId="154EC163" w14:textId="77777777" w:rsidR="002A2378" w:rsidRDefault="002A2378" w:rsidP="002A2378">
      <w:pPr>
        <w:jc w:val="center"/>
        <w:rPr>
          <w:b/>
          <w:bCs/>
          <w:sz w:val="40"/>
          <w:szCs w:val="40"/>
        </w:rPr>
      </w:pPr>
    </w:p>
    <w:p w14:paraId="095DAD30" w14:textId="77777777" w:rsidR="002A2378" w:rsidRDefault="002A2378" w:rsidP="002A2378">
      <w:pPr>
        <w:jc w:val="center"/>
        <w:rPr>
          <w:b/>
          <w:bCs/>
          <w:sz w:val="40"/>
          <w:szCs w:val="40"/>
        </w:rPr>
      </w:pPr>
    </w:p>
    <w:p w14:paraId="69C9C315" w14:textId="77777777" w:rsidR="002A2378" w:rsidRDefault="002A2378" w:rsidP="002A2378">
      <w:pPr>
        <w:jc w:val="center"/>
        <w:rPr>
          <w:b/>
          <w:bCs/>
          <w:sz w:val="40"/>
          <w:szCs w:val="40"/>
        </w:rPr>
      </w:pPr>
    </w:p>
    <w:p w14:paraId="7C4DE2C1" w14:textId="77777777" w:rsidR="002A2378" w:rsidRDefault="002A2378" w:rsidP="002A2378">
      <w:pPr>
        <w:jc w:val="center"/>
        <w:rPr>
          <w:b/>
          <w:bCs/>
          <w:sz w:val="40"/>
          <w:szCs w:val="40"/>
        </w:rPr>
      </w:pPr>
    </w:p>
    <w:p w14:paraId="5300F60E" w14:textId="77777777" w:rsidR="002A2378" w:rsidRDefault="002A2378" w:rsidP="002A2378">
      <w:pPr>
        <w:jc w:val="center"/>
        <w:rPr>
          <w:b/>
          <w:bCs/>
          <w:sz w:val="40"/>
          <w:szCs w:val="40"/>
        </w:rPr>
      </w:pPr>
    </w:p>
    <w:p w14:paraId="66EC5F4F" w14:textId="77777777" w:rsidR="002A2378" w:rsidRDefault="002A2378" w:rsidP="002A2378">
      <w:pPr>
        <w:tabs>
          <w:tab w:val="right" w:leader="dot" w:pos="8640"/>
        </w:tabs>
        <w:ind w:right="1080"/>
        <w:jc w:val="center"/>
        <w:rPr>
          <w:b/>
          <w:bCs/>
          <w:sz w:val="40"/>
          <w:szCs w:val="40"/>
        </w:rPr>
      </w:pPr>
    </w:p>
    <w:p w14:paraId="15114CF1" w14:textId="77777777" w:rsidR="002A2378" w:rsidRPr="00F43159" w:rsidRDefault="002A2378" w:rsidP="002A2378">
      <w:pPr>
        <w:tabs>
          <w:tab w:val="right" w:leader="dot" w:pos="8640"/>
        </w:tabs>
        <w:ind w:right="1080"/>
        <w:jc w:val="center"/>
        <w:rPr>
          <w:b/>
          <w:bCs/>
          <w:sz w:val="36"/>
          <w:szCs w:val="36"/>
          <w:highlight w:val="yellow"/>
        </w:rPr>
      </w:pPr>
      <w:r w:rsidRPr="00F43159">
        <w:rPr>
          <w:b/>
          <w:bCs/>
          <w:sz w:val="36"/>
          <w:szCs w:val="36"/>
          <w:highlight w:val="yellow"/>
        </w:rPr>
        <w:lastRenderedPageBreak/>
        <w:t>Attachment 4</w:t>
      </w:r>
    </w:p>
    <w:p w14:paraId="53C17AF6" w14:textId="77777777" w:rsidR="002A2378" w:rsidRPr="00F43159" w:rsidRDefault="002A2378" w:rsidP="002A2378">
      <w:pPr>
        <w:tabs>
          <w:tab w:val="right" w:leader="dot" w:pos="8640"/>
        </w:tabs>
        <w:ind w:left="720" w:right="1080"/>
        <w:jc w:val="center"/>
        <w:rPr>
          <w:b/>
          <w:bCs/>
          <w:sz w:val="36"/>
          <w:szCs w:val="36"/>
        </w:rPr>
      </w:pPr>
      <w:r w:rsidRPr="00F43159">
        <w:rPr>
          <w:b/>
          <w:bCs/>
          <w:sz w:val="36"/>
          <w:szCs w:val="36"/>
          <w:highlight w:val="yellow"/>
        </w:rPr>
        <w:t>Curriculum Requests for September 2022</w:t>
      </w:r>
    </w:p>
    <w:p w14:paraId="40971F29" w14:textId="77777777" w:rsidR="002A2378" w:rsidRDefault="002A2378" w:rsidP="002A2378">
      <w:pPr>
        <w:rPr>
          <w:rFonts w:asciiTheme="minorHAnsi" w:hAnsiTheme="minorHAnsi" w:cstheme="minorHAnsi"/>
          <w:b/>
          <w:bCs/>
          <w:sz w:val="32"/>
          <w:szCs w:val="32"/>
        </w:rPr>
      </w:pPr>
    </w:p>
    <w:p w14:paraId="0093420A" w14:textId="77777777" w:rsidR="002A2378" w:rsidRPr="006B5935" w:rsidRDefault="002A2378" w:rsidP="002A2378">
      <w:pPr>
        <w:rPr>
          <w:sz w:val="22"/>
          <w:szCs w:val="22"/>
        </w:rPr>
      </w:pPr>
      <w:r w:rsidRPr="006B5935">
        <w:rPr>
          <w:b/>
          <w:bCs/>
          <w:sz w:val="22"/>
          <w:szCs w:val="22"/>
        </w:rPr>
        <w:t>College of Education and Professional Development</w:t>
      </w:r>
      <w:r w:rsidRPr="006B5935">
        <w:rPr>
          <w:sz w:val="22"/>
          <w:szCs w:val="22"/>
        </w:rPr>
        <w:t xml:space="preserve"> – 6 requests</w:t>
      </w:r>
    </w:p>
    <w:p w14:paraId="2C591A74" w14:textId="77777777" w:rsidR="002A2378" w:rsidRPr="006B5935" w:rsidRDefault="002A2378" w:rsidP="002A2378">
      <w:pPr>
        <w:rPr>
          <w:sz w:val="22"/>
          <w:szCs w:val="22"/>
        </w:rPr>
      </w:pPr>
      <w:r w:rsidRPr="006B5935">
        <w:rPr>
          <w:sz w:val="22"/>
          <w:szCs w:val="22"/>
        </w:rPr>
        <w:t>Course Deletion (6)</w:t>
      </w:r>
    </w:p>
    <w:p w14:paraId="71589D0B" w14:textId="77777777" w:rsidR="002A2378" w:rsidRPr="006B5935" w:rsidRDefault="002A2378" w:rsidP="002A2378">
      <w:pPr>
        <w:tabs>
          <w:tab w:val="left" w:pos="2880"/>
        </w:tabs>
        <w:autoSpaceDE w:val="0"/>
        <w:autoSpaceDN w:val="0"/>
        <w:adjustRightInd w:val="0"/>
        <w:ind w:left="720"/>
        <w:rPr>
          <w:sz w:val="22"/>
        </w:rPr>
      </w:pPr>
      <w:r w:rsidRPr="006B5935">
        <w:rPr>
          <w:sz w:val="22"/>
        </w:rPr>
        <w:t xml:space="preserve">Department:  </w:t>
      </w:r>
      <w:r w:rsidRPr="006B5935">
        <w:rPr>
          <w:sz w:val="22"/>
        </w:rPr>
        <w:tab/>
        <w:t>Curriculum &amp; Instruction</w:t>
      </w:r>
    </w:p>
    <w:p w14:paraId="6F8DB095"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 xml:space="preserve"># / Title: </w:t>
      </w:r>
      <w:r w:rsidRPr="006B5935">
        <w:rPr>
          <w:sz w:val="22"/>
          <w:szCs w:val="22"/>
        </w:rPr>
        <w:tab/>
        <w:t>CIDH 507 – Development and Remediation of Reading and Writing and Discourse for the Deaf and Hard of Hearing</w:t>
      </w:r>
    </w:p>
    <w:p w14:paraId="29BC36D9"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CIVI 506 – Practicum in Visual Impairment I</w:t>
      </w:r>
    </w:p>
    <w:p w14:paraId="3490D9E8"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CIVI 508 – Practicum in Visual Impairment II</w:t>
      </w:r>
    </w:p>
    <w:p w14:paraId="3404602A"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558 – Geometry for Math Educators</w:t>
      </w:r>
    </w:p>
    <w:p w14:paraId="26E9FEA8"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575 – Supervised Field Practicum/Seminar in Mathematics 5-9</w:t>
      </w:r>
    </w:p>
    <w:p w14:paraId="79DB2CDF"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t>CIME 577 – Supervised Field Practicum/Seminar in Mathematics 9-12</w:t>
      </w:r>
    </w:p>
    <w:p w14:paraId="68556FE7" w14:textId="77777777" w:rsidR="002A2378" w:rsidRPr="006B5935" w:rsidRDefault="002A2378" w:rsidP="002A2378">
      <w:pPr>
        <w:tabs>
          <w:tab w:val="left" w:pos="990"/>
        </w:tabs>
        <w:autoSpaceDE w:val="0"/>
        <w:autoSpaceDN w:val="0"/>
        <w:adjustRightInd w:val="0"/>
        <w:ind w:left="2880" w:hanging="2160"/>
        <w:rPr>
          <w:sz w:val="22"/>
          <w:szCs w:val="22"/>
        </w:rPr>
      </w:pPr>
      <w:r w:rsidRPr="006B5935">
        <w:rPr>
          <w:sz w:val="22"/>
          <w:szCs w:val="22"/>
        </w:rPr>
        <w:tab/>
      </w:r>
      <w:r w:rsidRPr="006B5935">
        <w:rPr>
          <w:sz w:val="22"/>
          <w:szCs w:val="22"/>
        </w:rPr>
        <w:tab/>
      </w:r>
      <w:r w:rsidRPr="006B5935">
        <w:rPr>
          <w:sz w:val="22"/>
          <w:szCs w:val="22"/>
        </w:rPr>
        <w:tab/>
      </w:r>
      <w:r w:rsidRPr="006B5935">
        <w:rPr>
          <w:sz w:val="22"/>
          <w:szCs w:val="22"/>
        </w:rPr>
        <w:tab/>
      </w:r>
    </w:p>
    <w:p w14:paraId="30B2EBBA" w14:textId="77777777" w:rsidR="002A2378" w:rsidRPr="006B5935" w:rsidRDefault="002A2378" w:rsidP="002A2378">
      <w:pPr>
        <w:autoSpaceDE w:val="0"/>
        <w:autoSpaceDN w:val="0"/>
        <w:adjustRightInd w:val="0"/>
        <w:ind w:left="2880" w:hanging="2160"/>
        <w:rPr>
          <w:sz w:val="22"/>
          <w:szCs w:val="22"/>
        </w:rPr>
      </w:pPr>
      <w:r w:rsidRPr="006B5935">
        <w:rPr>
          <w:sz w:val="22"/>
          <w:szCs w:val="22"/>
        </w:rPr>
        <w:t xml:space="preserve">Rationale:    </w:t>
      </w:r>
      <w:r w:rsidRPr="006B5935">
        <w:rPr>
          <w:sz w:val="22"/>
          <w:szCs w:val="22"/>
        </w:rPr>
        <w:tab/>
        <w:t>Courses have not been taught for over ten years.</w:t>
      </w:r>
    </w:p>
    <w:p w14:paraId="5B0A0D3E" w14:textId="77777777" w:rsidR="002A2378" w:rsidRPr="006B5935" w:rsidRDefault="002A2378" w:rsidP="002A2378">
      <w:pPr>
        <w:autoSpaceDE w:val="0"/>
        <w:autoSpaceDN w:val="0"/>
        <w:adjustRightInd w:val="0"/>
        <w:ind w:left="2880" w:hanging="2160"/>
        <w:rPr>
          <w:sz w:val="22"/>
          <w:szCs w:val="22"/>
        </w:rPr>
      </w:pPr>
      <w:r w:rsidRPr="006B5935">
        <w:rPr>
          <w:sz w:val="22"/>
          <w:szCs w:val="22"/>
        </w:rPr>
        <w:t>Final Term Offered:</w:t>
      </w:r>
      <w:r w:rsidRPr="006B5935">
        <w:rPr>
          <w:sz w:val="22"/>
          <w:szCs w:val="22"/>
        </w:rPr>
        <w:tab/>
        <w:t>N/A</w:t>
      </w:r>
    </w:p>
    <w:p w14:paraId="2BAAF916" w14:textId="77777777" w:rsidR="002A2378" w:rsidRPr="006B5935" w:rsidRDefault="002A2378" w:rsidP="002A2378">
      <w:pPr>
        <w:autoSpaceDE w:val="0"/>
        <w:autoSpaceDN w:val="0"/>
        <w:adjustRightInd w:val="0"/>
        <w:ind w:left="2880" w:hanging="2160"/>
        <w:rPr>
          <w:sz w:val="22"/>
          <w:szCs w:val="22"/>
        </w:rPr>
      </w:pPr>
      <w:r w:rsidRPr="006B5935">
        <w:rPr>
          <w:sz w:val="22"/>
          <w:szCs w:val="22"/>
        </w:rPr>
        <w:t>Courses Added:</w:t>
      </w:r>
      <w:r w:rsidRPr="006B5935">
        <w:rPr>
          <w:sz w:val="22"/>
          <w:szCs w:val="22"/>
        </w:rPr>
        <w:tab/>
        <w:t>None</w:t>
      </w:r>
    </w:p>
    <w:p w14:paraId="59229A9B" w14:textId="77777777" w:rsidR="002A2378" w:rsidRDefault="002A2378" w:rsidP="002A2378">
      <w:pPr>
        <w:jc w:val="center"/>
        <w:rPr>
          <w:b/>
          <w:bCs/>
          <w:sz w:val="40"/>
          <w:szCs w:val="40"/>
        </w:rPr>
      </w:pPr>
    </w:p>
    <w:p w14:paraId="1F920F71" w14:textId="77777777" w:rsidR="002A2378" w:rsidRDefault="002A2378" w:rsidP="002A2378">
      <w:pPr>
        <w:jc w:val="center"/>
        <w:rPr>
          <w:b/>
          <w:bCs/>
          <w:sz w:val="40"/>
          <w:szCs w:val="40"/>
        </w:rPr>
      </w:pPr>
    </w:p>
    <w:p w14:paraId="41672171" w14:textId="77777777" w:rsidR="002A2378" w:rsidRDefault="002A2378" w:rsidP="002A2378">
      <w:pPr>
        <w:jc w:val="center"/>
        <w:rPr>
          <w:b/>
          <w:bCs/>
          <w:sz w:val="40"/>
          <w:szCs w:val="40"/>
        </w:rPr>
      </w:pPr>
    </w:p>
    <w:p w14:paraId="2C7AB927" w14:textId="77777777" w:rsidR="002A2378" w:rsidRDefault="002A2378" w:rsidP="002A2378">
      <w:pPr>
        <w:jc w:val="center"/>
        <w:rPr>
          <w:b/>
          <w:bCs/>
          <w:sz w:val="40"/>
          <w:szCs w:val="40"/>
        </w:rPr>
      </w:pPr>
    </w:p>
    <w:p w14:paraId="7B1DE37B" w14:textId="77777777" w:rsidR="002A2378" w:rsidRDefault="002A2378" w:rsidP="002A2378">
      <w:pPr>
        <w:jc w:val="center"/>
        <w:rPr>
          <w:b/>
          <w:bCs/>
          <w:sz w:val="40"/>
          <w:szCs w:val="40"/>
        </w:rPr>
      </w:pPr>
    </w:p>
    <w:p w14:paraId="44ACEF7A" w14:textId="77777777" w:rsidR="002A2378" w:rsidRDefault="002A2378" w:rsidP="002A2378">
      <w:pPr>
        <w:jc w:val="center"/>
        <w:rPr>
          <w:b/>
          <w:bCs/>
          <w:sz w:val="40"/>
          <w:szCs w:val="40"/>
        </w:rPr>
      </w:pPr>
    </w:p>
    <w:p w14:paraId="396BF6A9" w14:textId="77777777" w:rsidR="002A2378" w:rsidRDefault="002A2378" w:rsidP="002A2378">
      <w:pPr>
        <w:jc w:val="center"/>
        <w:rPr>
          <w:b/>
          <w:bCs/>
          <w:sz w:val="40"/>
          <w:szCs w:val="40"/>
        </w:rPr>
      </w:pPr>
    </w:p>
    <w:p w14:paraId="7DE274FA" w14:textId="77777777" w:rsidR="002A2378" w:rsidRDefault="002A2378" w:rsidP="002A2378">
      <w:pPr>
        <w:jc w:val="center"/>
        <w:rPr>
          <w:b/>
          <w:bCs/>
          <w:sz w:val="40"/>
          <w:szCs w:val="40"/>
        </w:rPr>
      </w:pPr>
    </w:p>
    <w:p w14:paraId="73AE94E0" w14:textId="77777777" w:rsidR="002A2378" w:rsidRDefault="002A2378" w:rsidP="002A2378">
      <w:pPr>
        <w:jc w:val="center"/>
        <w:rPr>
          <w:b/>
          <w:bCs/>
          <w:sz w:val="40"/>
          <w:szCs w:val="40"/>
        </w:rPr>
      </w:pPr>
    </w:p>
    <w:p w14:paraId="0B925189" w14:textId="77777777" w:rsidR="002A2378" w:rsidRDefault="002A2378" w:rsidP="002A2378">
      <w:pPr>
        <w:jc w:val="center"/>
        <w:rPr>
          <w:b/>
          <w:bCs/>
          <w:sz w:val="40"/>
          <w:szCs w:val="40"/>
        </w:rPr>
      </w:pPr>
    </w:p>
    <w:p w14:paraId="074EA780" w14:textId="77777777" w:rsidR="002A2378" w:rsidRDefault="002A2378" w:rsidP="002A2378">
      <w:pPr>
        <w:jc w:val="center"/>
        <w:rPr>
          <w:b/>
          <w:bCs/>
          <w:sz w:val="40"/>
          <w:szCs w:val="40"/>
        </w:rPr>
      </w:pPr>
    </w:p>
    <w:p w14:paraId="6F7C8BD9" w14:textId="77777777" w:rsidR="002A2378" w:rsidRDefault="002A2378" w:rsidP="002A2378">
      <w:pPr>
        <w:jc w:val="center"/>
        <w:rPr>
          <w:b/>
          <w:bCs/>
          <w:sz w:val="40"/>
          <w:szCs w:val="40"/>
        </w:rPr>
      </w:pPr>
    </w:p>
    <w:p w14:paraId="180E066F" w14:textId="77777777" w:rsidR="002A2378" w:rsidRDefault="002A2378" w:rsidP="002A2378">
      <w:pPr>
        <w:jc w:val="center"/>
        <w:rPr>
          <w:b/>
          <w:bCs/>
          <w:sz w:val="40"/>
          <w:szCs w:val="40"/>
        </w:rPr>
      </w:pPr>
    </w:p>
    <w:p w14:paraId="6D199AE0" w14:textId="77777777" w:rsidR="002A2378" w:rsidRDefault="002A2378" w:rsidP="002A2378">
      <w:pPr>
        <w:jc w:val="center"/>
        <w:rPr>
          <w:b/>
          <w:bCs/>
          <w:sz w:val="40"/>
          <w:szCs w:val="40"/>
        </w:rPr>
      </w:pPr>
    </w:p>
    <w:p w14:paraId="0A577951" w14:textId="77777777" w:rsidR="002A2378" w:rsidRDefault="002A2378" w:rsidP="002A2378">
      <w:pPr>
        <w:jc w:val="center"/>
        <w:rPr>
          <w:b/>
          <w:bCs/>
          <w:sz w:val="40"/>
          <w:szCs w:val="40"/>
        </w:rPr>
      </w:pPr>
    </w:p>
    <w:p w14:paraId="58D5C84E" w14:textId="77777777" w:rsidR="002A2378" w:rsidRDefault="002A2378" w:rsidP="002A2378">
      <w:pPr>
        <w:jc w:val="center"/>
        <w:rPr>
          <w:b/>
          <w:bCs/>
          <w:sz w:val="40"/>
          <w:szCs w:val="40"/>
        </w:rPr>
      </w:pPr>
    </w:p>
    <w:p w14:paraId="1C7234CD" w14:textId="77777777" w:rsidR="002A2378" w:rsidRDefault="002A2378" w:rsidP="002A2378">
      <w:pPr>
        <w:jc w:val="center"/>
        <w:rPr>
          <w:b/>
          <w:bCs/>
          <w:sz w:val="40"/>
          <w:szCs w:val="40"/>
        </w:rPr>
      </w:pPr>
    </w:p>
    <w:p w14:paraId="5A1ACF83" w14:textId="77777777" w:rsidR="008A3240" w:rsidRPr="00F43159" w:rsidRDefault="002A2378" w:rsidP="002A2378">
      <w:pPr>
        <w:jc w:val="center"/>
        <w:rPr>
          <w:b/>
          <w:bCs/>
          <w:sz w:val="36"/>
          <w:szCs w:val="36"/>
          <w:highlight w:val="yellow"/>
        </w:rPr>
      </w:pPr>
      <w:r w:rsidRPr="00F43159">
        <w:rPr>
          <w:b/>
          <w:bCs/>
          <w:sz w:val="36"/>
          <w:szCs w:val="36"/>
          <w:highlight w:val="yellow"/>
        </w:rPr>
        <w:lastRenderedPageBreak/>
        <w:t>Attachment 5</w:t>
      </w:r>
      <w:r w:rsidR="008A3240" w:rsidRPr="00F43159">
        <w:rPr>
          <w:b/>
          <w:bCs/>
          <w:sz w:val="36"/>
          <w:szCs w:val="36"/>
          <w:highlight w:val="yellow"/>
        </w:rPr>
        <w:t xml:space="preserve">  </w:t>
      </w:r>
    </w:p>
    <w:p w14:paraId="6460557E" w14:textId="09F36949" w:rsidR="002A2378" w:rsidRPr="00F43159" w:rsidRDefault="008A3240" w:rsidP="002A2378">
      <w:pPr>
        <w:jc w:val="center"/>
        <w:rPr>
          <w:b/>
          <w:bCs/>
          <w:sz w:val="36"/>
          <w:szCs w:val="36"/>
        </w:rPr>
      </w:pPr>
      <w:r w:rsidRPr="00F43159">
        <w:rPr>
          <w:b/>
          <w:bCs/>
          <w:sz w:val="36"/>
          <w:szCs w:val="36"/>
          <w:highlight w:val="yellow"/>
        </w:rPr>
        <w:t>September 2022</w:t>
      </w:r>
    </w:p>
    <w:p w14:paraId="5EBCA561" w14:textId="77777777" w:rsidR="002A2378" w:rsidRDefault="002A2378" w:rsidP="002A2378">
      <w:pPr>
        <w:jc w:val="center"/>
        <w:rPr>
          <w:b/>
          <w:bCs/>
          <w:sz w:val="40"/>
          <w:szCs w:val="40"/>
        </w:rPr>
      </w:pPr>
    </w:p>
    <w:p w14:paraId="06215594" w14:textId="77777777" w:rsidR="002A2378" w:rsidRDefault="002A2378" w:rsidP="002A2378">
      <w:pPr>
        <w:pStyle w:val="Default"/>
      </w:pPr>
    </w:p>
    <w:p w14:paraId="47DCD25A" w14:textId="77777777" w:rsidR="002A2378" w:rsidRDefault="002A2378" w:rsidP="002A2378">
      <w:pPr>
        <w:pStyle w:val="Default"/>
        <w:rPr>
          <w:sz w:val="28"/>
          <w:szCs w:val="28"/>
        </w:rPr>
      </w:pPr>
      <w:r>
        <w:t xml:space="preserve"> </w:t>
      </w:r>
      <w:r>
        <w:rPr>
          <w:b/>
          <w:bCs/>
          <w:sz w:val="28"/>
          <w:szCs w:val="28"/>
        </w:rPr>
        <w:t xml:space="preserve">MARSHALL UNIVERSITY GRADUATE COUNCIL BYLAWS </w:t>
      </w:r>
    </w:p>
    <w:p w14:paraId="7D7E9A63"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January 9, 1997 Revised &amp; Approved: October 22, 2004 </w:t>
      </w:r>
    </w:p>
    <w:p w14:paraId="7CF5C40B"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Revised &amp; Approved: Spring and Fall 2013 </w:t>
      </w:r>
    </w:p>
    <w:p w14:paraId="7B6ED26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 Name </w:t>
      </w:r>
    </w:p>
    <w:p w14:paraId="658AB5B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name of the organization shall be the Marshall University Graduate Council and shall be referred to in these bylaws as the Council. </w:t>
      </w:r>
    </w:p>
    <w:p w14:paraId="156A613D"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II. Purpose </w:t>
      </w:r>
    </w:p>
    <w:p w14:paraId="2D210B4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duly elected members shall be the basic legislative body of the Marshall University Graduate College except as to matters reserved to the Dean of the Graduate College, to the Vice President for Graduate Studies, to the Provost, to the President, to the Board of Governors, to the Higher Education Policy Commission, or to the West Virginia Legislature. </w:t>
      </w:r>
    </w:p>
    <w:p w14:paraId="67BA330D"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III Powers and Relationships </w:t>
      </w:r>
    </w:p>
    <w:p w14:paraId="6D45638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1. Members </w:t>
      </w:r>
    </w:p>
    <w:p w14:paraId="1A07D171"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The primary responsibility of the Graduate Council is to make policy recommendations with respect to the graduate education mission of the university to the university President. Specific functions include the facilitation of long range planning for graduate education at Marshall University, the recommendation of new programs and courses, the evaluation of existing programs and courses, the facilitation of graduate accreditation, the recommendation of promotion and tenure policies related to graduate education, and the recommendation of approval of graduate faculty to the university President. </w:t>
      </w:r>
    </w:p>
    <w:p w14:paraId="38FA93B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Action of the Council, a Council committee, or the members of any recognized sub-division of the Council properly taken and recorded in accordance with these Bylaws shall, unless overruled or amended by the President, be deemed an official action for and on behalf of the Graduate College when such action is not in conflict with public law of the State of West Virginia or with University policy. The President of the Faculty Senate shall provide information regarding official actions to the Marshall University Senate. </w:t>
      </w:r>
    </w:p>
    <w:p w14:paraId="0001F87A" w14:textId="77777777" w:rsidR="002A2378" w:rsidRDefault="002A2378" w:rsidP="002A2378">
      <w:pPr>
        <w:pStyle w:val="Default"/>
        <w:rPr>
          <w:rFonts w:ascii="Times New Roman" w:hAnsi="Times New Roman" w:cs="Times New Roman"/>
          <w:sz w:val="23"/>
          <w:szCs w:val="23"/>
        </w:rPr>
      </w:pPr>
    </w:p>
    <w:p w14:paraId="66A612BF"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2. Vice President for Graduate Studies and Dean of the Graduate College </w:t>
      </w:r>
    </w:p>
    <w:p w14:paraId="0C2A0C9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It shall be the responsibility of the Vice President for Graduate Studies and Dean of the Graduate College to inform the Council of all actions of the university President, the Board of Governors, the Higher Education Policy Commission, or the West Virginia Legislature affecting the educational policies of the Graduate College in a timely manner. </w:t>
      </w:r>
    </w:p>
    <w:p w14:paraId="4431F770" w14:textId="77777777" w:rsidR="002A2378" w:rsidRDefault="002A2378" w:rsidP="002A2378">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Article IV. Membership </w:t>
      </w:r>
    </w:p>
    <w:p w14:paraId="4BEE63D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Representation is as follows: </w:t>
      </w:r>
    </w:p>
    <w:p w14:paraId="13784ADB" w14:textId="77777777" w:rsidR="002A2378" w:rsidRDefault="002A2378" w:rsidP="002A2378">
      <w:pPr>
        <w:pStyle w:val="Default"/>
        <w:rPr>
          <w:rFonts w:ascii="Times New Roman" w:hAnsi="Times New Roman" w:cs="Times New Roman"/>
          <w:sz w:val="23"/>
          <w:szCs w:val="23"/>
        </w:rPr>
      </w:pPr>
    </w:p>
    <w:p w14:paraId="08DC65B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Voting representation on the Graduate Council shall include one Faculty member from each academic unit as defined in Bylaw # 14 of the Constitution of the Marshall University Faculty, one librarian with faculty rank, four at-large members elected from the South Charleston campus, the Faculty Senate Chair and one graduate student representative selected by the Graduate Council Executive Committee. Ex-officio, nonvoting members include the Dean of the Graduate College, the Provost, the Vice President of Academic Affairs, and the Vice President of Research. The Graduate Council Chair, as a member of the Faculty Senate, acts as a Senate liaison, and will report to the Faculty Senate as described in the Faculty Governance Flow Chart found at the end of the Faculty Senate Bylaws. </w:t>
      </w:r>
    </w:p>
    <w:p w14:paraId="0A35D846"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All voting members of the Graduate Council shall be eligible to vote on any matter brought before the Council. </w:t>
      </w:r>
    </w:p>
    <w:p w14:paraId="4EB6A5E8" w14:textId="77777777" w:rsidR="002A2378" w:rsidRDefault="002A2378" w:rsidP="002A2378">
      <w:pPr>
        <w:pStyle w:val="Default"/>
        <w:rPr>
          <w:rFonts w:ascii="Times New Roman" w:hAnsi="Times New Roman" w:cs="Times New Roman"/>
          <w:sz w:val="23"/>
          <w:szCs w:val="23"/>
        </w:rPr>
      </w:pPr>
    </w:p>
    <w:p w14:paraId="5007A32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 Meetings </w:t>
      </w:r>
    </w:p>
    <w:p w14:paraId="5009E76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1. Scheduling </w:t>
      </w:r>
    </w:p>
    <w:p w14:paraId="26FF4006"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Regular meetings shall be held at least monthly during the academic year. </w:t>
      </w:r>
    </w:p>
    <w:p w14:paraId="2947E559"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color w:val="D13438"/>
          <w:sz w:val="23"/>
          <w:szCs w:val="23"/>
        </w:rPr>
        <w:t xml:space="preserve">2. </w:t>
      </w:r>
      <w:r>
        <w:rPr>
          <w:rFonts w:ascii="Times New Roman" w:hAnsi="Times New Roman" w:cs="Times New Roman"/>
          <w:sz w:val="23"/>
          <w:szCs w:val="23"/>
        </w:rPr>
        <w:t xml:space="preserve">Special meetings may be called by the Chair at his or her discretion or at the request of any member of the Council. </w:t>
      </w:r>
    </w:p>
    <w:p w14:paraId="46363F87" w14:textId="77777777" w:rsidR="002A2378" w:rsidRDefault="002A2378" w:rsidP="002A2378">
      <w:pPr>
        <w:pStyle w:val="Default"/>
        <w:rPr>
          <w:sz w:val="23"/>
          <w:szCs w:val="23"/>
        </w:rPr>
      </w:pPr>
      <w:r>
        <w:rPr>
          <w:rFonts w:ascii="Times New Roman" w:hAnsi="Times New Roman" w:cs="Times New Roman"/>
          <w:color w:val="0078D3"/>
          <w:sz w:val="23"/>
          <w:szCs w:val="23"/>
        </w:rPr>
        <w:t>2.3.</w:t>
      </w:r>
      <w:r>
        <w:rPr>
          <w:rFonts w:ascii="Times New Roman" w:hAnsi="Times New Roman" w:cs="Times New Roman"/>
          <w:color w:val="D13438"/>
          <w:sz w:val="23"/>
          <w:szCs w:val="23"/>
        </w:rPr>
        <w:t xml:space="preserve">Meetings shall be scheduled to enable members to participate in-person or remotely via university approved videoconferencing (e.g., MS Teams). </w:t>
      </w:r>
    </w:p>
    <w:p w14:paraId="2A3000BA" w14:textId="77777777" w:rsidR="002A2378" w:rsidRDefault="002A2378" w:rsidP="002A2378">
      <w:pPr>
        <w:pStyle w:val="Default"/>
        <w:rPr>
          <w:sz w:val="23"/>
          <w:szCs w:val="23"/>
        </w:rPr>
      </w:pPr>
    </w:p>
    <w:p w14:paraId="0E989B8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2. Notification </w:t>
      </w:r>
    </w:p>
    <w:p w14:paraId="0F92D66C"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The Chair shall give written notice of regular meetings at least one week prior to the meeting. </w:t>
      </w:r>
    </w:p>
    <w:p w14:paraId="0F389AF2"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2. Special meetings may be convened with less than one week’s notice but with at least two days’ notice. </w:t>
      </w:r>
    </w:p>
    <w:p w14:paraId="099CE1C0"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3. The written notice of all meetings must include proposed agenda items. </w:t>
      </w:r>
    </w:p>
    <w:p w14:paraId="628D403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4. Items of business raised for the first time during a Council meeting can be considered for a final vote by membership no earlier than the next regular or special meeting. </w:t>
      </w:r>
    </w:p>
    <w:p w14:paraId="5FE46F8A" w14:textId="77777777" w:rsidR="002A2378" w:rsidRDefault="002A2378" w:rsidP="002A2378">
      <w:pPr>
        <w:pStyle w:val="Default"/>
        <w:rPr>
          <w:rFonts w:ascii="Times New Roman" w:hAnsi="Times New Roman" w:cs="Times New Roman"/>
          <w:sz w:val="23"/>
          <w:szCs w:val="23"/>
        </w:rPr>
      </w:pPr>
    </w:p>
    <w:p w14:paraId="5997F5DF"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3. Voting </w:t>
      </w:r>
    </w:p>
    <w:p w14:paraId="35C045B4" w14:textId="77777777" w:rsidR="002A2378" w:rsidRDefault="002A2378" w:rsidP="002A2378">
      <w:pPr>
        <w:pStyle w:val="Default"/>
        <w:spacing w:after="21"/>
        <w:rPr>
          <w:sz w:val="23"/>
          <w:szCs w:val="23"/>
        </w:rPr>
      </w:pPr>
      <w:r>
        <w:rPr>
          <w:rFonts w:ascii="Times New Roman" w:hAnsi="Times New Roman" w:cs="Times New Roman"/>
          <w:sz w:val="23"/>
          <w:szCs w:val="23"/>
        </w:rPr>
        <w:t xml:space="preserve">1. A quorum consisting of a majority of the eligible voting members of the Council must be present </w:t>
      </w:r>
      <w:r>
        <w:rPr>
          <w:rFonts w:ascii="Times New Roman" w:hAnsi="Times New Roman" w:cs="Times New Roman"/>
          <w:color w:val="D13438"/>
          <w:sz w:val="23"/>
          <w:szCs w:val="23"/>
        </w:rPr>
        <w:t xml:space="preserve">in-person, or live via videoconferencing, </w:t>
      </w:r>
      <w:r>
        <w:rPr>
          <w:rFonts w:ascii="Times New Roman" w:hAnsi="Times New Roman" w:cs="Times New Roman"/>
          <w:sz w:val="23"/>
          <w:szCs w:val="23"/>
        </w:rPr>
        <w:t xml:space="preserve">for action to be taken at a meeting. </w:t>
      </w:r>
    </w:p>
    <w:p w14:paraId="2C3ECE21"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2. Two-thirds of the eligible voting members of the Council must be present</w:t>
      </w:r>
      <w:r>
        <w:rPr>
          <w:rFonts w:ascii="Times New Roman" w:hAnsi="Times New Roman" w:cs="Times New Roman"/>
          <w:color w:val="D13438"/>
          <w:sz w:val="23"/>
          <w:szCs w:val="23"/>
        </w:rPr>
        <w:t xml:space="preserve">, or participating live via videoconferencing </w:t>
      </w:r>
      <w:r>
        <w:rPr>
          <w:rFonts w:ascii="Times New Roman" w:hAnsi="Times New Roman" w:cs="Times New Roman"/>
          <w:sz w:val="23"/>
          <w:szCs w:val="23"/>
        </w:rPr>
        <w:t xml:space="preserve">for action to be taken at special meetings when less than one week’s notice is given. </w:t>
      </w:r>
    </w:p>
    <w:p w14:paraId="00768343" w14:textId="77777777" w:rsidR="002A2378" w:rsidRDefault="002A2378" w:rsidP="002A2378">
      <w:pPr>
        <w:pStyle w:val="Default"/>
        <w:rPr>
          <w:rFonts w:ascii="Times New Roman" w:hAnsi="Times New Roman" w:cs="Times New Roman"/>
          <w:sz w:val="23"/>
          <w:szCs w:val="23"/>
        </w:rPr>
      </w:pPr>
    </w:p>
    <w:p w14:paraId="5D964873" w14:textId="77777777" w:rsidR="002A2378" w:rsidRDefault="002A2378" w:rsidP="002A2378">
      <w:pPr>
        <w:pStyle w:val="Default"/>
        <w:pageBreakBefore/>
        <w:rPr>
          <w:rFonts w:ascii="Times New Roman" w:hAnsi="Times New Roman" w:cs="Times New Roman"/>
          <w:sz w:val="23"/>
          <w:szCs w:val="23"/>
        </w:rPr>
      </w:pPr>
    </w:p>
    <w:p w14:paraId="69665CEF"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Except for the case of election of Council officers, a voice vote will be called for on all actions of the Council requiring a vote and, if requested by any Council member, a roll call vote will be taken and recorded by the Council secretary. </w:t>
      </w:r>
    </w:p>
    <w:p w14:paraId="17083D7B"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4. Proxy voting is not permitted in any instance. </w:t>
      </w:r>
    </w:p>
    <w:p w14:paraId="322B4671" w14:textId="77777777" w:rsidR="002A2378" w:rsidRDefault="002A2378" w:rsidP="002A2378">
      <w:pPr>
        <w:pStyle w:val="Default"/>
        <w:rPr>
          <w:rFonts w:ascii="Times New Roman" w:hAnsi="Times New Roman" w:cs="Times New Roman"/>
          <w:sz w:val="23"/>
          <w:szCs w:val="23"/>
        </w:rPr>
      </w:pPr>
    </w:p>
    <w:p w14:paraId="413A1DB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 Elections/Appointments </w:t>
      </w:r>
    </w:p>
    <w:p w14:paraId="6D92C5F3"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1. Terms </w:t>
      </w:r>
    </w:p>
    <w:p w14:paraId="32C0FEA1"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Each voting Council member’s term, other than the student member, shall be four years. The student member’s term shall be one year. Voting members may serve no more than two consecutive terms. </w:t>
      </w:r>
    </w:p>
    <w:p w14:paraId="30F52A00"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Elections for members shall occur in the spring of even-numbered years. Each unit shall conduct its own election, and names of new members shall be submitted to the Chair by April 1. </w:t>
      </w:r>
    </w:p>
    <w:p w14:paraId="48590EBA"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Elected officers and newly elected Council members shall assume their duties at the first Council meeting of the fall semester. </w:t>
      </w:r>
    </w:p>
    <w:p w14:paraId="1B96CF69"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Standing committee members shall be appointed by the Chair and assume their duties upon appointment. </w:t>
      </w:r>
    </w:p>
    <w:p w14:paraId="039FC0D2"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5. If a member misses three regular meetings in any academic year, his/her seat may be declared vacant by the Chair subject to approval of the Council. This action may take place at the third missed meeting, at the discretion of the Chair with approval of the Council. The Chair will immediately report the vacancy to the appropriate unit. Within two weeks the unit shall elect a faculty member to fill the vacated seat. </w:t>
      </w:r>
    </w:p>
    <w:p w14:paraId="22B4EB51"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6. If a member on the Council will likely be absent one year or less, for example due to sabbaticals, from a series of Council meetings, interim members will be chosen by the relevant academic unit prior to the next regular Graduate Council meeting. Interim members shall have all the privileges of membership, but can serve in their interim capacity for no longer than one academic year, or until the originally elected member need no longer be absent, whichever is earlier. Alternatively, a unit may elect a new member to fill the full remaining term of an absent member, in which case the new member will not be considered “interim,” but rather a regular member. </w:t>
      </w:r>
    </w:p>
    <w:p w14:paraId="11B450A7"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7. Any member who will be absent either permanently or for more than one academic year must have his or her seat declared vacant by the Chair. The Chair will immediately report the vacancy to the appropriate academic unit. Prior to the next regular Graduate Council meeting, the unit shall elect a faculty member to fill the vacant seat. </w:t>
      </w:r>
    </w:p>
    <w:p w14:paraId="4D86E26C"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8. Administrators at the level of Dean or higher cannot serve as voting members on the Council. </w:t>
      </w:r>
    </w:p>
    <w:p w14:paraId="4AA91536" w14:textId="77777777" w:rsidR="002A2378" w:rsidRDefault="002A2378" w:rsidP="002A2378">
      <w:pPr>
        <w:pStyle w:val="Default"/>
        <w:rPr>
          <w:rFonts w:ascii="Times New Roman" w:hAnsi="Times New Roman" w:cs="Times New Roman"/>
          <w:sz w:val="23"/>
          <w:szCs w:val="23"/>
        </w:rPr>
      </w:pPr>
    </w:p>
    <w:p w14:paraId="539F998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2. Election of Officers </w:t>
      </w:r>
    </w:p>
    <w:p w14:paraId="2CD0980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Nominations for Council officers shall be made by Council members from among the membership of the Council at a meeting of each newly-constituted Council. So that </w:t>
      </w:r>
    </w:p>
    <w:p w14:paraId="5964CD75" w14:textId="77777777" w:rsidR="002A2378" w:rsidRDefault="002A2378" w:rsidP="002A2378">
      <w:pPr>
        <w:pStyle w:val="Default"/>
        <w:rPr>
          <w:rFonts w:ascii="Times New Roman" w:hAnsi="Times New Roman" w:cs="Times New Roman"/>
          <w:sz w:val="23"/>
          <w:szCs w:val="23"/>
        </w:rPr>
      </w:pPr>
    </w:p>
    <w:p w14:paraId="0B2AF2F3" w14:textId="77777777" w:rsidR="002A2378" w:rsidRDefault="002A2378" w:rsidP="002A2378">
      <w:pPr>
        <w:pStyle w:val="Default"/>
        <w:pageBreakBefore/>
        <w:rPr>
          <w:rFonts w:ascii="Times New Roman" w:hAnsi="Times New Roman" w:cs="Times New Roman"/>
          <w:sz w:val="23"/>
          <w:szCs w:val="23"/>
        </w:rPr>
      </w:pPr>
    </w:p>
    <w:p w14:paraId="09B707E8"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Council business and leadership transitions can continue smoothly, this meeting would normally be in conjunction with the last Spring Semester Council meeting in an odd-numbered academic year. </w:t>
      </w:r>
    </w:p>
    <w:p w14:paraId="4DB70887"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Every nomination must be made from the floor and seconded. </w:t>
      </w:r>
    </w:p>
    <w:p w14:paraId="01CEF432" w14:textId="77777777" w:rsidR="002A2378" w:rsidRDefault="002A2378" w:rsidP="002A2378">
      <w:pPr>
        <w:pStyle w:val="Default"/>
        <w:spacing w:after="23"/>
        <w:rPr>
          <w:sz w:val="23"/>
          <w:szCs w:val="23"/>
        </w:rPr>
      </w:pPr>
      <w:r>
        <w:rPr>
          <w:rFonts w:ascii="Times New Roman" w:hAnsi="Times New Roman" w:cs="Times New Roman"/>
          <w:sz w:val="23"/>
          <w:szCs w:val="23"/>
        </w:rPr>
        <w:t>3. For elections of one or more of the Council officers—Council Chair, Vice-Chair, and/or Secretary—voting will take place during a Council meeting by written, secret ballot, and counted and announced by an Ex-Officio non-voting member of the Council at that meeting. Election shall be determined by a majority vote of members present</w:t>
      </w:r>
      <w:r>
        <w:rPr>
          <w:rFonts w:ascii="Times New Roman" w:hAnsi="Times New Roman" w:cs="Times New Roman"/>
          <w:color w:val="D13438"/>
          <w:sz w:val="23"/>
          <w:szCs w:val="23"/>
        </w:rPr>
        <w:t xml:space="preserve">, or participating live via videoconferencing, </w:t>
      </w:r>
      <w:r>
        <w:rPr>
          <w:rFonts w:ascii="Times New Roman" w:hAnsi="Times New Roman" w:cs="Times New Roman"/>
          <w:sz w:val="23"/>
          <w:szCs w:val="23"/>
        </w:rPr>
        <w:t xml:space="preserve">and voting for each office. </w:t>
      </w:r>
    </w:p>
    <w:p w14:paraId="7B7ACAC6"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In the event of a tie, lot shall determine election. </w:t>
      </w:r>
    </w:p>
    <w:p w14:paraId="30C1F901"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5. If one of the Council officers must vacate his or her Council office before the end of his or her term of office has expired, a new election will be held at the soonest possible regular Council meeting; or, the election will take place at a special Council meeting if the matter is judged to be sufficiently urgent by the remaining Council officers. The election would take place by the same nominating and voting procedures as in steps b, c, and d of this Section. </w:t>
      </w:r>
    </w:p>
    <w:p w14:paraId="1C7A7B80" w14:textId="77777777" w:rsidR="002A2378" w:rsidRDefault="002A2378" w:rsidP="002A2378">
      <w:pPr>
        <w:pStyle w:val="Default"/>
        <w:rPr>
          <w:rFonts w:ascii="Times New Roman" w:hAnsi="Times New Roman" w:cs="Times New Roman"/>
          <w:sz w:val="23"/>
          <w:szCs w:val="23"/>
        </w:rPr>
      </w:pPr>
    </w:p>
    <w:p w14:paraId="21E092B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VII. Officers of the Council </w:t>
      </w:r>
    </w:p>
    <w:p w14:paraId="3F68B58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1. Titles </w:t>
      </w:r>
    </w:p>
    <w:p w14:paraId="2F0876A6"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Graduate Council shall elect a Chair, a Vice Chair and a Secretary to serve two-year terms. </w:t>
      </w:r>
    </w:p>
    <w:p w14:paraId="72BC952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2. Duties </w:t>
      </w:r>
    </w:p>
    <w:p w14:paraId="47B29A4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a. The Chair shall be responsible for the following duties: </w:t>
      </w:r>
    </w:p>
    <w:p w14:paraId="29D5C773"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Schedule meetings. </w:t>
      </w:r>
    </w:p>
    <w:p w14:paraId="095153F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Prepare the agenda for meetings. </w:t>
      </w:r>
    </w:p>
    <w:p w14:paraId="100E94EE"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3. Preside at all meetings. </w:t>
      </w:r>
    </w:p>
    <w:p w14:paraId="1A74276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4. Appoint ad hoc committees. </w:t>
      </w:r>
    </w:p>
    <w:p w14:paraId="75189C6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5. Appoint members to standing committees. </w:t>
      </w:r>
    </w:p>
    <w:p w14:paraId="4C35945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6. Serve as a representative of the Council. </w:t>
      </w:r>
    </w:p>
    <w:p w14:paraId="3E88443D"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7. Forward to the President of the University, or the President’s designee, all motions pertaining to Graduate Faculty membership; curricular changes, additions, or deletions; motions approving new academic unit graduate programs; and any other motions regarding graduate policy and planning. All Council minutes will also be forwarded to the President or President’s designee, included in which may be said motions regarding graduate faculty, curriculum, programs, policies and planning. </w:t>
      </w:r>
    </w:p>
    <w:p w14:paraId="0CAEBD51"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8. Sign, and forward to the Dean of the Graduate College or other appropriate officer, any curricular changes, additions, or deletions. </w:t>
      </w:r>
    </w:p>
    <w:p w14:paraId="26A18825" w14:textId="77777777" w:rsidR="002A2378" w:rsidRDefault="002A2378" w:rsidP="002A2378">
      <w:pPr>
        <w:pStyle w:val="Default"/>
        <w:rPr>
          <w:sz w:val="23"/>
          <w:szCs w:val="23"/>
        </w:rPr>
      </w:pPr>
      <w:r>
        <w:rPr>
          <w:rFonts w:ascii="Times New Roman" w:hAnsi="Times New Roman" w:cs="Times New Roman"/>
          <w:sz w:val="23"/>
          <w:szCs w:val="23"/>
        </w:rPr>
        <w:t xml:space="preserve">9. Perform other duties consistent with the efficient management of the Council. </w:t>
      </w:r>
    </w:p>
    <w:p w14:paraId="1DF0C45E" w14:textId="77777777" w:rsidR="002A2378" w:rsidRDefault="002A2378" w:rsidP="002A2378">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10. Serve as a member of the Faculty Senate Executive Committee. Through the Faculty Senate Executive Committee, communicate to the Faculty Senate on actions submitted to the university President regarding policy recommendations respecting university graduate education matters. On matters not related to those functions, the Council and Senate will work collaboratively in whatever format is deemed appropriate by the respective executive committees. </w:t>
      </w:r>
    </w:p>
    <w:p w14:paraId="38AA0438"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11. In the Chair’s absence, the Vice Chair shall act as Chair. </w:t>
      </w:r>
    </w:p>
    <w:p w14:paraId="6D70A96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12. The secretary shall be responsible for the following duties. </w:t>
      </w:r>
    </w:p>
    <w:p w14:paraId="162035E1"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13. Recording minutes. </w:t>
      </w:r>
    </w:p>
    <w:p w14:paraId="6CBFC1A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14. Distributing minutes to the Chair for preliminary approval, and then to all Council members. </w:t>
      </w:r>
    </w:p>
    <w:p w14:paraId="1374A6AB"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15. Submitting a permanent copy of all minutes and attachments for file in the Graduate College Office. </w:t>
      </w:r>
    </w:p>
    <w:p w14:paraId="7D2AABC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16. Ensuring that minutes and other pertinent documents are posted on the Web page. </w:t>
      </w:r>
    </w:p>
    <w:p w14:paraId="690D2AA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17. Performing other duties consistent with the support of Council activities. </w:t>
      </w:r>
    </w:p>
    <w:p w14:paraId="392AA449" w14:textId="77777777" w:rsidR="002A2378" w:rsidRDefault="002A2378" w:rsidP="002A2378">
      <w:pPr>
        <w:pStyle w:val="Default"/>
        <w:rPr>
          <w:rFonts w:ascii="Times New Roman" w:hAnsi="Times New Roman" w:cs="Times New Roman"/>
          <w:sz w:val="23"/>
          <w:szCs w:val="23"/>
        </w:rPr>
      </w:pPr>
    </w:p>
    <w:p w14:paraId="33ED46E8"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VIII. Standing Committees </w:t>
      </w:r>
    </w:p>
    <w:p w14:paraId="30C60993"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1. Role of Standing Committees </w:t>
      </w:r>
    </w:p>
    <w:p w14:paraId="386A175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primary purpose of standing committees shall be to consider and recommend actions and propose policies in the functional areas under their jurisdictions, subject to final approval by the Council. </w:t>
      </w:r>
    </w:p>
    <w:p w14:paraId="590DE3EE"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2. Membership of Standing Committees </w:t>
      </w:r>
    </w:p>
    <w:p w14:paraId="04EE0951"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After consultation with the involved individuals, the Graduate Council Chair shall appoint members to serve one or two academic years as the Chair judges needful so as to maintain continuity and stability within standing committees. One of the goals of this appointment to one or two years is to help provide for a term-balancing of standing committee membership with terms arranged to expire in different years. </w:t>
      </w:r>
    </w:p>
    <w:p w14:paraId="3AE81276"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The Chair of the Graduate Council and the Graduate Dean shall be ex officio and non-voting members of each standing committee. </w:t>
      </w:r>
    </w:p>
    <w:p w14:paraId="74190EE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3. Each standing committee shall elect its own chair annually. </w:t>
      </w:r>
    </w:p>
    <w:p w14:paraId="005CE207" w14:textId="77777777" w:rsidR="002A2378" w:rsidRDefault="002A2378" w:rsidP="002A2378">
      <w:pPr>
        <w:pStyle w:val="Default"/>
        <w:rPr>
          <w:rFonts w:ascii="Times New Roman" w:hAnsi="Times New Roman" w:cs="Times New Roman"/>
          <w:sz w:val="23"/>
          <w:szCs w:val="23"/>
        </w:rPr>
      </w:pPr>
    </w:p>
    <w:p w14:paraId="0657C5A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3. Duties of Standing Committee Chairs </w:t>
      </w:r>
    </w:p>
    <w:p w14:paraId="7045E6A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duties of the chair shall include: </w:t>
      </w:r>
    </w:p>
    <w:p w14:paraId="44AEF7E9"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Scheduling meetings </w:t>
      </w:r>
    </w:p>
    <w:p w14:paraId="07698BC7"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Preparing agendas </w:t>
      </w:r>
    </w:p>
    <w:p w14:paraId="7723F482"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Presiding over meetings </w:t>
      </w:r>
    </w:p>
    <w:p w14:paraId="3968074D"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Preparing an annual report </w:t>
      </w:r>
    </w:p>
    <w:p w14:paraId="66ECFA5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5. Performing other duties as consistent with the efficient management of the committee. </w:t>
      </w:r>
    </w:p>
    <w:p w14:paraId="2C4D1F52" w14:textId="77777777" w:rsidR="002A2378" w:rsidRDefault="002A2378" w:rsidP="002A2378">
      <w:pPr>
        <w:pStyle w:val="Default"/>
        <w:rPr>
          <w:rFonts w:ascii="Times New Roman" w:hAnsi="Times New Roman" w:cs="Times New Roman"/>
          <w:sz w:val="23"/>
          <w:szCs w:val="23"/>
        </w:rPr>
      </w:pPr>
    </w:p>
    <w:p w14:paraId="25B7515A" w14:textId="77777777" w:rsidR="002A2378" w:rsidRDefault="002A2378" w:rsidP="002A2378">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Section 4. Vacancies on Standing Committees </w:t>
      </w:r>
    </w:p>
    <w:p w14:paraId="04B8A4E5"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Council Chair shall appoint members to vacancies on standing committees for the reminder of the academic year. </w:t>
      </w:r>
    </w:p>
    <w:p w14:paraId="3A9A8556"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5. Standing Committees Titles and Responsibilities </w:t>
      </w:r>
    </w:p>
    <w:p w14:paraId="54FA0B28"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a. Standing Graduate Committees </w:t>
      </w:r>
    </w:p>
    <w:p w14:paraId="178AF259"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Credentialing </w:t>
      </w:r>
    </w:p>
    <w:p w14:paraId="487FFAA0"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2. Curriculum </w:t>
      </w:r>
    </w:p>
    <w:p w14:paraId="70BEB21A"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3. Academic Planning, Standards, and Policies </w:t>
      </w:r>
    </w:p>
    <w:p w14:paraId="5EC37173"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4. Program Review and Assessment </w:t>
      </w:r>
    </w:p>
    <w:p w14:paraId="0AE4391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5. Executive Committee </w:t>
      </w:r>
    </w:p>
    <w:p w14:paraId="706F3245" w14:textId="77777777" w:rsidR="002A2378" w:rsidRDefault="002A2378" w:rsidP="002A2378">
      <w:pPr>
        <w:pStyle w:val="Default"/>
        <w:rPr>
          <w:rFonts w:ascii="Times New Roman" w:hAnsi="Times New Roman" w:cs="Times New Roman"/>
          <w:sz w:val="23"/>
          <w:szCs w:val="23"/>
        </w:rPr>
      </w:pPr>
    </w:p>
    <w:p w14:paraId="74E8782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Section 6. Functions and Membership </w:t>
      </w:r>
    </w:p>
    <w:p w14:paraId="15555598"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a. Credentialing Committee </w:t>
      </w:r>
    </w:p>
    <w:p w14:paraId="05C1665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Functions: </w:t>
      </w:r>
    </w:p>
    <w:p w14:paraId="677FBAF8"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a. Recommends criteria for graduate faculty membership to the Graduate Council. </w:t>
      </w:r>
    </w:p>
    <w:p w14:paraId="2A34B21C"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b. Reviews graduate faculty membership applications for recommendation to the Graduate Council. </w:t>
      </w:r>
    </w:p>
    <w:p w14:paraId="42A192DF" w14:textId="77777777" w:rsidR="002A2378" w:rsidRDefault="002A2378" w:rsidP="002A2378">
      <w:pPr>
        <w:pStyle w:val="Default"/>
        <w:rPr>
          <w:rFonts w:ascii="Times New Roman" w:hAnsi="Times New Roman" w:cs="Times New Roman"/>
          <w:sz w:val="23"/>
          <w:szCs w:val="23"/>
        </w:rPr>
      </w:pPr>
    </w:p>
    <w:p w14:paraId="4B8C3F6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5E69AD8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b. Curriculum Committee </w:t>
      </w:r>
    </w:p>
    <w:p w14:paraId="17323290"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1. Functions: </w:t>
      </w:r>
    </w:p>
    <w:p w14:paraId="7BCA8C16"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a. Recommends course changes, additions, and deletions. </w:t>
      </w:r>
    </w:p>
    <w:p w14:paraId="246D16AA"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b. Reviews and makes recommendations regarding additions and/or deletion of degree programs, areas of emphasis, and certificate programs. </w:t>
      </w:r>
    </w:p>
    <w:p w14:paraId="080B362D" w14:textId="77777777" w:rsidR="002A2378" w:rsidRDefault="002A2378" w:rsidP="002A2378">
      <w:pPr>
        <w:pStyle w:val="Default"/>
        <w:spacing w:after="23"/>
        <w:rPr>
          <w:rFonts w:ascii="Times New Roman" w:hAnsi="Times New Roman" w:cs="Times New Roman"/>
          <w:sz w:val="23"/>
          <w:szCs w:val="23"/>
        </w:rPr>
      </w:pPr>
      <w:r>
        <w:rPr>
          <w:rFonts w:ascii="Times New Roman" w:hAnsi="Times New Roman" w:cs="Times New Roman"/>
          <w:sz w:val="23"/>
          <w:szCs w:val="23"/>
        </w:rPr>
        <w:t xml:space="preserve">c. Evaluates existing courses. </w:t>
      </w:r>
    </w:p>
    <w:p w14:paraId="312A1B9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37712F05" w14:textId="77777777" w:rsidR="002A2378" w:rsidRDefault="002A2378" w:rsidP="002A2378">
      <w:pPr>
        <w:pStyle w:val="Default"/>
        <w:rPr>
          <w:rFonts w:ascii="Times New Roman" w:hAnsi="Times New Roman" w:cs="Times New Roman"/>
          <w:sz w:val="23"/>
          <w:szCs w:val="23"/>
        </w:rPr>
      </w:pPr>
    </w:p>
    <w:p w14:paraId="0C25B161"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c. Academic Planning, Standards, and/or Policies Committee </w:t>
      </w:r>
    </w:p>
    <w:p w14:paraId="1D12928F"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1. Function: a. Recommends general policies for admission, progression, and graduation of students. </w:t>
      </w:r>
    </w:p>
    <w:p w14:paraId="6C8D33E4"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b. Recommends general academic policies. </w:t>
      </w:r>
    </w:p>
    <w:p w14:paraId="000C97A9" w14:textId="77777777" w:rsidR="002A2378" w:rsidRDefault="002A2378" w:rsidP="002A2378">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c. Recommends other policies related to academic area. </w:t>
      </w:r>
    </w:p>
    <w:p w14:paraId="7E22DC2C"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d. Engages in long-range planning and recommends program development. </w:t>
      </w:r>
    </w:p>
    <w:p w14:paraId="1A658384" w14:textId="77777777" w:rsidR="002A2378" w:rsidRDefault="002A2378" w:rsidP="002A2378">
      <w:pPr>
        <w:pStyle w:val="Default"/>
        <w:rPr>
          <w:rFonts w:ascii="Times New Roman" w:hAnsi="Times New Roman" w:cs="Times New Roman"/>
          <w:sz w:val="23"/>
          <w:szCs w:val="23"/>
        </w:rPr>
      </w:pPr>
    </w:p>
    <w:p w14:paraId="4373260F"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Membership: At least three council members. </w:t>
      </w:r>
    </w:p>
    <w:p w14:paraId="3387F5C0" w14:textId="77777777" w:rsidR="002A2378" w:rsidRDefault="002A2378" w:rsidP="002A2378">
      <w:pPr>
        <w:pStyle w:val="Default"/>
        <w:rPr>
          <w:rFonts w:ascii="Times New Roman" w:hAnsi="Times New Roman" w:cs="Times New Roman"/>
          <w:sz w:val="23"/>
          <w:szCs w:val="23"/>
        </w:rPr>
      </w:pPr>
    </w:p>
    <w:p w14:paraId="01EB9A99" w14:textId="77777777" w:rsidR="002A2378" w:rsidRDefault="002A2378" w:rsidP="002A2378">
      <w:pPr>
        <w:pStyle w:val="Default"/>
        <w:pageBreakBefore/>
        <w:rPr>
          <w:rFonts w:ascii="Times New Roman" w:hAnsi="Times New Roman" w:cs="Times New Roman"/>
          <w:sz w:val="23"/>
          <w:szCs w:val="23"/>
        </w:rPr>
      </w:pPr>
    </w:p>
    <w:p w14:paraId="46969CE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d. Program Review and Assessment Committee 1. Function: </w:t>
      </w:r>
    </w:p>
    <w:p w14:paraId="1B0D072F" w14:textId="77777777" w:rsidR="002A2378" w:rsidRDefault="002A2378" w:rsidP="002A2378">
      <w:pPr>
        <w:pStyle w:val="Default"/>
        <w:rPr>
          <w:rFonts w:ascii="Times New Roman" w:hAnsi="Times New Roman" w:cs="Times New Roman"/>
          <w:sz w:val="23"/>
          <w:szCs w:val="23"/>
        </w:rPr>
      </w:pPr>
    </w:p>
    <w:p w14:paraId="5DD95D5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a. Reviews annual Assessment Reports submitted by each graduate program </w:t>
      </w:r>
    </w:p>
    <w:p w14:paraId="76DE55C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b. Reports its evaluation to the Council for recommendations and actions, after which the Council Chair may report Council recommendations and actions to the University Director of Assessment </w:t>
      </w:r>
    </w:p>
    <w:p w14:paraId="4A8C98B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c. 4, Engages in long-range planning and recommendations in the area of program review and assessment </w:t>
      </w:r>
    </w:p>
    <w:p w14:paraId="0ECB88F6"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d. Membership: At least three council members. </w:t>
      </w:r>
    </w:p>
    <w:p w14:paraId="31520F19" w14:textId="77777777" w:rsidR="002A2378" w:rsidRDefault="002A2378" w:rsidP="002A2378">
      <w:pPr>
        <w:pStyle w:val="Default"/>
        <w:rPr>
          <w:rFonts w:ascii="Times New Roman" w:hAnsi="Times New Roman" w:cs="Times New Roman"/>
          <w:sz w:val="23"/>
          <w:szCs w:val="23"/>
        </w:rPr>
      </w:pPr>
    </w:p>
    <w:p w14:paraId="341A01BB"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e. Executive Committee </w:t>
      </w:r>
    </w:p>
    <w:p w14:paraId="64C13FFE"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Function: </w:t>
      </w:r>
    </w:p>
    <w:p w14:paraId="64C0E40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2. Monitors and reviews university publications that pertain to graduate education, including but not limited to the Graduate Council website and the Graduate Catalog. </w:t>
      </w:r>
    </w:p>
    <w:p w14:paraId="56F93BA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3. Assures that the Graduate Council website and Graduate Catalog are kept up to date. </w:t>
      </w:r>
    </w:p>
    <w:p w14:paraId="32719430"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4. Clarifies and reinforces, as needed, the relationship between the Graduate Council and the M.U. Graduate Dean with respect to the monitoring, evaluation, and implementation of graduate education policy as established by the Graduate Council. </w:t>
      </w:r>
    </w:p>
    <w:p w14:paraId="4A4EC336"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5. Reports to the Graduate Council in a matter consistent with other standing committees in the Bylaws. </w:t>
      </w:r>
    </w:p>
    <w:p w14:paraId="4AA3DD4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6. Considers and recommends actions and proposes policies consistent with the operation of other standing committees. </w:t>
      </w:r>
    </w:p>
    <w:p w14:paraId="0B6D1E3A" w14:textId="77777777" w:rsidR="002A2378" w:rsidRDefault="002A2378" w:rsidP="002A2378">
      <w:pPr>
        <w:pStyle w:val="Default"/>
        <w:rPr>
          <w:rFonts w:ascii="Times New Roman" w:hAnsi="Times New Roman" w:cs="Times New Roman"/>
          <w:sz w:val="23"/>
          <w:szCs w:val="23"/>
        </w:rPr>
      </w:pPr>
    </w:p>
    <w:p w14:paraId="742D4F57"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7. Membership: Graduate Council Chair, Vice-Chair, and Secretary, with the Graduate Council Chair serving as Chair of the Executive Committee. </w:t>
      </w:r>
    </w:p>
    <w:p w14:paraId="0949A64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IX. Ad Hoc Committees </w:t>
      </w:r>
    </w:p>
    <w:p w14:paraId="697BE9F2"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Council Chair shall form ad hoc committees for special tasks as necessary through appointment of members. </w:t>
      </w:r>
    </w:p>
    <w:p w14:paraId="51CADD0D"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X. Robert’s Rules </w:t>
      </w:r>
    </w:p>
    <w:p w14:paraId="6E8F2A64"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The Council shall be governed by the rules contained in Robert’s Rules of Order (latest edition) unless otherwise set forth in these bylaws. </w:t>
      </w:r>
    </w:p>
    <w:p w14:paraId="055A2309"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b/>
          <w:bCs/>
          <w:sz w:val="23"/>
          <w:szCs w:val="23"/>
        </w:rPr>
        <w:t xml:space="preserve">Article XI. Amending Bylaws </w:t>
      </w:r>
    </w:p>
    <w:p w14:paraId="6DFEC88A" w14:textId="77777777" w:rsidR="002A2378" w:rsidRDefault="002A2378" w:rsidP="002A2378">
      <w:pPr>
        <w:pStyle w:val="Default"/>
        <w:rPr>
          <w:rFonts w:ascii="Times New Roman" w:hAnsi="Times New Roman" w:cs="Times New Roman"/>
          <w:sz w:val="23"/>
          <w:szCs w:val="23"/>
        </w:rPr>
      </w:pPr>
      <w:r>
        <w:rPr>
          <w:rFonts w:ascii="Times New Roman" w:hAnsi="Times New Roman" w:cs="Times New Roman"/>
          <w:sz w:val="23"/>
          <w:szCs w:val="23"/>
        </w:rPr>
        <w:t xml:space="preserve">1. These bylaws may be amended by a two-thirds (2/3) vote of all voting members of the Council. </w:t>
      </w:r>
    </w:p>
    <w:p w14:paraId="62603FC8" w14:textId="77777777" w:rsidR="002A2378" w:rsidRPr="00687163" w:rsidRDefault="002A2378" w:rsidP="002A2378">
      <w:pPr>
        <w:rPr>
          <w:b/>
          <w:bCs/>
          <w:sz w:val="40"/>
          <w:szCs w:val="40"/>
        </w:rPr>
      </w:pPr>
      <w:r>
        <w:rPr>
          <w:sz w:val="23"/>
          <w:szCs w:val="23"/>
        </w:rPr>
        <w:t>2. Notice of any proposed amendment must be given to all members of the Council at least one week prior to the meeting at which it is to be considered.</w:t>
      </w:r>
    </w:p>
    <w:p w14:paraId="62E244CC" w14:textId="77777777" w:rsidR="00687163" w:rsidRDefault="00687163" w:rsidP="00687163">
      <w:pPr>
        <w:rPr>
          <w:rFonts w:ascii="Arial" w:hAnsi="Arial" w:cs="Arial"/>
          <w:sz w:val="24"/>
          <w:szCs w:val="24"/>
        </w:rPr>
      </w:pPr>
    </w:p>
    <w:p w14:paraId="1D762186" w14:textId="77777777" w:rsidR="00687163" w:rsidRDefault="00687163" w:rsidP="00687163">
      <w:pPr>
        <w:rPr>
          <w:rFonts w:ascii="Arial" w:hAnsi="Arial" w:cs="Arial"/>
          <w:sz w:val="24"/>
          <w:szCs w:val="24"/>
        </w:rPr>
      </w:pPr>
    </w:p>
    <w:p w14:paraId="57F0DC3B" w14:textId="77777777" w:rsidR="00687163" w:rsidRDefault="00687163" w:rsidP="00687163">
      <w:pPr>
        <w:rPr>
          <w:rFonts w:ascii="Arial" w:hAnsi="Arial" w:cs="Arial"/>
          <w:sz w:val="24"/>
          <w:szCs w:val="24"/>
        </w:rPr>
      </w:pPr>
    </w:p>
    <w:p w14:paraId="4E3DB95F" w14:textId="77777777" w:rsidR="00687163" w:rsidRDefault="00687163" w:rsidP="00687163">
      <w:pPr>
        <w:rPr>
          <w:rFonts w:ascii="Arial" w:hAnsi="Arial" w:cs="Arial"/>
          <w:sz w:val="24"/>
          <w:szCs w:val="24"/>
        </w:rPr>
      </w:pPr>
    </w:p>
    <w:p w14:paraId="30FD479B" w14:textId="77777777" w:rsidR="00687163" w:rsidRDefault="00687163" w:rsidP="00687163">
      <w:pPr>
        <w:rPr>
          <w:rFonts w:ascii="Arial" w:hAnsi="Arial" w:cs="Arial"/>
          <w:sz w:val="24"/>
          <w:szCs w:val="24"/>
        </w:rPr>
      </w:pPr>
    </w:p>
    <w:p w14:paraId="7FB0D3D4" w14:textId="77777777" w:rsidR="00687163" w:rsidRDefault="00687163" w:rsidP="00687163">
      <w:pPr>
        <w:rPr>
          <w:rFonts w:ascii="Arial" w:hAnsi="Arial" w:cs="Arial"/>
          <w:sz w:val="24"/>
          <w:szCs w:val="24"/>
        </w:rPr>
      </w:pPr>
    </w:p>
    <w:p w14:paraId="3DBB7A01" w14:textId="77777777" w:rsidR="00687163" w:rsidRDefault="00687163" w:rsidP="00687163">
      <w:pPr>
        <w:rPr>
          <w:rFonts w:ascii="Arial" w:hAnsi="Arial" w:cs="Arial"/>
          <w:sz w:val="24"/>
          <w:szCs w:val="24"/>
        </w:rPr>
      </w:pPr>
    </w:p>
    <w:p w14:paraId="5C445A4B" w14:textId="77777777" w:rsidR="00687163" w:rsidRDefault="00687163" w:rsidP="00687163">
      <w:pPr>
        <w:rPr>
          <w:rFonts w:ascii="Arial" w:hAnsi="Arial" w:cs="Arial"/>
          <w:sz w:val="24"/>
          <w:szCs w:val="24"/>
        </w:rPr>
      </w:pPr>
    </w:p>
    <w:p w14:paraId="4548D898" w14:textId="77777777" w:rsidR="00687163" w:rsidRDefault="00687163" w:rsidP="00687163">
      <w:pPr>
        <w:rPr>
          <w:rFonts w:ascii="Arial" w:hAnsi="Arial" w:cs="Arial"/>
          <w:sz w:val="24"/>
          <w:szCs w:val="24"/>
        </w:rPr>
      </w:pPr>
    </w:p>
    <w:p w14:paraId="16AA27E5" w14:textId="77777777" w:rsidR="00687163" w:rsidRDefault="00687163" w:rsidP="00687163">
      <w:pPr>
        <w:rPr>
          <w:rFonts w:ascii="Arial" w:hAnsi="Arial" w:cs="Arial"/>
          <w:sz w:val="24"/>
          <w:szCs w:val="24"/>
        </w:rPr>
      </w:pPr>
    </w:p>
    <w:p w14:paraId="18C94C84" w14:textId="77777777" w:rsidR="00687163" w:rsidRDefault="00687163" w:rsidP="00687163">
      <w:pPr>
        <w:rPr>
          <w:rFonts w:ascii="Arial" w:hAnsi="Arial" w:cs="Arial"/>
          <w:sz w:val="24"/>
          <w:szCs w:val="24"/>
        </w:rPr>
      </w:pPr>
    </w:p>
    <w:p w14:paraId="7D893300" w14:textId="77777777" w:rsidR="00687163" w:rsidRDefault="00687163" w:rsidP="00687163">
      <w:pPr>
        <w:rPr>
          <w:rFonts w:ascii="Arial" w:hAnsi="Arial" w:cs="Arial"/>
          <w:sz w:val="24"/>
          <w:szCs w:val="24"/>
        </w:rPr>
      </w:pPr>
    </w:p>
    <w:p w14:paraId="1376790B" w14:textId="77777777" w:rsidR="00687163" w:rsidRDefault="00687163" w:rsidP="00687163">
      <w:pPr>
        <w:rPr>
          <w:rFonts w:ascii="Arial" w:hAnsi="Arial" w:cs="Arial"/>
          <w:sz w:val="24"/>
          <w:szCs w:val="24"/>
        </w:rPr>
      </w:pPr>
    </w:p>
    <w:p w14:paraId="430E6028" w14:textId="77777777" w:rsidR="00687163" w:rsidRDefault="00687163" w:rsidP="00687163">
      <w:pPr>
        <w:rPr>
          <w:rFonts w:ascii="Arial" w:hAnsi="Arial" w:cs="Arial"/>
          <w:sz w:val="24"/>
          <w:szCs w:val="24"/>
        </w:rPr>
      </w:pPr>
    </w:p>
    <w:p w14:paraId="3D35E8E4" w14:textId="50E92B30" w:rsidR="00687163" w:rsidRDefault="00BA44B1" w:rsidP="00BA44B1">
      <w:pPr>
        <w:jc w:val="center"/>
        <w:rPr>
          <w:b/>
          <w:bCs/>
          <w:sz w:val="40"/>
          <w:szCs w:val="40"/>
        </w:rPr>
      </w:pPr>
      <w:r>
        <w:rPr>
          <w:b/>
          <w:bCs/>
          <w:sz w:val="40"/>
          <w:szCs w:val="40"/>
        </w:rPr>
        <w:t>Attachment 2</w:t>
      </w:r>
    </w:p>
    <w:p w14:paraId="1C2ABCA3" w14:textId="5E219CFA" w:rsidR="00BA44B1" w:rsidRDefault="00BA44B1" w:rsidP="00BA44B1">
      <w:pPr>
        <w:jc w:val="center"/>
        <w:rPr>
          <w:b/>
          <w:bCs/>
          <w:sz w:val="40"/>
          <w:szCs w:val="40"/>
        </w:rPr>
      </w:pPr>
      <w:r>
        <w:rPr>
          <w:b/>
          <w:bCs/>
          <w:sz w:val="40"/>
          <w:szCs w:val="40"/>
        </w:rPr>
        <w:t>Graduate Faculty Status Requests</w:t>
      </w:r>
      <w:r w:rsidR="003C34EA">
        <w:rPr>
          <w:b/>
          <w:bCs/>
          <w:sz w:val="40"/>
          <w:szCs w:val="40"/>
        </w:rPr>
        <w:t xml:space="preserve"> for </w:t>
      </w:r>
      <w:r w:rsidR="008A571B">
        <w:rPr>
          <w:b/>
          <w:bCs/>
          <w:sz w:val="40"/>
          <w:szCs w:val="40"/>
        </w:rPr>
        <w:t xml:space="preserve">October </w:t>
      </w:r>
      <w:r w:rsidR="003C34EA">
        <w:rPr>
          <w:b/>
          <w:bCs/>
          <w:sz w:val="40"/>
          <w:szCs w:val="40"/>
        </w:rPr>
        <w:t>2022</w:t>
      </w:r>
    </w:p>
    <w:p w14:paraId="4A901D41" w14:textId="06B8FE58" w:rsidR="00583336" w:rsidRPr="00A00192" w:rsidRDefault="004B5372" w:rsidP="00BA44B1">
      <w:pPr>
        <w:jc w:val="center"/>
        <w:rPr>
          <w:b/>
          <w:bCs/>
          <w:color w:val="FF0000"/>
          <w:sz w:val="32"/>
          <w:szCs w:val="32"/>
        </w:rPr>
      </w:pPr>
      <w:r>
        <w:rPr>
          <w:b/>
          <w:bCs/>
          <w:color w:val="FF0000"/>
          <w:sz w:val="32"/>
          <w:szCs w:val="32"/>
        </w:rPr>
        <w:t>(</w:t>
      </w:r>
      <w:r w:rsidR="00583336" w:rsidRPr="00A00192">
        <w:rPr>
          <w:b/>
          <w:bCs/>
          <w:color w:val="FF0000"/>
          <w:sz w:val="32"/>
          <w:szCs w:val="32"/>
        </w:rPr>
        <w:t>GC-22-10</w:t>
      </w:r>
      <w:r w:rsidR="00A561BE" w:rsidRPr="00A00192">
        <w:rPr>
          <w:b/>
          <w:bCs/>
          <w:color w:val="FF0000"/>
          <w:sz w:val="32"/>
          <w:szCs w:val="32"/>
        </w:rPr>
        <w:t>-01-CrC</w:t>
      </w:r>
      <w:r>
        <w:rPr>
          <w:b/>
          <w:bCs/>
          <w:color w:val="FF0000"/>
          <w:sz w:val="32"/>
          <w:szCs w:val="32"/>
        </w:rPr>
        <w:t>)</w:t>
      </w:r>
    </w:p>
    <w:p w14:paraId="40A972AA" w14:textId="3FA0C3D1" w:rsidR="00C44B87" w:rsidRDefault="00C44B87" w:rsidP="00BA44B1">
      <w:pPr>
        <w:jc w:val="center"/>
        <w:rPr>
          <w:b/>
          <w:bCs/>
          <w:sz w:val="40"/>
          <w:szCs w:val="40"/>
        </w:rPr>
      </w:pPr>
    </w:p>
    <w:tbl>
      <w:tblPr>
        <w:tblpPr w:leftFromText="180" w:rightFromText="180" w:vertAnchor="text" w:horzAnchor="margin" w:tblpXSpec="center" w:tblpY="341"/>
        <w:tblW w:w="10627" w:type="dxa"/>
        <w:tblLook w:val="04A0" w:firstRow="1" w:lastRow="0" w:firstColumn="1" w:lastColumn="0" w:noHBand="0" w:noVBand="1"/>
      </w:tblPr>
      <w:tblGrid>
        <w:gridCol w:w="644"/>
        <w:gridCol w:w="1696"/>
        <w:gridCol w:w="2151"/>
        <w:gridCol w:w="1211"/>
        <w:gridCol w:w="2038"/>
        <w:gridCol w:w="990"/>
        <w:gridCol w:w="908"/>
        <w:gridCol w:w="989"/>
      </w:tblGrid>
      <w:tr w:rsidR="001932B2" w:rsidRPr="000E247A" w14:paraId="37ACFC43" w14:textId="77777777" w:rsidTr="001932B2">
        <w:trPr>
          <w:trHeight w:val="300"/>
        </w:trPr>
        <w:tc>
          <w:tcPr>
            <w:tcW w:w="644" w:type="dxa"/>
            <w:tcBorders>
              <w:top w:val="nil"/>
              <w:left w:val="nil"/>
              <w:bottom w:val="nil"/>
              <w:right w:val="nil"/>
            </w:tcBorders>
            <w:shd w:val="clear" w:color="auto" w:fill="auto"/>
            <w:noWrap/>
            <w:vAlign w:val="bottom"/>
            <w:hideMark/>
          </w:tcPr>
          <w:p w14:paraId="6410477E"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Type</w:t>
            </w:r>
          </w:p>
        </w:tc>
        <w:tc>
          <w:tcPr>
            <w:tcW w:w="1696" w:type="dxa"/>
            <w:tcBorders>
              <w:top w:val="nil"/>
              <w:left w:val="nil"/>
              <w:bottom w:val="nil"/>
              <w:right w:val="nil"/>
            </w:tcBorders>
            <w:shd w:val="clear" w:color="auto" w:fill="auto"/>
            <w:noWrap/>
            <w:vAlign w:val="bottom"/>
            <w:hideMark/>
          </w:tcPr>
          <w:p w14:paraId="5F93911A"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Faculty Member</w:t>
            </w:r>
          </w:p>
        </w:tc>
        <w:tc>
          <w:tcPr>
            <w:tcW w:w="2151" w:type="dxa"/>
            <w:tcBorders>
              <w:top w:val="nil"/>
              <w:left w:val="nil"/>
              <w:bottom w:val="nil"/>
              <w:right w:val="nil"/>
            </w:tcBorders>
            <w:shd w:val="clear" w:color="auto" w:fill="auto"/>
            <w:noWrap/>
            <w:vAlign w:val="bottom"/>
            <w:hideMark/>
          </w:tcPr>
          <w:p w14:paraId="3B32749A"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E-mail</w:t>
            </w:r>
          </w:p>
        </w:tc>
        <w:tc>
          <w:tcPr>
            <w:tcW w:w="1211" w:type="dxa"/>
            <w:tcBorders>
              <w:top w:val="nil"/>
              <w:left w:val="nil"/>
              <w:bottom w:val="nil"/>
              <w:right w:val="nil"/>
            </w:tcBorders>
            <w:shd w:val="clear" w:color="auto" w:fill="auto"/>
            <w:noWrap/>
            <w:vAlign w:val="bottom"/>
            <w:hideMark/>
          </w:tcPr>
          <w:p w14:paraId="19B00FD7"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College/School</w:t>
            </w:r>
          </w:p>
        </w:tc>
        <w:tc>
          <w:tcPr>
            <w:tcW w:w="2038" w:type="dxa"/>
            <w:tcBorders>
              <w:top w:val="nil"/>
              <w:left w:val="nil"/>
              <w:bottom w:val="nil"/>
              <w:right w:val="nil"/>
            </w:tcBorders>
            <w:shd w:val="clear" w:color="auto" w:fill="auto"/>
            <w:noWrap/>
            <w:vAlign w:val="bottom"/>
            <w:hideMark/>
          </w:tcPr>
          <w:p w14:paraId="125C610F"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Department/Division</w:t>
            </w:r>
          </w:p>
        </w:tc>
        <w:tc>
          <w:tcPr>
            <w:tcW w:w="990" w:type="dxa"/>
            <w:tcBorders>
              <w:top w:val="nil"/>
              <w:left w:val="nil"/>
              <w:bottom w:val="nil"/>
              <w:right w:val="nil"/>
            </w:tcBorders>
            <w:shd w:val="clear" w:color="auto" w:fill="auto"/>
            <w:noWrap/>
            <w:vAlign w:val="bottom"/>
            <w:hideMark/>
          </w:tcPr>
          <w:p w14:paraId="7D042788"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Graduate Faculty Level</w:t>
            </w:r>
          </w:p>
        </w:tc>
        <w:tc>
          <w:tcPr>
            <w:tcW w:w="908" w:type="dxa"/>
            <w:tcBorders>
              <w:top w:val="nil"/>
              <w:left w:val="nil"/>
              <w:bottom w:val="nil"/>
              <w:right w:val="nil"/>
            </w:tcBorders>
            <w:shd w:val="clear" w:color="auto" w:fill="auto"/>
            <w:noWrap/>
            <w:vAlign w:val="bottom"/>
            <w:hideMark/>
          </w:tcPr>
          <w:p w14:paraId="236D7742"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Term Start</w:t>
            </w:r>
          </w:p>
        </w:tc>
        <w:tc>
          <w:tcPr>
            <w:tcW w:w="989" w:type="dxa"/>
            <w:tcBorders>
              <w:top w:val="nil"/>
              <w:left w:val="nil"/>
              <w:bottom w:val="nil"/>
              <w:right w:val="nil"/>
            </w:tcBorders>
            <w:shd w:val="clear" w:color="auto" w:fill="auto"/>
            <w:noWrap/>
            <w:vAlign w:val="bottom"/>
            <w:hideMark/>
          </w:tcPr>
          <w:p w14:paraId="3984D35A" w14:textId="77777777" w:rsidR="001932B2" w:rsidRPr="000E247A" w:rsidRDefault="001932B2" w:rsidP="001932B2">
            <w:pPr>
              <w:rPr>
                <w:rFonts w:ascii="Calibri" w:hAnsi="Calibri" w:cs="Calibri"/>
                <w:b/>
                <w:bCs/>
                <w:color w:val="000000"/>
                <w:sz w:val="16"/>
                <w:szCs w:val="16"/>
              </w:rPr>
            </w:pPr>
            <w:r w:rsidRPr="000E247A">
              <w:rPr>
                <w:rFonts w:ascii="Calibri" w:hAnsi="Calibri" w:cs="Calibri"/>
                <w:b/>
                <w:bCs/>
                <w:color w:val="000000"/>
                <w:sz w:val="16"/>
                <w:szCs w:val="16"/>
              </w:rPr>
              <w:t>Term Expires</w:t>
            </w:r>
          </w:p>
        </w:tc>
      </w:tr>
      <w:tr w:rsidR="001932B2" w:rsidRPr="000E247A" w14:paraId="11CC20D8" w14:textId="77777777" w:rsidTr="001932B2">
        <w:trPr>
          <w:trHeight w:val="300"/>
        </w:trPr>
        <w:tc>
          <w:tcPr>
            <w:tcW w:w="644" w:type="dxa"/>
            <w:tcBorders>
              <w:top w:val="nil"/>
              <w:left w:val="nil"/>
              <w:bottom w:val="nil"/>
              <w:right w:val="nil"/>
            </w:tcBorders>
            <w:shd w:val="clear" w:color="auto" w:fill="auto"/>
            <w:noWrap/>
            <w:vAlign w:val="bottom"/>
            <w:hideMark/>
          </w:tcPr>
          <w:p w14:paraId="025664A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475FBA4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Aftanas, Roaxanne</w:t>
            </w:r>
          </w:p>
        </w:tc>
        <w:tc>
          <w:tcPr>
            <w:tcW w:w="2151" w:type="dxa"/>
            <w:tcBorders>
              <w:top w:val="nil"/>
              <w:left w:val="nil"/>
              <w:bottom w:val="nil"/>
              <w:right w:val="nil"/>
            </w:tcBorders>
            <w:shd w:val="clear" w:color="auto" w:fill="auto"/>
            <w:noWrap/>
            <w:vAlign w:val="bottom"/>
            <w:hideMark/>
          </w:tcPr>
          <w:p w14:paraId="3E7AE3D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kirkwoor@marshall.edu</w:t>
            </w:r>
          </w:p>
        </w:tc>
        <w:tc>
          <w:tcPr>
            <w:tcW w:w="1211" w:type="dxa"/>
            <w:tcBorders>
              <w:top w:val="nil"/>
              <w:left w:val="nil"/>
              <w:bottom w:val="nil"/>
              <w:right w:val="nil"/>
            </w:tcBorders>
            <w:shd w:val="clear" w:color="auto" w:fill="auto"/>
            <w:noWrap/>
            <w:vAlign w:val="bottom"/>
            <w:hideMark/>
          </w:tcPr>
          <w:p w14:paraId="0B83344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43794FB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1FF4546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7B57F333"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819D34D"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3C26848C" w14:textId="77777777" w:rsidTr="001932B2">
        <w:trPr>
          <w:trHeight w:val="300"/>
        </w:trPr>
        <w:tc>
          <w:tcPr>
            <w:tcW w:w="644" w:type="dxa"/>
            <w:tcBorders>
              <w:top w:val="nil"/>
              <w:left w:val="nil"/>
              <w:bottom w:val="nil"/>
              <w:right w:val="nil"/>
            </w:tcBorders>
            <w:shd w:val="clear" w:color="auto" w:fill="auto"/>
            <w:noWrap/>
            <w:vAlign w:val="bottom"/>
            <w:hideMark/>
          </w:tcPr>
          <w:p w14:paraId="5F14B94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391515E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Bingham, Ann</w:t>
            </w:r>
          </w:p>
        </w:tc>
        <w:tc>
          <w:tcPr>
            <w:tcW w:w="2151" w:type="dxa"/>
            <w:tcBorders>
              <w:top w:val="nil"/>
              <w:left w:val="nil"/>
              <w:bottom w:val="nil"/>
              <w:right w:val="nil"/>
            </w:tcBorders>
            <w:shd w:val="clear" w:color="auto" w:fill="auto"/>
            <w:noWrap/>
            <w:vAlign w:val="bottom"/>
            <w:hideMark/>
          </w:tcPr>
          <w:p w14:paraId="78F6772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binghama@marshall.edu</w:t>
            </w:r>
          </w:p>
        </w:tc>
        <w:tc>
          <w:tcPr>
            <w:tcW w:w="1211" w:type="dxa"/>
            <w:tcBorders>
              <w:top w:val="nil"/>
              <w:left w:val="nil"/>
              <w:bottom w:val="nil"/>
              <w:right w:val="nil"/>
            </w:tcBorders>
            <w:shd w:val="clear" w:color="auto" w:fill="auto"/>
            <w:noWrap/>
            <w:vAlign w:val="bottom"/>
            <w:hideMark/>
          </w:tcPr>
          <w:p w14:paraId="2246793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04A4659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31D9C69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0AA56BCD"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7254721"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1720F632" w14:textId="77777777" w:rsidTr="001932B2">
        <w:trPr>
          <w:trHeight w:val="300"/>
        </w:trPr>
        <w:tc>
          <w:tcPr>
            <w:tcW w:w="644" w:type="dxa"/>
            <w:tcBorders>
              <w:top w:val="nil"/>
              <w:left w:val="nil"/>
              <w:bottom w:val="nil"/>
              <w:right w:val="nil"/>
            </w:tcBorders>
            <w:shd w:val="clear" w:color="auto" w:fill="auto"/>
            <w:noWrap/>
            <w:vAlign w:val="bottom"/>
            <w:hideMark/>
          </w:tcPr>
          <w:p w14:paraId="2CB7B43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1E8A900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Foltz, Curtis</w:t>
            </w:r>
          </w:p>
        </w:tc>
        <w:tc>
          <w:tcPr>
            <w:tcW w:w="2151" w:type="dxa"/>
            <w:tcBorders>
              <w:top w:val="nil"/>
              <w:left w:val="nil"/>
              <w:bottom w:val="nil"/>
              <w:right w:val="nil"/>
            </w:tcBorders>
            <w:shd w:val="clear" w:color="auto" w:fill="auto"/>
            <w:noWrap/>
            <w:vAlign w:val="bottom"/>
            <w:hideMark/>
          </w:tcPr>
          <w:p w14:paraId="44C35C4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foltzc@marshall.edu</w:t>
            </w:r>
          </w:p>
        </w:tc>
        <w:tc>
          <w:tcPr>
            <w:tcW w:w="1211" w:type="dxa"/>
            <w:tcBorders>
              <w:top w:val="nil"/>
              <w:left w:val="nil"/>
              <w:bottom w:val="nil"/>
              <w:right w:val="nil"/>
            </w:tcBorders>
            <w:shd w:val="clear" w:color="auto" w:fill="auto"/>
            <w:noWrap/>
            <w:vAlign w:val="bottom"/>
            <w:hideMark/>
          </w:tcPr>
          <w:p w14:paraId="15B777B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3A79821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Physics</w:t>
            </w:r>
          </w:p>
        </w:tc>
        <w:tc>
          <w:tcPr>
            <w:tcW w:w="990" w:type="dxa"/>
            <w:tcBorders>
              <w:top w:val="nil"/>
              <w:left w:val="nil"/>
              <w:bottom w:val="nil"/>
              <w:right w:val="nil"/>
            </w:tcBorders>
            <w:shd w:val="clear" w:color="auto" w:fill="auto"/>
            <w:noWrap/>
            <w:vAlign w:val="bottom"/>
            <w:hideMark/>
          </w:tcPr>
          <w:p w14:paraId="6280DD4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04B52790"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4BB7915"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1932B2" w:rsidRPr="000E247A" w14:paraId="254B6C7B" w14:textId="77777777" w:rsidTr="001932B2">
        <w:trPr>
          <w:trHeight w:val="300"/>
        </w:trPr>
        <w:tc>
          <w:tcPr>
            <w:tcW w:w="644" w:type="dxa"/>
            <w:tcBorders>
              <w:top w:val="nil"/>
              <w:left w:val="nil"/>
              <w:bottom w:val="nil"/>
              <w:right w:val="nil"/>
            </w:tcBorders>
            <w:shd w:val="clear" w:color="auto" w:fill="auto"/>
            <w:noWrap/>
            <w:vAlign w:val="bottom"/>
            <w:hideMark/>
          </w:tcPr>
          <w:p w14:paraId="66918E4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790C9A9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Frazier, Hannah</w:t>
            </w:r>
          </w:p>
        </w:tc>
        <w:tc>
          <w:tcPr>
            <w:tcW w:w="2151" w:type="dxa"/>
            <w:tcBorders>
              <w:top w:val="nil"/>
              <w:left w:val="nil"/>
              <w:bottom w:val="nil"/>
              <w:right w:val="nil"/>
            </w:tcBorders>
            <w:shd w:val="clear" w:color="auto" w:fill="auto"/>
            <w:noWrap/>
            <w:vAlign w:val="bottom"/>
            <w:hideMark/>
          </w:tcPr>
          <w:p w14:paraId="7392F69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hannah.frazier@marshall.edu</w:t>
            </w:r>
          </w:p>
        </w:tc>
        <w:tc>
          <w:tcPr>
            <w:tcW w:w="1211" w:type="dxa"/>
            <w:tcBorders>
              <w:top w:val="nil"/>
              <w:left w:val="nil"/>
              <w:bottom w:val="nil"/>
              <w:right w:val="nil"/>
            </w:tcBorders>
            <w:shd w:val="clear" w:color="auto" w:fill="auto"/>
            <w:noWrap/>
            <w:vAlign w:val="bottom"/>
            <w:hideMark/>
          </w:tcPr>
          <w:p w14:paraId="680B863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1D294AE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School of Physical Therapy</w:t>
            </w:r>
          </w:p>
        </w:tc>
        <w:tc>
          <w:tcPr>
            <w:tcW w:w="990" w:type="dxa"/>
            <w:tcBorders>
              <w:top w:val="nil"/>
              <w:left w:val="nil"/>
              <w:bottom w:val="nil"/>
              <w:right w:val="nil"/>
            </w:tcBorders>
            <w:shd w:val="clear" w:color="auto" w:fill="auto"/>
            <w:noWrap/>
            <w:vAlign w:val="bottom"/>
            <w:hideMark/>
          </w:tcPr>
          <w:p w14:paraId="542AF54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0F108694"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80790D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6ABB3265" w14:textId="77777777" w:rsidTr="001932B2">
        <w:trPr>
          <w:trHeight w:val="300"/>
        </w:trPr>
        <w:tc>
          <w:tcPr>
            <w:tcW w:w="644" w:type="dxa"/>
            <w:tcBorders>
              <w:top w:val="nil"/>
              <w:left w:val="nil"/>
              <w:bottom w:val="nil"/>
              <w:right w:val="nil"/>
            </w:tcBorders>
            <w:shd w:val="clear" w:color="auto" w:fill="auto"/>
            <w:noWrap/>
            <w:vAlign w:val="bottom"/>
            <w:hideMark/>
          </w:tcPr>
          <w:p w14:paraId="598D7A4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3980C1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Hassib, Rajia</w:t>
            </w:r>
          </w:p>
        </w:tc>
        <w:tc>
          <w:tcPr>
            <w:tcW w:w="2151" w:type="dxa"/>
            <w:tcBorders>
              <w:top w:val="nil"/>
              <w:left w:val="nil"/>
              <w:bottom w:val="nil"/>
              <w:right w:val="nil"/>
            </w:tcBorders>
            <w:shd w:val="clear" w:color="auto" w:fill="auto"/>
            <w:noWrap/>
            <w:vAlign w:val="bottom"/>
            <w:hideMark/>
          </w:tcPr>
          <w:p w14:paraId="1B13DD1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hassib@marshall.edu</w:t>
            </w:r>
          </w:p>
        </w:tc>
        <w:tc>
          <w:tcPr>
            <w:tcW w:w="1211" w:type="dxa"/>
            <w:tcBorders>
              <w:top w:val="nil"/>
              <w:left w:val="nil"/>
              <w:bottom w:val="nil"/>
              <w:right w:val="nil"/>
            </w:tcBorders>
            <w:shd w:val="clear" w:color="auto" w:fill="auto"/>
            <w:noWrap/>
            <w:vAlign w:val="bottom"/>
            <w:hideMark/>
          </w:tcPr>
          <w:p w14:paraId="6414967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04DC288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0D0C3EE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29D5042C"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C0DDBEE"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1932B2" w:rsidRPr="000E247A" w14:paraId="6C6C0CAF" w14:textId="77777777" w:rsidTr="001932B2">
        <w:trPr>
          <w:trHeight w:val="300"/>
        </w:trPr>
        <w:tc>
          <w:tcPr>
            <w:tcW w:w="644" w:type="dxa"/>
            <w:tcBorders>
              <w:top w:val="nil"/>
              <w:left w:val="nil"/>
              <w:bottom w:val="nil"/>
              <w:right w:val="nil"/>
            </w:tcBorders>
            <w:shd w:val="clear" w:color="auto" w:fill="auto"/>
            <w:noWrap/>
            <w:vAlign w:val="bottom"/>
            <w:hideMark/>
          </w:tcPr>
          <w:p w14:paraId="2A892D2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6B94F5B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Lee, Alexander</w:t>
            </w:r>
          </w:p>
        </w:tc>
        <w:tc>
          <w:tcPr>
            <w:tcW w:w="2151" w:type="dxa"/>
            <w:tcBorders>
              <w:top w:val="nil"/>
              <w:left w:val="nil"/>
              <w:bottom w:val="nil"/>
              <w:right w:val="nil"/>
            </w:tcBorders>
            <w:shd w:val="clear" w:color="auto" w:fill="auto"/>
            <w:noWrap/>
            <w:vAlign w:val="bottom"/>
            <w:hideMark/>
          </w:tcPr>
          <w:p w14:paraId="4CA29C0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leeal@marshall.edu</w:t>
            </w:r>
          </w:p>
        </w:tc>
        <w:tc>
          <w:tcPr>
            <w:tcW w:w="1211" w:type="dxa"/>
            <w:tcBorders>
              <w:top w:val="nil"/>
              <w:left w:val="nil"/>
              <w:bottom w:val="nil"/>
              <w:right w:val="nil"/>
            </w:tcBorders>
            <w:shd w:val="clear" w:color="auto" w:fill="auto"/>
            <w:noWrap/>
            <w:vAlign w:val="bottom"/>
            <w:hideMark/>
          </w:tcPr>
          <w:p w14:paraId="1548CE2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251A641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007DEA9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799CA95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A18972B"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03D18EF7" w14:textId="77777777" w:rsidTr="001932B2">
        <w:trPr>
          <w:trHeight w:val="300"/>
        </w:trPr>
        <w:tc>
          <w:tcPr>
            <w:tcW w:w="644" w:type="dxa"/>
            <w:tcBorders>
              <w:top w:val="nil"/>
              <w:left w:val="nil"/>
              <w:bottom w:val="nil"/>
              <w:right w:val="nil"/>
            </w:tcBorders>
            <w:shd w:val="clear" w:color="auto" w:fill="auto"/>
            <w:noWrap/>
            <w:vAlign w:val="bottom"/>
            <w:hideMark/>
          </w:tcPr>
          <w:p w14:paraId="082F7B0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08F934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Lupe, Lori</w:t>
            </w:r>
          </w:p>
        </w:tc>
        <w:tc>
          <w:tcPr>
            <w:tcW w:w="2151" w:type="dxa"/>
            <w:tcBorders>
              <w:top w:val="nil"/>
              <w:left w:val="nil"/>
              <w:bottom w:val="nil"/>
              <w:right w:val="nil"/>
            </w:tcBorders>
            <w:shd w:val="clear" w:color="auto" w:fill="auto"/>
            <w:noWrap/>
            <w:vAlign w:val="bottom"/>
            <w:hideMark/>
          </w:tcPr>
          <w:p w14:paraId="3F1225E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lupe@marshall.edu</w:t>
            </w:r>
          </w:p>
        </w:tc>
        <w:tc>
          <w:tcPr>
            <w:tcW w:w="1211" w:type="dxa"/>
            <w:tcBorders>
              <w:top w:val="nil"/>
              <w:left w:val="nil"/>
              <w:bottom w:val="nil"/>
              <w:right w:val="nil"/>
            </w:tcBorders>
            <w:shd w:val="clear" w:color="auto" w:fill="auto"/>
            <w:noWrap/>
            <w:vAlign w:val="bottom"/>
            <w:hideMark/>
          </w:tcPr>
          <w:p w14:paraId="36449BE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011CF0D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School of Nursing</w:t>
            </w:r>
          </w:p>
        </w:tc>
        <w:tc>
          <w:tcPr>
            <w:tcW w:w="990" w:type="dxa"/>
            <w:tcBorders>
              <w:top w:val="nil"/>
              <w:left w:val="nil"/>
              <w:bottom w:val="nil"/>
              <w:right w:val="nil"/>
            </w:tcBorders>
            <w:shd w:val="clear" w:color="auto" w:fill="auto"/>
            <w:noWrap/>
            <w:vAlign w:val="bottom"/>
            <w:hideMark/>
          </w:tcPr>
          <w:p w14:paraId="4E50236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7369E759"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40DD45F5"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1DB3C4AD" w14:textId="77777777" w:rsidTr="001932B2">
        <w:trPr>
          <w:trHeight w:val="300"/>
        </w:trPr>
        <w:tc>
          <w:tcPr>
            <w:tcW w:w="644" w:type="dxa"/>
            <w:tcBorders>
              <w:top w:val="nil"/>
              <w:left w:val="nil"/>
              <w:bottom w:val="nil"/>
              <w:right w:val="nil"/>
            </w:tcBorders>
            <w:shd w:val="clear" w:color="auto" w:fill="auto"/>
            <w:noWrap/>
            <w:vAlign w:val="bottom"/>
            <w:hideMark/>
          </w:tcPr>
          <w:p w14:paraId="19664DB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4C0DB0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Maxwell, Jamie</w:t>
            </w:r>
          </w:p>
        </w:tc>
        <w:tc>
          <w:tcPr>
            <w:tcW w:w="2151" w:type="dxa"/>
            <w:tcBorders>
              <w:top w:val="nil"/>
              <w:left w:val="nil"/>
              <w:bottom w:val="nil"/>
              <w:right w:val="nil"/>
            </w:tcBorders>
            <w:shd w:val="clear" w:color="auto" w:fill="auto"/>
            <w:noWrap/>
            <w:vAlign w:val="bottom"/>
            <w:hideMark/>
          </w:tcPr>
          <w:p w14:paraId="759F31B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maxwellja@marshall.edu</w:t>
            </w:r>
          </w:p>
        </w:tc>
        <w:tc>
          <w:tcPr>
            <w:tcW w:w="1211" w:type="dxa"/>
            <w:tcBorders>
              <w:top w:val="nil"/>
              <w:left w:val="nil"/>
              <w:bottom w:val="nil"/>
              <w:right w:val="nil"/>
            </w:tcBorders>
            <w:shd w:val="clear" w:color="auto" w:fill="auto"/>
            <w:noWrap/>
            <w:vAlign w:val="bottom"/>
            <w:hideMark/>
          </w:tcPr>
          <w:p w14:paraId="7743570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6D6F8D9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Communication Disorders</w:t>
            </w:r>
          </w:p>
        </w:tc>
        <w:tc>
          <w:tcPr>
            <w:tcW w:w="990" w:type="dxa"/>
            <w:tcBorders>
              <w:top w:val="nil"/>
              <w:left w:val="nil"/>
              <w:bottom w:val="nil"/>
              <w:right w:val="nil"/>
            </w:tcBorders>
            <w:shd w:val="clear" w:color="auto" w:fill="auto"/>
            <w:noWrap/>
            <w:vAlign w:val="bottom"/>
            <w:hideMark/>
          </w:tcPr>
          <w:p w14:paraId="6B990F5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69EF2D56"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1/10/2022</w:t>
            </w:r>
          </w:p>
        </w:tc>
        <w:tc>
          <w:tcPr>
            <w:tcW w:w="989" w:type="dxa"/>
            <w:tcBorders>
              <w:top w:val="nil"/>
              <w:left w:val="nil"/>
              <w:bottom w:val="nil"/>
              <w:right w:val="nil"/>
            </w:tcBorders>
            <w:shd w:val="clear" w:color="auto" w:fill="auto"/>
            <w:noWrap/>
            <w:vAlign w:val="bottom"/>
            <w:hideMark/>
          </w:tcPr>
          <w:p w14:paraId="17AB324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4/29/2027</w:t>
            </w:r>
          </w:p>
        </w:tc>
      </w:tr>
      <w:tr w:rsidR="001932B2" w:rsidRPr="000E247A" w14:paraId="6154AF8E" w14:textId="77777777" w:rsidTr="001932B2">
        <w:trPr>
          <w:trHeight w:val="300"/>
        </w:trPr>
        <w:tc>
          <w:tcPr>
            <w:tcW w:w="644" w:type="dxa"/>
            <w:tcBorders>
              <w:top w:val="nil"/>
              <w:left w:val="nil"/>
              <w:bottom w:val="nil"/>
              <w:right w:val="nil"/>
            </w:tcBorders>
            <w:shd w:val="clear" w:color="auto" w:fill="auto"/>
            <w:noWrap/>
            <w:vAlign w:val="bottom"/>
            <w:hideMark/>
          </w:tcPr>
          <w:p w14:paraId="148CEB4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7D29DE3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Miller-Mace, Shannon</w:t>
            </w:r>
          </w:p>
        </w:tc>
        <w:tc>
          <w:tcPr>
            <w:tcW w:w="2151" w:type="dxa"/>
            <w:tcBorders>
              <w:top w:val="nil"/>
              <w:left w:val="nil"/>
              <w:bottom w:val="nil"/>
              <w:right w:val="nil"/>
            </w:tcBorders>
            <w:shd w:val="clear" w:color="auto" w:fill="auto"/>
            <w:noWrap/>
            <w:vAlign w:val="bottom"/>
            <w:hideMark/>
          </w:tcPr>
          <w:p w14:paraId="4A401B9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miller207@marshall.edu</w:t>
            </w:r>
          </w:p>
        </w:tc>
        <w:tc>
          <w:tcPr>
            <w:tcW w:w="1211" w:type="dxa"/>
            <w:tcBorders>
              <w:top w:val="nil"/>
              <w:left w:val="nil"/>
              <w:bottom w:val="nil"/>
              <w:right w:val="nil"/>
            </w:tcBorders>
            <w:shd w:val="clear" w:color="auto" w:fill="auto"/>
            <w:noWrap/>
            <w:vAlign w:val="bottom"/>
            <w:hideMark/>
          </w:tcPr>
          <w:p w14:paraId="186F175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78DF5A3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Math</w:t>
            </w:r>
          </w:p>
        </w:tc>
        <w:tc>
          <w:tcPr>
            <w:tcW w:w="990" w:type="dxa"/>
            <w:tcBorders>
              <w:top w:val="nil"/>
              <w:left w:val="nil"/>
              <w:bottom w:val="nil"/>
              <w:right w:val="nil"/>
            </w:tcBorders>
            <w:shd w:val="clear" w:color="auto" w:fill="auto"/>
            <w:noWrap/>
            <w:vAlign w:val="bottom"/>
            <w:hideMark/>
          </w:tcPr>
          <w:p w14:paraId="2B95DD1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2F5033E5"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2E39EED"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1932B2" w:rsidRPr="000E247A" w14:paraId="3E9F3F8D" w14:textId="77777777" w:rsidTr="001932B2">
        <w:trPr>
          <w:trHeight w:val="300"/>
        </w:trPr>
        <w:tc>
          <w:tcPr>
            <w:tcW w:w="644" w:type="dxa"/>
            <w:tcBorders>
              <w:top w:val="nil"/>
              <w:left w:val="nil"/>
              <w:bottom w:val="nil"/>
              <w:right w:val="nil"/>
            </w:tcBorders>
            <w:shd w:val="clear" w:color="auto" w:fill="auto"/>
            <w:noWrap/>
            <w:vAlign w:val="bottom"/>
            <w:hideMark/>
          </w:tcPr>
          <w:p w14:paraId="08DFC30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B4A120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Normandin, Daniel</w:t>
            </w:r>
          </w:p>
        </w:tc>
        <w:tc>
          <w:tcPr>
            <w:tcW w:w="2151" w:type="dxa"/>
            <w:tcBorders>
              <w:top w:val="nil"/>
              <w:left w:val="nil"/>
              <w:bottom w:val="nil"/>
              <w:right w:val="nil"/>
            </w:tcBorders>
            <w:shd w:val="clear" w:color="auto" w:fill="auto"/>
            <w:noWrap/>
            <w:vAlign w:val="bottom"/>
            <w:hideMark/>
          </w:tcPr>
          <w:p w14:paraId="33A3582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normandin@marshall.edu</w:t>
            </w:r>
          </w:p>
        </w:tc>
        <w:tc>
          <w:tcPr>
            <w:tcW w:w="1211" w:type="dxa"/>
            <w:tcBorders>
              <w:top w:val="nil"/>
              <w:left w:val="nil"/>
              <w:bottom w:val="nil"/>
              <w:right w:val="nil"/>
            </w:tcBorders>
            <w:shd w:val="clear" w:color="auto" w:fill="auto"/>
            <w:noWrap/>
            <w:vAlign w:val="bottom"/>
            <w:hideMark/>
          </w:tcPr>
          <w:p w14:paraId="1C79014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693283A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51F100A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25B39503"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5685559"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793A8D57" w14:textId="77777777" w:rsidTr="001932B2">
        <w:trPr>
          <w:trHeight w:val="300"/>
        </w:trPr>
        <w:tc>
          <w:tcPr>
            <w:tcW w:w="644" w:type="dxa"/>
            <w:tcBorders>
              <w:top w:val="nil"/>
              <w:left w:val="nil"/>
              <w:bottom w:val="nil"/>
              <w:right w:val="nil"/>
            </w:tcBorders>
            <w:shd w:val="clear" w:color="auto" w:fill="auto"/>
            <w:noWrap/>
            <w:vAlign w:val="bottom"/>
            <w:hideMark/>
          </w:tcPr>
          <w:p w14:paraId="7E55E6C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40824E7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Oxenrider, Kevin</w:t>
            </w:r>
          </w:p>
        </w:tc>
        <w:tc>
          <w:tcPr>
            <w:tcW w:w="2151" w:type="dxa"/>
            <w:tcBorders>
              <w:top w:val="nil"/>
              <w:left w:val="nil"/>
              <w:bottom w:val="nil"/>
              <w:right w:val="nil"/>
            </w:tcBorders>
            <w:shd w:val="clear" w:color="auto" w:fill="auto"/>
            <w:noWrap/>
            <w:vAlign w:val="bottom"/>
            <w:hideMark/>
          </w:tcPr>
          <w:p w14:paraId="6209B2E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kevin.j.oxenrider@wv.gov</w:t>
            </w:r>
          </w:p>
        </w:tc>
        <w:tc>
          <w:tcPr>
            <w:tcW w:w="1211" w:type="dxa"/>
            <w:tcBorders>
              <w:top w:val="nil"/>
              <w:left w:val="nil"/>
              <w:bottom w:val="nil"/>
              <w:right w:val="nil"/>
            </w:tcBorders>
            <w:shd w:val="clear" w:color="auto" w:fill="auto"/>
            <w:noWrap/>
            <w:vAlign w:val="bottom"/>
            <w:hideMark/>
          </w:tcPr>
          <w:p w14:paraId="2921292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7835745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Biology</w:t>
            </w:r>
          </w:p>
        </w:tc>
        <w:tc>
          <w:tcPr>
            <w:tcW w:w="990" w:type="dxa"/>
            <w:tcBorders>
              <w:top w:val="nil"/>
              <w:left w:val="nil"/>
              <w:bottom w:val="nil"/>
              <w:right w:val="nil"/>
            </w:tcBorders>
            <w:shd w:val="clear" w:color="auto" w:fill="auto"/>
            <w:noWrap/>
            <w:vAlign w:val="bottom"/>
            <w:hideMark/>
          </w:tcPr>
          <w:p w14:paraId="35BD3B5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379B7877"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269359C"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1C080A9B" w14:textId="77777777" w:rsidTr="001932B2">
        <w:trPr>
          <w:trHeight w:val="300"/>
        </w:trPr>
        <w:tc>
          <w:tcPr>
            <w:tcW w:w="644" w:type="dxa"/>
            <w:tcBorders>
              <w:top w:val="nil"/>
              <w:left w:val="nil"/>
              <w:bottom w:val="nil"/>
              <w:right w:val="nil"/>
            </w:tcBorders>
            <w:shd w:val="clear" w:color="auto" w:fill="auto"/>
            <w:noWrap/>
            <w:vAlign w:val="bottom"/>
            <w:hideMark/>
          </w:tcPr>
          <w:p w14:paraId="564D437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6D22AFB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Phillips, Ryan</w:t>
            </w:r>
          </w:p>
        </w:tc>
        <w:tc>
          <w:tcPr>
            <w:tcW w:w="2151" w:type="dxa"/>
            <w:tcBorders>
              <w:top w:val="nil"/>
              <w:left w:val="nil"/>
              <w:bottom w:val="nil"/>
              <w:right w:val="nil"/>
            </w:tcBorders>
            <w:shd w:val="clear" w:color="auto" w:fill="auto"/>
            <w:noWrap/>
            <w:vAlign w:val="bottom"/>
            <w:hideMark/>
          </w:tcPr>
          <w:p w14:paraId="66BB8D6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phillipsr@marshall.edu</w:t>
            </w:r>
          </w:p>
        </w:tc>
        <w:tc>
          <w:tcPr>
            <w:tcW w:w="1211" w:type="dxa"/>
            <w:tcBorders>
              <w:top w:val="nil"/>
              <w:left w:val="nil"/>
              <w:bottom w:val="nil"/>
              <w:right w:val="nil"/>
            </w:tcBorders>
            <w:shd w:val="clear" w:color="auto" w:fill="auto"/>
            <w:noWrap/>
            <w:vAlign w:val="bottom"/>
            <w:hideMark/>
          </w:tcPr>
          <w:p w14:paraId="442D139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105674C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Criminal Justice</w:t>
            </w:r>
          </w:p>
        </w:tc>
        <w:tc>
          <w:tcPr>
            <w:tcW w:w="990" w:type="dxa"/>
            <w:tcBorders>
              <w:top w:val="nil"/>
              <w:left w:val="nil"/>
              <w:bottom w:val="nil"/>
              <w:right w:val="nil"/>
            </w:tcBorders>
            <w:shd w:val="clear" w:color="auto" w:fill="auto"/>
            <w:noWrap/>
            <w:vAlign w:val="bottom"/>
            <w:hideMark/>
          </w:tcPr>
          <w:p w14:paraId="5FCA009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63852041"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5334C70"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55545F01" w14:textId="77777777" w:rsidTr="001932B2">
        <w:trPr>
          <w:trHeight w:val="300"/>
        </w:trPr>
        <w:tc>
          <w:tcPr>
            <w:tcW w:w="644" w:type="dxa"/>
            <w:tcBorders>
              <w:top w:val="nil"/>
              <w:left w:val="nil"/>
              <w:bottom w:val="nil"/>
              <w:right w:val="nil"/>
            </w:tcBorders>
            <w:shd w:val="clear" w:color="auto" w:fill="auto"/>
            <w:noWrap/>
            <w:vAlign w:val="bottom"/>
            <w:hideMark/>
          </w:tcPr>
          <w:p w14:paraId="7B8B8C5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3393A9A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Stroeher, Michael</w:t>
            </w:r>
          </w:p>
        </w:tc>
        <w:tc>
          <w:tcPr>
            <w:tcW w:w="2151" w:type="dxa"/>
            <w:tcBorders>
              <w:top w:val="nil"/>
              <w:left w:val="nil"/>
              <w:bottom w:val="nil"/>
              <w:right w:val="nil"/>
            </w:tcBorders>
            <w:shd w:val="clear" w:color="auto" w:fill="auto"/>
            <w:noWrap/>
            <w:vAlign w:val="bottom"/>
            <w:hideMark/>
          </w:tcPr>
          <w:p w14:paraId="42DFCFB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stroeher@marshall.edu</w:t>
            </w:r>
          </w:p>
        </w:tc>
        <w:tc>
          <w:tcPr>
            <w:tcW w:w="1211" w:type="dxa"/>
            <w:tcBorders>
              <w:top w:val="nil"/>
              <w:left w:val="nil"/>
              <w:bottom w:val="nil"/>
              <w:right w:val="nil"/>
            </w:tcBorders>
            <w:shd w:val="clear" w:color="auto" w:fill="auto"/>
            <w:noWrap/>
            <w:vAlign w:val="bottom"/>
            <w:hideMark/>
          </w:tcPr>
          <w:p w14:paraId="1F30A93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28D7DDD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7C65A86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62F9DBC5"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2670ED8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65E5EF9F" w14:textId="77777777" w:rsidTr="001932B2">
        <w:trPr>
          <w:trHeight w:val="300"/>
        </w:trPr>
        <w:tc>
          <w:tcPr>
            <w:tcW w:w="644" w:type="dxa"/>
            <w:tcBorders>
              <w:top w:val="nil"/>
              <w:left w:val="nil"/>
              <w:bottom w:val="nil"/>
              <w:right w:val="nil"/>
            </w:tcBorders>
            <w:shd w:val="clear" w:color="auto" w:fill="auto"/>
            <w:noWrap/>
            <w:vAlign w:val="bottom"/>
            <w:hideMark/>
          </w:tcPr>
          <w:p w14:paraId="20CD8DD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8C7613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Thurman, Deborah</w:t>
            </w:r>
          </w:p>
        </w:tc>
        <w:tc>
          <w:tcPr>
            <w:tcW w:w="2151" w:type="dxa"/>
            <w:tcBorders>
              <w:top w:val="nil"/>
              <w:left w:val="nil"/>
              <w:bottom w:val="nil"/>
              <w:right w:val="nil"/>
            </w:tcBorders>
            <w:shd w:val="clear" w:color="auto" w:fill="auto"/>
            <w:noWrap/>
            <w:vAlign w:val="bottom"/>
            <w:hideMark/>
          </w:tcPr>
          <w:p w14:paraId="63E8B12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thurmand@marshall.edu</w:t>
            </w:r>
          </w:p>
        </w:tc>
        <w:tc>
          <w:tcPr>
            <w:tcW w:w="1211" w:type="dxa"/>
            <w:tcBorders>
              <w:top w:val="nil"/>
              <w:left w:val="nil"/>
              <w:bottom w:val="nil"/>
              <w:right w:val="nil"/>
            </w:tcBorders>
            <w:shd w:val="clear" w:color="auto" w:fill="auto"/>
            <w:noWrap/>
            <w:vAlign w:val="bottom"/>
            <w:hideMark/>
          </w:tcPr>
          <w:p w14:paraId="70E1E86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259DCE8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3209B8F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3A088E21"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54151A4"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129E7356" w14:textId="77777777" w:rsidTr="001932B2">
        <w:trPr>
          <w:trHeight w:val="300"/>
        </w:trPr>
        <w:tc>
          <w:tcPr>
            <w:tcW w:w="644" w:type="dxa"/>
            <w:tcBorders>
              <w:top w:val="nil"/>
              <w:left w:val="nil"/>
              <w:bottom w:val="nil"/>
              <w:right w:val="nil"/>
            </w:tcBorders>
            <w:shd w:val="clear" w:color="auto" w:fill="auto"/>
            <w:noWrap/>
            <w:vAlign w:val="bottom"/>
            <w:hideMark/>
          </w:tcPr>
          <w:p w14:paraId="4126881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Delete</w:t>
            </w:r>
          </w:p>
        </w:tc>
        <w:tc>
          <w:tcPr>
            <w:tcW w:w="1696" w:type="dxa"/>
            <w:tcBorders>
              <w:top w:val="nil"/>
              <w:left w:val="nil"/>
              <w:bottom w:val="nil"/>
              <w:right w:val="nil"/>
            </w:tcBorders>
            <w:shd w:val="clear" w:color="auto" w:fill="auto"/>
            <w:noWrap/>
            <w:vAlign w:val="bottom"/>
            <w:hideMark/>
          </w:tcPr>
          <w:p w14:paraId="7E3FD8A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Nolan, Jesse</w:t>
            </w:r>
          </w:p>
        </w:tc>
        <w:tc>
          <w:tcPr>
            <w:tcW w:w="2151" w:type="dxa"/>
            <w:tcBorders>
              <w:top w:val="nil"/>
              <w:left w:val="nil"/>
              <w:bottom w:val="nil"/>
              <w:right w:val="nil"/>
            </w:tcBorders>
            <w:shd w:val="clear" w:color="auto" w:fill="auto"/>
            <w:noWrap/>
            <w:vAlign w:val="bottom"/>
            <w:hideMark/>
          </w:tcPr>
          <w:p w14:paraId="726894D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nolanj@marshall.edu</w:t>
            </w:r>
          </w:p>
        </w:tc>
        <w:tc>
          <w:tcPr>
            <w:tcW w:w="1211" w:type="dxa"/>
            <w:tcBorders>
              <w:top w:val="nil"/>
              <w:left w:val="nil"/>
              <w:bottom w:val="nil"/>
              <w:right w:val="nil"/>
            </w:tcBorders>
            <w:shd w:val="clear" w:color="auto" w:fill="auto"/>
            <w:noWrap/>
            <w:vAlign w:val="bottom"/>
            <w:hideMark/>
          </w:tcPr>
          <w:p w14:paraId="312362F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3598434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2D5987F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5EC280D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8/20/2018</w:t>
            </w:r>
          </w:p>
        </w:tc>
        <w:tc>
          <w:tcPr>
            <w:tcW w:w="989" w:type="dxa"/>
            <w:tcBorders>
              <w:top w:val="nil"/>
              <w:left w:val="nil"/>
              <w:bottom w:val="nil"/>
              <w:right w:val="nil"/>
            </w:tcBorders>
            <w:shd w:val="clear" w:color="auto" w:fill="auto"/>
            <w:noWrap/>
            <w:vAlign w:val="bottom"/>
            <w:hideMark/>
          </w:tcPr>
          <w:p w14:paraId="66D4F3EB"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12/10/2021</w:t>
            </w:r>
          </w:p>
        </w:tc>
      </w:tr>
      <w:tr w:rsidR="001932B2" w:rsidRPr="000E247A" w14:paraId="65B70508" w14:textId="77777777" w:rsidTr="001932B2">
        <w:trPr>
          <w:trHeight w:val="300"/>
        </w:trPr>
        <w:tc>
          <w:tcPr>
            <w:tcW w:w="644" w:type="dxa"/>
            <w:tcBorders>
              <w:top w:val="nil"/>
              <w:left w:val="nil"/>
              <w:bottom w:val="nil"/>
              <w:right w:val="nil"/>
            </w:tcBorders>
            <w:shd w:val="clear" w:color="auto" w:fill="auto"/>
            <w:noWrap/>
            <w:vAlign w:val="bottom"/>
            <w:hideMark/>
          </w:tcPr>
          <w:p w14:paraId="63BB727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292369B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Antonsen, Brian</w:t>
            </w:r>
          </w:p>
        </w:tc>
        <w:tc>
          <w:tcPr>
            <w:tcW w:w="2151" w:type="dxa"/>
            <w:tcBorders>
              <w:top w:val="nil"/>
              <w:left w:val="nil"/>
              <w:bottom w:val="nil"/>
              <w:right w:val="nil"/>
            </w:tcBorders>
            <w:shd w:val="clear" w:color="auto" w:fill="auto"/>
            <w:noWrap/>
            <w:vAlign w:val="bottom"/>
            <w:hideMark/>
          </w:tcPr>
          <w:p w14:paraId="4E9A8E0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antonsenb@marshall.edu</w:t>
            </w:r>
          </w:p>
        </w:tc>
        <w:tc>
          <w:tcPr>
            <w:tcW w:w="1211" w:type="dxa"/>
            <w:tcBorders>
              <w:top w:val="nil"/>
              <w:left w:val="nil"/>
              <w:bottom w:val="nil"/>
              <w:right w:val="nil"/>
            </w:tcBorders>
            <w:shd w:val="clear" w:color="auto" w:fill="auto"/>
            <w:noWrap/>
            <w:vAlign w:val="bottom"/>
            <w:hideMark/>
          </w:tcPr>
          <w:p w14:paraId="1A48985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6E09E32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0C5B3D7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23509A13"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6633A111"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1932B2" w:rsidRPr="000E247A" w14:paraId="6F2E2D76" w14:textId="77777777" w:rsidTr="001932B2">
        <w:trPr>
          <w:trHeight w:val="300"/>
        </w:trPr>
        <w:tc>
          <w:tcPr>
            <w:tcW w:w="644" w:type="dxa"/>
            <w:tcBorders>
              <w:top w:val="nil"/>
              <w:left w:val="nil"/>
              <w:bottom w:val="nil"/>
              <w:right w:val="nil"/>
            </w:tcBorders>
            <w:shd w:val="clear" w:color="auto" w:fill="auto"/>
            <w:noWrap/>
            <w:vAlign w:val="bottom"/>
            <w:hideMark/>
          </w:tcPr>
          <w:p w14:paraId="3948E76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3CE2896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Bose, Sujoy</w:t>
            </w:r>
          </w:p>
        </w:tc>
        <w:tc>
          <w:tcPr>
            <w:tcW w:w="2151" w:type="dxa"/>
            <w:tcBorders>
              <w:top w:val="nil"/>
              <w:left w:val="nil"/>
              <w:bottom w:val="nil"/>
              <w:right w:val="nil"/>
            </w:tcBorders>
            <w:shd w:val="clear" w:color="auto" w:fill="auto"/>
            <w:noWrap/>
            <w:vAlign w:val="bottom"/>
            <w:hideMark/>
          </w:tcPr>
          <w:p w14:paraId="59BD06B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boses@marshall.edu</w:t>
            </w:r>
          </w:p>
        </w:tc>
        <w:tc>
          <w:tcPr>
            <w:tcW w:w="1211" w:type="dxa"/>
            <w:tcBorders>
              <w:top w:val="nil"/>
              <w:left w:val="nil"/>
              <w:bottom w:val="nil"/>
              <w:right w:val="nil"/>
            </w:tcBorders>
            <w:shd w:val="clear" w:color="auto" w:fill="auto"/>
            <w:noWrap/>
            <w:vAlign w:val="bottom"/>
            <w:hideMark/>
          </w:tcPr>
          <w:p w14:paraId="43B8327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0C75B73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1B0339C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65CBB3D2"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52BE7227"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7EC27F28" w14:textId="77777777" w:rsidTr="001932B2">
        <w:trPr>
          <w:trHeight w:val="300"/>
        </w:trPr>
        <w:tc>
          <w:tcPr>
            <w:tcW w:w="644" w:type="dxa"/>
            <w:tcBorders>
              <w:top w:val="nil"/>
              <w:left w:val="nil"/>
              <w:bottom w:val="nil"/>
              <w:right w:val="nil"/>
            </w:tcBorders>
            <w:shd w:val="clear" w:color="auto" w:fill="auto"/>
            <w:noWrap/>
            <w:vAlign w:val="bottom"/>
            <w:hideMark/>
          </w:tcPr>
          <w:p w14:paraId="59930C4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794A650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Chapa, Deborah</w:t>
            </w:r>
          </w:p>
        </w:tc>
        <w:tc>
          <w:tcPr>
            <w:tcW w:w="2151" w:type="dxa"/>
            <w:tcBorders>
              <w:top w:val="nil"/>
              <w:left w:val="nil"/>
              <w:bottom w:val="nil"/>
              <w:right w:val="nil"/>
            </w:tcBorders>
            <w:shd w:val="clear" w:color="auto" w:fill="auto"/>
            <w:noWrap/>
            <w:vAlign w:val="bottom"/>
            <w:hideMark/>
          </w:tcPr>
          <w:p w14:paraId="361336C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chapad@marshall.edu</w:t>
            </w:r>
          </w:p>
        </w:tc>
        <w:tc>
          <w:tcPr>
            <w:tcW w:w="1211" w:type="dxa"/>
            <w:tcBorders>
              <w:top w:val="nil"/>
              <w:left w:val="nil"/>
              <w:bottom w:val="nil"/>
              <w:right w:val="nil"/>
            </w:tcBorders>
            <w:shd w:val="clear" w:color="auto" w:fill="auto"/>
            <w:noWrap/>
            <w:vAlign w:val="bottom"/>
            <w:hideMark/>
          </w:tcPr>
          <w:p w14:paraId="1A28695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1B5E500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Nursing</w:t>
            </w:r>
          </w:p>
        </w:tc>
        <w:tc>
          <w:tcPr>
            <w:tcW w:w="990" w:type="dxa"/>
            <w:tcBorders>
              <w:top w:val="nil"/>
              <w:left w:val="nil"/>
              <w:bottom w:val="nil"/>
              <w:right w:val="nil"/>
            </w:tcBorders>
            <w:shd w:val="clear" w:color="auto" w:fill="auto"/>
            <w:noWrap/>
            <w:vAlign w:val="bottom"/>
            <w:hideMark/>
          </w:tcPr>
          <w:p w14:paraId="0C2FF39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26A05DF8"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1/10/2022</w:t>
            </w:r>
          </w:p>
        </w:tc>
        <w:tc>
          <w:tcPr>
            <w:tcW w:w="989" w:type="dxa"/>
            <w:tcBorders>
              <w:top w:val="nil"/>
              <w:left w:val="nil"/>
              <w:bottom w:val="nil"/>
              <w:right w:val="nil"/>
            </w:tcBorders>
            <w:shd w:val="clear" w:color="auto" w:fill="auto"/>
            <w:noWrap/>
            <w:vAlign w:val="bottom"/>
            <w:hideMark/>
          </w:tcPr>
          <w:p w14:paraId="7141A777"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4/29/2027</w:t>
            </w:r>
          </w:p>
        </w:tc>
      </w:tr>
      <w:tr w:rsidR="001932B2" w:rsidRPr="000E247A" w14:paraId="3F2FAED5" w14:textId="77777777" w:rsidTr="001932B2">
        <w:trPr>
          <w:trHeight w:val="300"/>
        </w:trPr>
        <w:tc>
          <w:tcPr>
            <w:tcW w:w="644" w:type="dxa"/>
            <w:tcBorders>
              <w:top w:val="nil"/>
              <w:left w:val="nil"/>
              <w:bottom w:val="nil"/>
              <w:right w:val="nil"/>
            </w:tcBorders>
            <w:shd w:val="clear" w:color="auto" w:fill="auto"/>
            <w:noWrap/>
            <w:vAlign w:val="bottom"/>
            <w:hideMark/>
          </w:tcPr>
          <w:p w14:paraId="0695165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20870EB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Chiu, Yi-Po</w:t>
            </w:r>
          </w:p>
        </w:tc>
        <w:tc>
          <w:tcPr>
            <w:tcW w:w="2151" w:type="dxa"/>
            <w:tcBorders>
              <w:top w:val="nil"/>
              <w:left w:val="nil"/>
              <w:bottom w:val="nil"/>
              <w:right w:val="nil"/>
            </w:tcBorders>
            <w:shd w:val="clear" w:color="auto" w:fill="auto"/>
            <w:noWrap/>
            <w:vAlign w:val="bottom"/>
            <w:hideMark/>
          </w:tcPr>
          <w:p w14:paraId="784BD5F8" w14:textId="77777777" w:rsidR="001932B2" w:rsidRPr="000E247A" w:rsidRDefault="001932B2" w:rsidP="001932B2">
            <w:pPr>
              <w:rPr>
                <w:rFonts w:ascii="Calibri" w:hAnsi="Calibri" w:cs="Calibri"/>
                <w:color w:val="0563C1"/>
                <w:sz w:val="16"/>
                <w:szCs w:val="16"/>
                <w:u w:val="single"/>
              </w:rPr>
            </w:pPr>
            <w:r w:rsidRPr="000E247A">
              <w:rPr>
                <w:rFonts w:ascii="Calibri" w:hAnsi="Calibri" w:cs="Calibri"/>
                <w:sz w:val="16"/>
                <w:szCs w:val="16"/>
              </w:rPr>
              <w:t>chiuy@marshall.edu</w:t>
            </w:r>
          </w:p>
        </w:tc>
        <w:tc>
          <w:tcPr>
            <w:tcW w:w="1211" w:type="dxa"/>
            <w:tcBorders>
              <w:top w:val="nil"/>
              <w:left w:val="nil"/>
              <w:bottom w:val="nil"/>
              <w:right w:val="nil"/>
            </w:tcBorders>
            <w:shd w:val="clear" w:color="auto" w:fill="auto"/>
            <w:noWrap/>
            <w:vAlign w:val="bottom"/>
            <w:hideMark/>
          </w:tcPr>
          <w:p w14:paraId="105C8F5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49F3ED5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2DE63D8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74D2A8EC"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50A759DF"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7C41F320" w14:textId="77777777" w:rsidTr="001932B2">
        <w:trPr>
          <w:trHeight w:val="300"/>
        </w:trPr>
        <w:tc>
          <w:tcPr>
            <w:tcW w:w="644" w:type="dxa"/>
            <w:tcBorders>
              <w:top w:val="nil"/>
              <w:left w:val="nil"/>
              <w:bottom w:val="nil"/>
              <w:right w:val="nil"/>
            </w:tcBorders>
            <w:shd w:val="clear" w:color="auto" w:fill="auto"/>
            <w:noWrap/>
            <w:vAlign w:val="bottom"/>
            <w:hideMark/>
          </w:tcPr>
          <w:p w14:paraId="2352EDA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3F741C6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Davis, Scott</w:t>
            </w:r>
          </w:p>
        </w:tc>
        <w:tc>
          <w:tcPr>
            <w:tcW w:w="2151" w:type="dxa"/>
            <w:tcBorders>
              <w:top w:val="nil"/>
              <w:left w:val="nil"/>
              <w:bottom w:val="nil"/>
              <w:right w:val="nil"/>
            </w:tcBorders>
            <w:shd w:val="clear" w:color="auto" w:fill="auto"/>
            <w:noWrap/>
            <w:vAlign w:val="bottom"/>
            <w:hideMark/>
          </w:tcPr>
          <w:p w14:paraId="647345A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davis1090@marshall.edu</w:t>
            </w:r>
          </w:p>
        </w:tc>
        <w:tc>
          <w:tcPr>
            <w:tcW w:w="1211" w:type="dxa"/>
            <w:tcBorders>
              <w:top w:val="nil"/>
              <w:left w:val="nil"/>
              <w:bottom w:val="nil"/>
              <w:right w:val="nil"/>
            </w:tcBorders>
            <w:shd w:val="clear" w:color="auto" w:fill="auto"/>
            <w:noWrap/>
            <w:vAlign w:val="bottom"/>
            <w:hideMark/>
          </w:tcPr>
          <w:p w14:paraId="35432EF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6D6EA9A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School of Physical Therapy</w:t>
            </w:r>
          </w:p>
        </w:tc>
        <w:tc>
          <w:tcPr>
            <w:tcW w:w="990" w:type="dxa"/>
            <w:tcBorders>
              <w:top w:val="nil"/>
              <w:left w:val="nil"/>
              <w:bottom w:val="nil"/>
              <w:right w:val="nil"/>
            </w:tcBorders>
            <w:shd w:val="clear" w:color="auto" w:fill="auto"/>
            <w:noWrap/>
            <w:vAlign w:val="bottom"/>
            <w:hideMark/>
          </w:tcPr>
          <w:p w14:paraId="496E59C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297734D6"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5D32ADC9"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1BA66A07" w14:textId="77777777" w:rsidTr="001932B2">
        <w:trPr>
          <w:trHeight w:val="300"/>
        </w:trPr>
        <w:tc>
          <w:tcPr>
            <w:tcW w:w="644" w:type="dxa"/>
            <w:tcBorders>
              <w:top w:val="nil"/>
              <w:left w:val="nil"/>
              <w:bottom w:val="nil"/>
              <w:right w:val="nil"/>
            </w:tcBorders>
            <w:shd w:val="clear" w:color="auto" w:fill="auto"/>
            <w:noWrap/>
            <w:vAlign w:val="bottom"/>
            <w:hideMark/>
          </w:tcPr>
          <w:p w14:paraId="0918FD2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1EB5663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Dean, Shae</w:t>
            </w:r>
          </w:p>
        </w:tc>
        <w:tc>
          <w:tcPr>
            <w:tcW w:w="2151" w:type="dxa"/>
            <w:tcBorders>
              <w:top w:val="nil"/>
              <w:left w:val="nil"/>
              <w:bottom w:val="nil"/>
              <w:right w:val="nil"/>
            </w:tcBorders>
            <w:shd w:val="clear" w:color="auto" w:fill="auto"/>
            <w:noWrap/>
            <w:vAlign w:val="bottom"/>
            <w:hideMark/>
          </w:tcPr>
          <w:p w14:paraId="301F0EA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powers4@marshall.edu</w:t>
            </w:r>
          </w:p>
        </w:tc>
        <w:tc>
          <w:tcPr>
            <w:tcW w:w="1211" w:type="dxa"/>
            <w:tcBorders>
              <w:top w:val="nil"/>
              <w:left w:val="nil"/>
              <w:bottom w:val="nil"/>
              <w:right w:val="nil"/>
            </w:tcBorders>
            <w:shd w:val="clear" w:color="auto" w:fill="auto"/>
            <w:noWrap/>
            <w:vAlign w:val="bottom"/>
            <w:hideMark/>
          </w:tcPr>
          <w:p w14:paraId="328282E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53E5788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Communication Disorders</w:t>
            </w:r>
          </w:p>
        </w:tc>
        <w:tc>
          <w:tcPr>
            <w:tcW w:w="990" w:type="dxa"/>
            <w:tcBorders>
              <w:top w:val="nil"/>
              <w:left w:val="nil"/>
              <w:bottom w:val="nil"/>
              <w:right w:val="nil"/>
            </w:tcBorders>
            <w:shd w:val="clear" w:color="auto" w:fill="auto"/>
            <w:noWrap/>
            <w:vAlign w:val="bottom"/>
            <w:hideMark/>
          </w:tcPr>
          <w:p w14:paraId="254E3A0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4515B820"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1/19/2021</w:t>
            </w:r>
          </w:p>
        </w:tc>
        <w:tc>
          <w:tcPr>
            <w:tcW w:w="989" w:type="dxa"/>
            <w:tcBorders>
              <w:top w:val="nil"/>
              <w:left w:val="nil"/>
              <w:bottom w:val="nil"/>
              <w:right w:val="nil"/>
            </w:tcBorders>
            <w:shd w:val="clear" w:color="auto" w:fill="auto"/>
            <w:noWrap/>
            <w:vAlign w:val="bottom"/>
            <w:hideMark/>
          </w:tcPr>
          <w:p w14:paraId="6D456E53"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5/5/2023</w:t>
            </w:r>
          </w:p>
        </w:tc>
      </w:tr>
      <w:tr w:rsidR="001932B2" w:rsidRPr="000E247A" w14:paraId="48ABCA9B" w14:textId="77777777" w:rsidTr="001932B2">
        <w:trPr>
          <w:trHeight w:val="300"/>
        </w:trPr>
        <w:tc>
          <w:tcPr>
            <w:tcW w:w="644" w:type="dxa"/>
            <w:tcBorders>
              <w:top w:val="nil"/>
              <w:left w:val="nil"/>
              <w:bottom w:val="nil"/>
              <w:right w:val="nil"/>
            </w:tcBorders>
            <w:shd w:val="clear" w:color="auto" w:fill="auto"/>
            <w:noWrap/>
            <w:vAlign w:val="bottom"/>
            <w:hideMark/>
          </w:tcPr>
          <w:p w14:paraId="5A3E5C6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256B5DF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Dixon, Loukia</w:t>
            </w:r>
          </w:p>
        </w:tc>
        <w:tc>
          <w:tcPr>
            <w:tcW w:w="2151" w:type="dxa"/>
            <w:tcBorders>
              <w:top w:val="nil"/>
              <w:left w:val="nil"/>
              <w:bottom w:val="nil"/>
              <w:right w:val="nil"/>
            </w:tcBorders>
            <w:shd w:val="clear" w:color="auto" w:fill="auto"/>
            <w:noWrap/>
            <w:vAlign w:val="bottom"/>
            <w:hideMark/>
          </w:tcPr>
          <w:p w14:paraId="2300AD5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Dixon@marshall.edu</w:t>
            </w:r>
          </w:p>
        </w:tc>
        <w:tc>
          <w:tcPr>
            <w:tcW w:w="1211" w:type="dxa"/>
            <w:tcBorders>
              <w:top w:val="nil"/>
              <w:left w:val="nil"/>
              <w:bottom w:val="nil"/>
              <w:right w:val="nil"/>
            </w:tcBorders>
            <w:shd w:val="clear" w:color="auto" w:fill="auto"/>
            <w:noWrap/>
            <w:vAlign w:val="bottom"/>
            <w:hideMark/>
          </w:tcPr>
          <w:p w14:paraId="6C05B51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320059A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Communications Disorders</w:t>
            </w:r>
          </w:p>
        </w:tc>
        <w:tc>
          <w:tcPr>
            <w:tcW w:w="990" w:type="dxa"/>
            <w:tcBorders>
              <w:top w:val="nil"/>
              <w:left w:val="nil"/>
              <w:bottom w:val="nil"/>
              <w:right w:val="nil"/>
            </w:tcBorders>
            <w:shd w:val="clear" w:color="auto" w:fill="auto"/>
            <w:noWrap/>
            <w:vAlign w:val="bottom"/>
            <w:hideMark/>
          </w:tcPr>
          <w:p w14:paraId="527CBEC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16AFA0FA"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ABF51A3"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1932B2" w:rsidRPr="000E247A" w14:paraId="01517D1D" w14:textId="77777777" w:rsidTr="001932B2">
        <w:trPr>
          <w:trHeight w:val="300"/>
        </w:trPr>
        <w:tc>
          <w:tcPr>
            <w:tcW w:w="644" w:type="dxa"/>
            <w:tcBorders>
              <w:top w:val="nil"/>
              <w:left w:val="nil"/>
              <w:bottom w:val="nil"/>
              <w:right w:val="nil"/>
            </w:tcBorders>
            <w:shd w:val="clear" w:color="auto" w:fill="auto"/>
            <w:noWrap/>
            <w:vAlign w:val="bottom"/>
            <w:hideMark/>
          </w:tcPr>
          <w:p w14:paraId="018887D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6DCFC2F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Konz, Suzanne</w:t>
            </w:r>
          </w:p>
        </w:tc>
        <w:tc>
          <w:tcPr>
            <w:tcW w:w="2151" w:type="dxa"/>
            <w:tcBorders>
              <w:top w:val="nil"/>
              <w:left w:val="nil"/>
              <w:bottom w:val="nil"/>
              <w:right w:val="nil"/>
            </w:tcBorders>
            <w:shd w:val="clear" w:color="auto" w:fill="auto"/>
            <w:noWrap/>
            <w:vAlign w:val="bottom"/>
            <w:hideMark/>
          </w:tcPr>
          <w:p w14:paraId="5676FCE8"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konz@marshall.edu</w:t>
            </w:r>
          </w:p>
        </w:tc>
        <w:tc>
          <w:tcPr>
            <w:tcW w:w="1211" w:type="dxa"/>
            <w:tcBorders>
              <w:top w:val="nil"/>
              <w:left w:val="nil"/>
              <w:bottom w:val="nil"/>
              <w:right w:val="nil"/>
            </w:tcBorders>
            <w:shd w:val="clear" w:color="auto" w:fill="auto"/>
            <w:noWrap/>
            <w:vAlign w:val="bottom"/>
            <w:hideMark/>
          </w:tcPr>
          <w:p w14:paraId="2DD135C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4E0A24C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School of Kinesiology</w:t>
            </w:r>
          </w:p>
        </w:tc>
        <w:tc>
          <w:tcPr>
            <w:tcW w:w="990" w:type="dxa"/>
            <w:tcBorders>
              <w:top w:val="nil"/>
              <w:left w:val="nil"/>
              <w:bottom w:val="nil"/>
              <w:right w:val="nil"/>
            </w:tcBorders>
            <w:shd w:val="clear" w:color="auto" w:fill="auto"/>
            <w:noWrap/>
            <w:vAlign w:val="bottom"/>
            <w:hideMark/>
          </w:tcPr>
          <w:p w14:paraId="7631092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523925D6"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1/14/2019</w:t>
            </w:r>
          </w:p>
        </w:tc>
        <w:tc>
          <w:tcPr>
            <w:tcW w:w="989" w:type="dxa"/>
            <w:tcBorders>
              <w:top w:val="nil"/>
              <w:left w:val="nil"/>
              <w:bottom w:val="nil"/>
              <w:right w:val="nil"/>
            </w:tcBorders>
            <w:shd w:val="clear" w:color="auto" w:fill="auto"/>
            <w:noWrap/>
            <w:vAlign w:val="bottom"/>
            <w:hideMark/>
          </w:tcPr>
          <w:p w14:paraId="756D6891"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5/10/2024</w:t>
            </w:r>
          </w:p>
        </w:tc>
      </w:tr>
      <w:tr w:rsidR="001932B2" w:rsidRPr="000E247A" w14:paraId="297A257D" w14:textId="77777777" w:rsidTr="001932B2">
        <w:trPr>
          <w:trHeight w:val="300"/>
        </w:trPr>
        <w:tc>
          <w:tcPr>
            <w:tcW w:w="644" w:type="dxa"/>
            <w:tcBorders>
              <w:top w:val="nil"/>
              <w:left w:val="nil"/>
              <w:bottom w:val="nil"/>
              <w:right w:val="nil"/>
            </w:tcBorders>
            <w:shd w:val="clear" w:color="auto" w:fill="auto"/>
            <w:noWrap/>
            <w:vAlign w:val="bottom"/>
            <w:hideMark/>
          </w:tcPr>
          <w:p w14:paraId="2E396D8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6C2B52B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Mason, Ashley</w:t>
            </w:r>
          </w:p>
        </w:tc>
        <w:tc>
          <w:tcPr>
            <w:tcW w:w="2151" w:type="dxa"/>
            <w:tcBorders>
              <w:top w:val="nil"/>
              <w:left w:val="nil"/>
              <w:bottom w:val="nil"/>
              <w:right w:val="nil"/>
            </w:tcBorders>
            <w:shd w:val="clear" w:color="auto" w:fill="auto"/>
            <w:noWrap/>
            <w:vAlign w:val="bottom"/>
            <w:hideMark/>
          </w:tcPr>
          <w:p w14:paraId="551051A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arnott2@marshall.edu</w:t>
            </w:r>
          </w:p>
        </w:tc>
        <w:tc>
          <w:tcPr>
            <w:tcW w:w="1211" w:type="dxa"/>
            <w:tcBorders>
              <w:top w:val="nil"/>
              <w:left w:val="nil"/>
              <w:bottom w:val="nil"/>
              <w:right w:val="nil"/>
            </w:tcBorders>
            <w:shd w:val="clear" w:color="auto" w:fill="auto"/>
            <w:noWrap/>
            <w:vAlign w:val="bottom"/>
            <w:hideMark/>
          </w:tcPr>
          <w:p w14:paraId="6E19C4A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6D99B845"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3D3F101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3759719D"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D686867"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7CE2C2F7" w14:textId="77777777" w:rsidTr="001932B2">
        <w:trPr>
          <w:trHeight w:val="300"/>
        </w:trPr>
        <w:tc>
          <w:tcPr>
            <w:tcW w:w="644" w:type="dxa"/>
            <w:tcBorders>
              <w:top w:val="nil"/>
              <w:left w:val="nil"/>
              <w:bottom w:val="nil"/>
              <w:right w:val="nil"/>
            </w:tcBorders>
            <w:shd w:val="clear" w:color="auto" w:fill="auto"/>
            <w:noWrap/>
            <w:vAlign w:val="bottom"/>
            <w:hideMark/>
          </w:tcPr>
          <w:p w14:paraId="4DFCFFCE"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7DEE620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Profitt, Brad</w:t>
            </w:r>
          </w:p>
        </w:tc>
        <w:tc>
          <w:tcPr>
            <w:tcW w:w="2151" w:type="dxa"/>
            <w:tcBorders>
              <w:top w:val="nil"/>
              <w:left w:val="nil"/>
              <w:bottom w:val="nil"/>
              <w:right w:val="nil"/>
            </w:tcBorders>
            <w:shd w:val="clear" w:color="auto" w:fill="auto"/>
            <w:noWrap/>
            <w:vAlign w:val="bottom"/>
            <w:hideMark/>
          </w:tcPr>
          <w:p w14:paraId="3D34228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profitt2@marshall.edu</w:t>
            </w:r>
          </w:p>
        </w:tc>
        <w:tc>
          <w:tcPr>
            <w:tcW w:w="1211" w:type="dxa"/>
            <w:tcBorders>
              <w:top w:val="nil"/>
              <w:left w:val="nil"/>
              <w:bottom w:val="nil"/>
              <w:right w:val="nil"/>
            </w:tcBorders>
            <w:shd w:val="clear" w:color="auto" w:fill="auto"/>
            <w:noWrap/>
            <w:vAlign w:val="bottom"/>
            <w:hideMark/>
          </w:tcPr>
          <w:p w14:paraId="141D697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4764AF16"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7C9DAE30"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4830676A"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3FC30A4"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1932B2" w:rsidRPr="000E247A" w14:paraId="7F5D5E2C" w14:textId="77777777" w:rsidTr="001932B2">
        <w:trPr>
          <w:trHeight w:val="300"/>
        </w:trPr>
        <w:tc>
          <w:tcPr>
            <w:tcW w:w="644" w:type="dxa"/>
            <w:tcBorders>
              <w:top w:val="nil"/>
              <w:left w:val="nil"/>
              <w:bottom w:val="nil"/>
              <w:right w:val="nil"/>
            </w:tcBorders>
            <w:shd w:val="clear" w:color="auto" w:fill="auto"/>
            <w:noWrap/>
            <w:vAlign w:val="bottom"/>
            <w:hideMark/>
          </w:tcPr>
          <w:p w14:paraId="225E7132"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1C29618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Waldron, Jayme</w:t>
            </w:r>
          </w:p>
        </w:tc>
        <w:tc>
          <w:tcPr>
            <w:tcW w:w="2151" w:type="dxa"/>
            <w:tcBorders>
              <w:top w:val="nil"/>
              <w:left w:val="nil"/>
              <w:bottom w:val="nil"/>
              <w:right w:val="nil"/>
            </w:tcBorders>
            <w:shd w:val="clear" w:color="auto" w:fill="auto"/>
            <w:noWrap/>
            <w:vAlign w:val="bottom"/>
            <w:hideMark/>
          </w:tcPr>
          <w:p w14:paraId="7A906EFB"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waldron3@marshall.edu</w:t>
            </w:r>
          </w:p>
        </w:tc>
        <w:tc>
          <w:tcPr>
            <w:tcW w:w="1211" w:type="dxa"/>
            <w:tcBorders>
              <w:top w:val="nil"/>
              <w:left w:val="nil"/>
              <w:bottom w:val="nil"/>
              <w:right w:val="nil"/>
            </w:tcBorders>
            <w:shd w:val="clear" w:color="auto" w:fill="auto"/>
            <w:noWrap/>
            <w:vAlign w:val="bottom"/>
            <w:hideMark/>
          </w:tcPr>
          <w:p w14:paraId="11FE90B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6E01935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4D7F5869"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296F9747"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390B3E2F"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1932B2" w:rsidRPr="000E247A" w14:paraId="67CEB01D" w14:textId="77777777" w:rsidTr="001932B2">
        <w:trPr>
          <w:trHeight w:val="300"/>
        </w:trPr>
        <w:tc>
          <w:tcPr>
            <w:tcW w:w="644" w:type="dxa"/>
            <w:tcBorders>
              <w:top w:val="nil"/>
              <w:left w:val="nil"/>
              <w:bottom w:val="nil"/>
              <w:right w:val="nil"/>
            </w:tcBorders>
            <w:shd w:val="clear" w:color="auto" w:fill="auto"/>
            <w:noWrap/>
            <w:vAlign w:val="bottom"/>
            <w:hideMark/>
          </w:tcPr>
          <w:p w14:paraId="3BF2BAA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69EFEF2F"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Welch, Shane</w:t>
            </w:r>
          </w:p>
        </w:tc>
        <w:tc>
          <w:tcPr>
            <w:tcW w:w="2151" w:type="dxa"/>
            <w:tcBorders>
              <w:top w:val="nil"/>
              <w:left w:val="nil"/>
              <w:bottom w:val="nil"/>
              <w:right w:val="nil"/>
            </w:tcBorders>
            <w:shd w:val="clear" w:color="auto" w:fill="auto"/>
            <w:noWrap/>
            <w:vAlign w:val="bottom"/>
            <w:hideMark/>
          </w:tcPr>
          <w:p w14:paraId="34B7DFB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welchsh@marshall.edu</w:t>
            </w:r>
          </w:p>
        </w:tc>
        <w:tc>
          <w:tcPr>
            <w:tcW w:w="1211" w:type="dxa"/>
            <w:tcBorders>
              <w:top w:val="nil"/>
              <w:left w:val="nil"/>
              <w:bottom w:val="nil"/>
              <w:right w:val="nil"/>
            </w:tcBorders>
            <w:shd w:val="clear" w:color="auto" w:fill="auto"/>
            <w:noWrap/>
            <w:vAlign w:val="bottom"/>
            <w:hideMark/>
          </w:tcPr>
          <w:p w14:paraId="0D0DB903"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627F598A"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4A9AFED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372F53AD"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2DA9D7F5"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1932B2" w:rsidRPr="000E247A" w14:paraId="627284B3" w14:textId="77777777" w:rsidTr="001932B2">
        <w:trPr>
          <w:trHeight w:val="300"/>
        </w:trPr>
        <w:tc>
          <w:tcPr>
            <w:tcW w:w="644" w:type="dxa"/>
            <w:tcBorders>
              <w:top w:val="nil"/>
              <w:left w:val="nil"/>
              <w:bottom w:val="nil"/>
              <w:right w:val="nil"/>
            </w:tcBorders>
            <w:shd w:val="clear" w:color="auto" w:fill="auto"/>
            <w:noWrap/>
            <w:vAlign w:val="bottom"/>
            <w:hideMark/>
          </w:tcPr>
          <w:p w14:paraId="7F4727C4"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67CD853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Young, Stephen</w:t>
            </w:r>
          </w:p>
        </w:tc>
        <w:tc>
          <w:tcPr>
            <w:tcW w:w="2151" w:type="dxa"/>
            <w:tcBorders>
              <w:top w:val="nil"/>
              <w:left w:val="nil"/>
              <w:bottom w:val="nil"/>
              <w:right w:val="nil"/>
            </w:tcBorders>
            <w:shd w:val="clear" w:color="auto" w:fill="auto"/>
            <w:noWrap/>
            <w:vAlign w:val="bottom"/>
            <w:hideMark/>
          </w:tcPr>
          <w:p w14:paraId="527D3287"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young250@marshall.edu</w:t>
            </w:r>
          </w:p>
        </w:tc>
        <w:tc>
          <w:tcPr>
            <w:tcW w:w="1211" w:type="dxa"/>
            <w:tcBorders>
              <w:top w:val="nil"/>
              <w:left w:val="nil"/>
              <w:bottom w:val="nil"/>
              <w:right w:val="nil"/>
            </w:tcBorders>
            <w:shd w:val="clear" w:color="auto" w:fill="auto"/>
            <w:noWrap/>
            <w:vAlign w:val="bottom"/>
            <w:hideMark/>
          </w:tcPr>
          <w:p w14:paraId="280835D1"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5E05656C"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Criminal Justice and Crim</w:t>
            </w:r>
          </w:p>
        </w:tc>
        <w:tc>
          <w:tcPr>
            <w:tcW w:w="990" w:type="dxa"/>
            <w:tcBorders>
              <w:top w:val="nil"/>
              <w:left w:val="nil"/>
              <w:bottom w:val="nil"/>
              <w:right w:val="nil"/>
            </w:tcBorders>
            <w:shd w:val="clear" w:color="auto" w:fill="auto"/>
            <w:noWrap/>
            <w:vAlign w:val="bottom"/>
            <w:hideMark/>
          </w:tcPr>
          <w:p w14:paraId="1010B98D" w14:textId="77777777" w:rsidR="001932B2" w:rsidRPr="000E247A" w:rsidRDefault="001932B2" w:rsidP="001932B2">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6CAB1D7A"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B96C78E" w14:textId="77777777" w:rsidR="001932B2" w:rsidRPr="000E247A" w:rsidRDefault="001932B2" w:rsidP="001932B2">
            <w:pPr>
              <w:jc w:val="right"/>
              <w:rPr>
                <w:rFonts w:ascii="Calibri" w:hAnsi="Calibri" w:cs="Calibri"/>
                <w:color w:val="000000"/>
                <w:sz w:val="16"/>
                <w:szCs w:val="16"/>
              </w:rPr>
            </w:pPr>
            <w:r w:rsidRPr="000E247A">
              <w:rPr>
                <w:rFonts w:ascii="Calibri" w:hAnsi="Calibri" w:cs="Calibri"/>
                <w:color w:val="000000"/>
                <w:sz w:val="16"/>
                <w:szCs w:val="16"/>
              </w:rPr>
              <w:t>12/9/2027</w:t>
            </w:r>
          </w:p>
        </w:tc>
      </w:tr>
    </w:tbl>
    <w:p w14:paraId="1584FD86" w14:textId="7CCFDB36" w:rsidR="00C44B87" w:rsidRDefault="00C44B87" w:rsidP="00BA44B1">
      <w:pPr>
        <w:jc w:val="center"/>
        <w:rPr>
          <w:b/>
          <w:bCs/>
          <w:sz w:val="40"/>
          <w:szCs w:val="40"/>
        </w:rPr>
      </w:pPr>
    </w:p>
    <w:p w14:paraId="4D199C1B" w14:textId="6A868A74" w:rsidR="0080119E" w:rsidRDefault="0080119E" w:rsidP="00BA44B1">
      <w:pPr>
        <w:jc w:val="center"/>
        <w:rPr>
          <w:b/>
          <w:bCs/>
          <w:sz w:val="40"/>
          <w:szCs w:val="40"/>
        </w:rPr>
      </w:pPr>
    </w:p>
    <w:p w14:paraId="467A6B64" w14:textId="77777777" w:rsidR="0080119E" w:rsidRDefault="0080119E" w:rsidP="00BA44B1">
      <w:pPr>
        <w:jc w:val="center"/>
        <w:rPr>
          <w:b/>
          <w:bCs/>
          <w:sz w:val="40"/>
          <w:szCs w:val="40"/>
        </w:rPr>
      </w:pPr>
    </w:p>
    <w:p w14:paraId="306DC1A1" w14:textId="77777777" w:rsidR="00324357" w:rsidRPr="00C83DCC" w:rsidRDefault="00324357" w:rsidP="00324357">
      <w:pPr>
        <w:rPr>
          <w:sz w:val="14"/>
          <w:szCs w:val="14"/>
        </w:rPr>
      </w:pPr>
    </w:p>
    <w:p w14:paraId="45ED6E00" w14:textId="37CAD187" w:rsidR="00C44B87" w:rsidRDefault="00324357" w:rsidP="00BA44B1">
      <w:pPr>
        <w:jc w:val="center"/>
        <w:rPr>
          <w:b/>
          <w:bCs/>
          <w:sz w:val="40"/>
          <w:szCs w:val="40"/>
        </w:rPr>
      </w:pPr>
      <w:r>
        <w:rPr>
          <w:b/>
          <w:bCs/>
          <w:sz w:val="40"/>
          <w:szCs w:val="40"/>
        </w:rPr>
        <w:lastRenderedPageBreak/>
        <w:t>Attachment 3</w:t>
      </w:r>
    </w:p>
    <w:p w14:paraId="57FE150D" w14:textId="4BFD3571" w:rsidR="00EF695E" w:rsidRDefault="00EF695E" w:rsidP="00EF695E">
      <w:pPr>
        <w:jc w:val="center"/>
        <w:rPr>
          <w:b/>
          <w:bCs/>
          <w:sz w:val="40"/>
          <w:szCs w:val="40"/>
        </w:rPr>
      </w:pPr>
      <w:r>
        <w:rPr>
          <w:b/>
          <w:bCs/>
          <w:sz w:val="40"/>
          <w:szCs w:val="40"/>
        </w:rPr>
        <w:t>Planning Requests</w:t>
      </w:r>
      <w:r w:rsidR="00026FCD">
        <w:rPr>
          <w:b/>
          <w:bCs/>
          <w:sz w:val="40"/>
          <w:szCs w:val="40"/>
        </w:rPr>
        <w:t xml:space="preserve"> </w:t>
      </w:r>
      <w:r w:rsidR="00026FCD" w:rsidRPr="006B5935">
        <w:rPr>
          <w:b/>
          <w:bCs/>
          <w:sz w:val="40"/>
          <w:szCs w:val="40"/>
        </w:rPr>
        <w:t>for</w:t>
      </w:r>
      <w:r w:rsidR="001932B2">
        <w:rPr>
          <w:b/>
          <w:bCs/>
          <w:sz w:val="40"/>
          <w:szCs w:val="40"/>
        </w:rPr>
        <w:t xml:space="preserve"> October</w:t>
      </w:r>
      <w:r w:rsidR="00026FCD" w:rsidRPr="006B5935">
        <w:rPr>
          <w:b/>
          <w:bCs/>
          <w:sz w:val="40"/>
          <w:szCs w:val="40"/>
        </w:rPr>
        <w:t xml:space="preserve"> 2022</w:t>
      </w:r>
    </w:p>
    <w:p w14:paraId="7AD4FD15" w14:textId="77777777" w:rsidR="00EF695E" w:rsidRPr="00A72734" w:rsidRDefault="00EF695E" w:rsidP="00BA44B1">
      <w:pPr>
        <w:jc w:val="center"/>
        <w:rPr>
          <w:b/>
          <w:bCs/>
        </w:rPr>
      </w:pPr>
    </w:p>
    <w:p w14:paraId="23CBB061" w14:textId="610B8167" w:rsidR="0080119E" w:rsidRDefault="0080119E" w:rsidP="00AC2F2F">
      <w:pPr>
        <w:pStyle w:val="NoSpacing"/>
        <w:rPr>
          <w:rFonts w:ascii="Calibri" w:hAnsi="Calibri" w:cs="Calibri"/>
          <w:b/>
          <w:bCs/>
          <w:color w:val="FF0000"/>
          <w:sz w:val="22"/>
          <w:szCs w:val="22"/>
          <w:u w:val="single"/>
        </w:rPr>
      </w:pPr>
      <w:r>
        <w:rPr>
          <w:rFonts w:ascii="Calibri" w:hAnsi="Calibri" w:cs="Calibri"/>
          <w:sz w:val="22"/>
          <w:szCs w:val="22"/>
          <w:u w:val="single"/>
        </w:rPr>
        <w:t>College of Liberal Arts</w:t>
      </w:r>
    </w:p>
    <w:p w14:paraId="669C91FB" w14:textId="34C412A1" w:rsidR="00AC2F2F" w:rsidRDefault="00C53EC7" w:rsidP="00AC2F2F">
      <w:pPr>
        <w:pStyle w:val="NoSpacing"/>
      </w:pPr>
      <w:r w:rsidRPr="004B5372">
        <w:rPr>
          <w:rFonts w:ascii="Calibri" w:hAnsi="Calibri" w:cs="Calibri"/>
          <w:b/>
          <w:bCs/>
          <w:color w:val="FF0000"/>
          <w:sz w:val="22"/>
          <w:szCs w:val="22"/>
          <w:u w:val="single"/>
        </w:rPr>
        <w:t>GC-22-10-0</w:t>
      </w:r>
      <w:r>
        <w:rPr>
          <w:rFonts w:ascii="Calibri" w:hAnsi="Calibri" w:cs="Calibri"/>
          <w:b/>
          <w:bCs/>
          <w:color w:val="FF0000"/>
          <w:sz w:val="22"/>
          <w:szCs w:val="22"/>
          <w:u w:val="single"/>
        </w:rPr>
        <w:t>2</w:t>
      </w:r>
      <w:r w:rsidRPr="004B5372">
        <w:rPr>
          <w:rFonts w:ascii="Calibri" w:hAnsi="Calibri" w:cs="Calibri"/>
          <w:b/>
          <w:bCs/>
          <w:color w:val="FF0000"/>
          <w:sz w:val="22"/>
          <w:szCs w:val="22"/>
          <w:u w:val="single"/>
        </w:rPr>
        <w:t>-PC</w:t>
      </w:r>
      <w:r>
        <w:rPr>
          <w:rFonts w:ascii="Calibri" w:hAnsi="Calibri" w:cs="Calibri"/>
          <w:b/>
          <w:bCs/>
          <w:color w:val="FF0000"/>
          <w:sz w:val="22"/>
          <w:szCs w:val="22"/>
          <w:u w:val="single"/>
        </w:rPr>
        <w:t>-COLA</w:t>
      </w:r>
      <w:r>
        <w:rPr>
          <w:rFonts w:ascii="Calibri" w:hAnsi="Calibri" w:cs="Calibri"/>
          <w:sz w:val="22"/>
          <w:szCs w:val="22"/>
          <w:u w:val="single"/>
        </w:rPr>
        <w:t xml:space="preserve"> </w:t>
      </w:r>
    </w:p>
    <w:p w14:paraId="52A2D95B" w14:textId="1170413C" w:rsidR="00AC2F2F" w:rsidRDefault="00CF0553" w:rsidP="00CF0553">
      <w:pPr>
        <w:pStyle w:val="NoSpacing"/>
      </w:pPr>
      <w:r>
        <w:rPr>
          <w:rFonts w:ascii="Calibri" w:hAnsi="Calibri" w:cs="Calibri"/>
          <w:i/>
          <w:iCs/>
          <w:sz w:val="22"/>
          <w:szCs w:val="22"/>
        </w:rPr>
        <w:t>1)</w:t>
      </w:r>
      <w:r>
        <w:t xml:space="preserve"> </w:t>
      </w:r>
      <w:r w:rsidR="00AC2F2F">
        <w:rPr>
          <w:rFonts w:ascii="Calibri" w:hAnsi="Calibri" w:cs="Calibri"/>
          <w:i/>
          <w:iCs/>
          <w:sz w:val="22"/>
          <w:szCs w:val="22"/>
        </w:rPr>
        <w:t>Request for Addition, Change, or Deletion of a Certificate</w:t>
      </w:r>
    </w:p>
    <w:p w14:paraId="4C7969F3" w14:textId="77777777" w:rsidR="00AC2F2F" w:rsidRDefault="00AC2F2F" w:rsidP="00AC2F2F">
      <w:pPr>
        <w:pStyle w:val="NoSpacing"/>
        <w:rPr>
          <w:rFonts w:eastAsiaTheme="minorHAnsi"/>
        </w:rPr>
      </w:pPr>
      <w:r>
        <w:rPr>
          <w:rFonts w:ascii="Calibri" w:hAnsi="Calibri" w:cs="Calibri"/>
          <w:sz w:val="22"/>
          <w:szCs w:val="22"/>
        </w:rPr>
        <w:t>Department: Geography</w:t>
      </w:r>
    </w:p>
    <w:p w14:paraId="68E26CB6" w14:textId="77777777" w:rsidR="00AC2F2F" w:rsidRDefault="00AC2F2F" w:rsidP="00AC2F2F">
      <w:pPr>
        <w:pStyle w:val="NoSpacing"/>
      </w:pPr>
      <w:r>
        <w:rPr>
          <w:rFonts w:ascii="Calibri" w:hAnsi="Calibri" w:cs="Calibri"/>
          <w:sz w:val="22"/>
          <w:szCs w:val="22"/>
        </w:rPr>
        <w:t xml:space="preserve">Certificate: </w:t>
      </w:r>
      <w:r>
        <w:rPr>
          <w:rFonts w:ascii="Calibri" w:hAnsi="Calibri" w:cs="Calibri"/>
          <w:b/>
          <w:bCs/>
          <w:sz w:val="22"/>
          <w:szCs w:val="22"/>
        </w:rPr>
        <w:t xml:space="preserve">Geospatial Information Science - Advanced </w:t>
      </w:r>
    </w:p>
    <w:p w14:paraId="51716F5D" w14:textId="77777777" w:rsidR="00AC2F2F" w:rsidRDefault="00AC2F2F" w:rsidP="00AC2F2F">
      <w:pPr>
        <w:pStyle w:val="NoSpacing"/>
      </w:pPr>
      <w:r>
        <w:rPr>
          <w:rFonts w:ascii="Calibri" w:hAnsi="Calibri" w:cs="Calibri"/>
          <w:sz w:val="22"/>
          <w:szCs w:val="22"/>
        </w:rPr>
        <w:t>Type of change: Deletion</w:t>
      </w:r>
    </w:p>
    <w:p w14:paraId="07CA162F" w14:textId="77777777" w:rsidR="00AC2F2F" w:rsidRDefault="00AC2F2F" w:rsidP="00AC2F2F">
      <w:pPr>
        <w:pStyle w:val="NoSpacing"/>
      </w:pPr>
      <w:r>
        <w:rPr>
          <w:rFonts w:ascii="Calibri" w:hAnsi="Calibri" w:cs="Calibri"/>
          <w:sz w:val="22"/>
          <w:szCs w:val="22"/>
        </w:rPr>
        <w:t>Effective Date: Spring 2023</w:t>
      </w:r>
    </w:p>
    <w:p w14:paraId="6EC1C2EB" w14:textId="77777777" w:rsidR="00AC2F2F" w:rsidRDefault="00AC2F2F" w:rsidP="00AC2F2F">
      <w:pPr>
        <w:pStyle w:val="NoSpacing"/>
      </w:pPr>
      <w:r>
        <w:rPr>
          <w:rFonts w:ascii="Calibri" w:hAnsi="Calibri" w:cs="Calibri"/>
          <w:sz w:val="22"/>
          <w:szCs w:val="22"/>
        </w:rPr>
        <w:t> </w:t>
      </w:r>
    </w:p>
    <w:p w14:paraId="1A5F93E8" w14:textId="77777777" w:rsidR="00AC2F2F" w:rsidRDefault="00AC2F2F" w:rsidP="00AC2F2F">
      <w:pPr>
        <w:pStyle w:val="NoSpacing"/>
      </w:pPr>
      <w:r>
        <w:rPr>
          <w:rFonts w:ascii="Calibri" w:hAnsi="Calibri" w:cs="Calibri"/>
          <w:sz w:val="22"/>
          <w:szCs w:val="22"/>
        </w:rPr>
        <w:t>Rationale: “ The certificate was never pursued by many students, since it required prior competition of the GIScience – Basic Certificate. Both certificates together were nearly a master’s degree (34 – 36 credits), so most students went that direction instead of the certificate route (24 credits). The last certificate was earned in 2019. With new federal financial aid requirements, we are updating our GIScience – Basic certificate to include more credit hours (16), making this Advanced certificate even less attractive. No students are currently enrolled in this certificate program.”  </w:t>
      </w:r>
    </w:p>
    <w:p w14:paraId="5FB9D95C" w14:textId="77777777" w:rsidR="00AC2F2F" w:rsidRDefault="00AC2F2F" w:rsidP="00AC2F2F">
      <w:pPr>
        <w:pStyle w:val="NoSpacing"/>
      </w:pPr>
      <w:r>
        <w:rPr>
          <w:rFonts w:ascii="Calibri" w:hAnsi="Calibri" w:cs="Calibri"/>
          <w:sz w:val="22"/>
          <w:szCs w:val="22"/>
        </w:rPr>
        <w:t> </w:t>
      </w:r>
    </w:p>
    <w:p w14:paraId="77D49375" w14:textId="77777777" w:rsidR="00AC2F2F" w:rsidRDefault="00AC2F2F" w:rsidP="00AC2F2F">
      <w:pPr>
        <w:pStyle w:val="NoSpacing"/>
      </w:pPr>
      <w:r>
        <w:rPr>
          <w:rFonts w:ascii="Calibri" w:hAnsi="Calibri" w:cs="Calibri"/>
          <w:sz w:val="22"/>
          <w:szCs w:val="22"/>
        </w:rPr>
        <w:t>Committee Recommendation: Approval</w:t>
      </w:r>
    </w:p>
    <w:p w14:paraId="3129E511" w14:textId="5010EAD3" w:rsidR="00AC2F2F" w:rsidRDefault="00AC2F2F" w:rsidP="00AC2F2F">
      <w:pPr>
        <w:pStyle w:val="NoSpacing"/>
        <w:rPr>
          <w:rFonts w:ascii="Calibri" w:hAnsi="Calibri" w:cs="Calibri"/>
          <w:i/>
          <w:iCs/>
          <w:sz w:val="22"/>
          <w:szCs w:val="22"/>
        </w:rPr>
      </w:pPr>
      <w:r>
        <w:rPr>
          <w:rFonts w:ascii="Calibri" w:hAnsi="Calibri" w:cs="Calibri"/>
          <w:i/>
          <w:iCs/>
          <w:sz w:val="22"/>
          <w:szCs w:val="22"/>
        </w:rPr>
        <w:t> </w:t>
      </w:r>
    </w:p>
    <w:p w14:paraId="340D7323" w14:textId="0306C82E" w:rsidR="00C53EC7" w:rsidRDefault="00C53EC7" w:rsidP="00AC2F2F">
      <w:pPr>
        <w:pStyle w:val="NoSpacing"/>
        <w:rPr>
          <w:rFonts w:ascii="Calibri" w:hAnsi="Calibri" w:cs="Calibri"/>
          <w:i/>
          <w:iCs/>
          <w:sz w:val="22"/>
          <w:szCs w:val="22"/>
        </w:rPr>
      </w:pPr>
      <w:r w:rsidRPr="00135E9F">
        <w:rPr>
          <w:rFonts w:ascii="Calibri" w:hAnsi="Calibri" w:cs="Calibri"/>
          <w:b/>
          <w:bCs/>
          <w:i/>
          <w:iCs/>
          <w:color w:val="FF0000"/>
          <w:sz w:val="22"/>
          <w:szCs w:val="22"/>
        </w:rPr>
        <w:t>GC-22-10-0</w:t>
      </w:r>
      <w:r>
        <w:rPr>
          <w:rFonts w:ascii="Calibri" w:hAnsi="Calibri" w:cs="Calibri"/>
          <w:b/>
          <w:bCs/>
          <w:i/>
          <w:iCs/>
          <w:color w:val="FF0000"/>
          <w:sz w:val="22"/>
          <w:szCs w:val="22"/>
        </w:rPr>
        <w:t>3</w:t>
      </w:r>
      <w:r w:rsidRPr="00135E9F">
        <w:rPr>
          <w:rFonts w:ascii="Calibri" w:hAnsi="Calibri" w:cs="Calibri"/>
          <w:b/>
          <w:bCs/>
          <w:i/>
          <w:iCs/>
          <w:color w:val="FF0000"/>
          <w:sz w:val="22"/>
          <w:szCs w:val="22"/>
        </w:rPr>
        <w:t>-PC-COLA</w:t>
      </w:r>
    </w:p>
    <w:p w14:paraId="2F4596DE" w14:textId="19510882" w:rsidR="00AC2F2F" w:rsidRDefault="00CF0553" w:rsidP="00CF0553">
      <w:pPr>
        <w:pStyle w:val="NoSpacing"/>
      </w:pPr>
      <w:r>
        <w:rPr>
          <w:rFonts w:ascii="Calibri" w:hAnsi="Calibri" w:cs="Calibri"/>
          <w:i/>
          <w:iCs/>
          <w:sz w:val="22"/>
          <w:szCs w:val="22"/>
        </w:rPr>
        <w:t xml:space="preserve">2) </w:t>
      </w:r>
      <w:r w:rsidR="00AC2F2F">
        <w:rPr>
          <w:rFonts w:ascii="Calibri" w:hAnsi="Calibri" w:cs="Calibri"/>
          <w:i/>
          <w:iCs/>
          <w:sz w:val="22"/>
          <w:szCs w:val="22"/>
        </w:rPr>
        <w:t>Request for Addition, Change, or Deletion of a Certificate</w:t>
      </w:r>
    </w:p>
    <w:p w14:paraId="1BB98663" w14:textId="77777777" w:rsidR="00AC2F2F" w:rsidRDefault="00AC2F2F" w:rsidP="00AC2F2F">
      <w:pPr>
        <w:pStyle w:val="NoSpacing"/>
        <w:rPr>
          <w:rFonts w:eastAsiaTheme="minorHAnsi"/>
        </w:rPr>
      </w:pPr>
      <w:r>
        <w:rPr>
          <w:rFonts w:ascii="Calibri" w:hAnsi="Calibri" w:cs="Calibri"/>
          <w:sz w:val="22"/>
          <w:szCs w:val="22"/>
        </w:rPr>
        <w:t>Department: Geography</w:t>
      </w:r>
    </w:p>
    <w:p w14:paraId="37653F3C" w14:textId="77777777" w:rsidR="00AC2F2F" w:rsidRDefault="00AC2F2F" w:rsidP="00AC2F2F">
      <w:pPr>
        <w:pStyle w:val="NoSpacing"/>
      </w:pPr>
      <w:r>
        <w:rPr>
          <w:rFonts w:ascii="Calibri" w:hAnsi="Calibri" w:cs="Calibri"/>
          <w:sz w:val="22"/>
          <w:szCs w:val="22"/>
        </w:rPr>
        <w:t xml:space="preserve">Certificate: </w:t>
      </w:r>
      <w:r>
        <w:rPr>
          <w:rFonts w:ascii="Calibri" w:hAnsi="Calibri" w:cs="Calibri"/>
          <w:b/>
          <w:bCs/>
          <w:sz w:val="22"/>
          <w:szCs w:val="22"/>
        </w:rPr>
        <w:t xml:space="preserve">Geospatial Information Science - Basic </w:t>
      </w:r>
    </w:p>
    <w:p w14:paraId="4237AE46" w14:textId="77777777" w:rsidR="00AC2F2F" w:rsidRDefault="00AC2F2F" w:rsidP="00AC2F2F">
      <w:pPr>
        <w:pStyle w:val="NoSpacing"/>
      </w:pPr>
      <w:r>
        <w:rPr>
          <w:rFonts w:ascii="Calibri" w:hAnsi="Calibri" w:cs="Calibri"/>
          <w:sz w:val="22"/>
          <w:szCs w:val="22"/>
        </w:rPr>
        <w:t>Type of change: Elimination of “Basic” in title, minor updated wording changes, reference to that the certificate may be entirely earned online, update of elective course selection, and most importantly, adding a four-credit remote sensing course to the requirements, in order to bring the number of required credits up to 16.   </w:t>
      </w:r>
    </w:p>
    <w:p w14:paraId="6D258639" w14:textId="77777777" w:rsidR="00AC2F2F" w:rsidRDefault="00AC2F2F" w:rsidP="00AC2F2F">
      <w:pPr>
        <w:pStyle w:val="NoSpacing"/>
      </w:pPr>
      <w:r>
        <w:rPr>
          <w:rFonts w:ascii="Calibri" w:hAnsi="Calibri" w:cs="Calibri"/>
          <w:sz w:val="22"/>
          <w:szCs w:val="22"/>
        </w:rPr>
        <w:t>Effective Date: Spring 2023</w:t>
      </w:r>
    </w:p>
    <w:p w14:paraId="539B2DE5" w14:textId="77777777" w:rsidR="00AC2F2F" w:rsidRDefault="00AC2F2F" w:rsidP="00AC2F2F">
      <w:pPr>
        <w:pStyle w:val="NoSpacing"/>
      </w:pPr>
      <w:r>
        <w:rPr>
          <w:rFonts w:ascii="Calibri" w:hAnsi="Calibri" w:cs="Calibri"/>
          <w:sz w:val="22"/>
          <w:szCs w:val="22"/>
        </w:rPr>
        <w:t> </w:t>
      </w:r>
    </w:p>
    <w:p w14:paraId="033C8755" w14:textId="77777777" w:rsidR="00AC2F2F" w:rsidRDefault="00AC2F2F" w:rsidP="00AC2F2F">
      <w:pPr>
        <w:pStyle w:val="NoSpacing"/>
      </w:pPr>
      <w:r>
        <w:rPr>
          <w:rFonts w:ascii="Calibri" w:hAnsi="Calibri" w:cs="Calibri"/>
          <w:sz w:val="22"/>
          <w:szCs w:val="22"/>
        </w:rPr>
        <w:t>Rationale: “Federal regulations now require certificate to be a minimum of 16 credits to be eligible for financial aid.”</w:t>
      </w:r>
    </w:p>
    <w:p w14:paraId="442072E3" w14:textId="77777777" w:rsidR="00AC2F2F" w:rsidRDefault="00AC2F2F" w:rsidP="00AC2F2F">
      <w:pPr>
        <w:pStyle w:val="NoSpacing"/>
      </w:pPr>
      <w:r>
        <w:rPr>
          <w:rFonts w:ascii="Calibri" w:hAnsi="Calibri" w:cs="Calibri"/>
          <w:sz w:val="22"/>
          <w:szCs w:val="22"/>
        </w:rPr>
        <w:t> </w:t>
      </w:r>
    </w:p>
    <w:p w14:paraId="2BE45259" w14:textId="77777777" w:rsidR="00AC2F2F" w:rsidRDefault="00AC2F2F" w:rsidP="00AC2F2F">
      <w:pPr>
        <w:pStyle w:val="NoSpacing"/>
      </w:pPr>
      <w:r>
        <w:rPr>
          <w:rFonts w:ascii="Calibri" w:hAnsi="Calibri" w:cs="Calibri"/>
          <w:sz w:val="22"/>
          <w:szCs w:val="22"/>
        </w:rPr>
        <w:t>Committee Recommendation: Approval</w:t>
      </w:r>
    </w:p>
    <w:p w14:paraId="3DE65C0E" w14:textId="77777777" w:rsidR="001B581A" w:rsidRDefault="001B581A" w:rsidP="00AC2F2F">
      <w:pPr>
        <w:pStyle w:val="NoSpacing"/>
        <w:rPr>
          <w:rFonts w:ascii="Calibri" w:hAnsi="Calibri" w:cs="Calibri"/>
          <w:i/>
          <w:iCs/>
          <w:sz w:val="22"/>
          <w:szCs w:val="22"/>
        </w:rPr>
      </w:pPr>
    </w:p>
    <w:p w14:paraId="7137EFAE" w14:textId="496664FF" w:rsidR="00AC2F2F" w:rsidRDefault="001B581A" w:rsidP="00AC2F2F">
      <w:pPr>
        <w:pStyle w:val="NoSpacing"/>
      </w:pPr>
      <w:r w:rsidRPr="00135E9F">
        <w:rPr>
          <w:rFonts w:ascii="Calibri" w:hAnsi="Calibri" w:cs="Calibri"/>
          <w:b/>
          <w:bCs/>
          <w:i/>
          <w:iCs/>
          <w:color w:val="FF0000"/>
          <w:sz w:val="22"/>
          <w:szCs w:val="22"/>
        </w:rPr>
        <w:t>GC-22-10-0</w:t>
      </w:r>
      <w:r>
        <w:rPr>
          <w:rFonts w:ascii="Calibri" w:hAnsi="Calibri" w:cs="Calibri"/>
          <w:b/>
          <w:bCs/>
          <w:i/>
          <w:iCs/>
          <w:color w:val="FF0000"/>
          <w:sz w:val="22"/>
          <w:szCs w:val="22"/>
        </w:rPr>
        <w:t>4</w:t>
      </w:r>
      <w:r w:rsidRPr="00135E9F">
        <w:rPr>
          <w:rFonts w:ascii="Calibri" w:hAnsi="Calibri" w:cs="Calibri"/>
          <w:b/>
          <w:bCs/>
          <w:i/>
          <w:iCs/>
          <w:color w:val="FF0000"/>
          <w:sz w:val="22"/>
          <w:szCs w:val="22"/>
        </w:rPr>
        <w:t>-PC-COLA</w:t>
      </w:r>
      <w:r w:rsidR="00AC2F2F">
        <w:rPr>
          <w:rFonts w:ascii="Calibri" w:hAnsi="Calibri" w:cs="Calibri"/>
          <w:i/>
          <w:iCs/>
          <w:sz w:val="22"/>
          <w:szCs w:val="22"/>
        </w:rPr>
        <w:t> </w:t>
      </w:r>
    </w:p>
    <w:p w14:paraId="09F2CDC4" w14:textId="6BE0EDFF" w:rsidR="00AC2F2F" w:rsidRDefault="00CF0553" w:rsidP="00CF0553">
      <w:pPr>
        <w:pStyle w:val="NoSpacing"/>
      </w:pPr>
      <w:r>
        <w:rPr>
          <w:rFonts w:ascii="Calibri" w:hAnsi="Calibri" w:cs="Calibri"/>
          <w:i/>
          <w:iCs/>
          <w:sz w:val="22"/>
          <w:szCs w:val="22"/>
        </w:rPr>
        <w:t xml:space="preserve">3) </w:t>
      </w:r>
      <w:r w:rsidR="00AC2F2F">
        <w:rPr>
          <w:rFonts w:ascii="Calibri" w:hAnsi="Calibri" w:cs="Calibri"/>
          <w:i/>
          <w:iCs/>
          <w:sz w:val="22"/>
          <w:szCs w:val="22"/>
        </w:rPr>
        <w:t>Request for Addition, Change, or Deletion of a Certificate</w:t>
      </w:r>
    </w:p>
    <w:p w14:paraId="42CC8CE1" w14:textId="77777777" w:rsidR="00AC2F2F" w:rsidRDefault="00AC2F2F" w:rsidP="00AC2F2F">
      <w:pPr>
        <w:pStyle w:val="NoSpacing"/>
        <w:rPr>
          <w:rFonts w:eastAsiaTheme="minorHAnsi"/>
        </w:rPr>
      </w:pPr>
      <w:r>
        <w:rPr>
          <w:rFonts w:ascii="Calibri" w:hAnsi="Calibri" w:cs="Calibri"/>
          <w:sz w:val="22"/>
          <w:szCs w:val="22"/>
        </w:rPr>
        <w:t>Department: Graduate Humanities</w:t>
      </w:r>
    </w:p>
    <w:p w14:paraId="3C4561D0" w14:textId="77777777" w:rsidR="00AC2F2F" w:rsidRDefault="00AC2F2F" w:rsidP="00AC2F2F">
      <w:pPr>
        <w:pStyle w:val="NoSpacing"/>
      </w:pPr>
      <w:r>
        <w:rPr>
          <w:rFonts w:ascii="Calibri" w:hAnsi="Calibri" w:cs="Calibri"/>
          <w:sz w:val="22"/>
          <w:szCs w:val="22"/>
        </w:rPr>
        <w:t xml:space="preserve">Certificate: </w:t>
      </w:r>
      <w:r>
        <w:rPr>
          <w:rFonts w:ascii="Calibri" w:hAnsi="Calibri" w:cs="Calibri"/>
          <w:b/>
          <w:bCs/>
          <w:sz w:val="22"/>
          <w:szCs w:val="22"/>
        </w:rPr>
        <w:t xml:space="preserve">Appalachian Studies </w:t>
      </w:r>
    </w:p>
    <w:p w14:paraId="4CC64CBE" w14:textId="77777777" w:rsidR="00AC2F2F" w:rsidRDefault="00AC2F2F" w:rsidP="00AC2F2F">
      <w:pPr>
        <w:pStyle w:val="NoSpacing"/>
      </w:pPr>
      <w:r>
        <w:rPr>
          <w:rFonts w:ascii="Calibri" w:hAnsi="Calibri" w:cs="Calibri"/>
          <w:sz w:val="22"/>
          <w:szCs w:val="22"/>
        </w:rPr>
        <w:t>Type of change: The only change is changing the currently required 15 hours to 16, contingent on a course credit-hour change: HUMN 680 to include a 3-6 credit.  </w:t>
      </w:r>
    </w:p>
    <w:p w14:paraId="6E7AE93E" w14:textId="77777777" w:rsidR="00AC2F2F" w:rsidRDefault="00AC2F2F" w:rsidP="00AC2F2F">
      <w:pPr>
        <w:pStyle w:val="NoSpacing"/>
      </w:pPr>
      <w:r>
        <w:rPr>
          <w:rFonts w:ascii="Calibri" w:hAnsi="Calibri" w:cs="Calibri"/>
          <w:sz w:val="22"/>
          <w:szCs w:val="22"/>
        </w:rPr>
        <w:t>Effective Date: Spring 2023</w:t>
      </w:r>
    </w:p>
    <w:p w14:paraId="7C52CFA7" w14:textId="77777777" w:rsidR="00AC2F2F" w:rsidRDefault="00AC2F2F" w:rsidP="00AC2F2F">
      <w:pPr>
        <w:pStyle w:val="NoSpacing"/>
      </w:pPr>
      <w:r>
        <w:rPr>
          <w:rFonts w:ascii="Calibri" w:hAnsi="Calibri" w:cs="Calibri"/>
          <w:sz w:val="22"/>
          <w:szCs w:val="22"/>
        </w:rPr>
        <w:t> </w:t>
      </w:r>
    </w:p>
    <w:p w14:paraId="0FF53BAC" w14:textId="77777777" w:rsidR="00AC2F2F" w:rsidRDefault="00AC2F2F" w:rsidP="00AC2F2F">
      <w:pPr>
        <w:pStyle w:val="NoSpacing"/>
      </w:pPr>
      <w:r>
        <w:rPr>
          <w:rFonts w:ascii="Calibri" w:hAnsi="Calibri" w:cs="Calibri"/>
          <w:sz w:val="22"/>
          <w:szCs w:val="22"/>
        </w:rPr>
        <w:t>Rationale: “To change the certificate competition hours from 15 to 16 hours so as to be eligible for financial aid.”</w:t>
      </w:r>
    </w:p>
    <w:p w14:paraId="4DFEEEA7" w14:textId="77777777" w:rsidR="00AC2F2F" w:rsidRDefault="00AC2F2F" w:rsidP="00AC2F2F">
      <w:pPr>
        <w:pStyle w:val="NoSpacing"/>
      </w:pPr>
      <w:r>
        <w:rPr>
          <w:rFonts w:ascii="Calibri" w:hAnsi="Calibri" w:cs="Calibri"/>
          <w:sz w:val="22"/>
          <w:szCs w:val="22"/>
        </w:rPr>
        <w:t> </w:t>
      </w:r>
    </w:p>
    <w:p w14:paraId="48166D36" w14:textId="77777777" w:rsidR="00AC2F2F" w:rsidRDefault="00AC2F2F" w:rsidP="00AC2F2F">
      <w:pPr>
        <w:pStyle w:val="NoSpacing"/>
      </w:pPr>
      <w:r>
        <w:rPr>
          <w:rFonts w:ascii="Calibri" w:hAnsi="Calibri" w:cs="Calibri"/>
          <w:sz w:val="22"/>
          <w:szCs w:val="22"/>
        </w:rPr>
        <w:lastRenderedPageBreak/>
        <w:t>Committee Recommendation: Approval</w:t>
      </w:r>
    </w:p>
    <w:p w14:paraId="1F6883B7" w14:textId="77777777" w:rsidR="00AC2F2F" w:rsidRDefault="00AC2F2F" w:rsidP="00AC2F2F">
      <w:pPr>
        <w:pStyle w:val="NoSpacing"/>
      </w:pPr>
    </w:p>
    <w:p w14:paraId="0791C7D2" w14:textId="77777777" w:rsidR="00AC2F2F" w:rsidRDefault="00AC2F2F" w:rsidP="00AC2F2F">
      <w:pPr>
        <w:pStyle w:val="NoSpacing"/>
        <w:rPr>
          <w:rFonts w:ascii="Calibri" w:hAnsi="Calibri" w:cs="Calibri"/>
          <w:sz w:val="22"/>
          <w:szCs w:val="22"/>
          <w:u w:val="single"/>
        </w:rPr>
      </w:pPr>
    </w:p>
    <w:p w14:paraId="7EAB6993" w14:textId="0D9896AC" w:rsidR="00AC2F2F" w:rsidRDefault="00AC2F2F" w:rsidP="00AC2F2F">
      <w:pPr>
        <w:pStyle w:val="NoSpacing"/>
        <w:rPr>
          <w:rFonts w:ascii="Calibri" w:hAnsi="Calibri" w:cs="Calibri"/>
          <w:sz w:val="22"/>
          <w:szCs w:val="22"/>
          <w:u w:val="single"/>
        </w:rPr>
      </w:pPr>
      <w:r>
        <w:rPr>
          <w:rFonts w:ascii="Calibri" w:hAnsi="Calibri" w:cs="Calibri"/>
          <w:sz w:val="22"/>
          <w:szCs w:val="22"/>
          <w:u w:val="single"/>
        </w:rPr>
        <w:t>College of Scienc</w:t>
      </w:r>
      <w:r w:rsidR="001B581A">
        <w:rPr>
          <w:rFonts w:ascii="Calibri" w:hAnsi="Calibri" w:cs="Calibri"/>
          <w:sz w:val="22"/>
          <w:szCs w:val="22"/>
          <w:u w:val="single"/>
        </w:rPr>
        <w:t>e</w:t>
      </w:r>
    </w:p>
    <w:p w14:paraId="10FE25A4" w14:textId="77777777" w:rsidR="00AC2F2F" w:rsidRDefault="00AC2F2F" w:rsidP="00AC2F2F">
      <w:pPr>
        <w:pStyle w:val="NoSpacing"/>
      </w:pPr>
    </w:p>
    <w:p w14:paraId="00F6B429" w14:textId="71BC4B28" w:rsidR="00AC2F2F" w:rsidRDefault="00CF0553" w:rsidP="00CF0553">
      <w:pPr>
        <w:pStyle w:val="NoSpacing"/>
      </w:pPr>
      <w:r>
        <w:rPr>
          <w:rFonts w:ascii="Calibri" w:hAnsi="Calibri" w:cs="Calibri"/>
          <w:i/>
          <w:iCs/>
          <w:sz w:val="22"/>
          <w:szCs w:val="22"/>
        </w:rPr>
        <w:t xml:space="preserve">4) </w:t>
      </w:r>
      <w:r w:rsidR="00AC2F2F">
        <w:rPr>
          <w:rFonts w:ascii="Calibri" w:hAnsi="Calibri" w:cs="Calibri"/>
          <w:i/>
          <w:iCs/>
          <w:sz w:val="22"/>
          <w:szCs w:val="22"/>
        </w:rPr>
        <w:t>Request for Graduate Addition, Deletion, or Change of a Major or Degree</w:t>
      </w:r>
    </w:p>
    <w:p w14:paraId="136A497C" w14:textId="77777777" w:rsidR="00AC2F2F" w:rsidRDefault="00AC2F2F" w:rsidP="00AC2F2F">
      <w:pPr>
        <w:pStyle w:val="NoSpacing"/>
        <w:rPr>
          <w:rFonts w:eastAsiaTheme="minorHAnsi"/>
        </w:rPr>
      </w:pPr>
      <w:r>
        <w:rPr>
          <w:rFonts w:ascii="Calibri" w:hAnsi="Calibri" w:cs="Calibri"/>
          <w:sz w:val="22"/>
          <w:szCs w:val="22"/>
        </w:rPr>
        <w:t>Department: Natural Resources and the Environment</w:t>
      </w:r>
    </w:p>
    <w:p w14:paraId="6F91E38D" w14:textId="77777777" w:rsidR="00AC2F2F" w:rsidRDefault="00AC2F2F" w:rsidP="00AC2F2F">
      <w:pPr>
        <w:pStyle w:val="NoSpacing"/>
      </w:pPr>
      <w:r>
        <w:rPr>
          <w:rFonts w:ascii="Calibri" w:hAnsi="Calibri" w:cs="Calibri"/>
          <w:sz w:val="22"/>
          <w:szCs w:val="22"/>
        </w:rPr>
        <w:t xml:space="preserve">Degree Program: </w:t>
      </w:r>
      <w:r>
        <w:rPr>
          <w:rFonts w:ascii="Calibri" w:hAnsi="Calibri" w:cs="Calibri"/>
          <w:b/>
          <w:bCs/>
          <w:sz w:val="22"/>
          <w:szCs w:val="22"/>
        </w:rPr>
        <w:t>M.S. in Natural Resources and the Environment</w:t>
      </w:r>
    </w:p>
    <w:p w14:paraId="4AD384D5" w14:textId="77777777" w:rsidR="00AC2F2F" w:rsidRDefault="00AC2F2F" w:rsidP="00AC2F2F">
      <w:pPr>
        <w:pStyle w:val="NoSpacing"/>
      </w:pPr>
      <w:r>
        <w:rPr>
          <w:rFonts w:ascii="Calibri" w:hAnsi="Calibri" w:cs="Calibri"/>
          <w:sz w:val="22"/>
          <w:szCs w:val="22"/>
        </w:rPr>
        <w:t>Type of Change: New Degree</w:t>
      </w:r>
    </w:p>
    <w:p w14:paraId="2F9BB121" w14:textId="77777777" w:rsidR="00AC2F2F" w:rsidRDefault="00AC2F2F" w:rsidP="00AC2F2F">
      <w:pPr>
        <w:pStyle w:val="NoSpacing"/>
      </w:pPr>
      <w:r>
        <w:rPr>
          <w:rFonts w:ascii="Calibri" w:hAnsi="Calibri" w:cs="Calibri"/>
          <w:sz w:val="22"/>
          <w:szCs w:val="22"/>
        </w:rPr>
        <w:t xml:space="preserve">Effective Date: Spring 2023 </w:t>
      </w:r>
    </w:p>
    <w:p w14:paraId="02E6F8FD" w14:textId="77777777" w:rsidR="00AC2F2F" w:rsidRDefault="00AC2F2F" w:rsidP="00AC2F2F">
      <w:pPr>
        <w:pStyle w:val="NoSpacing"/>
      </w:pPr>
      <w:r>
        <w:rPr>
          <w:rFonts w:ascii="Calibri" w:hAnsi="Calibri" w:cs="Calibri"/>
          <w:sz w:val="22"/>
          <w:szCs w:val="22"/>
        </w:rPr>
        <w:t> </w:t>
      </w:r>
    </w:p>
    <w:p w14:paraId="71EAA5A6" w14:textId="77777777" w:rsidR="00AC2F2F" w:rsidRDefault="00AC2F2F" w:rsidP="00AC2F2F">
      <w:pPr>
        <w:pStyle w:val="NoSpacing"/>
      </w:pPr>
      <w:r>
        <w:rPr>
          <w:rFonts w:ascii="Calibri" w:hAnsi="Calibri" w:cs="Calibri"/>
          <w:sz w:val="22"/>
          <w:szCs w:val="22"/>
        </w:rPr>
        <w:t>Rationale: “A graduate program is developed to support expanding research opportunities in the multidisciplinary area of natural resource management. The program will fill the increased demand for individuals capable of solving complex issues surrounding environmental protection and resource allocation and expand the research potential of the growing NRE department collectively and of each major individually.”</w:t>
      </w:r>
    </w:p>
    <w:p w14:paraId="51E1C3CC" w14:textId="77777777" w:rsidR="00AC2F2F" w:rsidRDefault="00AC2F2F" w:rsidP="00AC2F2F">
      <w:pPr>
        <w:pStyle w:val="NoSpacing"/>
      </w:pPr>
      <w:r>
        <w:rPr>
          <w:rFonts w:ascii="Calibri" w:hAnsi="Calibri" w:cs="Calibri"/>
          <w:sz w:val="22"/>
          <w:szCs w:val="22"/>
        </w:rPr>
        <w:t> </w:t>
      </w:r>
    </w:p>
    <w:p w14:paraId="6429B6DA" w14:textId="01AAA4A6" w:rsidR="00CE1E13" w:rsidRDefault="00CE1E13" w:rsidP="00CE1E13">
      <w:pPr>
        <w:pStyle w:val="NoSpacing"/>
      </w:pPr>
      <w:r>
        <w:rPr>
          <w:rFonts w:ascii="Calibri" w:hAnsi="Calibri" w:cs="Calibri"/>
          <w:sz w:val="22"/>
          <w:szCs w:val="22"/>
        </w:rPr>
        <w:t xml:space="preserve">Committee Recommendation: </w:t>
      </w:r>
      <w:r w:rsidR="001A24E0">
        <w:rPr>
          <w:rFonts w:ascii="Calibri" w:hAnsi="Calibri" w:cs="Calibri"/>
          <w:sz w:val="22"/>
          <w:szCs w:val="22"/>
        </w:rPr>
        <w:t>Table</w:t>
      </w:r>
      <w:r w:rsidR="00893B95">
        <w:rPr>
          <w:rFonts w:ascii="Calibri" w:hAnsi="Calibri" w:cs="Calibri"/>
          <w:sz w:val="22"/>
          <w:szCs w:val="22"/>
        </w:rPr>
        <w:t xml:space="preserve"> </w:t>
      </w:r>
      <w:r w:rsidR="005F0CAC">
        <w:rPr>
          <w:rFonts w:ascii="Calibri" w:hAnsi="Calibri" w:cs="Calibri"/>
          <w:sz w:val="22"/>
          <w:szCs w:val="22"/>
        </w:rPr>
        <w:t xml:space="preserve">for the November </w:t>
      </w:r>
      <w:r w:rsidR="002570EB">
        <w:rPr>
          <w:rFonts w:ascii="Calibri" w:hAnsi="Calibri" w:cs="Calibri"/>
          <w:sz w:val="22"/>
          <w:szCs w:val="22"/>
        </w:rPr>
        <w:t>meeting</w:t>
      </w:r>
    </w:p>
    <w:p w14:paraId="79C4B8F9" w14:textId="77777777" w:rsidR="00F302F4" w:rsidRPr="00992A91" w:rsidRDefault="00F302F4" w:rsidP="00F302F4">
      <w:pPr>
        <w:pStyle w:val="NoSpacing"/>
        <w:rPr>
          <w:rFonts w:asciiTheme="minorHAnsi" w:hAnsiTheme="minorHAnsi" w:cstheme="minorHAnsi"/>
          <w:sz w:val="22"/>
          <w:szCs w:val="22"/>
        </w:rPr>
      </w:pPr>
    </w:p>
    <w:p w14:paraId="2E5B36D0" w14:textId="7C529024" w:rsidR="00324357" w:rsidRDefault="00324357" w:rsidP="00BA44B1">
      <w:pPr>
        <w:jc w:val="center"/>
        <w:rPr>
          <w:b/>
          <w:bCs/>
          <w:sz w:val="40"/>
          <w:szCs w:val="40"/>
        </w:rPr>
      </w:pPr>
    </w:p>
    <w:p w14:paraId="0670B955" w14:textId="2D8295EC" w:rsidR="00324357" w:rsidRDefault="00324357" w:rsidP="00BA44B1">
      <w:pPr>
        <w:jc w:val="center"/>
        <w:rPr>
          <w:b/>
          <w:bCs/>
          <w:sz w:val="40"/>
          <w:szCs w:val="40"/>
        </w:rPr>
      </w:pPr>
    </w:p>
    <w:p w14:paraId="05BE4060" w14:textId="6EB85AD8" w:rsidR="00324357" w:rsidRDefault="00324357" w:rsidP="00BA44B1">
      <w:pPr>
        <w:jc w:val="center"/>
        <w:rPr>
          <w:b/>
          <w:bCs/>
          <w:sz w:val="40"/>
          <w:szCs w:val="40"/>
        </w:rPr>
      </w:pPr>
    </w:p>
    <w:p w14:paraId="3182049C" w14:textId="63F79D20" w:rsidR="00324357" w:rsidRDefault="00324357" w:rsidP="00BA44B1">
      <w:pPr>
        <w:jc w:val="center"/>
        <w:rPr>
          <w:b/>
          <w:bCs/>
          <w:sz w:val="40"/>
          <w:szCs w:val="40"/>
        </w:rPr>
      </w:pPr>
    </w:p>
    <w:p w14:paraId="2D53C744" w14:textId="02105219" w:rsidR="00324357" w:rsidRDefault="00324357" w:rsidP="00BA44B1">
      <w:pPr>
        <w:jc w:val="center"/>
        <w:rPr>
          <w:b/>
          <w:bCs/>
          <w:sz w:val="40"/>
          <w:szCs w:val="40"/>
        </w:rPr>
      </w:pPr>
    </w:p>
    <w:p w14:paraId="472A4D1E" w14:textId="3CDD4F0B" w:rsidR="00324357" w:rsidRDefault="00324357" w:rsidP="00BA44B1">
      <w:pPr>
        <w:jc w:val="center"/>
        <w:rPr>
          <w:b/>
          <w:bCs/>
          <w:sz w:val="40"/>
          <w:szCs w:val="40"/>
        </w:rPr>
      </w:pPr>
    </w:p>
    <w:p w14:paraId="112E2CFE" w14:textId="3380D781" w:rsidR="00324357" w:rsidRDefault="00324357" w:rsidP="00BA44B1">
      <w:pPr>
        <w:jc w:val="center"/>
        <w:rPr>
          <w:b/>
          <w:bCs/>
          <w:sz w:val="40"/>
          <w:szCs w:val="40"/>
        </w:rPr>
      </w:pPr>
    </w:p>
    <w:p w14:paraId="70D8316C" w14:textId="30ECF9F7" w:rsidR="00324357" w:rsidRDefault="00324357" w:rsidP="00BA44B1">
      <w:pPr>
        <w:jc w:val="center"/>
        <w:rPr>
          <w:b/>
          <w:bCs/>
          <w:sz w:val="40"/>
          <w:szCs w:val="40"/>
        </w:rPr>
      </w:pPr>
    </w:p>
    <w:p w14:paraId="0E3E4AC8" w14:textId="06C78A2A" w:rsidR="00324357" w:rsidRDefault="00324357" w:rsidP="00BA44B1">
      <w:pPr>
        <w:jc w:val="center"/>
        <w:rPr>
          <w:b/>
          <w:bCs/>
          <w:sz w:val="40"/>
          <w:szCs w:val="40"/>
        </w:rPr>
      </w:pPr>
    </w:p>
    <w:p w14:paraId="300C26E1" w14:textId="5D3C535D" w:rsidR="00324357" w:rsidRDefault="00324357" w:rsidP="00BA44B1">
      <w:pPr>
        <w:jc w:val="center"/>
        <w:rPr>
          <w:b/>
          <w:bCs/>
          <w:sz w:val="40"/>
          <w:szCs w:val="40"/>
        </w:rPr>
      </w:pPr>
    </w:p>
    <w:p w14:paraId="6E56F784" w14:textId="49BF2D23" w:rsidR="00324357" w:rsidRDefault="00324357" w:rsidP="00BA44B1">
      <w:pPr>
        <w:jc w:val="center"/>
        <w:rPr>
          <w:b/>
          <w:bCs/>
          <w:sz w:val="40"/>
          <w:szCs w:val="40"/>
        </w:rPr>
      </w:pPr>
    </w:p>
    <w:p w14:paraId="46337AD8" w14:textId="3FFC9639" w:rsidR="000924C0" w:rsidRDefault="000924C0" w:rsidP="00BA44B1">
      <w:pPr>
        <w:jc w:val="center"/>
        <w:rPr>
          <w:b/>
          <w:bCs/>
          <w:sz w:val="40"/>
          <w:szCs w:val="40"/>
        </w:rPr>
      </w:pPr>
    </w:p>
    <w:p w14:paraId="581BD5CF" w14:textId="3EE63C84" w:rsidR="000924C0" w:rsidRDefault="000924C0" w:rsidP="00BA44B1">
      <w:pPr>
        <w:jc w:val="center"/>
        <w:rPr>
          <w:b/>
          <w:bCs/>
          <w:sz w:val="40"/>
          <w:szCs w:val="40"/>
        </w:rPr>
      </w:pPr>
    </w:p>
    <w:p w14:paraId="21AC7763" w14:textId="706CC5DD" w:rsidR="000924C0" w:rsidRDefault="000924C0" w:rsidP="00BA44B1">
      <w:pPr>
        <w:jc w:val="center"/>
        <w:rPr>
          <w:b/>
          <w:bCs/>
          <w:sz w:val="40"/>
          <w:szCs w:val="40"/>
        </w:rPr>
      </w:pPr>
    </w:p>
    <w:p w14:paraId="17EF9245" w14:textId="5CCB1298" w:rsidR="000924C0" w:rsidRDefault="000924C0" w:rsidP="00BA44B1">
      <w:pPr>
        <w:jc w:val="center"/>
        <w:rPr>
          <w:b/>
          <w:bCs/>
          <w:sz w:val="40"/>
          <w:szCs w:val="40"/>
        </w:rPr>
      </w:pPr>
    </w:p>
    <w:p w14:paraId="75952D87" w14:textId="77008BDA" w:rsidR="000924C0" w:rsidRDefault="000924C0" w:rsidP="00BA44B1">
      <w:pPr>
        <w:jc w:val="center"/>
        <w:rPr>
          <w:b/>
          <w:bCs/>
          <w:sz w:val="40"/>
          <w:szCs w:val="40"/>
        </w:rPr>
      </w:pPr>
    </w:p>
    <w:p w14:paraId="6B02151E" w14:textId="49F10188" w:rsidR="000924C0" w:rsidRDefault="000924C0" w:rsidP="00BA44B1">
      <w:pPr>
        <w:jc w:val="center"/>
        <w:rPr>
          <w:b/>
          <w:bCs/>
          <w:sz w:val="40"/>
          <w:szCs w:val="40"/>
        </w:rPr>
      </w:pPr>
    </w:p>
    <w:p w14:paraId="3DD48BF5" w14:textId="1E0A0FC5" w:rsidR="000924C0" w:rsidRDefault="000924C0" w:rsidP="00BA44B1">
      <w:pPr>
        <w:jc w:val="center"/>
        <w:rPr>
          <w:b/>
          <w:bCs/>
          <w:sz w:val="40"/>
          <w:szCs w:val="40"/>
        </w:rPr>
      </w:pPr>
    </w:p>
    <w:p w14:paraId="74BC9D2F" w14:textId="6FD46888" w:rsidR="001D5A95" w:rsidRPr="006B5935" w:rsidRDefault="001D5A95" w:rsidP="001D5A95">
      <w:pPr>
        <w:tabs>
          <w:tab w:val="right" w:leader="dot" w:pos="8640"/>
        </w:tabs>
        <w:ind w:right="1080"/>
        <w:jc w:val="center"/>
        <w:rPr>
          <w:b/>
          <w:bCs/>
          <w:sz w:val="40"/>
          <w:szCs w:val="40"/>
        </w:rPr>
      </w:pPr>
      <w:r w:rsidRPr="006B5935">
        <w:rPr>
          <w:b/>
          <w:bCs/>
          <w:sz w:val="40"/>
          <w:szCs w:val="40"/>
        </w:rPr>
        <w:t>Attachment 4</w:t>
      </w:r>
    </w:p>
    <w:p w14:paraId="02E714A8" w14:textId="56210D42" w:rsidR="001D5A95" w:rsidRPr="006B5935" w:rsidRDefault="001D5A95" w:rsidP="001D5A95">
      <w:pPr>
        <w:tabs>
          <w:tab w:val="right" w:leader="dot" w:pos="8640"/>
        </w:tabs>
        <w:ind w:left="720" w:right="1080"/>
        <w:jc w:val="center"/>
        <w:rPr>
          <w:b/>
          <w:bCs/>
          <w:sz w:val="40"/>
          <w:szCs w:val="40"/>
        </w:rPr>
      </w:pPr>
      <w:r w:rsidRPr="006B5935">
        <w:rPr>
          <w:b/>
          <w:bCs/>
          <w:sz w:val="40"/>
          <w:szCs w:val="40"/>
        </w:rPr>
        <w:t xml:space="preserve">Curriculum Requests for </w:t>
      </w:r>
      <w:r w:rsidR="00F4551B">
        <w:rPr>
          <w:b/>
          <w:bCs/>
          <w:sz w:val="40"/>
          <w:szCs w:val="40"/>
        </w:rPr>
        <w:t>October</w:t>
      </w:r>
      <w:r w:rsidRPr="006B5935">
        <w:rPr>
          <w:b/>
          <w:bCs/>
          <w:sz w:val="40"/>
          <w:szCs w:val="40"/>
        </w:rPr>
        <w:t xml:space="preserve"> 2022</w:t>
      </w:r>
    </w:p>
    <w:p w14:paraId="761018D1" w14:textId="77777777" w:rsidR="001D5A95" w:rsidRDefault="001D5A95" w:rsidP="001D5A95">
      <w:pPr>
        <w:rPr>
          <w:rFonts w:asciiTheme="minorHAnsi" w:hAnsiTheme="minorHAnsi" w:cstheme="minorHAnsi"/>
          <w:b/>
          <w:bCs/>
          <w:sz w:val="32"/>
          <w:szCs w:val="32"/>
        </w:rPr>
      </w:pPr>
    </w:p>
    <w:p w14:paraId="64CD73BE" w14:textId="31861F2C" w:rsidR="007C1918" w:rsidRDefault="007C1918" w:rsidP="007C1918">
      <w:pPr>
        <w:rPr>
          <w:rFonts w:asciiTheme="minorHAnsi" w:hAnsiTheme="minorHAnsi" w:cstheme="minorHAnsi"/>
          <w:sz w:val="22"/>
          <w:szCs w:val="22"/>
        </w:rPr>
      </w:pPr>
      <w:r w:rsidRPr="00BA6AFC">
        <w:rPr>
          <w:rFonts w:asciiTheme="minorHAnsi" w:hAnsiTheme="minorHAnsi" w:cstheme="minorHAnsi"/>
          <w:b/>
          <w:bCs/>
          <w:color w:val="FF0000"/>
          <w:sz w:val="22"/>
          <w:szCs w:val="22"/>
        </w:rPr>
        <w:t>GC-22-10-</w:t>
      </w:r>
      <w:r w:rsidR="005B31FA">
        <w:rPr>
          <w:rFonts w:asciiTheme="minorHAnsi" w:hAnsiTheme="minorHAnsi" w:cstheme="minorHAnsi"/>
          <w:b/>
          <w:bCs/>
          <w:color w:val="FF0000"/>
          <w:sz w:val="22"/>
          <w:szCs w:val="22"/>
        </w:rPr>
        <w:t>0</w:t>
      </w:r>
      <w:r w:rsidR="006905CB">
        <w:rPr>
          <w:rFonts w:asciiTheme="minorHAnsi" w:hAnsiTheme="minorHAnsi" w:cstheme="minorHAnsi"/>
          <w:b/>
          <w:bCs/>
          <w:color w:val="FF0000"/>
          <w:sz w:val="22"/>
          <w:szCs w:val="22"/>
        </w:rPr>
        <w:t>5</w:t>
      </w:r>
      <w:r w:rsidRPr="00BA6AFC">
        <w:rPr>
          <w:rFonts w:asciiTheme="minorHAnsi" w:hAnsiTheme="minorHAnsi" w:cstheme="minorHAnsi"/>
          <w:b/>
          <w:bCs/>
          <w:color w:val="FF0000"/>
          <w:sz w:val="22"/>
          <w:szCs w:val="22"/>
        </w:rPr>
        <w:t xml:space="preserve">-CC-COS </w:t>
      </w:r>
      <w:r>
        <w:rPr>
          <w:rFonts w:asciiTheme="minorHAnsi" w:hAnsiTheme="minorHAnsi" w:cstheme="minorHAnsi"/>
          <w:b/>
          <w:bCs/>
          <w:sz w:val="22"/>
          <w:szCs w:val="22"/>
        </w:rPr>
        <w:t xml:space="preserve">– College of Science – </w:t>
      </w:r>
      <w:r w:rsidRPr="00D34780">
        <w:rPr>
          <w:rFonts w:asciiTheme="minorHAnsi" w:hAnsiTheme="minorHAnsi" w:cstheme="minorHAnsi"/>
          <w:sz w:val="22"/>
          <w:szCs w:val="22"/>
        </w:rPr>
        <w:t>1</w:t>
      </w:r>
      <w:r>
        <w:rPr>
          <w:rFonts w:asciiTheme="minorHAnsi" w:hAnsiTheme="minorHAnsi" w:cstheme="minorHAnsi"/>
          <w:sz w:val="22"/>
          <w:szCs w:val="22"/>
        </w:rPr>
        <w:t>1</w:t>
      </w:r>
      <w:r w:rsidRPr="00D34780">
        <w:rPr>
          <w:rFonts w:asciiTheme="minorHAnsi" w:hAnsiTheme="minorHAnsi" w:cstheme="minorHAnsi"/>
          <w:sz w:val="22"/>
          <w:szCs w:val="22"/>
        </w:rPr>
        <w:t xml:space="preserve"> requests</w:t>
      </w:r>
    </w:p>
    <w:p w14:paraId="38DE2255" w14:textId="77777777" w:rsidR="007C1918" w:rsidRDefault="007C1918" w:rsidP="007C1918">
      <w:pPr>
        <w:rPr>
          <w:rFonts w:asciiTheme="minorHAnsi" w:hAnsiTheme="minorHAnsi" w:cstheme="minorHAnsi"/>
          <w:b/>
          <w:bCs/>
          <w:sz w:val="22"/>
          <w:szCs w:val="22"/>
        </w:rPr>
      </w:pPr>
    </w:p>
    <w:p w14:paraId="3CD7E1CF" w14:textId="77777777" w:rsidR="007C1918" w:rsidRDefault="007C1918" w:rsidP="007C1918">
      <w:pPr>
        <w:rPr>
          <w:rFonts w:asciiTheme="minorHAnsi" w:hAnsiTheme="minorHAnsi" w:cstheme="minorHAnsi"/>
          <w:sz w:val="22"/>
          <w:szCs w:val="22"/>
        </w:rPr>
      </w:pPr>
      <w:r w:rsidRPr="00DB68B8">
        <w:rPr>
          <w:rFonts w:asciiTheme="minorHAnsi" w:hAnsiTheme="minorHAnsi" w:cstheme="minorHAnsi"/>
          <w:sz w:val="22"/>
          <w:szCs w:val="22"/>
        </w:rPr>
        <w:t>Course Addition (</w:t>
      </w:r>
      <w:r>
        <w:rPr>
          <w:rFonts w:asciiTheme="minorHAnsi" w:hAnsiTheme="minorHAnsi" w:cstheme="minorHAnsi"/>
          <w:sz w:val="22"/>
          <w:szCs w:val="22"/>
        </w:rPr>
        <w:t>10</w:t>
      </w:r>
      <w:r w:rsidRPr="00DB68B8">
        <w:rPr>
          <w:rFonts w:asciiTheme="minorHAnsi" w:hAnsiTheme="minorHAnsi" w:cstheme="minorHAnsi"/>
          <w:sz w:val="22"/>
          <w:szCs w:val="22"/>
        </w:rPr>
        <w:t>)</w:t>
      </w:r>
    </w:p>
    <w:p w14:paraId="40FE8E40" w14:textId="77777777" w:rsidR="007C1918" w:rsidRDefault="007C1918" w:rsidP="007C1918">
      <w:pPr>
        <w:rPr>
          <w:rFonts w:asciiTheme="minorHAnsi" w:hAnsiTheme="minorHAnsi" w:cstheme="minorHAnsi"/>
          <w:sz w:val="22"/>
          <w:szCs w:val="22"/>
        </w:rPr>
      </w:pPr>
    </w:p>
    <w:p w14:paraId="00A4151B"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Biological Sciences</w:t>
      </w:r>
    </w:p>
    <w:p w14:paraId="31CA56D8"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BSC 551 / Molecular Medicine</w:t>
      </w:r>
    </w:p>
    <w:p w14:paraId="3A72727D"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focuses on molecular biology as applied to the causes, diagnosis, and treatment of select human and veterinary diseases. Therapies that are new and still in clinical trials will also be covered.    </w:t>
      </w:r>
    </w:p>
    <w:p w14:paraId="539EF878"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14AEE7AB"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14FA36F5"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5E1B1272" w14:textId="77777777" w:rsidR="007C1918" w:rsidRDefault="007C1918" w:rsidP="007C1918">
      <w:pPr>
        <w:ind w:left="720"/>
        <w:rPr>
          <w:rFonts w:asciiTheme="minorHAnsi" w:hAnsiTheme="minorHAnsi" w:cstheme="minorHAnsi"/>
          <w:sz w:val="22"/>
          <w:szCs w:val="22"/>
        </w:rPr>
      </w:pPr>
    </w:p>
    <w:p w14:paraId="4F9F7728"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33AB07E8"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500 / Soil Fertility / Plant Nutrition</w:t>
      </w:r>
    </w:p>
    <w:p w14:paraId="435B28F8"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examine properties of soil fertility, its relationship to plant nutrition, and practices in nutrient management and fertilizer application.     </w:t>
      </w:r>
    </w:p>
    <w:p w14:paraId="1B3F9C3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7257E56E"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Summer 1, 2023</w:t>
      </w:r>
    </w:p>
    <w:p w14:paraId="3109A0C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4</w:t>
      </w:r>
    </w:p>
    <w:p w14:paraId="596AAB6B" w14:textId="77777777" w:rsidR="007C1918" w:rsidRDefault="007C1918" w:rsidP="007C1918">
      <w:pPr>
        <w:rPr>
          <w:rFonts w:asciiTheme="minorHAnsi" w:hAnsiTheme="minorHAnsi" w:cstheme="minorHAnsi"/>
          <w:sz w:val="22"/>
          <w:szCs w:val="22"/>
        </w:rPr>
      </w:pPr>
    </w:p>
    <w:p w14:paraId="6C3F04A1"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48A18FBF"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502 / Sustainable Agriculture</w:t>
      </w:r>
    </w:p>
    <w:p w14:paraId="79146494"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examine the principles of sustainable agriculture and its relationship with natural resources while identifying challenges to agricultural sustainability and frontiers in the field.     </w:t>
      </w:r>
    </w:p>
    <w:p w14:paraId="1E638BF0"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6BFC2790"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4386B40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1B63090" w14:textId="77777777" w:rsidR="007C1918" w:rsidRDefault="007C1918" w:rsidP="007C1918">
      <w:pPr>
        <w:rPr>
          <w:rFonts w:asciiTheme="minorHAnsi" w:hAnsiTheme="minorHAnsi" w:cstheme="minorHAnsi"/>
          <w:sz w:val="22"/>
          <w:szCs w:val="22"/>
        </w:rPr>
      </w:pPr>
    </w:p>
    <w:p w14:paraId="6571D5FB"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5B2AFDEF"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525 / Water Policy and Regulations</w:t>
      </w:r>
    </w:p>
    <w:p w14:paraId="1B5CAE6A"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Examination of how aquatic resources are protected for humans and species of concern by current regulatory framework.     </w:t>
      </w:r>
    </w:p>
    <w:p w14:paraId="4D9BE443"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7090AA51"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78E2C64E"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EDE994B" w14:textId="77777777" w:rsidR="007C1918" w:rsidRDefault="007C1918" w:rsidP="007C1918">
      <w:pPr>
        <w:rPr>
          <w:rFonts w:asciiTheme="minorHAnsi" w:hAnsiTheme="minorHAnsi" w:cstheme="minorHAnsi"/>
          <w:sz w:val="22"/>
          <w:szCs w:val="22"/>
        </w:rPr>
      </w:pPr>
    </w:p>
    <w:p w14:paraId="2CABAEEF"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5162D4C0"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540 / Seminar I</w:t>
      </w:r>
    </w:p>
    <w:p w14:paraId="57889FFE"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lastRenderedPageBreak/>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sidRPr="00EC5F50">
        <w:rPr>
          <w:rFonts w:asciiTheme="minorHAnsi" w:hAnsiTheme="minorHAnsi" w:cstheme="minorHAnsi"/>
          <w:sz w:val="22"/>
          <w:szCs w:val="22"/>
        </w:rPr>
        <w:t>Introduction to graduate research and individual topics, development of literature research skills, discussion of keystone papers, support for literature portfolio and thesis prospectus.</w:t>
      </w:r>
    </w:p>
    <w:p w14:paraId="2F6EAFBC"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44589EAE"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16CC5BD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38EB3C44" w14:textId="77777777" w:rsidR="007C1918" w:rsidRDefault="007C1918" w:rsidP="007C1918">
      <w:pPr>
        <w:rPr>
          <w:rFonts w:asciiTheme="minorHAnsi" w:hAnsiTheme="minorHAnsi" w:cstheme="minorHAnsi"/>
          <w:sz w:val="22"/>
          <w:szCs w:val="22"/>
        </w:rPr>
      </w:pPr>
    </w:p>
    <w:p w14:paraId="3373C04A" w14:textId="77777777" w:rsidR="007C1918" w:rsidRDefault="007C1918" w:rsidP="007C1918">
      <w:pPr>
        <w:rPr>
          <w:rFonts w:asciiTheme="minorHAnsi" w:hAnsiTheme="minorHAnsi" w:cstheme="minorHAnsi"/>
          <w:sz w:val="22"/>
          <w:szCs w:val="22"/>
        </w:rPr>
      </w:pPr>
    </w:p>
    <w:p w14:paraId="7AA4AA93"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1A30C57C"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560 / Seminar II</w:t>
      </w:r>
    </w:p>
    <w:p w14:paraId="5C14F818"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The course focus is discussion of fundamental and cornerstone literature from the field of natural resources. Emphasis will be given to research methods and individual student project development.</w:t>
      </w:r>
    </w:p>
    <w:p w14:paraId="2B7E8697"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FFE087A"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3F97FDF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44F60DA6" w14:textId="77777777" w:rsidR="007C1918" w:rsidRDefault="007C1918" w:rsidP="007C1918">
      <w:pPr>
        <w:rPr>
          <w:rFonts w:asciiTheme="minorHAnsi" w:hAnsiTheme="minorHAnsi" w:cstheme="minorHAnsi"/>
          <w:sz w:val="22"/>
          <w:szCs w:val="22"/>
        </w:rPr>
      </w:pPr>
    </w:p>
    <w:p w14:paraId="2E765FE3"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0E49655A"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580 - 583 / Special Topics</w:t>
      </w:r>
    </w:p>
    <w:p w14:paraId="30C1F807"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Special Topics (1-4 hrs.) Study of an advanced topic not normally covered in other courses. </w:t>
      </w:r>
    </w:p>
    <w:p w14:paraId="1C54DF37"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Variable; specified as required. </w:t>
      </w:r>
    </w:p>
    <w:p w14:paraId="7F03FD1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N/A</w:t>
      </w:r>
    </w:p>
    <w:p w14:paraId="57108F4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1-4</w:t>
      </w:r>
    </w:p>
    <w:p w14:paraId="31566F3D" w14:textId="77777777" w:rsidR="007C1918" w:rsidRDefault="007C1918" w:rsidP="007C1918">
      <w:pPr>
        <w:ind w:left="720"/>
        <w:rPr>
          <w:rFonts w:asciiTheme="minorHAnsi" w:hAnsiTheme="minorHAnsi" w:cstheme="minorHAnsi"/>
          <w:sz w:val="22"/>
          <w:szCs w:val="22"/>
        </w:rPr>
      </w:pPr>
    </w:p>
    <w:p w14:paraId="5BF65113"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13911E8C"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585 - 588 / Independent Study</w:t>
      </w:r>
    </w:p>
    <w:p w14:paraId="414D8FC4"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Independent study (1-4 hrs.) </w:t>
      </w:r>
    </w:p>
    <w:p w14:paraId="579120C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Permission </w:t>
      </w:r>
    </w:p>
    <w:p w14:paraId="75A44710"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3A4734E9"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1-4</w:t>
      </w:r>
    </w:p>
    <w:p w14:paraId="58C5B179" w14:textId="77777777" w:rsidR="007C1918" w:rsidRDefault="007C1918" w:rsidP="007C1918">
      <w:pPr>
        <w:ind w:left="720"/>
        <w:rPr>
          <w:rFonts w:asciiTheme="minorHAnsi" w:hAnsiTheme="minorHAnsi" w:cstheme="minorHAnsi"/>
          <w:sz w:val="22"/>
          <w:szCs w:val="22"/>
        </w:rPr>
      </w:pPr>
    </w:p>
    <w:p w14:paraId="33365F33"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47EF051D"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640/ Seminar III</w:t>
      </w:r>
    </w:p>
    <w:p w14:paraId="37A3FE5B"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utilizes relevant literature from the natural sciences to investigate data analysis and presentation methods. Topics include statistical methods selection, graphical presentations, journal selection, and interpretation of data outcomes. </w:t>
      </w:r>
    </w:p>
    <w:p w14:paraId="2961B437"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None </w:t>
      </w:r>
    </w:p>
    <w:p w14:paraId="244B5C94"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7A2B4EE3"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6A7E5259" w14:textId="77777777" w:rsidR="007C1918" w:rsidRDefault="007C1918" w:rsidP="007C1918">
      <w:pPr>
        <w:rPr>
          <w:rFonts w:asciiTheme="minorHAnsi" w:hAnsiTheme="minorHAnsi" w:cstheme="minorHAnsi"/>
          <w:sz w:val="22"/>
          <w:szCs w:val="22"/>
        </w:rPr>
      </w:pPr>
    </w:p>
    <w:p w14:paraId="0B2A1227"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68071245"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660/ Seminar IV</w:t>
      </w:r>
    </w:p>
    <w:p w14:paraId="7254D26E"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focuses on transition to professional opportunities beyond graduate school. Discussion will include scientific publication and public presentation in multiple venues and formats, expectations of various career options, and application of science in decision making. </w:t>
      </w:r>
    </w:p>
    <w:p w14:paraId="3B19BF58"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lastRenderedPageBreak/>
        <w:t>Prerequisites:</w:t>
      </w:r>
      <w:r>
        <w:rPr>
          <w:rFonts w:asciiTheme="minorHAnsi" w:hAnsiTheme="minorHAnsi" w:cstheme="minorHAnsi"/>
          <w:sz w:val="22"/>
          <w:szCs w:val="22"/>
        </w:rPr>
        <w:tab/>
      </w:r>
      <w:r>
        <w:rPr>
          <w:rFonts w:asciiTheme="minorHAnsi" w:hAnsiTheme="minorHAnsi" w:cstheme="minorHAnsi"/>
          <w:sz w:val="22"/>
          <w:szCs w:val="22"/>
        </w:rPr>
        <w:tab/>
        <w:t>None</w:t>
      </w:r>
    </w:p>
    <w:p w14:paraId="65CE76B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3CAC81C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40FC67F8" w14:textId="77777777" w:rsidR="007C1918" w:rsidRDefault="007C1918" w:rsidP="007C1918">
      <w:pPr>
        <w:rPr>
          <w:rFonts w:asciiTheme="minorHAnsi" w:hAnsiTheme="minorHAnsi" w:cstheme="minorHAnsi"/>
          <w:sz w:val="22"/>
          <w:szCs w:val="22"/>
        </w:rPr>
      </w:pPr>
    </w:p>
    <w:p w14:paraId="2E2D6E69" w14:textId="77777777" w:rsidR="007C1918" w:rsidRDefault="007C1918" w:rsidP="007C1918">
      <w:pPr>
        <w:rPr>
          <w:rFonts w:asciiTheme="minorHAnsi" w:hAnsiTheme="minorHAnsi" w:cstheme="minorHAnsi"/>
          <w:sz w:val="22"/>
          <w:szCs w:val="22"/>
        </w:rPr>
      </w:pPr>
    </w:p>
    <w:p w14:paraId="1FF17967" w14:textId="77777777" w:rsidR="007C1918" w:rsidRDefault="007C1918" w:rsidP="007C1918">
      <w:pPr>
        <w:rPr>
          <w:rFonts w:asciiTheme="minorHAnsi" w:hAnsiTheme="minorHAnsi" w:cstheme="minorHAnsi"/>
          <w:sz w:val="22"/>
          <w:szCs w:val="22"/>
        </w:rPr>
      </w:pPr>
      <w:r>
        <w:rPr>
          <w:rFonts w:asciiTheme="minorHAnsi" w:hAnsiTheme="minorHAnsi" w:cstheme="minorHAnsi"/>
          <w:sz w:val="22"/>
          <w:szCs w:val="22"/>
        </w:rPr>
        <w:t>Course Change (1)</w:t>
      </w:r>
    </w:p>
    <w:p w14:paraId="0DCB344B" w14:textId="77777777" w:rsidR="007C1918" w:rsidRDefault="007C1918" w:rsidP="007C1918">
      <w:pPr>
        <w:rPr>
          <w:rFonts w:asciiTheme="minorHAnsi" w:hAnsiTheme="minorHAnsi" w:cstheme="minorHAnsi"/>
          <w:sz w:val="22"/>
          <w:szCs w:val="22"/>
        </w:rPr>
      </w:pPr>
    </w:p>
    <w:p w14:paraId="47A1ECD9"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Biological Sciences</w:t>
      </w:r>
    </w:p>
    <w:p w14:paraId="2A08253D"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BSC 640 - Cell Bio &amp; Biotechnology</w:t>
      </w:r>
    </w:p>
    <w:p w14:paraId="158957ED"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(new)</w:t>
      </w:r>
      <w:r w:rsidRPr="000D750B">
        <w:rPr>
          <w:rFonts w:asciiTheme="minorHAnsi" w:hAnsiTheme="minorHAnsi" w:cstheme="minorHAnsi"/>
          <w:sz w:val="22"/>
          <w:szCs w:val="22"/>
        </w:rPr>
        <w:t>:</w:t>
      </w:r>
      <w:r>
        <w:rPr>
          <w:rFonts w:asciiTheme="minorHAnsi" w:hAnsiTheme="minorHAnsi" w:cstheme="minorHAnsi"/>
          <w:sz w:val="22"/>
          <w:szCs w:val="22"/>
        </w:rPr>
        <w:tab/>
        <w:t>BSC 640 - Cellular/Molecular BioMedicine</w:t>
      </w:r>
    </w:p>
    <w:p w14:paraId="50FECC81" w14:textId="77777777" w:rsidR="007C1918"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Broad coverage of applied cell biology, biotechnology with high current interest and utility to medical, agricultural, and commercial product development. Application of DNA technologies for biotech commercialization.</w:t>
      </w:r>
    </w:p>
    <w:p w14:paraId="59F84D8C"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Pr>
          <w:rFonts w:asciiTheme="minorHAnsi" w:hAnsiTheme="minorHAnsi" w:cstheme="minorHAnsi"/>
          <w:sz w:val="22"/>
          <w:szCs w:val="22"/>
        </w:rPr>
        <w:tab/>
        <w:t>This course uses an integrated lecture/journal club format to familiarize students with advanced techniques and multidisciplinary approaches in biomedical research. Intended for science and biomedical graduate students.</w:t>
      </w:r>
    </w:p>
    <w:p w14:paraId="25C3E826"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3</w:t>
      </w:r>
    </w:p>
    <w:p w14:paraId="67ADD00C"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4</w:t>
      </w:r>
    </w:p>
    <w:p w14:paraId="121338D3" w14:textId="77777777" w:rsidR="007C1918" w:rsidRDefault="007C1918" w:rsidP="007C1918">
      <w:pPr>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This course has not been offered in some time, and is being adjusted to bring it up to date with a special emphasis on biomedicine.</w:t>
      </w:r>
    </w:p>
    <w:p w14:paraId="0677AFAD" w14:textId="77777777" w:rsidR="007C1918" w:rsidRDefault="007C1918" w:rsidP="007C1918">
      <w:pPr>
        <w:rPr>
          <w:rFonts w:asciiTheme="minorHAnsi" w:hAnsiTheme="minorHAnsi" w:cstheme="minorHAnsi"/>
          <w:sz w:val="22"/>
          <w:szCs w:val="22"/>
        </w:rPr>
      </w:pPr>
    </w:p>
    <w:p w14:paraId="365D19B2" w14:textId="77777777" w:rsidR="007C1918" w:rsidRDefault="007C1918" w:rsidP="007C1918">
      <w:pPr>
        <w:rPr>
          <w:rFonts w:asciiTheme="minorHAnsi" w:hAnsiTheme="minorHAnsi" w:cstheme="minorHAnsi"/>
          <w:sz w:val="22"/>
          <w:szCs w:val="22"/>
        </w:rPr>
      </w:pPr>
      <w:r>
        <w:rPr>
          <w:rFonts w:asciiTheme="minorHAnsi" w:hAnsiTheme="minorHAnsi" w:cstheme="minorHAnsi"/>
          <w:sz w:val="22"/>
          <w:szCs w:val="22"/>
        </w:rPr>
        <w:t>Recommend tabling request until November 2022 meeting:</w:t>
      </w:r>
      <w:r>
        <w:rPr>
          <w:rFonts w:asciiTheme="minorHAnsi" w:hAnsiTheme="minorHAnsi" w:cstheme="minorHAnsi"/>
          <w:sz w:val="22"/>
          <w:szCs w:val="22"/>
        </w:rPr>
        <w:tab/>
        <w:t>NRE 550 (Course Addition)</w:t>
      </w:r>
    </w:p>
    <w:p w14:paraId="2CAF8540" w14:textId="77777777" w:rsidR="007C1918" w:rsidRPr="00DB68B8" w:rsidRDefault="007C1918" w:rsidP="007C1918">
      <w:pPr>
        <w:rPr>
          <w:rFonts w:asciiTheme="minorHAnsi" w:hAnsiTheme="minorHAnsi" w:cstheme="minorHAnsi"/>
          <w:sz w:val="22"/>
          <w:szCs w:val="22"/>
        </w:rPr>
      </w:pPr>
    </w:p>
    <w:p w14:paraId="6497BBF1" w14:textId="77777777" w:rsidR="007C1918" w:rsidRDefault="007C1918" w:rsidP="007C1918">
      <w:pPr>
        <w:rPr>
          <w:rFonts w:asciiTheme="minorHAnsi" w:hAnsiTheme="minorHAnsi" w:cstheme="minorHAnsi"/>
          <w:b/>
          <w:bCs/>
          <w:sz w:val="22"/>
          <w:szCs w:val="22"/>
        </w:rPr>
      </w:pPr>
    </w:p>
    <w:p w14:paraId="2C1208A2" w14:textId="5A95E6F2" w:rsidR="007C1918" w:rsidRDefault="007C1918" w:rsidP="007C1918">
      <w:pPr>
        <w:rPr>
          <w:rFonts w:asciiTheme="minorHAnsi" w:hAnsiTheme="minorHAnsi" w:cstheme="minorHAnsi"/>
          <w:sz w:val="22"/>
          <w:szCs w:val="22"/>
        </w:rPr>
      </w:pPr>
      <w:r w:rsidRPr="00BA6AFC">
        <w:rPr>
          <w:rFonts w:asciiTheme="minorHAnsi" w:hAnsiTheme="minorHAnsi" w:cstheme="minorHAnsi"/>
          <w:b/>
          <w:bCs/>
          <w:color w:val="FF0000"/>
          <w:sz w:val="22"/>
          <w:szCs w:val="22"/>
        </w:rPr>
        <w:t>GC-22-10-</w:t>
      </w:r>
      <w:r w:rsidR="005B31FA">
        <w:rPr>
          <w:rFonts w:asciiTheme="minorHAnsi" w:hAnsiTheme="minorHAnsi" w:cstheme="minorHAnsi"/>
          <w:b/>
          <w:bCs/>
          <w:color w:val="FF0000"/>
          <w:sz w:val="22"/>
          <w:szCs w:val="22"/>
        </w:rPr>
        <w:t>0</w:t>
      </w:r>
      <w:r w:rsidR="006905CB">
        <w:rPr>
          <w:rFonts w:asciiTheme="minorHAnsi" w:hAnsiTheme="minorHAnsi" w:cstheme="minorHAnsi"/>
          <w:b/>
          <w:bCs/>
          <w:color w:val="FF0000"/>
          <w:sz w:val="22"/>
          <w:szCs w:val="22"/>
        </w:rPr>
        <w:t>6</w:t>
      </w:r>
      <w:r w:rsidRPr="00BA6AFC">
        <w:rPr>
          <w:rFonts w:asciiTheme="minorHAnsi" w:hAnsiTheme="minorHAnsi" w:cstheme="minorHAnsi"/>
          <w:b/>
          <w:bCs/>
          <w:color w:val="FF0000"/>
          <w:sz w:val="22"/>
          <w:szCs w:val="22"/>
        </w:rPr>
        <w:t xml:space="preserve">-CC-COLA </w:t>
      </w:r>
      <w:r>
        <w:rPr>
          <w:rFonts w:asciiTheme="minorHAnsi" w:hAnsiTheme="minorHAnsi" w:cstheme="minorHAnsi"/>
          <w:b/>
          <w:bCs/>
          <w:sz w:val="22"/>
          <w:szCs w:val="22"/>
        </w:rPr>
        <w:t xml:space="preserve">– College of Liberal Arts </w:t>
      </w:r>
      <w:r w:rsidRPr="00AC17DE">
        <w:rPr>
          <w:rFonts w:asciiTheme="minorHAnsi" w:hAnsiTheme="minorHAnsi" w:cstheme="minorHAnsi"/>
          <w:sz w:val="22"/>
          <w:szCs w:val="22"/>
        </w:rPr>
        <w:t>– 1 request</w:t>
      </w:r>
    </w:p>
    <w:p w14:paraId="4AE200E6" w14:textId="77777777" w:rsidR="007C1918" w:rsidRDefault="007C1918" w:rsidP="007C1918">
      <w:pPr>
        <w:rPr>
          <w:rFonts w:asciiTheme="minorHAnsi" w:hAnsiTheme="minorHAnsi" w:cstheme="minorHAnsi"/>
          <w:sz w:val="22"/>
          <w:szCs w:val="22"/>
        </w:rPr>
      </w:pPr>
    </w:p>
    <w:p w14:paraId="5B494D6C" w14:textId="77777777" w:rsidR="007C1918" w:rsidRDefault="007C1918" w:rsidP="007C1918">
      <w:pPr>
        <w:rPr>
          <w:rFonts w:asciiTheme="minorHAnsi" w:hAnsiTheme="minorHAnsi" w:cstheme="minorHAnsi"/>
          <w:sz w:val="22"/>
          <w:szCs w:val="22"/>
        </w:rPr>
      </w:pPr>
      <w:r>
        <w:rPr>
          <w:rFonts w:asciiTheme="minorHAnsi" w:hAnsiTheme="minorHAnsi" w:cstheme="minorHAnsi"/>
          <w:sz w:val="22"/>
          <w:szCs w:val="22"/>
        </w:rPr>
        <w:t>Course Change (1)</w:t>
      </w:r>
    </w:p>
    <w:p w14:paraId="262C0838" w14:textId="77777777" w:rsidR="007C1918" w:rsidRDefault="007C1918" w:rsidP="007C1918">
      <w:pPr>
        <w:rPr>
          <w:rFonts w:asciiTheme="minorHAnsi" w:hAnsiTheme="minorHAnsi" w:cstheme="minorHAnsi"/>
          <w:sz w:val="22"/>
          <w:szCs w:val="22"/>
        </w:rPr>
      </w:pPr>
    </w:p>
    <w:p w14:paraId="024419F9"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Graduate Humanities</w:t>
      </w:r>
    </w:p>
    <w:p w14:paraId="09A51FD4"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w:t>
      </w:r>
      <w:r w:rsidRPr="000D750B">
        <w:rPr>
          <w:rFonts w:asciiTheme="minorHAnsi" w:hAnsiTheme="minorHAnsi" w:cstheme="minorHAnsi"/>
          <w:sz w:val="22"/>
          <w:szCs w:val="22"/>
        </w:rPr>
        <w:tab/>
      </w:r>
      <w:r>
        <w:rPr>
          <w:rFonts w:asciiTheme="minorHAnsi" w:hAnsiTheme="minorHAnsi" w:cstheme="minorHAnsi"/>
          <w:sz w:val="22"/>
          <w:szCs w:val="22"/>
        </w:rPr>
        <w:t>HUMN 680 / Independent Research Symposium</w:t>
      </w:r>
    </w:p>
    <w:p w14:paraId="1EC2CE9A"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3 credit hours</w:t>
      </w:r>
    </w:p>
    <w:p w14:paraId="327CB876"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3 – 6 credit hours</w:t>
      </w:r>
    </w:p>
    <w:p w14:paraId="75BD5F3E"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To increase hour options for Appalachian Studies Certificate, to make it eligible for financial aid. </w:t>
      </w:r>
    </w:p>
    <w:p w14:paraId="7CFBC3F2" w14:textId="77777777" w:rsidR="007C1918" w:rsidRDefault="007C1918" w:rsidP="007C1918">
      <w:pPr>
        <w:ind w:left="2880" w:hanging="2160"/>
        <w:rPr>
          <w:rFonts w:asciiTheme="minorHAnsi" w:hAnsiTheme="minorHAnsi" w:cstheme="minorHAnsi"/>
          <w:b/>
          <w:bCs/>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2704E9">
        <w:rPr>
          <w:rFonts w:asciiTheme="minorHAnsi" w:hAnsiTheme="minorHAnsi" w:cstheme="minorHAnsi"/>
          <w:sz w:val="22"/>
          <w:szCs w:val="22"/>
        </w:rPr>
        <w:t>Prerequisite: 24 credit hours, required courses, and comprehensive examination. A pro-seminar required of all Humanities degree students who are beginning the thesis or final projects. S-U grade.</w:t>
      </w:r>
    </w:p>
    <w:p w14:paraId="61990B3B" w14:textId="2B93990E" w:rsidR="007C1918" w:rsidRDefault="007C1918" w:rsidP="007C1918">
      <w:pPr>
        <w:rPr>
          <w:rFonts w:asciiTheme="minorHAnsi" w:hAnsiTheme="minorHAnsi" w:cstheme="minorHAnsi"/>
          <w:b/>
          <w:bCs/>
          <w:sz w:val="22"/>
          <w:szCs w:val="22"/>
        </w:rPr>
      </w:pPr>
    </w:p>
    <w:p w14:paraId="58636E4C" w14:textId="798B4CFF" w:rsidR="00E46BB9" w:rsidRDefault="00E46BB9" w:rsidP="007C1918">
      <w:pPr>
        <w:rPr>
          <w:rFonts w:asciiTheme="minorHAnsi" w:hAnsiTheme="minorHAnsi" w:cstheme="minorHAnsi"/>
          <w:b/>
          <w:bCs/>
          <w:sz w:val="22"/>
          <w:szCs w:val="22"/>
        </w:rPr>
      </w:pPr>
    </w:p>
    <w:p w14:paraId="7015C859" w14:textId="0EB3E5F6" w:rsidR="00E46BB9" w:rsidRDefault="00E46BB9" w:rsidP="007C1918">
      <w:pPr>
        <w:rPr>
          <w:rFonts w:asciiTheme="minorHAnsi" w:hAnsiTheme="minorHAnsi" w:cstheme="minorHAnsi"/>
          <w:b/>
          <w:bCs/>
          <w:sz w:val="22"/>
          <w:szCs w:val="22"/>
        </w:rPr>
      </w:pPr>
    </w:p>
    <w:p w14:paraId="2689C9F0" w14:textId="0F14BF2D" w:rsidR="00E46BB9" w:rsidRDefault="00E46BB9" w:rsidP="007C1918">
      <w:pPr>
        <w:rPr>
          <w:rFonts w:asciiTheme="minorHAnsi" w:hAnsiTheme="minorHAnsi" w:cstheme="minorHAnsi"/>
          <w:b/>
          <w:bCs/>
          <w:sz w:val="22"/>
          <w:szCs w:val="22"/>
        </w:rPr>
      </w:pPr>
    </w:p>
    <w:p w14:paraId="29F6E3A9" w14:textId="7F889AB7" w:rsidR="00E46BB9" w:rsidRDefault="00E46BB9" w:rsidP="007C1918">
      <w:pPr>
        <w:rPr>
          <w:rFonts w:asciiTheme="minorHAnsi" w:hAnsiTheme="minorHAnsi" w:cstheme="minorHAnsi"/>
          <w:b/>
          <w:bCs/>
          <w:sz w:val="22"/>
          <w:szCs w:val="22"/>
        </w:rPr>
      </w:pPr>
    </w:p>
    <w:p w14:paraId="36A453E5" w14:textId="593343F1" w:rsidR="00E46BB9" w:rsidRDefault="00E46BB9" w:rsidP="007C1918">
      <w:pPr>
        <w:rPr>
          <w:rFonts w:asciiTheme="minorHAnsi" w:hAnsiTheme="minorHAnsi" w:cstheme="minorHAnsi"/>
          <w:b/>
          <w:bCs/>
          <w:sz w:val="22"/>
          <w:szCs w:val="22"/>
        </w:rPr>
      </w:pPr>
    </w:p>
    <w:p w14:paraId="1EC266E5" w14:textId="22F219B6" w:rsidR="00E46BB9" w:rsidRDefault="00E46BB9" w:rsidP="007C1918">
      <w:pPr>
        <w:rPr>
          <w:rFonts w:asciiTheme="minorHAnsi" w:hAnsiTheme="minorHAnsi" w:cstheme="minorHAnsi"/>
          <w:b/>
          <w:bCs/>
          <w:sz w:val="22"/>
          <w:szCs w:val="22"/>
        </w:rPr>
      </w:pPr>
    </w:p>
    <w:p w14:paraId="3CD12FA3" w14:textId="401D55DC" w:rsidR="00E46BB9" w:rsidRDefault="00E46BB9" w:rsidP="007C1918">
      <w:pPr>
        <w:rPr>
          <w:rFonts w:asciiTheme="minorHAnsi" w:hAnsiTheme="minorHAnsi" w:cstheme="minorHAnsi"/>
          <w:b/>
          <w:bCs/>
          <w:sz w:val="22"/>
          <w:szCs w:val="22"/>
        </w:rPr>
      </w:pPr>
    </w:p>
    <w:p w14:paraId="4073A400" w14:textId="77777777" w:rsidR="00E46BB9" w:rsidRDefault="00E46BB9" w:rsidP="007C1918">
      <w:pPr>
        <w:rPr>
          <w:rFonts w:asciiTheme="minorHAnsi" w:hAnsiTheme="minorHAnsi" w:cstheme="minorHAnsi"/>
          <w:b/>
          <w:bCs/>
          <w:sz w:val="22"/>
          <w:szCs w:val="22"/>
        </w:rPr>
      </w:pPr>
    </w:p>
    <w:p w14:paraId="4750BB10" w14:textId="2D6F89FD" w:rsidR="007C1918" w:rsidRDefault="007C1918" w:rsidP="007C1918">
      <w:pPr>
        <w:rPr>
          <w:rFonts w:asciiTheme="minorHAnsi" w:hAnsiTheme="minorHAnsi" w:cstheme="minorHAnsi"/>
          <w:sz w:val="22"/>
          <w:szCs w:val="22"/>
        </w:rPr>
      </w:pPr>
      <w:r w:rsidRPr="00BA6AFC">
        <w:rPr>
          <w:rFonts w:asciiTheme="minorHAnsi" w:hAnsiTheme="minorHAnsi" w:cstheme="minorHAnsi"/>
          <w:b/>
          <w:bCs/>
          <w:color w:val="FF0000"/>
          <w:sz w:val="22"/>
          <w:szCs w:val="22"/>
        </w:rPr>
        <w:lastRenderedPageBreak/>
        <w:t>GC-22-10-</w:t>
      </w:r>
      <w:r w:rsidR="005B31FA">
        <w:rPr>
          <w:rFonts w:asciiTheme="minorHAnsi" w:hAnsiTheme="minorHAnsi" w:cstheme="minorHAnsi"/>
          <w:b/>
          <w:bCs/>
          <w:color w:val="FF0000"/>
          <w:sz w:val="22"/>
          <w:szCs w:val="22"/>
        </w:rPr>
        <w:t>0</w:t>
      </w:r>
      <w:r w:rsidR="006905CB">
        <w:rPr>
          <w:rFonts w:asciiTheme="minorHAnsi" w:hAnsiTheme="minorHAnsi" w:cstheme="minorHAnsi"/>
          <w:b/>
          <w:bCs/>
          <w:color w:val="FF0000"/>
          <w:sz w:val="22"/>
          <w:szCs w:val="22"/>
        </w:rPr>
        <w:t>7</w:t>
      </w:r>
      <w:r w:rsidRPr="00BA6AFC">
        <w:rPr>
          <w:rFonts w:asciiTheme="minorHAnsi" w:hAnsiTheme="minorHAnsi" w:cstheme="minorHAnsi"/>
          <w:b/>
          <w:bCs/>
          <w:color w:val="FF0000"/>
          <w:sz w:val="22"/>
          <w:szCs w:val="22"/>
        </w:rPr>
        <w:t xml:space="preserve">-CC-SOP </w:t>
      </w:r>
      <w:r>
        <w:rPr>
          <w:rFonts w:asciiTheme="minorHAnsi" w:hAnsiTheme="minorHAnsi" w:cstheme="minorHAnsi"/>
          <w:b/>
          <w:bCs/>
          <w:sz w:val="22"/>
          <w:szCs w:val="22"/>
        </w:rPr>
        <w:t xml:space="preserve">– School of Pharmacy </w:t>
      </w:r>
      <w:r w:rsidRPr="00AC17DE">
        <w:rPr>
          <w:rFonts w:asciiTheme="minorHAnsi" w:hAnsiTheme="minorHAnsi" w:cstheme="minorHAnsi"/>
          <w:sz w:val="22"/>
          <w:szCs w:val="22"/>
        </w:rPr>
        <w:t xml:space="preserve">– </w:t>
      </w:r>
      <w:r>
        <w:rPr>
          <w:rFonts w:asciiTheme="minorHAnsi" w:hAnsiTheme="minorHAnsi" w:cstheme="minorHAnsi"/>
          <w:sz w:val="22"/>
          <w:szCs w:val="22"/>
        </w:rPr>
        <w:t>8</w:t>
      </w:r>
      <w:r w:rsidRPr="00AC17DE">
        <w:rPr>
          <w:rFonts w:asciiTheme="minorHAnsi" w:hAnsiTheme="minorHAnsi" w:cstheme="minorHAnsi"/>
          <w:sz w:val="22"/>
          <w:szCs w:val="22"/>
        </w:rPr>
        <w:t xml:space="preserve"> request</w:t>
      </w:r>
      <w:r>
        <w:rPr>
          <w:rFonts w:asciiTheme="minorHAnsi" w:hAnsiTheme="minorHAnsi" w:cstheme="minorHAnsi"/>
          <w:sz w:val="22"/>
          <w:szCs w:val="22"/>
        </w:rPr>
        <w:t>s</w:t>
      </w:r>
    </w:p>
    <w:p w14:paraId="7F252C7A" w14:textId="77777777" w:rsidR="007C1918" w:rsidRDefault="007C1918" w:rsidP="007C1918">
      <w:pPr>
        <w:rPr>
          <w:rFonts w:asciiTheme="minorHAnsi" w:hAnsiTheme="minorHAnsi" w:cstheme="minorHAnsi"/>
          <w:sz w:val="22"/>
          <w:szCs w:val="22"/>
        </w:rPr>
      </w:pPr>
    </w:p>
    <w:p w14:paraId="50283217" w14:textId="77777777" w:rsidR="007C1918" w:rsidRDefault="007C1918" w:rsidP="007C1918">
      <w:pPr>
        <w:rPr>
          <w:rFonts w:asciiTheme="minorHAnsi" w:hAnsiTheme="minorHAnsi" w:cstheme="minorHAnsi"/>
          <w:sz w:val="22"/>
          <w:szCs w:val="22"/>
        </w:rPr>
      </w:pPr>
      <w:r>
        <w:rPr>
          <w:rFonts w:asciiTheme="minorHAnsi" w:hAnsiTheme="minorHAnsi" w:cstheme="minorHAnsi"/>
          <w:sz w:val="22"/>
          <w:szCs w:val="22"/>
        </w:rPr>
        <w:t>Course Addition (4)</w:t>
      </w:r>
    </w:p>
    <w:p w14:paraId="31167A3E" w14:textId="77777777" w:rsidR="007C1918" w:rsidRDefault="007C1918" w:rsidP="007C1918">
      <w:pPr>
        <w:rPr>
          <w:rFonts w:asciiTheme="minorHAnsi" w:hAnsiTheme="minorHAnsi" w:cstheme="minorHAnsi"/>
          <w:sz w:val="22"/>
          <w:szCs w:val="22"/>
        </w:rPr>
      </w:pPr>
    </w:p>
    <w:p w14:paraId="465C66DA"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61E29A3A"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505 / Pharmacy Continuing Professional Development</w:t>
      </w:r>
    </w:p>
    <w:p w14:paraId="4D438587"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Students will be introduced to additional professionalism topics, evaluation of clinical skills through the OSCEs, and take part in a seminar series throughout the first through third years.  </w:t>
      </w:r>
    </w:p>
    <w:p w14:paraId="32665972"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1B82363E"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6D67BB77"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0</w:t>
      </w:r>
    </w:p>
    <w:p w14:paraId="3F8FC75B" w14:textId="77777777" w:rsidR="007C1918" w:rsidRDefault="007C1918" w:rsidP="007C1918">
      <w:pPr>
        <w:ind w:left="720"/>
        <w:rPr>
          <w:rFonts w:asciiTheme="minorHAnsi" w:hAnsiTheme="minorHAnsi" w:cstheme="minorHAnsi"/>
          <w:sz w:val="22"/>
          <w:szCs w:val="22"/>
        </w:rPr>
      </w:pPr>
    </w:p>
    <w:p w14:paraId="09DFC31B"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684C9C80"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736 / Pharmacy Skills Lab 6</w:t>
      </w:r>
    </w:p>
    <w:p w14:paraId="5E1CD575"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Covers foundational patient care skills. Students apply knowledge, demonstrate critical-thinking and problem-solving skills, practice technical and communication skills, and demonstrate professional behavior in the therapeutic decision making process.   </w:t>
      </w:r>
    </w:p>
    <w:p w14:paraId="1335C61E"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637</w:t>
      </w:r>
    </w:p>
    <w:p w14:paraId="10FE33DC"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031832E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526663D2" w14:textId="77777777" w:rsidR="007C1918" w:rsidRDefault="007C1918" w:rsidP="007C1918">
      <w:pPr>
        <w:ind w:left="720"/>
        <w:rPr>
          <w:rFonts w:asciiTheme="minorHAnsi" w:hAnsiTheme="minorHAnsi" w:cstheme="minorHAnsi"/>
          <w:sz w:val="22"/>
          <w:szCs w:val="22"/>
        </w:rPr>
      </w:pPr>
    </w:p>
    <w:p w14:paraId="3D105232"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362E3004"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738 / Pharmacy Education I</w:t>
      </w:r>
    </w:p>
    <w:p w14:paraId="24F4D9DA"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prepare pharmacy students for a career in pharmacy education.  </w:t>
      </w:r>
    </w:p>
    <w:p w14:paraId="60565636"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P2 or P3 Standing</w:t>
      </w:r>
    </w:p>
    <w:p w14:paraId="6B364389"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1BC9CA85"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76B0B96" w14:textId="77777777" w:rsidR="007C1918" w:rsidRDefault="007C1918" w:rsidP="007C1918">
      <w:pPr>
        <w:rPr>
          <w:rFonts w:asciiTheme="minorHAnsi" w:hAnsiTheme="minorHAnsi" w:cstheme="minorHAnsi"/>
          <w:sz w:val="22"/>
          <w:szCs w:val="22"/>
        </w:rPr>
      </w:pPr>
    </w:p>
    <w:p w14:paraId="50A846F8"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62B76AE3"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739 / Pharmacy Education II</w:t>
      </w:r>
    </w:p>
    <w:p w14:paraId="318C7BA7"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allow students who completed PHAR 738 to apply skills learned in a lab setting.  </w:t>
      </w:r>
    </w:p>
    <w:p w14:paraId="757092CD"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738</w:t>
      </w:r>
    </w:p>
    <w:p w14:paraId="7ABCBA34"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35406749" w14:textId="77777777" w:rsidR="007C1918" w:rsidRDefault="007C1918" w:rsidP="007C191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02C721E2" w14:textId="77777777" w:rsidR="007C1918" w:rsidRDefault="007C1918" w:rsidP="007C1918">
      <w:pPr>
        <w:rPr>
          <w:rFonts w:asciiTheme="minorHAnsi" w:hAnsiTheme="minorHAnsi" w:cstheme="minorHAnsi"/>
          <w:sz w:val="22"/>
          <w:szCs w:val="22"/>
        </w:rPr>
      </w:pPr>
    </w:p>
    <w:p w14:paraId="2DF36285" w14:textId="77777777" w:rsidR="00E46BB9" w:rsidRDefault="00E46BB9" w:rsidP="007C1918">
      <w:pPr>
        <w:rPr>
          <w:rFonts w:asciiTheme="minorHAnsi" w:hAnsiTheme="minorHAnsi" w:cstheme="minorHAnsi"/>
          <w:sz w:val="22"/>
          <w:szCs w:val="22"/>
        </w:rPr>
      </w:pPr>
    </w:p>
    <w:p w14:paraId="33CFF935" w14:textId="77777777" w:rsidR="00E46BB9" w:rsidRDefault="00E46BB9" w:rsidP="007C1918">
      <w:pPr>
        <w:rPr>
          <w:rFonts w:asciiTheme="minorHAnsi" w:hAnsiTheme="minorHAnsi" w:cstheme="minorHAnsi"/>
          <w:sz w:val="22"/>
          <w:szCs w:val="22"/>
        </w:rPr>
      </w:pPr>
    </w:p>
    <w:p w14:paraId="04BACE9B" w14:textId="77777777" w:rsidR="00E46BB9" w:rsidRDefault="00E46BB9" w:rsidP="007C1918">
      <w:pPr>
        <w:rPr>
          <w:rFonts w:asciiTheme="minorHAnsi" w:hAnsiTheme="minorHAnsi" w:cstheme="minorHAnsi"/>
          <w:sz w:val="22"/>
          <w:szCs w:val="22"/>
        </w:rPr>
      </w:pPr>
    </w:p>
    <w:p w14:paraId="1F89834C" w14:textId="77777777" w:rsidR="00E46BB9" w:rsidRDefault="00E46BB9" w:rsidP="007C1918">
      <w:pPr>
        <w:rPr>
          <w:rFonts w:asciiTheme="minorHAnsi" w:hAnsiTheme="minorHAnsi" w:cstheme="minorHAnsi"/>
          <w:sz w:val="22"/>
          <w:szCs w:val="22"/>
        </w:rPr>
      </w:pPr>
    </w:p>
    <w:p w14:paraId="0DD7BD6C" w14:textId="77777777" w:rsidR="00E46BB9" w:rsidRDefault="00E46BB9" w:rsidP="007C1918">
      <w:pPr>
        <w:rPr>
          <w:rFonts w:asciiTheme="minorHAnsi" w:hAnsiTheme="minorHAnsi" w:cstheme="minorHAnsi"/>
          <w:sz w:val="22"/>
          <w:szCs w:val="22"/>
        </w:rPr>
      </w:pPr>
    </w:p>
    <w:p w14:paraId="691574A5" w14:textId="77777777" w:rsidR="00E46BB9" w:rsidRDefault="00E46BB9" w:rsidP="007C1918">
      <w:pPr>
        <w:rPr>
          <w:rFonts w:asciiTheme="minorHAnsi" w:hAnsiTheme="minorHAnsi" w:cstheme="minorHAnsi"/>
          <w:sz w:val="22"/>
          <w:szCs w:val="22"/>
        </w:rPr>
      </w:pPr>
    </w:p>
    <w:p w14:paraId="73BCDBAF" w14:textId="77777777" w:rsidR="00E46BB9" w:rsidRDefault="00E46BB9" w:rsidP="007C1918">
      <w:pPr>
        <w:rPr>
          <w:rFonts w:asciiTheme="minorHAnsi" w:hAnsiTheme="minorHAnsi" w:cstheme="minorHAnsi"/>
          <w:sz w:val="22"/>
          <w:szCs w:val="22"/>
        </w:rPr>
      </w:pPr>
    </w:p>
    <w:p w14:paraId="7961F3DE" w14:textId="77777777" w:rsidR="00E46BB9" w:rsidRDefault="00E46BB9" w:rsidP="007C1918">
      <w:pPr>
        <w:rPr>
          <w:rFonts w:asciiTheme="minorHAnsi" w:hAnsiTheme="minorHAnsi" w:cstheme="minorHAnsi"/>
          <w:sz w:val="22"/>
          <w:szCs w:val="22"/>
        </w:rPr>
      </w:pPr>
    </w:p>
    <w:p w14:paraId="45DB8B13" w14:textId="77777777" w:rsidR="00E46BB9" w:rsidRDefault="00E46BB9" w:rsidP="007C1918">
      <w:pPr>
        <w:rPr>
          <w:rFonts w:asciiTheme="minorHAnsi" w:hAnsiTheme="minorHAnsi" w:cstheme="minorHAnsi"/>
          <w:sz w:val="22"/>
          <w:szCs w:val="22"/>
        </w:rPr>
      </w:pPr>
    </w:p>
    <w:p w14:paraId="2C6B7DB8" w14:textId="3DD595AB" w:rsidR="007C1918" w:rsidRDefault="007C1918" w:rsidP="007C1918">
      <w:pPr>
        <w:rPr>
          <w:rFonts w:asciiTheme="minorHAnsi" w:hAnsiTheme="minorHAnsi" w:cstheme="minorHAnsi"/>
          <w:sz w:val="22"/>
          <w:szCs w:val="22"/>
        </w:rPr>
      </w:pPr>
      <w:r>
        <w:rPr>
          <w:rFonts w:asciiTheme="minorHAnsi" w:hAnsiTheme="minorHAnsi" w:cstheme="minorHAnsi"/>
          <w:sz w:val="22"/>
          <w:szCs w:val="22"/>
        </w:rPr>
        <w:lastRenderedPageBreak/>
        <w:t>Course Change (4)</w:t>
      </w:r>
    </w:p>
    <w:p w14:paraId="32C2D28A" w14:textId="77777777" w:rsidR="007C1918" w:rsidRDefault="007C1918" w:rsidP="007C1918">
      <w:pPr>
        <w:rPr>
          <w:rFonts w:asciiTheme="minorHAnsi" w:hAnsiTheme="minorHAnsi" w:cstheme="minorHAnsi"/>
          <w:sz w:val="22"/>
          <w:szCs w:val="22"/>
        </w:rPr>
      </w:pPr>
    </w:p>
    <w:p w14:paraId="7713C8AD"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4D069F2A"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661</w:t>
      </w:r>
      <w:r w:rsidRPr="000D750B">
        <w:rPr>
          <w:rFonts w:asciiTheme="minorHAnsi" w:hAnsiTheme="minorHAnsi" w:cstheme="minorHAnsi"/>
          <w:sz w:val="22"/>
          <w:szCs w:val="22"/>
        </w:rPr>
        <w:t xml:space="preserve"> / </w:t>
      </w:r>
      <w:r>
        <w:rPr>
          <w:rFonts w:asciiTheme="minorHAnsi" w:hAnsiTheme="minorHAnsi" w:cstheme="minorHAnsi"/>
          <w:sz w:val="22"/>
          <w:szCs w:val="22"/>
        </w:rPr>
        <w:t>Therapeutics II</w:t>
      </w:r>
    </w:p>
    <w:p w14:paraId="1214F417"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761 / Infectious Disease</w:t>
      </w:r>
    </w:p>
    <w:p w14:paraId="48E4C410"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and revised name is more descriptive of the course content. </w:t>
      </w:r>
    </w:p>
    <w:p w14:paraId="0B426C03" w14:textId="77777777" w:rsidR="007C1918" w:rsidRDefault="007C1918" w:rsidP="007C1918">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456887">
        <w:rPr>
          <w:rFonts w:asciiTheme="minorHAnsi" w:hAnsiTheme="minorHAnsi" w:cstheme="minorHAnsi"/>
          <w:sz w:val="22"/>
          <w:szCs w:val="22"/>
        </w:rPr>
        <w:t>This course discusses clinical microbiology and principles of anti-infective therapy as well as the pathophysiology, associated pharmacology, and therapeutic approaches to infectious diseases. Successful completion of PHAR 542 is a prerequisite.</w:t>
      </w:r>
    </w:p>
    <w:p w14:paraId="0E366C89" w14:textId="1BD5C73B" w:rsidR="007C1918" w:rsidRDefault="007C1918" w:rsidP="007C1918">
      <w:pPr>
        <w:rPr>
          <w:rFonts w:asciiTheme="minorHAnsi" w:hAnsiTheme="minorHAnsi" w:cstheme="minorHAnsi"/>
          <w:sz w:val="22"/>
          <w:szCs w:val="22"/>
        </w:rPr>
      </w:pPr>
    </w:p>
    <w:p w14:paraId="7348E9FD" w14:textId="77777777" w:rsidR="003A74AB" w:rsidRDefault="003A74AB" w:rsidP="007C1918">
      <w:pPr>
        <w:rPr>
          <w:rFonts w:asciiTheme="minorHAnsi" w:hAnsiTheme="minorHAnsi" w:cstheme="minorHAnsi"/>
          <w:sz w:val="22"/>
          <w:szCs w:val="22"/>
        </w:rPr>
      </w:pPr>
    </w:p>
    <w:p w14:paraId="58EE7525" w14:textId="77777777" w:rsidR="007C1918" w:rsidRDefault="007C1918" w:rsidP="007C1918">
      <w:pPr>
        <w:rPr>
          <w:rFonts w:asciiTheme="minorHAnsi" w:hAnsiTheme="minorHAnsi" w:cstheme="minorHAnsi"/>
          <w:sz w:val="22"/>
          <w:szCs w:val="22"/>
        </w:rPr>
      </w:pPr>
    </w:p>
    <w:p w14:paraId="4F11012E"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5A671B66"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721</w:t>
      </w:r>
      <w:r w:rsidRPr="000D750B">
        <w:rPr>
          <w:rFonts w:asciiTheme="minorHAnsi" w:hAnsiTheme="minorHAnsi" w:cstheme="minorHAnsi"/>
          <w:sz w:val="22"/>
          <w:szCs w:val="22"/>
        </w:rPr>
        <w:t xml:space="preserve"> / </w:t>
      </w:r>
      <w:r>
        <w:rPr>
          <w:rFonts w:asciiTheme="minorHAnsi" w:hAnsiTheme="minorHAnsi" w:cstheme="minorHAnsi"/>
          <w:sz w:val="22"/>
          <w:szCs w:val="22"/>
        </w:rPr>
        <w:t>Therapeutics 7</w:t>
      </w:r>
    </w:p>
    <w:p w14:paraId="40930227"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723 / Special Populations</w:t>
      </w:r>
    </w:p>
    <w:p w14:paraId="62C673CC"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and revised name is more descriptive of the course content. </w:t>
      </w:r>
    </w:p>
    <w:p w14:paraId="72554CF2" w14:textId="77777777" w:rsidR="007C1918" w:rsidRDefault="007C1918" w:rsidP="007C1918">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3F06CE">
        <w:rPr>
          <w:rFonts w:asciiTheme="minorHAnsi" w:hAnsiTheme="minorHAnsi" w:cstheme="minorHAnsi"/>
          <w:sz w:val="22"/>
          <w:szCs w:val="22"/>
        </w:rPr>
        <w:t>This course will emphasize the unique needs and differences in therapeutic recommendations for patients at the extremes of ages, diverse cultural backgrounds, and those with co-morbidities and other health conditions.</w:t>
      </w:r>
    </w:p>
    <w:p w14:paraId="4D75D913" w14:textId="77777777" w:rsidR="007C1918" w:rsidRDefault="007C1918" w:rsidP="007C1918">
      <w:pPr>
        <w:ind w:left="2880" w:hanging="2160"/>
        <w:rPr>
          <w:rFonts w:asciiTheme="minorHAnsi" w:hAnsiTheme="minorHAnsi" w:cstheme="minorHAnsi"/>
          <w:sz w:val="22"/>
          <w:szCs w:val="22"/>
        </w:rPr>
      </w:pPr>
    </w:p>
    <w:p w14:paraId="3D157CCD"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7C61A893"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751</w:t>
      </w:r>
      <w:r w:rsidRPr="000D750B">
        <w:rPr>
          <w:rFonts w:asciiTheme="minorHAnsi" w:hAnsiTheme="minorHAnsi" w:cstheme="minorHAnsi"/>
          <w:sz w:val="22"/>
          <w:szCs w:val="22"/>
        </w:rPr>
        <w:t xml:space="preserve"> / </w:t>
      </w:r>
      <w:r>
        <w:rPr>
          <w:rFonts w:asciiTheme="minorHAnsi" w:hAnsiTheme="minorHAnsi" w:cstheme="minorHAnsi"/>
          <w:sz w:val="22"/>
          <w:szCs w:val="22"/>
        </w:rPr>
        <w:t>Neuro &amp; Psychiatric Disease</w:t>
      </w:r>
    </w:p>
    <w:p w14:paraId="498D0304"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752 / Neuro &amp; Psychiatric Disease</w:t>
      </w:r>
    </w:p>
    <w:p w14:paraId="41B994C8"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w:t>
      </w:r>
    </w:p>
    <w:p w14:paraId="078D9ED1" w14:textId="77777777" w:rsidR="007C1918" w:rsidRDefault="007C1918" w:rsidP="007C1918">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CA59D0">
        <w:rPr>
          <w:rFonts w:asciiTheme="minorHAnsi" w:hAnsiTheme="minorHAnsi" w:cstheme="minorHAnsi"/>
          <w:sz w:val="22"/>
          <w:szCs w:val="22"/>
        </w:rPr>
        <w:t>Students will learn treatment and prevention of neurological and psychiatric diseases including the physiology, pathophysiology, pharmacology and therapy. This course emphasizes the pharmacist as a health care provider.</w:t>
      </w:r>
    </w:p>
    <w:p w14:paraId="5F126974" w14:textId="77777777" w:rsidR="007C1918" w:rsidRDefault="007C1918" w:rsidP="007C1918">
      <w:pPr>
        <w:ind w:left="2880" w:hanging="2160"/>
        <w:rPr>
          <w:rFonts w:asciiTheme="minorHAnsi" w:hAnsiTheme="minorHAnsi" w:cstheme="minorHAnsi"/>
          <w:sz w:val="22"/>
          <w:szCs w:val="22"/>
        </w:rPr>
      </w:pPr>
    </w:p>
    <w:p w14:paraId="60646373" w14:textId="77777777" w:rsidR="007C1918" w:rsidRPr="000E0706" w:rsidRDefault="007C1918" w:rsidP="007C191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06482A97"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761</w:t>
      </w:r>
      <w:r w:rsidRPr="000D750B">
        <w:rPr>
          <w:rFonts w:asciiTheme="minorHAnsi" w:hAnsiTheme="minorHAnsi" w:cstheme="minorHAnsi"/>
          <w:sz w:val="22"/>
          <w:szCs w:val="22"/>
        </w:rPr>
        <w:t xml:space="preserve"> / </w:t>
      </w:r>
      <w:r>
        <w:rPr>
          <w:rFonts w:asciiTheme="minorHAnsi" w:hAnsiTheme="minorHAnsi" w:cstheme="minorHAnsi"/>
          <w:sz w:val="22"/>
          <w:szCs w:val="22"/>
        </w:rPr>
        <w:t>HemeOnc Nutrition Hepa MS</w:t>
      </w:r>
    </w:p>
    <w:p w14:paraId="1996A758"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742 / HemeOnc Nutrition Hepa MS</w:t>
      </w:r>
    </w:p>
    <w:p w14:paraId="439E8F32" w14:textId="77777777" w:rsidR="007C1918"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6</w:t>
      </w:r>
    </w:p>
    <w:p w14:paraId="34E83BCB" w14:textId="77777777" w:rsidR="007C1918" w:rsidRPr="000D750B" w:rsidRDefault="007C1918" w:rsidP="007C191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4</w:t>
      </w:r>
    </w:p>
    <w:p w14:paraId="4C4AB14A" w14:textId="77777777" w:rsidR="007C1918" w:rsidRPr="000D750B" w:rsidRDefault="007C1918" w:rsidP="007C191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2 credit hours of content was removed and placed into PHAR 643. </w:t>
      </w:r>
    </w:p>
    <w:p w14:paraId="688035DA" w14:textId="77777777" w:rsidR="007C1918" w:rsidRDefault="007C1918" w:rsidP="007C1918">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0D4BE5">
        <w:rPr>
          <w:rFonts w:asciiTheme="minorHAnsi" w:hAnsiTheme="minorHAnsi" w:cstheme="minorHAnsi"/>
          <w:sz w:val="22"/>
          <w:szCs w:val="22"/>
        </w:rPr>
        <w:t>Students will learn treatment/prevention of heme-onc, nutrition, hepatic and musculoskeletal diseases including the pathophysiology, pharmacology and therapy. This course emphasizes the pharmacist as a health care provider.</w:t>
      </w:r>
    </w:p>
    <w:p w14:paraId="199EE176" w14:textId="77777777" w:rsidR="007C1918" w:rsidRDefault="007C1918" w:rsidP="007C1918">
      <w:pPr>
        <w:rPr>
          <w:rFonts w:asciiTheme="minorHAnsi" w:hAnsiTheme="minorHAnsi" w:cstheme="minorHAnsi"/>
          <w:sz w:val="22"/>
          <w:szCs w:val="22"/>
        </w:rPr>
      </w:pPr>
    </w:p>
    <w:p w14:paraId="1CBE1DB5" w14:textId="364C966D" w:rsidR="00201CDF" w:rsidRPr="006B5935" w:rsidRDefault="00201CDF" w:rsidP="00F43BFB">
      <w:pPr>
        <w:tabs>
          <w:tab w:val="right" w:leader="dot" w:pos="8640"/>
        </w:tabs>
        <w:ind w:left="720" w:right="1080"/>
        <w:jc w:val="center"/>
        <w:rPr>
          <w:b/>
          <w:bCs/>
          <w:sz w:val="40"/>
          <w:szCs w:val="40"/>
        </w:rPr>
      </w:pPr>
      <w:r w:rsidRPr="006B5935">
        <w:rPr>
          <w:b/>
          <w:bCs/>
          <w:sz w:val="40"/>
          <w:szCs w:val="40"/>
        </w:rPr>
        <w:t xml:space="preserve">Attachment </w:t>
      </w:r>
      <w:r>
        <w:rPr>
          <w:b/>
          <w:bCs/>
          <w:sz w:val="40"/>
          <w:szCs w:val="40"/>
        </w:rPr>
        <w:t>5</w:t>
      </w:r>
    </w:p>
    <w:p w14:paraId="44866F43" w14:textId="0305A3B6" w:rsidR="00201CDF" w:rsidRPr="00DA32B8" w:rsidRDefault="00201CDF" w:rsidP="00F43BFB">
      <w:pPr>
        <w:tabs>
          <w:tab w:val="right" w:leader="dot" w:pos="8640"/>
        </w:tabs>
        <w:ind w:left="720" w:right="1080"/>
        <w:jc w:val="center"/>
        <w:rPr>
          <w:b/>
          <w:bCs/>
          <w:sz w:val="28"/>
          <w:szCs w:val="28"/>
        </w:rPr>
      </w:pPr>
      <w:r w:rsidRPr="00DA32B8">
        <w:rPr>
          <w:b/>
          <w:bCs/>
          <w:sz w:val="28"/>
          <w:szCs w:val="28"/>
        </w:rPr>
        <w:t>Review Only</w:t>
      </w:r>
      <w:r w:rsidR="00DA32B8" w:rsidRPr="00DA32B8">
        <w:rPr>
          <w:b/>
          <w:bCs/>
          <w:sz w:val="28"/>
          <w:szCs w:val="28"/>
        </w:rPr>
        <w:t xml:space="preserve"> </w:t>
      </w:r>
    </w:p>
    <w:p w14:paraId="60589AEC" w14:textId="423C2E98" w:rsidR="00C44B87" w:rsidRPr="00867D27" w:rsidRDefault="00C44B87" w:rsidP="00BA44B1">
      <w:pPr>
        <w:jc w:val="center"/>
        <w:rPr>
          <w:b/>
          <w:bCs/>
          <w:sz w:val="24"/>
          <w:szCs w:val="24"/>
        </w:rPr>
      </w:pPr>
    </w:p>
    <w:p w14:paraId="0F5AB127" w14:textId="77777777" w:rsidR="00F43BFB" w:rsidRPr="006C5922" w:rsidRDefault="00F43BFB" w:rsidP="00F43BFB">
      <w:pPr>
        <w:jc w:val="center"/>
        <w:rPr>
          <w:b/>
          <w:bCs/>
        </w:rPr>
      </w:pPr>
      <w:r w:rsidRPr="006C5922">
        <w:rPr>
          <w:b/>
          <w:bCs/>
        </w:rPr>
        <w:t>Marshall University</w:t>
      </w:r>
    </w:p>
    <w:p w14:paraId="254AEB14" w14:textId="77777777" w:rsidR="00F43BFB" w:rsidRPr="006C5922" w:rsidRDefault="00F43BFB" w:rsidP="00F43BFB">
      <w:pPr>
        <w:jc w:val="center"/>
        <w:rPr>
          <w:b/>
          <w:bCs/>
        </w:rPr>
      </w:pPr>
      <w:r w:rsidRPr="006C5922">
        <w:rPr>
          <w:b/>
          <w:bCs/>
        </w:rPr>
        <w:t>Graduate Council</w:t>
      </w:r>
    </w:p>
    <w:p w14:paraId="462923CD" w14:textId="77777777" w:rsidR="00F43BFB" w:rsidRDefault="00F43BFB" w:rsidP="00F43BFB">
      <w:pPr>
        <w:jc w:val="center"/>
      </w:pPr>
    </w:p>
    <w:p w14:paraId="334F3887" w14:textId="6D3B2A72" w:rsidR="00F43BFB" w:rsidRDefault="00F43BFB" w:rsidP="00F43BFB">
      <w:pPr>
        <w:jc w:val="center"/>
      </w:pPr>
      <w:r>
        <w:t>Policy on Cross-Level Linked Courses</w:t>
      </w:r>
    </w:p>
    <w:p w14:paraId="11D84E41" w14:textId="21B41DB7" w:rsidR="00867D27" w:rsidRPr="00867D27" w:rsidRDefault="00867D27" w:rsidP="00F43BFB">
      <w:pPr>
        <w:jc w:val="center"/>
        <w:rPr>
          <w:b/>
          <w:bCs/>
          <w:color w:val="FF0000"/>
          <w:sz w:val="36"/>
          <w:szCs w:val="36"/>
        </w:rPr>
      </w:pPr>
      <w:r w:rsidRPr="00867D27">
        <w:rPr>
          <w:b/>
          <w:bCs/>
          <w:color w:val="FF0000"/>
          <w:sz w:val="36"/>
          <w:szCs w:val="36"/>
        </w:rPr>
        <w:t>DRAFT</w:t>
      </w:r>
    </w:p>
    <w:p w14:paraId="013870B5" w14:textId="77777777" w:rsidR="00F43BFB" w:rsidRPr="00867D27" w:rsidRDefault="00F43BFB" w:rsidP="00F43BFB">
      <w:pPr>
        <w:jc w:val="center"/>
        <w:rPr>
          <w:sz w:val="10"/>
          <w:szCs w:val="10"/>
        </w:rPr>
      </w:pPr>
    </w:p>
    <w:p w14:paraId="6D48852D" w14:textId="77777777" w:rsidR="00F43BFB" w:rsidRDefault="00F43BFB" w:rsidP="00F43BFB"/>
    <w:p w14:paraId="1229FCBF" w14:textId="1A4DCDAB" w:rsidR="00F43BFB" w:rsidRDefault="00F43BFB" w:rsidP="00DA32B8">
      <w:pPr>
        <w:spacing w:line="276" w:lineRule="auto"/>
      </w:pPr>
      <w:r>
        <w:t>The Graduate Council supports the limited use of Cross-Level Linked Courses (CLLC). Cross-Level Linked Courses refer to two courses, one undergraduate and one graduate, which are offered concurrently, in the same place, with the same instructor. Cross-Level Linked Courses supported by the Graduate Council include 400/500 and 400/600 courses. The Graduate Council does not recognize or support 300/600 level courses after the spring 2024 semester. The Graduate Council encourages the general practice of having separate and distinct undergraduate and graduate courses that are not linked in most circumstances but recognize</w:t>
      </w:r>
      <w:r w:rsidR="003A2104">
        <w:t>s</w:t>
      </w:r>
      <w:r>
        <w:t xml:space="preserve"> that </w:t>
      </w:r>
      <w:r w:rsidR="004A6467">
        <w:t>CLLC</w:t>
      </w:r>
      <w:r w:rsidR="00AB115D">
        <w:t>s</w:t>
      </w:r>
      <w:r>
        <w:t xml:space="preserve"> may be used on a limited basis if measures are in place that identif</w:t>
      </w:r>
      <w:r w:rsidR="003A2104">
        <w:t>y</w:t>
      </w:r>
      <w:r>
        <w:t xml:space="preserve"> how the undergraduate and graduate courses differ. As such, the two courses must have a separate syllabus and address all the following:</w:t>
      </w:r>
    </w:p>
    <w:p w14:paraId="6FD1F1E4" w14:textId="77777777" w:rsidR="00F43BFB" w:rsidRDefault="00F43BFB" w:rsidP="00DA32B8">
      <w:pPr>
        <w:spacing w:line="276" w:lineRule="auto"/>
      </w:pPr>
    </w:p>
    <w:p w14:paraId="6439B51B" w14:textId="77777777" w:rsidR="00F43BFB" w:rsidRDefault="00F43BFB" w:rsidP="00DA32B8">
      <w:pPr>
        <w:spacing w:line="276" w:lineRule="auto"/>
      </w:pPr>
      <w:r>
        <w:t xml:space="preserve">1. The graduate course must result in a deeper understanding of the course material compared to the undergraduate course it is Cross-level Linked with. </w:t>
      </w:r>
    </w:p>
    <w:p w14:paraId="14E5C1A0" w14:textId="77777777" w:rsidR="00F43BFB" w:rsidRDefault="00F43BFB" w:rsidP="00DA32B8">
      <w:pPr>
        <w:spacing w:line="276" w:lineRule="auto"/>
      </w:pPr>
      <w:r>
        <w:t xml:space="preserve">2. The graduate course assignments must differ from those of the undergraduate course in quality/depth/rigor, and quantity. This could include a difference in reading assignments, course textbooks, projects, or assignment scope. </w:t>
      </w:r>
    </w:p>
    <w:p w14:paraId="4D41D16B" w14:textId="77777777" w:rsidR="00F43BFB" w:rsidRDefault="00F43BFB" w:rsidP="00DA32B8">
      <w:pPr>
        <w:spacing w:line="276" w:lineRule="auto"/>
      </w:pPr>
      <w:r>
        <w:t xml:space="preserve">3. The graduate course should include greater opportunities for independent study. </w:t>
      </w:r>
    </w:p>
    <w:p w14:paraId="710BDBD9" w14:textId="77777777" w:rsidR="00F43BFB" w:rsidRDefault="00F43BFB" w:rsidP="00DA32B8">
      <w:pPr>
        <w:spacing w:line="276" w:lineRule="auto"/>
      </w:pPr>
      <w:r>
        <w:t xml:space="preserve">4. The graduate course must have learning objectives that are written with a higher level of expectation (e.g., Bloom’s Taxonomy). For instance, a greater focus on analysis, evaluation, and creation. </w:t>
      </w:r>
    </w:p>
    <w:p w14:paraId="6EFDF5D6" w14:textId="77777777" w:rsidR="00F43BFB" w:rsidRDefault="00F43BFB" w:rsidP="00DA32B8">
      <w:pPr>
        <w:spacing w:line="276" w:lineRule="auto"/>
      </w:pPr>
      <w:r>
        <w:t xml:space="preserve">5. The assessment or evaluation of student performance (e.g., examination, written assignments, presentations, applied projects) should be different both qualitatively and quantitatively. </w:t>
      </w:r>
    </w:p>
    <w:p w14:paraId="1FCD0310" w14:textId="77777777" w:rsidR="00F43BFB" w:rsidRPr="00E9219D" w:rsidRDefault="00F43BFB" w:rsidP="00DA32B8">
      <w:pPr>
        <w:spacing w:line="276" w:lineRule="auto"/>
        <w:rPr>
          <w:strike/>
        </w:rPr>
      </w:pPr>
      <w:r>
        <w:t xml:space="preserve">6. Course outcomes should reflect a clear distinction of academic preparation of the graduate students compared to the undergraduate students.  </w:t>
      </w:r>
    </w:p>
    <w:p w14:paraId="16FB3B15" w14:textId="77777777" w:rsidR="00F43BFB" w:rsidRDefault="00F43BFB" w:rsidP="00DA32B8">
      <w:pPr>
        <w:spacing w:line="276" w:lineRule="auto"/>
      </w:pPr>
      <w:r>
        <w:t xml:space="preserve">7. The graduate course must be commensurate in academic rigor with other graduate-level courses offered by the program or department. </w:t>
      </w:r>
    </w:p>
    <w:p w14:paraId="3F1645EF" w14:textId="77777777" w:rsidR="00F43BFB" w:rsidRDefault="00F43BFB" w:rsidP="00DA32B8">
      <w:pPr>
        <w:spacing w:line="276" w:lineRule="auto"/>
      </w:pPr>
      <w:r>
        <w:t xml:space="preserve">8. Prerequisites should be appropriate for each course. </w:t>
      </w:r>
    </w:p>
    <w:p w14:paraId="5485A93B" w14:textId="77777777" w:rsidR="00F43BFB" w:rsidRDefault="00F43BFB" w:rsidP="00DA32B8">
      <w:pPr>
        <w:spacing w:line="276" w:lineRule="auto"/>
      </w:pPr>
    </w:p>
    <w:p w14:paraId="3300C898" w14:textId="5461C63E" w:rsidR="00E22125" w:rsidRPr="006F4964" w:rsidRDefault="00F43BFB" w:rsidP="006F4964">
      <w:pPr>
        <w:spacing w:line="276" w:lineRule="auto"/>
      </w:pPr>
      <w:r>
        <w:t xml:space="preserve">The existing CLLC will be “grandfathered” through spring 2024; however, a continuation of these CLLCs after that time will require Graduate Council approval. All requests for new Cross-Level Linked Courses will require submission of </w:t>
      </w:r>
      <w:r w:rsidRPr="00FC0D98">
        <w:rPr>
          <w:i/>
          <w:iCs/>
        </w:rPr>
        <w:t>GC#11 Cross-Level Linked Courses</w:t>
      </w:r>
      <w:r>
        <w:t xml:space="preserve"> </w:t>
      </w:r>
      <w:r w:rsidR="00B4192C" w:rsidRPr="00B4192C">
        <w:rPr>
          <w:i/>
          <w:iCs/>
        </w:rPr>
        <w:t>Addition</w:t>
      </w:r>
      <w:r w:rsidR="00B4192C">
        <w:t xml:space="preserve"> form </w:t>
      </w:r>
      <w:r>
        <w:t xml:space="preserve">and both syllabi, which clearly address the above requirements. The program must also provide a rationale for why Cross-Level Linked Courses are required and why distinct undergraduate and graduate courses are not practical. </w:t>
      </w:r>
      <w:r w:rsidR="00FF74DA">
        <w:t>R</w:t>
      </w:r>
      <w:r>
        <w:t>equests for CLLC</w:t>
      </w:r>
      <w:r w:rsidR="00992ADD">
        <w:t>s</w:t>
      </w:r>
      <w:r>
        <w:t xml:space="preserve"> will follow the normal approval process for course additions (i.e., approval by the Department Chairperson, Register, College Curriculum Committee, and the Graduate Council); however, the Graduate Council Chairperson and the Assistant Provost for Graduate Studies may </w:t>
      </w:r>
      <w:r w:rsidR="00CA6777">
        <w:t xml:space="preserve">collectively </w:t>
      </w:r>
      <w:r>
        <w:t xml:space="preserve">approve short-term (one academic year) emergency requests. New course requests must be submitted on the Graduate Council </w:t>
      </w:r>
      <w:r w:rsidR="00B4192C" w:rsidRPr="00B4192C">
        <w:rPr>
          <w:i/>
          <w:iCs/>
        </w:rPr>
        <w:t xml:space="preserve">GC#11 </w:t>
      </w:r>
      <w:r w:rsidRPr="00B4192C">
        <w:rPr>
          <w:i/>
          <w:iCs/>
        </w:rPr>
        <w:t xml:space="preserve">Cross-Level Linked Course Addition </w:t>
      </w:r>
      <w:r>
        <w:t xml:space="preserve">request form. Departments are not permitted to offer more than 25% of their graduate courses as 400/600 Cross-Level Linked Courses. </w:t>
      </w:r>
    </w:p>
    <w:sectPr w:rsidR="00E22125" w:rsidRPr="006F49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823A" w14:textId="77777777" w:rsidR="00EF27D5" w:rsidRDefault="00EF27D5" w:rsidP="00755F8C">
      <w:r>
        <w:separator/>
      </w:r>
    </w:p>
  </w:endnote>
  <w:endnote w:type="continuationSeparator" w:id="0">
    <w:p w14:paraId="3EA07B3D" w14:textId="77777777" w:rsidR="00EF27D5" w:rsidRDefault="00EF27D5"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D506" w14:textId="77777777" w:rsidR="00EF27D5" w:rsidRDefault="00EF27D5" w:rsidP="00755F8C">
      <w:r>
        <w:separator/>
      </w:r>
    </w:p>
  </w:footnote>
  <w:footnote w:type="continuationSeparator" w:id="0">
    <w:p w14:paraId="3520A869" w14:textId="77777777" w:rsidR="00EF27D5" w:rsidRDefault="00EF27D5"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45056B74"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F3F01"/>
    <w:multiLevelType w:val="hybridMultilevel"/>
    <w:tmpl w:val="D3F27250"/>
    <w:lvl w:ilvl="0" w:tplc="A55AF692">
      <w:start w:val="1"/>
      <w:numFmt w:val="decimal"/>
      <w:lvlText w:val="%1)"/>
      <w:lvlJc w:val="left"/>
      <w:pPr>
        <w:ind w:left="360" w:hanging="360"/>
      </w:pPr>
      <w:rPr>
        <w:rFonts w:ascii="Calibri" w:hAnsi="Calibri" w:cs="Calibri" w:hint="default"/>
        <w:i/>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2A62"/>
    <w:multiLevelType w:val="hybridMultilevel"/>
    <w:tmpl w:val="3BE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250606">
    <w:abstractNumId w:val="4"/>
  </w:num>
  <w:num w:numId="2" w16cid:durableId="87624450">
    <w:abstractNumId w:val="0"/>
  </w:num>
  <w:num w:numId="3" w16cid:durableId="241070459">
    <w:abstractNumId w:val="2"/>
  </w:num>
  <w:num w:numId="4" w16cid:durableId="306932778">
    <w:abstractNumId w:val="3"/>
  </w:num>
  <w:num w:numId="5" w16cid:durableId="1510676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35AA"/>
    <w:rsid w:val="0001339C"/>
    <w:rsid w:val="00023A75"/>
    <w:rsid w:val="00025982"/>
    <w:rsid w:val="00026FCD"/>
    <w:rsid w:val="00032AD6"/>
    <w:rsid w:val="00042E30"/>
    <w:rsid w:val="000611A1"/>
    <w:rsid w:val="0007328A"/>
    <w:rsid w:val="000770D4"/>
    <w:rsid w:val="00080C88"/>
    <w:rsid w:val="00081396"/>
    <w:rsid w:val="000902A9"/>
    <w:rsid w:val="000924C0"/>
    <w:rsid w:val="00093601"/>
    <w:rsid w:val="000B4B0C"/>
    <w:rsid w:val="000B63F2"/>
    <w:rsid w:val="000D6E01"/>
    <w:rsid w:val="000E6A91"/>
    <w:rsid w:val="000F3C5F"/>
    <w:rsid w:val="00102916"/>
    <w:rsid w:val="00104C54"/>
    <w:rsid w:val="00114314"/>
    <w:rsid w:val="00117D36"/>
    <w:rsid w:val="0012240A"/>
    <w:rsid w:val="00132AA1"/>
    <w:rsid w:val="00134099"/>
    <w:rsid w:val="00135E9F"/>
    <w:rsid w:val="00153111"/>
    <w:rsid w:val="00154520"/>
    <w:rsid w:val="001559BF"/>
    <w:rsid w:val="001932B2"/>
    <w:rsid w:val="001A1EBA"/>
    <w:rsid w:val="001A24E0"/>
    <w:rsid w:val="001A4A0B"/>
    <w:rsid w:val="001B31D8"/>
    <w:rsid w:val="001B3920"/>
    <w:rsid w:val="001B581A"/>
    <w:rsid w:val="001D5A95"/>
    <w:rsid w:val="001D5E6B"/>
    <w:rsid w:val="001E24CF"/>
    <w:rsid w:val="001F20FF"/>
    <w:rsid w:val="00201CDF"/>
    <w:rsid w:val="0021024B"/>
    <w:rsid w:val="0022666B"/>
    <w:rsid w:val="00236DB8"/>
    <w:rsid w:val="00243188"/>
    <w:rsid w:val="002570EB"/>
    <w:rsid w:val="002606AF"/>
    <w:rsid w:val="002618BD"/>
    <w:rsid w:val="00275D63"/>
    <w:rsid w:val="00277EF8"/>
    <w:rsid w:val="002A2378"/>
    <w:rsid w:val="002A6002"/>
    <w:rsid w:val="002B18E2"/>
    <w:rsid w:val="002C2D55"/>
    <w:rsid w:val="002D02D2"/>
    <w:rsid w:val="002D0844"/>
    <w:rsid w:val="002D2027"/>
    <w:rsid w:val="002D3661"/>
    <w:rsid w:val="002D5157"/>
    <w:rsid w:val="002F09F5"/>
    <w:rsid w:val="00300216"/>
    <w:rsid w:val="00306A97"/>
    <w:rsid w:val="00312D1E"/>
    <w:rsid w:val="00317438"/>
    <w:rsid w:val="00317F5A"/>
    <w:rsid w:val="0032205A"/>
    <w:rsid w:val="00323070"/>
    <w:rsid w:val="00324357"/>
    <w:rsid w:val="003347A7"/>
    <w:rsid w:val="00335257"/>
    <w:rsid w:val="00342DEA"/>
    <w:rsid w:val="00351879"/>
    <w:rsid w:val="003527C6"/>
    <w:rsid w:val="00354561"/>
    <w:rsid w:val="00356AEE"/>
    <w:rsid w:val="00365D10"/>
    <w:rsid w:val="00383EDB"/>
    <w:rsid w:val="00397D8F"/>
    <w:rsid w:val="003A1452"/>
    <w:rsid w:val="003A2104"/>
    <w:rsid w:val="003A74AB"/>
    <w:rsid w:val="003C34EA"/>
    <w:rsid w:val="003D3356"/>
    <w:rsid w:val="003D602B"/>
    <w:rsid w:val="003D6935"/>
    <w:rsid w:val="003E3FE0"/>
    <w:rsid w:val="003E4887"/>
    <w:rsid w:val="003F53F7"/>
    <w:rsid w:val="003F691B"/>
    <w:rsid w:val="003F70D5"/>
    <w:rsid w:val="003F7963"/>
    <w:rsid w:val="00415CF3"/>
    <w:rsid w:val="00415E86"/>
    <w:rsid w:val="00424216"/>
    <w:rsid w:val="00432F44"/>
    <w:rsid w:val="00474EC3"/>
    <w:rsid w:val="00493C97"/>
    <w:rsid w:val="004A4066"/>
    <w:rsid w:val="004A6467"/>
    <w:rsid w:val="004B5372"/>
    <w:rsid w:val="004C6F8A"/>
    <w:rsid w:val="004D72AD"/>
    <w:rsid w:val="004E57CC"/>
    <w:rsid w:val="004F0339"/>
    <w:rsid w:val="00503DB9"/>
    <w:rsid w:val="00514843"/>
    <w:rsid w:val="00515033"/>
    <w:rsid w:val="005173ED"/>
    <w:rsid w:val="00522DF0"/>
    <w:rsid w:val="005233EF"/>
    <w:rsid w:val="00541AF9"/>
    <w:rsid w:val="00543CD5"/>
    <w:rsid w:val="00545A81"/>
    <w:rsid w:val="00546B68"/>
    <w:rsid w:val="005502C7"/>
    <w:rsid w:val="00552495"/>
    <w:rsid w:val="00562E86"/>
    <w:rsid w:val="0056432F"/>
    <w:rsid w:val="00583336"/>
    <w:rsid w:val="005B31FA"/>
    <w:rsid w:val="005C7268"/>
    <w:rsid w:val="005D2DD4"/>
    <w:rsid w:val="005E3527"/>
    <w:rsid w:val="005F0CAC"/>
    <w:rsid w:val="0062632C"/>
    <w:rsid w:val="0062676F"/>
    <w:rsid w:val="00647C74"/>
    <w:rsid w:val="00654EDE"/>
    <w:rsid w:val="00680AEB"/>
    <w:rsid w:val="006831DD"/>
    <w:rsid w:val="0068608F"/>
    <w:rsid w:val="00687163"/>
    <w:rsid w:val="006905CB"/>
    <w:rsid w:val="00694F46"/>
    <w:rsid w:val="00696B6C"/>
    <w:rsid w:val="006A275B"/>
    <w:rsid w:val="006A6DB5"/>
    <w:rsid w:val="006A7FD3"/>
    <w:rsid w:val="006B5935"/>
    <w:rsid w:val="006D269A"/>
    <w:rsid w:val="006D635B"/>
    <w:rsid w:val="006E1C0E"/>
    <w:rsid w:val="006E1CAA"/>
    <w:rsid w:val="006F0664"/>
    <w:rsid w:val="006F4964"/>
    <w:rsid w:val="006F55E6"/>
    <w:rsid w:val="007022A8"/>
    <w:rsid w:val="00703793"/>
    <w:rsid w:val="007073C9"/>
    <w:rsid w:val="00712902"/>
    <w:rsid w:val="00713F0C"/>
    <w:rsid w:val="00722F46"/>
    <w:rsid w:val="00726D1F"/>
    <w:rsid w:val="0072798A"/>
    <w:rsid w:val="00727B87"/>
    <w:rsid w:val="00732026"/>
    <w:rsid w:val="00733EED"/>
    <w:rsid w:val="007353AB"/>
    <w:rsid w:val="00755F8C"/>
    <w:rsid w:val="00756426"/>
    <w:rsid w:val="007604E4"/>
    <w:rsid w:val="0076091F"/>
    <w:rsid w:val="007613D3"/>
    <w:rsid w:val="007676DD"/>
    <w:rsid w:val="00776594"/>
    <w:rsid w:val="0078248C"/>
    <w:rsid w:val="00790DB7"/>
    <w:rsid w:val="00797998"/>
    <w:rsid w:val="007B1CDB"/>
    <w:rsid w:val="007B411A"/>
    <w:rsid w:val="007B4CF5"/>
    <w:rsid w:val="007C1918"/>
    <w:rsid w:val="007D6AC1"/>
    <w:rsid w:val="007E0F4E"/>
    <w:rsid w:val="007E1802"/>
    <w:rsid w:val="007F3390"/>
    <w:rsid w:val="0080119E"/>
    <w:rsid w:val="00801C82"/>
    <w:rsid w:val="00802923"/>
    <w:rsid w:val="00806657"/>
    <w:rsid w:val="008102E5"/>
    <w:rsid w:val="00815ED5"/>
    <w:rsid w:val="00823607"/>
    <w:rsid w:val="00830A67"/>
    <w:rsid w:val="00833A82"/>
    <w:rsid w:val="008464C7"/>
    <w:rsid w:val="00862688"/>
    <w:rsid w:val="008657B6"/>
    <w:rsid w:val="00867D27"/>
    <w:rsid w:val="00871679"/>
    <w:rsid w:val="008925EC"/>
    <w:rsid w:val="0089369B"/>
    <w:rsid w:val="00893B95"/>
    <w:rsid w:val="008A3240"/>
    <w:rsid w:val="008A571B"/>
    <w:rsid w:val="008B25D3"/>
    <w:rsid w:val="008B49D4"/>
    <w:rsid w:val="008C0747"/>
    <w:rsid w:val="008C0A94"/>
    <w:rsid w:val="008C24E4"/>
    <w:rsid w:val="008D20E6"/>
    <w:rsid w:val="008E42F1"/>
    <w:rsid w:val="008E634E"/>
    <w:rsid w:val="00901C7A"/>
    <w:rsid w:val="0090218C"/>
    <w:rsid w:val="00903A7A"/>
    <w:rsid w:val="00904AD5"/>
    <w:rsid w:val="00911FDA"/>
    <w:rsid w:val="009178D7"/>
    <w:rsid w:val="00943D98"/>
    <w:rsid w:val="00944775"/>
    <w:rsid w:val="009541D7"/>
    <w:rsid w:val="009659FA"/>
    <w:rsid w:val="009745CC"/>
    <w:rsid w:val="00981219"/>
    <w:rsid w:val="00985F27"/>
    <w:rsid w:val="009866CC"/>
    <w:rsid w:val="009908D3"/>
    <w:rsid w:val="00992ADD"/>
    <w:rsid w:val="00994434"/>
    <w:rsid w:val="009C4483"/>
    <w:rsid w:val="009C5D5D"/>
    <w:rsid w:val="009D1080"/>
    <w:rsid w:val="009E4392"/>
    <w:rsid w:val="009F1225"/>
    <w:rsid w:val="009F6EB8"/>
    <w:rsid w:val="00A00192"/>
    <w:rsid w:val="00A06827"/>
    <w:rsid w:val="00A108A9"/>
    <w:rsid w:val="00A156BC"/>
    <w:rsid w:val="00A21BCA"/>
    <w:rsid w:val="00A37EC7"/>
    <w:rsid w:val="00A468B4"/>
    <w:rsid w:val="00A50758"/>
    <w:rsid w:val="00A55357"/>
    <w:rsid w:val="00A561BE"/>
    <w:rsid w:val="00A66ED9"/>
    <w:rsid w:val="00A72734"/>
    <w:rsid w:val="00A8004B"/>
    <w:rsid w:val="00A8482B"/>
    <w:rsid w:val="00AB115D"/>
    <w:rsid w:val="00AB30C9"/>
    <w:rsid w:val="00AB6369"/>
    <w:rsid w:val="00AC2F2F"/>
    <w:rsid w:val="00AD1FB6"/>
    <w:rsid w:val="00AD322C"/>
    <w:rsid w:val="00AD79DB"/>
    <w:rsid w:val="00AE0D8D"/>
    <w:rsid w:val="00AE1A7A"/>
    <w:rsid w:val="00AE26B5"/>
    <w:rsid w:val="00B04845"/>
    <w:rsid w:val="00B161AD"/>
    <w:rsid w:val="00B20113"/>
    <w:rsid w:val="00B3779B"/>
    <w:rsid w:val="00B4192C"/>
    <w:rsid w:val="00B50B2A"/>
    <w:rsid w:val="00B82A07"/>
    <w:rsid w:val="00B84ADA"/>
    <w:rsid w:val="00B87354"/>
    <w:rsid w:val="00B958F8"/>
    <w:rsid w:val="00BA44B1"/>
    <w:rsid w:val="00BB5B37"/>
    <w:rsid w:val="00BB7A51"/>
    <w:rsid w:val="00BE0C63"/>
    <w:rsid w:val="00BE658E"/>
    <w:rsid w:val="00BF1689"/>
    <w:rsid w:val="00C07FC3"/>
    <w:rsid w:val="00C23612"/>
    <w:rsid w:val="00C30400"/>
    <w:rsid w:val="00C41382"/>
    <w:rsid w:val="00C4187D"/>
    <w:rsid w:val="00C44B87"/>
    <w:rsid w:val="00C53EC7"/>
    <w:rsid w:val="00C556FE"/>
    <w:rsid w:val="00C5624F"/>
    <w:rsid w:val="00C604B1"/>
    <w:rsid w:val="00C752F4"/>
    <w:rsid w:val="00C80ACA"/>
    <w:rsid w:val="00C83652"/>
    <w:rsid w:val="00C92DA2"/>
    <w:rsid w:val="00C940D0"/>
    <w:rsid w:val="00C94F32"/>
    <w:rsid w:val="00C9532D"/>
    <w:rsid w:val="00CA6777"/>
    <w:rsid w:val="00CB63C1"/>
    <w:rsid w:val="00CB794B"/>
    <w:rsid w:val="00CD2817"/>
    <w:rsid w:val="00CE1E13"/>
    <w:rsid w:val="00CF0553"/>
    <w:rsid w:val="00D07989"/>
    <w:rsid w:val="00D11ADB"/>
    <w:rsid w:val="00D14A59"/>
    <w:rsid w:val="00D15F92"/>
    <w:rsid w:val="00D25D2D"/>
    <w:rsid w:val="00D27729"/>
    <w:rsid w:val="00D312C9"/>
    <w:rsid w:val="00D319B5"/>
    <w:rsid w:val="00D45059"/>
    <w:rsid w:val="00D4615B"/>
    <w:rsid w:val="00D65CF3"/>
    <w:rsid w:val="00D72AAF"/>
    <w:rsid w:val="00D73155"/>
    <w:rsid w:val="00D7440B"/>
    <w:rsid w:val="00D7788E"/>
    <w:rsid w:val="00D80E83"/>
    <w:rsid w:val="00D8101B"/>
    <w:rsid w:val="00DA32B8"/>
    <w:rsid w:val="00DC65B5"/>
    <w:rsid w:val="00DC780F"/>
    <w:rsid w:val="00DD1642"/>
    <w:rsid w:val="00DD4C18"/>
    <w:rsid w:val="00DF34DC"/>
    <w:rsid w:val="00E021DF"/>
    <w:rsid w:val="00E02E52"/>
    <w:rsid w:val="00E22125"/>
    <w:rsid w:val="00E35D7D"/>
    <w:rsid w:val="00E45DD6"/>
    <w:rsid w:val="00E46BB9"/>
    <w:rsid w:val="00E64BDF"/>
    <w:rsid w:val="00E71CF9"/>
    <w:rsid w:val="00E95CB7"/>
    <w:rsid w:val="00EA2E4F"/>
    <w:rsid w:val="00EA3C40"/>
    <w:rsid w:val="00EA5243"/>
    <w:rsid w:val="00EB0BBD"/>
    <w:rsid w:val="00EB7B38"/>
    <w:rsid w:val="00EC44EC"/>
    <w:rsid w:val="00EC74CB"/>
    <w:rsid w:val="00ED1F60"/>
    <w:rsid w:val="00ED2EE3"/>
    <w:rsid w:val="00ED6410"/>
    <w:rsid w:val="00EE1338"/>
    <w:rsid w:val="00EE4923"/>
    <w:rsid w:val="00EF27D5"/>
    <w:rsid w:val="00EF695E"/>
    <w:rsid w:val="00EF784C"/>
    <w:rsid w:val="00F01BEF"/>
    <w:rsid w:val="00F04BDA"/>
    <w:rsid w:val="00F05848"/>
    <w:rsid w:val="00F118AD"/>
    <w:rsid w:val="00F139B5"/>
    <w:rsid w:val="00F15224"/>
    <w:rsid w:val="00F226CB"/>
    <w:rsid w:val="00F24692"/>
    <w:rsid w:val="00F302F4"/>
    <w:rsid w:val="00F31AD9"/>
    <w:rsid w:val="00F36785"/>
    <w:rsid w:val="00F43159"/>
    <w:rsid w:val="00F43BFB"/>
    <w:rsid w:val="00F4551B"/>
    <w:rsid w:val="00F555CA"/>
    <w:rsid w:val="00F63E9A"/>
    <w:rsid w:val="00F701AB"/>
    <w:rsid w:val="00F94B6F"/>
    <w:rsid w:val="00F95F63"/>
    <w:rsid w:val="00FA19DC"/>
    <w:rsid w:val="00FA6748"/>
    <w:rsid w:val="00FB20EE"/>
    <w:rsid w:val="00FB6496"/>
    <w:rsid w:val="00FC0D98"/>
    <w:rsid w:val="00FC624E"/>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paragraph" w:customStyle="1" w:styleId="Default">
    <w:name w:val="Default"/>
    <w:rsid w:val="000133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687163"/>
    <w:rPr>
      <w:color w:val="605E5C"/>
      <w:shd w:val="clear" w:color="auto" w:fill="E1DFDD"/>
    </w:rPr>
  </w:style>
  <w:style w:type="paragraph" w:styleId="NormalWeb">
    <w:name w:val="Normal (Web)"/>
    <w:basedOn w:val="Normal"/>
    <w:uiPriority w:val="99"/>
    <w:semiHidden/>
    <w:unhideWhenUsed/>
    <w:rsid w:val="002A23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346492494">
      <w:bodyDiv w:val="1"/>
      <w:marLeft w:val="0"/>
      <w:marRight w:val="0"/>
      <w:marTop w:val="0"/>
      <w:marBottom w:val="0"/>
      <w:divBdr>
        <w:top w:val="none" w:sz="0" w:space="0" w:color="auto"/>
        <w:left w:val="none" w:sz="0" w:space="0" w:color="auto"/>
        <w:bottom w:val="none" w:sz="0" w:space="0" w:color="auto"/>
        <w:right w:val="none" w:sz="0" w:space="0" w:color="auto"/>
      </w:divBdr>
    </w:div>
    <w:div w:id="459764821">
      <w:bodyDiv w:val="1"/>
      <w:marLeft w:val="0"/>
      <w:marRight w:val="0"/>
      <w:marTop w:val="0"/>
      <w:marBottom w:val="0"/>
      <w:divBdr>
        <w:top w:val="none" w:sz="0" w:space="0" w:color="auto"/>
        <w:left w:val="none" w:sz="0" w:space="0" w:color="auto"/>
        <w:bottom w:val="none" w:sz="0" w:space="0" w:color="auto"/>
        <w:right w:val="none" w:sz="0" w:space="0" w:color="auto"/>
      </w:divBdr>
    </w:div>
    <w:div w:id="834296269">
      <w:bodyDiv w:val="1"/>
      <w:marLeft w:val="0"/>
      <w:marRight w:val="0"/>
      <w:marTop w:val="0"/>
      <w:marBottom w:val="0"/>
      <w:divBdr>
        <w:top w:val="none" w:sz="0" w:space="0" w:color="auto"/>
        <w:left w:val="none" w:sz="0" w:space="0" w:color="auto"/>
        <w:bottom w:val="none" w:sz="0" w:space="0" w:color="auto"/>
        <w:right w:val="none" w:sz="0" w:space="0" w:color="auto"/>
      </w:divBdr>
    </w:div>
    <w:div w:id="1051222886">
      <w:bodyDiv w:val="1"/>
      <w:marLeft w:val="0"/>
      <w:marRight w:val="0"/>
      <w:marTop w:val="0"/>
      <w:marBottom w:val="0"/>
      <w:divBdr>
        <w:top w:val="none" w:sz="0" w:space="0" w:color="auto"/>
        <w:left w:val="none" w:sz="0" w:space="0" w:color="auto"/>
        <w:bottom w:val="none" w:sz="0" w:space="0" w:color="auto"/>
        <w:right w:val="none" w:sz="0" w:space="0" w:color="auto"/>
      </w:divBdr>
    </w:div>
    <w:div w:id="1142503741">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607925988">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36403579">
      <w:bodyDiv w:val="1"/>
      <w:marLeft w:val="0"/>
      <w:marRight w:val="0"/>
      <w:marTop w:val="0"/>
      <w:marBottom w:val="0"/>
      <w:divBdr>
        <w:top w:val="none" w:sz="0" w:space="0" w:color="auto"/>
        <w:left w:val="none" w:sz="0" w:space="0" w:color="auto"/>
        <w:bottom w:val="none" w:sz="0" w:space="0" w:color="auto"/>
        <w:right w:val="none" w:sz="0" w:space="0" w:color="auto"/>
      </w:divBdr>
    </w:div>
    <w:div w:id="19522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rshall.edu/graduate/current-students/forms-and-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Davis, Scott</cp:lastModifiedBy>
  <cp:revision>2</cp:revision>
  <dcterms:created xsi:type="dcterms:W3CDTF">2022-10-20T17:21:00Z</dcterms:created>
  <dcterms:modified xsi:type="dcterms:W3CDTF">2022-10-20T17:21:00Z</dcterms:modified>
</cp:coreProperties>
</file>