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6D12" w14:textId="77777777" w:rsidR="00BE4BC3" w:rsidRDefault="00BE4BC3" w:rsidP="00C940D0">
      <w:pPr>
        <w:jc w:val="center"/>
        <w:rPr>
          <w:b/>
          <w:bCs/>
          <w:sz w:val="24"/>
          <w:szCs w:val="24"/>
        </w:rPr>
      </w:pPr>
    </w:p>
    <w:p w14:paraId="16C4C789" w14:textId="77777777" w:rsidR="00E23603" w:rsidRDefault="00982463" w:rsidP="00982463">
      <w:pPr>
        <w:jc w:val="center"/>
        <w:rPr>
          <w:b/>
          <w:bCs/>
          <w:sz w:val="32"/>
          <w:szCs w:val="32"/>
        </w:rPr>
      </w:pPr>
      <w:r w:rsidRPr="00BE4BC3">
        <w:rPr>
          <w:b/>
          <w:bCs/>
          <w:sz w:val="32"/>
          <w:szCs w:val="32"/>
        </w:rPr>
        <w:t xml:space="preserve">MU Graduate Council </w:t>
      </w:r>
    </w:p>
    <w:p w14:paraId="597845F9" w14:textId="33B5D572" w:rsidR="00982463" w:rsidRPr="00BE4BC3" w:rsidRDefault="00E55E40" w:rsidP="00982463">
      <w:pPr>
        <w:jc w:val="center"/>
        <w:rPr>
          <w:b/>
          <w:bCs/>
          <w:sz w:val="32"/>
          <w:szCs w:val="32"/>
        </w:rPr>
      </w:pPr>
      <w:r>
        <w:rPr>
          <w:b/>
          <w:bCs/>
          <w:sz w:val="32"/>
          <w:szCs w:val="32"/>
        </w:rPr>
        <w:t>FINAL</w:t>
      </w:r>
      <w:r w:rsidR="00827F7A">
        <w:rPr>
          <w:b/>
          <w:bCs/>
          <w:sz w:val="32"/>
          <w:szCs w:val="32"/>
        </w:rPr>
        <w:t xml:space="preserve"> </w:t>
      </w:r>
      <w:r w:rsidR="00FE4776">
        <w:rPr>
          <w:b/>
          <w:bCs/>
          <w:sz w:val="32"/>
          <w:szCs w:val="32"/>
        </w:rPr>
        <w:t>Agenda</w:t>
      </w:r>
    </w:p>
    <w:p w14:paraId="762142B6" w14:textId="747695DF" w:rsidR="00982463" w:rsidRPr="0022666B" w:rsidRDefault="003F4795" w:rsidP="00982463">
      <w:pPr>
        <w:jc w:val="center"/>
        <w:rPr>
          <w:b/>
          <w:bCs/>
          <w:sz w:val="32"/>
          <w:szCs w:val="32"/>
        </w:rPr>
      </w:pPr>
      <w:r>
        <w:rPr>
          <w:b/>
          <w:bCs/>
          <w:sz w:val="32"/>
          <w:szCs w:val="32"/>
        </w:rPr>
        <w:t>December 1</w:t>
      </w:r>
      <w:r w:rsidR="00982463">
        <w:rPr>
          <w:b/>
          <w:bCs/>
          <w:sz w:val="32"/>
          <w:szCs w:val="32"/>
        </w:rPr>
        <w:t>, 2023</w:t>
      </w:r>
    </w:p>
    <w:p w14:paraId="7509377A" w14:textId="77777777" w:rsidR="00982463" w:rsidRDefault="00982463" w:rsidP="00982463">
      <w:pPr>
        <w:jc w:val="center"/>
        <w:rPr>
          <w:b/>
          <w:bCs/>
          <w:sz w:val="24"/>
          <w:szCs w:val="24"/>
        </w:rPr>
      </w:pPr>
      <w:r w:rsidRPr="00DF7038">
        <w:rPr>
          <w:b/>
          <w:bCs/>
          <w:sz w:val="24"/>
          <w:szCs w:val="24"/>
        </w:rPr>
        <w:t>Hybrid Meeting –  MSC 2w16-B + Teams</w:t>
      </w:r>
    </w:p>
    <w:p w14:paraId="5150A81A" w14:textId="77777777" w:rsidR="00982463" w:rsidRDefault="00982463" w:rsidP="00982463">
      <w:pPr>
        <w:jc w:val="center"/>
        <w:rPr>
          <w:b/>
          <w:bCs/>
          <w:sz w:val="22"/>
          <w:szCs w:val="22"/>
        </w:rPr>
      </w:pPr>
    </w:p>
    <w:p w14:paraId="032D7553" w14:textId="1C502D82" w:rsidR="00982463" w:rsidRPr="00DF7038" w:rsidRDefault="004B5827" w:rsidP="00982463">
      <w:pPr>
        <w:jc w:val="center"/>
        <w:rPr>
          <w:b/>
          <w:bCs/>
          <w:sz w:val="24"/>
          <w:szCs w:val="24"/>
        </w:rPr>
      </w:pPr>
      <w:r>
        <w:rPr>
          <w:b/>
          <w:bCs/>
          <w:sz w:val="24"/>
          <w:szCs w:val="24"/>
        </w:rPr>
        <w:t>Final</w:t>
      </w:r>
      <w:r w:rsidR="00050D63">
        <w:rPr>
          <w:b/>
          <w:bCs/>
          <w:sz w:val="24"/>
          <w:szCs w:val="24"/>
        </w:rPr>
        <w:t xml:space="preserve"> </w:t>
      </w:r>
      <w:r w:rsidR="00982463" w:rsidRPr="00DF7038">
        <w:rPr>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765"/>
      </w:tblGrid>
      <w:tr w:rsidR="00982463" w:rsidRPr="00DF7038" w14:paraId="4A6C2626" w14:textId="77777777" w:rsidTr="00F471D7">
        <w:tc>
          <w:tcPr>
            <w:tcW w:w="2283" w:type="dxa"/>
          </w:tcPr>
          <w:p w14:paraId="01FAB1BF" w14:textId="77777777" w:rsidR="00982463" w:rsidRPr="00837602" w:rsidRDefault="00982463" w:rsidP="00F471D7">
            <w:pPr>
              <w:pStyle w:val="Header"/>
              <w:tabs>
                <w:tab w:val="clear" w:pos="4320"/>
                <w:tab w:val="right" w:leader="dot" w:pos="8640"/>
              </w:tabs>
              <w:rPr>
                <w:sz w:val="24"/>
                <w:szCs w:val="24"/>
              </w:rPr>
            </w:pPr>
            <w:r w:rsidRPr="00837602">
              <w:rPr>
                <w:sz w:val="24"/>
                <w:szCs w:val="24"/>
              </w:rPr>
              <w:t>Davis</w:t>
            </w:r>
          </w:p>
        </w:tc>
        <w:tc>
          <w:tcPr>
            <w:tcW w:w="6765" w:type="dxa"/>
          </w:tcPr>
          <w:p w14:paraId="09818F89" w14:textId="55A068BE" w:rsidR="00982463" w:rsidRPr="00837602" w:rsidRDefault="00982463" w:rsidP="00F471D7">
            <w:pPr>
              <w:pStyle w:val="Header"/>
              <w:tabs>
                <w:tab w:val="clear" w:pos="4320"/>
                <w:tab w:val="right" w:leader="dot" w:pos="8640"/>
              </w:tabs>
              <w:rPr>
                <w:sz w:val="24"/>
                <w:szCs w:val="24"/>
              </w:rPr>
            </w:pPr>
            <w:r w:rsidRPr="00837602">
              <w:rPr>
                <w:sz w:val="24"/>
                <w:szCs w:val="24"/>
              </w:rPr>
              <w:t xml:space="preserve">Welcome; </w:t>
            </w:r>
            <w:r w:rsidR="004A067F" w:rsidRPr="00837602">
              <w:rPr>
                <w:sz w:val="24"/>
                <w:szCs w:val="24"/>
              </w:rPr>
              <w:t xml:space="preserve">Quorum; </w:t>
            </w:r>
            <w:r w:rsidRPr="00837602">
              <w:rPr>
                <w:sz w:val="24"/>
                <w:szCs w:val="24"/>
              </w:rPr>
              <w:t>Approval of the Agenda</w:t>
            </w:r>
          </w:p>
        </w:tc>
      </w:tr>
      <w:tr w:rsidR="00982463" w:rsidRPr="00DF7038" w14:paraId="0F1D8E0D" w14:textId="77777777" w:rsidTr="00F471D7">
        <w:tc>
          <w:tcPr>
            <w:tcW w:w="2283" w:type="dxa"/>
          </w:tcPr>
          <w:p w14:paraId="08FFAA5D" w14:textId="7063062D" w:rsidR="00982463" w:rsidRPr="00837602" w:rsidRDefault="00982463" w:rsidP="00F471D7">
            <w:pPr>
              <w:pStyle w:val="Header"/>
              <w:tabs>
                <w:tab w:val="clear" w:pos="4320"/>
                <w:tab w:val="right" w:leader="dot" w:pos="8640"/>
              </w:tabs>
              <w:rPr>
                <w:sz w:val="24"/>
                <w:szCs w:val="24"/>
              </w:rPr>
            </w:pPr>
            <w:r w:rsidRPr="00837602">
              <w:rPr>
                <w:sz w:val="24"/>
                <w:szCs w:val="24"/>
              </w:rPr>
              <w:t>Dav</w:t>
            </w:r>
            <w:r w:rsidR="00EB3BAC" w:rsidRPr="00837602">
              <w:rPr>
                <w:sz w:val="24"/>
                <w:szCs w:val="24"/>
              </w:rPr>
              <w:t>i</w:t>
            </w:r>
            <w:r w:rsidRPr="00837602">
              <w:rPr>
                <w:sz w:val="24"/>
                <w:szCs w:val="24"/>
              </w:rPr>
              <w:t>s/Lucas-Adkins</w:t>
            </w:r>
          </w:p>
        </w:tc>
        <w:tc>
          <w:tcPr>
            <w:tcW w:w="6765" w:type="dxa"/>
          </w:tcPr>
          <w:p w14:paraId="533764A9" w14:textId="49E59A4E" w:rsidR="00982463" w:rsidRPr="00837602" w:rsidRDefault="00982463" w:rsidP="00F471D7">
            <w:pPr>
              <w:pStyle w:val="Header"/>
              <w:tabs>
                <w:tab w:val="clear" w:pos="4320"/>
                <w:tab w:val="right" w:leader="dot" w:pos="8640"/>
              </w:tabs>
              <w:rPr>
                <w:sz w:val="24"/>
                <w:szCs w:val="24"/>
              </w:rPr>
            </w:pPr>
            <w:r w:rsidRPr="00837602">
              <w:rPr>
                <w:sz w:val="24"/>
                <w:szCs w:val="24"/>
              </w:rPr>
              <w:t xml:space="preserve">Approval of </w:t>
            </w:r>
            <w:r w:rsidR="003F4795" w:rsidRPr="00837602">
              <w:rPr>
                <w:sz w:val="24"/>
                <w:szCs w:val="24"/>
              </w:rPr>
              <w:t>October 27, 2023</w:t>
            </w:r>
            <w:r w:rsidRPr="00837602">
              <w:rPr>
                <w:sz w:val="24"/>
                <w:szCs w:val="24"/>
              </w:rPr>
              <w:t xml:space="preserve"> Minutes </w:t>
            </w:r>
            <w:r w:rsidRPr="00837602">
              <w:rPr>
                <w:b/>
                <w:bCs/>
                <w:sz w:val="24"/>
                <w:szCs w:val="24"/>
              </w:rPr>
              <w:t>(Attachment #1)</w:t>
            </w:r>
          </w:p>
        </w:tc>
      </w:tr>
      <w:tr w:rsidR="00982463" w:rsidRPr="00DF7038" w14:paraId="63C964DA" w14:textId="77777777" w:rsidTr="00F471D7">
        <w:tc>
          <w:tcPr>
            <w:tcW w:w="2283" w:type="dxa"/>
          </w:tcPr>
          <w:p w14:paraId="02636C4D" w14:textId="6A525EB1" w:rsidR="00982463" w:rsidRPr="00837602" w:rsidRDefault="00982463" w:rsidP="00F471D7">
            <w:pPr>
              <w:pStyle w:val="Header"/>
              <w:tabs>
                <w:tab w:val="clear" w:pos="4320"/>
                <w:tab w:val="right" w:leader="dot" w:pos="8640"/>
              </w:tabs>
              <w:rPr>
                <w:sz w:val="24"/>
                <w:szCs w:val="24"/>
              </w:rPr>
            </w:pPr>
            <w:r w:rsidRPr="00837602">
              <w:rPr>
                <w:sz w:val="24"/>
                <w:szCs w:val="24"/>
              </w:rPr>
              <w:t>Davis/</w:t>
            </w:r>
            <w:r w:rsidR="003A7AB7" w:rsidRPr="00837602">
              <w:rPr>
                <w:sz w:val="24"/>
                <w:szCs w:val="24"/>
              </w:rPr>
              <w:t>Beard</w:t>
            </w:r>
          </w:p>
        </w:tc>
        <w:tc>
          <w:tcPr>
            <w:tcW w:w="6765" w:type="dxa"/>
          </w:tcPr>
          <w:p w14:paraId="3B3E6585" w14:textId="48CF591E" w:rsidR="00982463" w:rsidRPr="00837602" w:rsidRDefault="00982463" w:rsidP="00F471D7">
            <w:pPr>
              <w:pStyle w:val="Header"/>
              <w:tabs>
                <w:tab w:val="clear" w:pos="4320"/>
                <w:tab w:val="right" w:leader="dot" w:pos="8640"/>
              </w:tabs>
              <w:rPr>
                <w:sz w:val="24"/>
                <w:szCs w:val="24"/>
              </w:rPr>
            </w:pPr>
            <w:r w:rsidRPr="00837602">
              <w:rPr>
                <w:sz w:val="24"/>
                <w:szCs w:val="24"/>
              </w:rPr>
              <w:t>Graduate Faculty Status Candidates (</w:t>
            </w:r>
            <w:r w:rsidRPr="00837602">
              <w:rPr>
                <w:b/>
                <w:bCs/>
                <w:sz w:val="24"/>
                <w:szCs w:val="24"/>
              </w:rPr>
              <w:t>Attachment #2</w:t>
            </w:r>
            <w:r w:rsidRPr="00837602">
              <w:rPr>
                <w:sz w:val="24"/>
                <w:szCs w:val="24"/>
              </w:rPr>
              <w:t xml:space="preserve">) </w:t>
            </w:r>
            <w:r w:rsidRPr="00837602">
              <w:rPr>
                <w:color w:val="FF0000"/>
                <w:sz w:val="24"/>
                <w:szCs w:val="24"/>
              </w:rPr>
              <w:t>(</w:t>
            </w:r>
            <w:r w:rsidRPr="00837602">
              <w:rPr>
                <w:b/>
                <w:bCs/>
                <w:color w:val="FF0000"/>
                <w:sz w:val="24"/>
                <w:szCs w:val="24"/>
              </w:rPr>
              <w:t>GC-23-</w:t>
            </w:r>
            <w:r w:rsidR="009B6A67" w:rsidRPr="00837602">
              <w:rPr>
                <w:b/>
                <w:bCs/>
                <w:color w:val="FF0000"/>
                <w:sz w:val="24"/>
                <w:szCs w:val="24"/>
              </w:rPr>
              <w:t>1</w:t>
            </w:r>
            <w:r w:rsidR="007755BA" w:rsidRPr="00837602">
              <w:rPr>
                <w:b/>
                <w:bCs/>
                <w:color w:val="FF0000"/>
                <w:sz w:val="24"/>
                <w:szCs w:val="24"/>
              </w:rPr>
              <w:t>2</w:t>
            </w:r>
            <w:r w:rsidRPr="00837602">
              <w:rPr>
                <w:b/>
                <w:bCs/>
                <w:color w:val="FF0000"/>
                <w:sz w:val="24"/>
                <w:szCs w:val="24"/>
              </w:rPr>
              <w:t>-01-CRC</w:t>
            </w:r>
            <w:r w:rsidRPr="00837602">
              <w:rPr>
                <w:color w:val="FF0000"/>
                <w:sz w:val="24"/>
                <w:szCs w:val="24"/>
              </w:rPr>
              <w:t>)</w:t>
            </w:r>
          </w:p>
        </w:tc>
      </w:tr>
      <w:tr w:rsidR="00982463" w:rsidRPr="00DF7038" w14:paraId="6B63D12D" w14:textId="77777777" w:rsidTr="00F471D7">
        <w:tc>
          <w:tcPr>
            <w:tcW w:w="2283" w:type="dxa"/>
          </w:tcPr>
          <w:p w14:paraId="37FE6C36" w14:textId="04CE1EEF" w:rsidR="00982463" w:rsidRPr="00837602" w:rsidRDefault="00982463" w:rsidP="00F471D7">
            <w:pPr>
              <w:pStyle w:val="Header"/>
              <w:tabs>
                <w:tab w:val="clear" w:pos="4320"/>
                <w:tab w:val="right" w:leader="dot" w:pos="8640"/>
              </w:tabs>
              <w:rPr>
                <w:sz w:val="24"/>
                <w:szCs w:val="24"/>
              </w:rPr>
            </w:pPr>
            <w:r w:rsidRPr="00837602">
              <w:rPr>
                <w:sz w:val="24"/>
                <w:szCs w:val="24"/>
              </w:rPr>
              <w:t>Vauth</w:t>
            </w:r>
          </w:p>
        </w:tc>
        <w:tc>
          <w:tcPr>
            <w:tcW w:w="6765" w:type="dxa"/>
          </w:tcPr>
          <w:p w14:paraId="368A1C13" w14:textId="6DA19B2D" w:rsidR="00982463" w:rsidRPr="00837602" w:rsidRDefault="00982463" w:rsidP="00F471D7">
            <w:pPr>
              <w:pStyle w:val="Header"/>
              <w:tabs>
                <w:tab w:val="clear" w:pos="4320"/>
                <w:tab w:val="right" w:leader="dot" w:pos="8640"/>
              </w:tabs>
              <w:rPr>
                <w:sz w:val="24"/>
                <w:szCs w:val="24"/>
              </w:rPr>
            </w:pPr>
            <w:r w:rsidRPr="00837602">
              <w:rPr>
                <w:sz w:val="24"/>
                <w:szCs w:val="24"/>
              </w:rPr>
              <w:t xml:space="preserve">Planning Committee Requests </w:t>
            </w:r>
            <w:r w:rsidRPr="00837602">
              <w:rPr>
                <w:b/>
                <w:bCs/>
                <w:sz w:val="24"/>
                <w:szCs w:val="24"/>
              </w:rPr>
              <w:t>(Attachment #3)</w:t>
            </w:r>
            <w:r w:rsidR="00630961" w:rsidRPr="00837602">
              <w:rPr>
                <w:b/>
                <w:bCs/>
                <w:sz w:val="24"/>
                <w:szCs w:val="24"/>
              </w:rPr>
              <w:t xml:space="preserve"> </w:t>
            </w:r>
            <w:r w:rsidR="00630961" w:rsidRPr="00837602">
              <w:rPr>
                <w:b/>
                <w:bCs/>
                <w:color w:val="FF0000"/>
                <w:sz w:val="24"/>
                <w:szCs w:val="24"/>
              </w:rPr>
              <w:t>(GC-23-</w:t>
            </w:r>
            <w:r w:rsidR="00EE7462" w:rsidRPr="00837602">
              <w:rPr>
                <w:b/>
                <w:bCs/>
                <w:color w:val="FF0000"/>
                <w:sz w:val="24"/>
                <w:szCs w:val="24"/>
              </w:rPr>
              <w:t>1</w:t>
            </w:r>
            <w:r w:rsidR="007755BA" w:rsidRPr="00837602">
              <w:rPr>
                <w:b/>
                <w:bCs/>
                <w:color w:val="FF0000"/>
                <w:sz w:val="24"/>
                <w:szCs w:val="24"/>
              </w:rPr>
              <w:t>2</w:t>
            </w:r>
            <w:r w:rsidR="00630961" w:rsidRPr="00837602">
              <w:rPr>
                <w:b/>
                <w:bCs/>
                <w:color w:val="FF0000"/>
                <w:sz w:val="24"/>
                <w:szCs w:val="24"/>
              </w:rPr>
              <w:t>-02</w:t>
            </w:r>
            <w:r w:rsidR="00222548" w:rsidRPr="00837602">
              <w:rPr>
                <w:b/>
                <w:bCs/>
                <w:color w:val="FF0000"/>
                <w:sz w:val="24"/>
                <w:szCs w:val="24"/>
              </w:rPr>
              <w:t>-PC</w:t>
            </w:r>
            <w:r w:rsidR="00630961" w:rsidRPr="00837602">
              <w:rPr>
                <w:b/>
                <w:bCs/>
                <w:color w:val="FF0000"/>
                <w:sz w:val="24"/>
                <w:szCs w:val="24"/>
              </w:rPr>
              <w:t xml:space="preserve"> to </w:t>
            </w:r>
            <w:r w:rsidR="00222548" w:rsidRPr="00837602">
              <w:rPr>
                <w:b/>
                <w:bCs/>
                <w:color w:val="FF0000"/>
                <w:sz w:val="24"/>
                <w:szCs w:val="24"/>
              </w:rPr>
              <w:t>GC-23-</w:t>
            </w:r>
            <w:r w:rsidR="003F4795" w:rsidRPr="00837602">
              <w:rPr>
                <w:b/>
                <w:bCs/>
                <w:color w:val="FF0000"/>
                <w:sz w:val="24"/>
                <w:szCs w:val="24"/>
              </w:rPr>
              <w:t>1</w:t>
            </w:r>
            <w:r w:rsidR="007755BA" w:rsidRPr="00837602">
              <w:rPr>
                <w:b/>
                <w:bCs/>
                <w:color w:val="FF0000"/>
                <w:sz w:val="24"/>
                <w:szCs w:val="24"/>
              </w:rPr>
              <w:t>2</w:t>
            </w:r>
            <w:r w:rsidR="00222548" w:rsidRPr="00837602">
              <w:rPr>
                <w:b/>
                <w:bCs/>
                <w:color w:val="FF0000"/>
                <w:sz w:val="24"/>
                <w:szCs w:val="24"/>
              </w:rPr>
              <w:t>-</w:t>
            </w:r>
            <w:r w:rsidR="00FA55CD" w:rsidRPr="00837602">
              <w:rPr>
                <w:b/>
                <w:bCs/>
                <w:color w:val="FF0000"/>
                <w:sz w:val="24"/>
                <w:szCs w:val="24"/>
              </w:rPr>
              <w:t>10</w:t>
            </w:r>
            <w:r w:rsidR="00222548" w:rsidRPr="00837602">
              <w:rPr>
                <w:b/>
                <w:bCs/>
                <w:color w:val="FF0000"/>
                <w:sz w:val="24"/>
                <w:szCs w:val="24"/>
              </w:rPr>
              <w:t>-PC</w:t>
            </w:r>
            <w:r w:rsidR="00FA55CD" w:rsidRPr="00837602">
              <w:rPr>
                <w:b/>
                <w:bCs/>
                <w:color w:val="FF0000"/>
                <w:sz w:val="24"/>
                <w:szCs w:val="24"/>
              </w:rPr>
              <w:t>)</w:t>
            </w:r>
          </w:p>
        </w:tc>
      </w:tr>
      <w:tr w:rsidR="00982463" w:rsidRPr="00DF7038" w14:paraId="1226077D" w14:textId="77777777" w:rsidTr="00F471D7">
        <w:tc>
          <w:tcPr>
            <w:tcW w:w="2283" w:type="dxa"/>
          </w:tcPr>
          <w:p w14:paraId="17C508B9" w14:textId="2F9ECB94" w:rsidR="00982463" w:rsidRPr="00837602" w:rsidRDefault="00982463" w:rsidP="00F471D7">
            <w:pPr>
              <w:pStyle w:val="Header"/>
              <w:tabs>
                <w:tab w:val="clear" w:pos="4320"/>
                <w:tab w:val="right" w:leader="dot" w:pos="8640"/>
              </w:tabs>
              <w:rPr>
                <w:sz w:val="24"/>
                <w:szCs w:val="24"/>
              </w:rPr>
            </w:pPr>
            <w:r w:rsidRPr="00837602">
              <w:rPr>
                <w:sz w:val="24"/>
                <w:szCs w:val="24"/>
              </w:rPr>
              <w:t>Egleton</w:t>
            </w:r>
          </w:p>
        </w:tc>
        <w:tc>
          <w:tcPr>
            <w:tcW w:w="6765" w:type="dxa"/>
          </w:tcPr>
          <w:p w14:paraId="5986ABFD" w14:textId="77777777" w:rsidR="00FA55CD" w:rsidRPr="00837602" w:rsidRDefault="00167B9B" w:rsidP="00FA55CD">
            <w:pPr>
              <w:tabs>
                <w:tab w:val="left" w:pos="10230"/>
              </w:tabs>
              <w:rPr>
                <w:b/>
                <w:bCs/>
                <w:color w:val="FF0000"/>
                <w:sz w:val="24"/>
                <w:szCs w:val="24"/>
              </w:rPr>
            </w:pPr>
            <w:r w:rsidRPr="00837602">
              <w:rPr>
                <w:sz w:val="24"/>
                <w:szCs w:val="24"/>
              </w:rPr>
              <w:t xml:space="preserve">Curriculum Committee </w:t>
            </w:r>
            <w:r w:rsidR="00FA55CD" w:rsidRPr="00837602">
              <w:rPr>
                <w:b/>
                <w:bCs/>
                <w:color w:val="FF0000"/>
                <w:sz w:val="24"/>
                <w:szCs w:val="24"/>
              </w:rPr>
              <w:t>(GC-23-12-11-CC)</w:t>
            </w:r>
          </w:p>
          <w:p w14:paraId="7CEC592D" w14:textId="1E80F928" w:rsidR="00982463" w:rsidRPr="00837602" w:rsidRDefault="00982463" w:rsidP="00F471D7">
            <w:pPr>
              <w:pStyle w:val="Header"/>
              <w:tabs>
                <w:tab w:val="clear" w:pos="4320"/>
                <w:tab w:val="right" w:leader="dot" w:pos="8640"/>
              </w:tabs>
              <w:rPr>
                <w:sz w:val="24"/>
                <w:szCs w:val="24"/>
              </w:rPr>
            </w:pPr>
          </w:p>
        </w:tc>
      </w:tr>
      <w:tr w:rsidR="00264C66" w:rsidRPr="00DF7038" w14:paraId="237A8161" w14:textId="77777777" w:rsidTr="00F471D7">
        <w:tc>
          <w:tcPr>
            <w:tcW w:w="2283" w:type="dxa"/>
          </w:tcPr>
          <w:p w14:paraId="1C7F9773" w14:textId="4F70CD52" w:rsidR="00264C66" w:rsidRPr="00837602" w:rsidRDefault="00264C66" w:rsidP="00264C66">
            <w:pPr>
              <w:pStyle w:val="Header"/>
              <w:tabs>
                <w:tab w:val="clear" w:pos="4320"/>
                <w:tab w:val="right" w:leader="dot" w:pos="8640"/>
              </w:tabs>
              <w:rPr>
                <w:sz w:val="24"/>
                <w:szCs w:val="24"/>
              </w:rPr>
            </w:pPr>
            <w:r w:rsidRPr="00837602">
              <w:rPr>
                <w:sz w:val="24"/>
                <w:szCs w:val="24"/>
              </w:rPr>
              <w:t>Larison</w:t>
            </w:r>
          </w:p>
        </w:tc>
        <w:tc>
          <w:tcPr>
            <w:tcW w:w="6765" w:type="dxa"/>
          </w:tcPr>
          <w:p w14:paraId="65E1D378" w14:textId="3581A7B8" w:rsidR="00264C66" w:rsidRPr="00837602" w:rsidRDefault="00264C66" w:rsidP="00264C66">
            <w:pPr>
              <w:pStyle w:val="Header"/>
              <w:tabs>
                <w:tab w:val="clear" w:pos="4320"/>
                <w:tab w:val="right" w:leader="dot" w:pos="8640"/>
              </w:tabs>
              <w:rPr>
                <w:sz w:val="24"/>
                <w:szCs w:val="24"/>
              </w:rPr>
            </w:pPr>
            <w:r w:rsidRPr="00837602">
              <w:rPr>
                <w:sz w:val="24"/>
                <w:szCs w:val="24"/>
              </w:rPr>
              <w:t>Program Review Update</w:t>
            </w:r>
          </w:p>
        </w:tc>
      </w:tr>
      <w:tr w:rsidR="006F66BE" w:rsidRPr="00DF7038" w14:paraId="0A2A7B05" w14:textId="77777777" w:rsidTr="00F471D7">
        <w:tc>
          <w:tcPr>
            <w:tcW w:w="2283" w:type="dxa"/>
          </w:tcPr>
          <w:p w14:paraId="13B245A3" w14:textId="2B207E6D" w:rsidR="006F66BE" w:rsidRPr="00837602" w:rsidRDefault="006F66BE" w:rsidP="00264C66">
            <w:pPr>
              <w:pStyle w:val="Header"/>
              <w:tabs>
                <w:tab w:val="clear" w:pos="4320"/>
                <w:tab w:val="right" w:leader="dot" w:pos="8640"/>
              </w:tabs>
              <w:rPr>
                <w:sz w:val="24"/>
                <w:szCs w:val="24"/>
              </w:rPr>
            </w:pPr>
            <w:r>
              <w:rPr>
                <w:sz w:val="24"/>
                <w:szCs w:val="24"/>
              </w:rPr>
              <w:t>Beard</w:t>
            </w:r>
          </w:p>
        </w:tc>
        <w:tc>
          <w:tcPr>
            <w:tcW w:w="6765" w:type="dxa"/>
          </w:tcPr>
          <w:p w14:paraId="39263776" w14:textId="7942C098" w:rsidR="006F66BE" w:rsidRPr="00837602" w:rsidRDefault="006F66BE" w:rsidP="00264C66">
            <w:pPr>
              <w:pStyle w:val="Header"/>
              <w:tabs>
                <w:tab w:val="clear" w:pos="4320"/>
                <w:tab w:val="right" w:leader="dot" w:pos="8640"/>
              </w:tabs>
              <w:rPr>
                <w:sz w:val="24"/>
                <w:szCs w:val="24"/>
              </w:rPr>
            </w:pPr>
            <w:r>
              <w:rPr>
                <w:sz w:val="24"/>
                <w:szCs w:val="24"/>
              </w:rPr>
              <w:t>Credentialing Committee Update</w:t>
            </w:r>
          </w:p>
        </w:tc>
      </w:tr>
      <w:tr w:rsidR="00982463" w:rsidRPr="00DF7038" w14:paraId="092CF905" w14:textId="77777777" w:rsidTr="00F471D7">
        <w:tc>
          <w:tcPr>
            <w:tcW w:w="2283" w:type="dxa"/>
          </w:tcPr>
          <w:p w14:paraId="2959D0C8" w14:textId="77777777" w:rsidR="00982463" w:rsidRPr="00837602" w:rsidRDefault="00982463" w:rsidP="00F471D7">
            <w:pPr>
              <w:pStyle w:val="Header"/>
              <w:tabs>
                <w:tab w:val="clear" w:pos="4320"/>
                <w:tab w:val="right" w:leader="dot" w:pos="8640"/>
              </w:tabs>
              <w:rPr>
                <w:sz w:val="24"/>
                <w:szCs w:val="24"/>
              </w:rPr>
            </w:pPr>
            <w:r w:rsidRPr="00837602">
              <w:rPr>
                <w:sz w:val="24"/>
                <w:szCs w:val="24"/>
              </w:rPr>
              <w:t>Davis</w:t>
            </w:r>
          </w:p>
        </w:tc>
        <w:tc>
          <w:tcPr>
            <w:tcW w:w="6765" w:type="dxa"/>
          </w:tcPr>
          <w:p w14:paraId="33AB8F31" w14:textId="7323B9CA" w:rsidR="00982463" w:rsidRPr="00837602" w:rsidRDefault="00BC3E9B" w:rsidP="00982463">
            <w:pPr>
              <w:pStyle w:val="Header"/>
              <w:tabs>
                <w:tab w:val="clear" w:pos="4320"/>
                <w:tab w:val="right" w:leader="dot" w:pos="8640"/>
              </w:tabs>
              <w:ind w:left="360"/>
              <w:rPr>
                <w:b/>
                <w:bCs/>
                <w:sz w:val="24"/>
                <w:szCs w:val="24"/>
              </w:rPr>
            </w:pPr>
            <w:r w:rsidRPr="00837602">
              <w:rPr>
                <w:b/>
                <w:bCs/>
                <w:sz w:val="24"/>
                <w:szCs w:val="24"/>
              </w:rPr>
              <w:t xml:space="preserve">Chairs Report </w:t>
            </w:r>
          </w:p>
          <w:p w14:paraId="261D05D3" w14:textId="77777777" w:rsidR="00E55E40" w:rsidRPr="00E55E40" w:rsidRDefault="003F4795" w:rsidP="00782636">
            <w:pPr>
              <w:pStyle w:val="Header"/>
              <w:numPr>
                <w:ilvl w:val="0"/>
                <w:numId w:val="1"/>
              </w:numPr>
              <w:tabs>
                <w:tab w:val="clear" w:pos="4320"/>
                <w:tab w:val="right" w:leader="dot" w:pos="8640"/>
              </w:tabs>
              <w:rPr>
                <w:sz w:val="24"/>
                <w:szCs w:val="24"/>
              </w:rPr>
            </w:pPr>
            <w:r w:rsidRPr="00837602">
              <w:rPr>
                <w:color w:val="000000" w:themeColor="text1"/>
                <w:sz w:val="24"/>
                <w:szCs w:val="24"/>
              </w:rPr>
              <w:t>Policy on University Policies</w:t>
            </w:r>
          </w:p>
          <w:p w14:paraId="7B0ACB6D" w14:textId="77777777" w:rsidR="00E55E40" w:rsidRPr="00E55E40" w:rsidRDefault="00E55E40" w:rsidP="00782636">
            <w:pPr>
              <w:pStyle w:val="Header"/>
              <w:numPr>
                <w:ilvl w:val="0"/>
                <w:numId w:val="1"/>
              </w:numPr>
              <w:tabs>
                <w:tab w:val="clear" w:pos="4320"/>
                <w:tab w:val="right" w:leader="dot" w:pos="8640"/>
              </w:tabs>
              <w:rPr>
                <w:sz w:val="24"/>
                <w:szCs w:val="24"/>
              </w:rPr>
            </w:pPr>
            <w:r>
              <w:rPr>
                <w:color w:val="000000" w:themeColor="text1"/>
                <w:sz w:val="24"/>
                <w:szCs w:val="24"/>
              </w:rPr>
              <w:t>Living the Marshall Creed</w:t>
            </w:r>
          </w:p>
          <w:p w14:paraId="7D8D3B6C" w14:textId="64A67145" w:rsidR="00982463" w:rsidRPr="00837602" w:rsidRDefault="00E55E40" w:rsidP="00782636">
            <w:pPr>
              <w:pStyle w:val="Header"/>
              <w:numPr>
                <w:ilvl w:val="0"/>
                <w:numId w:val="1"/>
              </w:numPr>
              <w:tabs>
                <w:tab w:val="clear" w:pos="4320"/>
                <w:tab w:val="right" w:leader="dot" w:pos="8640"/>
              </w:tabs>
              <w:rPr>
                <w:sz w:val="24"/>
                <w:szCs w:val="24"/>
              </w:rPr>
            </w:pPr>
            <w:r>
              <w:rPr>
                <w:color w:val="000000" w:themeColor="text1"/>
                <w:sz w:val="24"/>
                <w:szCs w:val="24"/>
              </w:rPr>
              <w:t>Budget Model Redesign - Steering Committee</w:t>
            </w:r>
            <w:r w:rsidR="00982463" w:rsidRPr="00837602">
              <w:rPr>
                <w:color w:val="000000" w:themeColor="text1"/>
                <w:sz w:val="24"/>
                <w:szCs w:val="24"/>
              </w:rPr>
              <w:t xml:space="preserve"> </w:t>
            </w:r>
          </w:p>
          <w:p w14:paraId="1B13EF37" w14:textId="77777777" w:rsidR="0088584C" w:rsidRPr="00837602" w:rsidRDefault="0088584C" w:rsidP="00782636">
            <w:pPr>
              <w:pStyle w:val="Header"/>
              <w:numPr>
                <w:ilvl w:val="0"/>
                <w:numId w:val="1"/>
              </w:numPr>
              <w:tabs>
                <w:tab w:val="clear" w:pos="4320"/>
                <w:tab w:val="right" w:leader="dot" w:pos="8640"/>
              </w:tabs>
              <w:rPr>
                <w:sz w:val="24"/>
                <w:szCs w:val="24"/>
              </w:rPr>
            </w:pPr>
            <w:r w:rsidRPr="00837602">
              <w:rPr>
                <w:color w:val="000000" w:themeColor="text1"/>
                <w:sz w:val="24"/>
                <w:szCs w:val="24"/>
              </w:rPr>
              <w:t>Survey of Graduate Students</w:t>
            </w:r>
          </w:p>
          <w:p w14:paraId="0F3622EB" w14:textId="77777777" w:rsidR="0088584C" w:rsidRPr="00E55E40" w:rsidRDefault="0025303C" w:rsidP="00782636">
            <w:pPr>
              <w:pStyle w:val="Header"/>
              <w:numPr>
                <w:ilvl w:val="0"/>
                <w:numId w:val="1"/>
              </w:numPr>
              <w:tabs>
                <w:tab w:val="clear" w:pos="4320"/>
                <w:tab w:val="right" w:leader="dot" w:pos="8640"/>
              </w:tabs>
              <w:rPr>
                <w:sz w:val="24"/>
                <w:szCs w:val="24"/>
              </w:rPr>
            </w:pPr>
            <w:r w:rsidRPr="00837602">
              <w:rPr>
                <w:sz w:val="24"/>
                <w:szCs w:val="24"/>
              </w:rPr>
              <w:t xml:space="preserve">GC </w:t>
            </w:r>
            <w:r w:rsidR="00612C8C" w:rsidRPr="00837602">
              <w:rPr>
                <w:sz w:val="24"/>
                <w:szCs w:val="24"/>
              </w:rPr>
              <w:t xml:space="preserve">College </w:t>
            </w:r>
            <w:r w:rsidR="008F4CDF" w:rsidRPr="00837602">
              <w:rPr>
                <w:sz w:val="24"/>
                <w:szCs w:val="24"/>
              </w:rPr>
              <w:t xml:space="preserve">Representative </w:t>
            </w:r>
            <w:r w:rsidRPr="00837602">
              <w:rPr>
                <w:sz w:val="24"/>
                <w:szCs w:val="24"/>
              </w:rPr>
              <w:t>Elections</w:t>
            </w:r>
            <w:r w:rsidR="008F4CDF" w:rsidRPr="00837602">
              <w:rPr>
                <w:sz w:val="24"/>
                <w:szCs w:val="24"/>
              </w:rPr>
              <w:t xml:space="preserve"> </w:t>
            </w:r>
            <w:r w:rsidR="00057F5E" w:rsidRPr="00837602">
              <w:rPr>
                <w:b/>
                <w:bCs/>
                <w:sz w:val="24"/>
                <w:szCs w:val="24"/>
              </w:rPr>
              <w:t>(Attachment #4)</w:t>
            </w:r>
          </w:p>
          <w:p w14:paraId="47259E0B" w14:textId="7134BCA6" w:rsidR="00E55E40" w:rsidRPr="00837602" w:rsidRDefault="00E55E40" w:rsidP="00E55E40">
            <w:pPr>
              <w:pStyle w:val="Header"/>
              <w:tabs>
                <w:tab w:val="clear" w:pos="4320"/>
                <w:tab w:val="right" w:leader="dot" w:pos="8640"/>
              </w:tabs>
              <w:ind w:left="360"/>
              <w:rPr>
                <w:sz w:val="24"/>
                <w:szCs w:val="24"/>
              </w:rPr>
            </w:pPr>
          </w:p>
        </w:tc>
      </w:tr>
      <w:tr w:rsidR="00E55E40" w:rsidRPr="00DF7038" w14:paraId="510E04B3" w14:textId="77777777" w:rsidTr="00F471D7">
        <w:tc>
          <w:tcPr>
            <w:tcW w:w="2283" w:type="dxa"/>
          </w:tcPr>
          <w:p w14:paraId="0445FA14" w14:textId="5953FD5B" w:rsidR="00E55E40" w:rsidRPr="00837602" w:rsidRDefault="00E55E40" w:rsidP="00F471D7">
            <w:pPr>
              <w:pStyle w:val="Header"/>
              <w:tabs>
                <w:tab w:val="clear" w:pos="4320"/>
                <w:tab w:val="right" w:leader="dot" w:pos="8640"/>
              </w:tabs>
              <w:rPr>
                <w:sz w:val="24"/>
                <w:szCs w:val="24"/>
              </w:rPr>
            </w:pPr>
            <w:r>
              <w:rPr>
                <w:sz w:val="24"/>
                <w:szCs w:val="24"/>
              </w:rPr>
              <w:t>Gardner</w:t>
            </w:r>
          </w:p>
        </w:tc>
        <w:tc>
          <w:tcPr>
            <w:tcW w:w="6765" w:type="dxa"/>
          </w:tcPr>
          <w:p w14:paraId="0B9793CE" w14:textId="1225B920" w:rsidR="00E55E40" w:rsidRPr="00E55E40" w:rsidRDefault="00E55E40" w:rsidP="00E55E40">
            <w:pPr>
              <w:pStyle w:val="Header"/>
              <w:tabs>
                <w:tab w:val="clear" w:pos="4320"/>
                <w:tab w:val="right" w:leader="dot" w:pos="8640"/>
              </w:tabs>
              <w:rPr>
                <w:sz w:val="24"/>
                <w:szCs w:val="24"/>
              </w:rPr>
            </w:pPr>
            <w:r w:rsidRPr="00E55E40">
              <w:rPr>
                <w:sz w:val="24"/>
                <w:szCs w:val="24"/>
              </w:rPr>
              <w:t xml:space="preserve">Executive </w:t>
            </w:r>
            <w:r w:rsidR="004B5827" w:rsidRPr="00E55E40">
              <w:rPr>
                <w:sz w:val="24"/>
                <w:szCs w:val="24"/>
              </w:rPr>
              <w:t>Committee Motion</w:t>
            </w:r>
            <w:r w:rsidRPr="00E55E40">
              <w:rPr>
                <w:sz w:val="24"/>
                <w:szCs w:val="24"/>
              </w:rPr>
              <w:t xml:space="preserve"> </w:t>
            </w:r>
            <w:r w:rsidRPr="00E55E40">
              <w:rPr>
                <w:b/>
                <w:bCs/>
                <w:sz w:val="24"/>
                <w:szCs w:val="24"/>
              </w:rPr>
              <w:t>(Attachment #5)</w:t>
            </w:r>
            <w:r w:rsidR="00830723">
              <w:rPr>
                <w:b/>
                <w:bCs/>
                <w:sz w:val="24"/>
                <w:szCs w:val="24"/>
              </w:rPr>
              <w:t xml:space="preserve"> (</w:t>
            </w:r>
            <w:r w:rsidR="00830723" w:rsidRPr="00082264">
              <w:rPr>
                <w:b/>
                <w:bCs/>
                <w:color w:val="FF0000"/>
                <w:sz w:val="24"/>
                <w:szCs w:val="24"/>
              </w:rPr>
              <w:t>GC-23-12-</w:t>
            </w:r>
            <w:r w:rsidR="00082264" w:rsidRPr="00082264">
              <w:rPr>
                <w:b/>
                <w:bCs/>
                <w:color w:val="FF0000"/>
                <w:sz w:val="24"/>
                <w:szCs w:val="24"/>
              </w:rPr>
              <w:t>12-EC)</w:t>
            </w:r>
          </w:p>
        </w:tc>
      </w:tr>
      <w:tr w:rsidR="00982463" w:rsidRPr="00DF7038" w14:paraId="5B4F1CB0" w14:textId="77777777" w:rsidTr="00F471D7">
        <w:tc>
          <w:tcPr>
            <w:tcW w:w="2283" w:type="dxa"/>
          </w:tcPr>
          <w:p w14:paraId="1D59F34F" w14:textId="77777777" w:rsidR="00982463" w:rsidRPr="00837602" w:rsidRDefault="00982463" w:rsidP="00F471D7">
            <w:pPr>
              <w:pStyle w:val="Header"/>
              <w:tabs>
                <w:tab w:val="clear" w:pos="4320"/>
                <w:tab w:val="right" w:leader="dot" w:pos="8640"/>
              </w:tabs>
              <w:rPr>
                <w:sz w:val="24"/>
                <w:szCs w:val="24"/>
              </w:rPr>
            </w:pPr>
            <w:r w:rsidRPr="00837602">
              <w:rPr>
                <w:sz w:val="24"/>
                <w:szCs w:val="24"/>
              </w:rPr>
              <w:t>Mummert</w:t>
            </w:r>
          </w:p>
        </w:tc>
        <w:tc>
          <w:tcPr>
            <w:tcW w:w="6765" w:type="dxa"/>
          </w:tcPr>
          <w:p w14:paraId="1ED7E3E9" w14:textId="7B220C24" w:rsidR="00982463" w:rsidRPr="00837602" w:rsidRDefault="00982463" w:rsidP="00F471D7">
            <w:pPr>
              <w:pStyle w:val="Header"/>
              <w:tabs>
                <w:tab w:val="clear" w:pos="4320"/>
                <w:tab w:val="right" w:leader="dot" w:pos="8640"/>
              </w:tabs>
              <w:rPr>
                <w:b/>
                <w:bCs/>
                <w:sz w:val="24"/>
                <w:szCs w:val="24"/>
              </w:rPr>
            </w:pPr>
            <w:r w:rsidRPr="00837602">
              <w:rPr>
                <w:sz w:val="24"/>
                <w:szCs w:val="24"/>
              </w:rPr>
              <w:t xml:space="preserve">Graduate Studies Report </w:t>
            </w:r>
          </w:p>
        </w:tc>
      </w:tr>
      <w:tr w:rsidR="00982463" w:rsidRPr="00DF7038" w14:paraId="10E181B0" w14:textId="77777777" w:rsidTr="00F471D7">
        <w:tc>
          <w:tcPr>
            <w:tcW w:w="2283" w:type="dxa"/>
          </w:tcPr>
          <w:p w14:paraId="050C6AE0" w14:textId="77777777" w:rsidR="00982463" w:rsidRPr="00837602" w:rsidRDefault="00982463" w:rsidP="00F471D7">
            <w:pPr>
              <w:pStyle w:val="Header"/>
              <w:tabs>
                <w:tab w:val="clear" w:pos="4320"/>
                <w:tab w:val="right" w:leader="dot" w:pos="8640"/>
              </w:tabs>
              <w:rPr>
                <w:sz w:val="24"/>
                <w:szCs w:val="24"/>
              </w:rPr>
            </w:pPr>
            <w:r w:rsidRPr="00837602">
              <w:rPr>
                <w:sz w:val="24"/>
                <w:szCs w:val="24"/>
              </w:rPr>
              <w:t>Schulenberg</w:t>
            </w:r>
          </w:p>
        </w:tc>
        <w:tc>
          <w:tcPr>
            <w:tcW w:w="6765" w:type="dxa"/>
          </w:tcPr>
          <w:p w14:paraId="486CCC2C" w14:textId="77777777" w:rsidR="00982463" w:rsidRPr="00837602" w:rsidRDefault="00982463" w:rsidP="00F471D7">
            <w:pPr>
              <w:pStyle w:val="Header"/>
              <w:tabs>
                <w:tab w:val="clear" w:pos="4320"/>
                <w:tab w:val="right" w:leader="dot" w:pos="8640"/>
              </w:tabs>
              <w:rPr>
                <w:sz w:val="24"/>
                <w:szCs w:val="24"/>
              </w:rPr>
            </w:pPr>
            <w:r w:rsidRPr="00837602">
              <w:rPr>
                <w:sz w:val="24"/>
                <w:szCs w:val="24"/>
              </w:rPr>
              <w:t>Faculty Senate Report</w:t>
            </w:r>
          </w:p>
        </w:tc>
      </w:tr>
      <w:tr w:rsidR="00982463" w:rsidRPr="00DF7038" w14:paraId="140017E0" w14:textId="77777777" w:rsidTr="00F471D7">
        <w:tc>
          <w:tcPr>
            <w:tcW w:w="2283" w:type="dxa"/>
          </w:tcPr>
          <w:p w14:paraId="3638FE47" w14:textId="77777777" w:rsidR="00982463" w:rsidRPr="00837602" w:rsidRDefault="00982463" w:rsidP="00F471D7">
            <w:pPr>
              <w:pStyle w:val="Header"/>
              <w:tabs>
                <w:tab w:val="clear" w:pos="4320"/>
                <w:tab w:val="right" w:leader="dot" w:pos="8640"/>
              </w:tabs>
              <w:rPr>
                <w:sz w:val="24"/>
                <w:szCs w:val="24"/>
              </w:rPr>
            </w:pPr>
            <w:r w:rsidRPr="00837602">
              <w:rPr>
                <w:sz w:val="24"/>
                <w:szCs w:val="24"/>
              </w:rPr>
              <w:t>Davis</w:t>
            </w:r>
          </w:p>
        </w:tc>
        <w:tc>
          <w:tcPr>
            <w:tcW w:w="6765" w:type="dxa"/>
          </w:tcPr>
          <w:p w14:paraId="437FAC41" w14:textId="688C9820" w:rsidR="00982463" w:rsidRPr="00837602" w:rsidRDefault="00982463" w:rsidP="00F471D7">
            <w:pPr>
              <w:pStyle w:val="Header"/>
              <w:tabs>
                <w:tab w:val="clear" w:pos="4320"/>
                <w:tab w:val="right" w:leader="dot" w:pos="8640"/>
              </w:tabs>
              <w:rPr>
                <w:b/>
                <w:bCs/>
                <w:sz w:val="24"/>
                <w:szCs w:val="24"/>
              </w:rPr>
            </w:pPr>
            <w:r w:rsidRPr="00837602">
              <w:rPr>
                <w:sz w:val="24"/>
                <w:szCs w:val="24"/>
              </w:rPr>
              <w:t>Wrap up</w:t>
            </w:r>
          </w:p>
        </w:tc>
      </w:tr>
    </w:tbl>
    <w:p w14:paraId="77E63520" w14:textId="77777777" w:rsidR="00982463" w:rsidRDefault="00982463" w:rsidP="00982463">
      <w:pPr>
        <w:tabs>
          <w:tab w:val="right" w:leader="dot" w:pos="8640"/>
        </w:tabs>
        <w:ind w:right="1080"/>
        <w:rPr>
          <w:b/>
          <w:bCs/>
          <w:sz w:val="24"/>
          <w:szCs w:val="24"/>
        </w:rPr>
      </w:pPr>
    </w:p>
    <w:p w14:paraId="18AF77B0" w14:textId="4F562228" w:rsidR="00982463" w:rsidRPr="00DF7038" w:rsidRDefault="00982463" w:rsidP="00982463">
      <w:pPr>
        <w:tabs>
          <w:tab w:val="right" w:leader="dot" w:pos="8640"/>
        </w:tabs>
        <w:ind w:right="1080"/>
        <w:rPr>
          <w:b/>
          <w:bCs/>
          <w:sz w:val="24"/>
          <w:szCs w:val="24"/>
        </w:rPr>
      </w:pPr>
      <w:r>
        <w:rPr>
          <w:b/>
          <w:bCs/>
          <w:sz w:val="24"/>
          <w:szCs w:val="24"/>
        </w:rPr>
        <w:t>A</w:t>
      </w:r>
      <w:r w:rsidRPr="00DF7038">
        <w:rPr>
          <w:b/>
          <w:bCs/>
          <w:sz w:val="24"/>
          <w:szCs w:val="24"/>
        </w:rPr>
        <w:t xml:space="preserve">ll meetings will be Hybrid. </w:t>
      </w:r>
    </w:p>
    <w:p w14:paraId="24D7E4DB" w14:textId="77777777" w:rsidR="00982463" w:rsidRPr="00DF7038" w:rsidRDefault="00982463" w:rsidP="00782636">
      <w:pPr>
        <w:pStyle w:val="xmsonormal"/>
        <w:numPr>
          <w:ilvl w:val="0"/>
          <w:numId w:val="2"/>
        </w:numPr>
        <w:rPr>
          <w:rFonts w:ascii="Times New Roman" w:hAnsi="Times New Roman" w:cs="Times New Roman"/>
          <w:sz w:val="24"/>
          <w:szCs w:val="24"/>
        </w:rPr>
      </w:pPr>
      <w:r w:rsidRPr="00DF7038">
        <w:rPr>
          <w:rFonts w:ascii="Times New Roman" w:hAnsi="Times New Roman" w:cs="Times New Roman"/>
          <w:sz w:val="24"/>
          <w:szCs w:val="24"/>
        </w:rPr>
        <w:t>January 26, 2024, MSC 2w16-B</w:t>
      </w:r>
    </w:p>
    <w:p w14:paraId="09735CB6" w14:textId="77777777" w:rsidR="00982463" w:rsidRPr="00DF7038" w:rsidRDefault="00982463" w:rsidP="00782636">
      <w:pPr>
        <w:pStyle w:val="xmsonormal"/>
        <w:numPr>
          <w:ilvl w:val="0"/>
          <w:numId w:val="2"/>
        </w:numPr>
        <w:rPr>
          <w:rFonts w:ascii="Times New Roman" w:hAnsi="Times New Roman" w:cs="Times New Roman"/>
          <w:sz w:val="24"/>
          <w:szCs w:val="24"/>
        </w:rPr>
      </w:pPr>
      <w:r w:rsidRPr="00DF7038">
        <w:rPr>
          <w:rFonts w:ascii="Times New Roman" w:hAnsi="Times New Roman" w:cs="Times New Roman"/>
          <w:sz w:val="24"/>
          <w:szCs w:val="24"/>
        </w:rPr>
        <w:t>February 23, 2024, MSC 2w16-B</w:t>
      </w:r>
    </w:p>
    <w:p w14:paraId="29B8709C" w14:textId="77777777" w:rsidR="00982463" w:rsidRPr="00DF7038" w:rsidRDefault="00982463" w:rsidP="00782636">
      <w:pPr>
        <w:pStyle w:val="xmsonormal"/>
        <w:numPr>
          <w:ilvl w:val="0"/>
          <w:numId w:val="2"/>
        </w:numPr>
        <w:rPr>
          <w:rFonts w:ascii="Times New Roman" w:hAnsi="Times New Roman" w:cs="Times New Roman"/>
          <w:sz w:val="24"/>
          <w:szCs w:val="24"/>
        </w:rPr>
      </w:pPr>
      <w:r w:rsidRPr="00DF7038">
        <w:rPr>
          <w:rFonts w:ascii="Times New Roman" w:hAnsi="Times New Roman" w:cs="Times New Roman"/>
          <w:sz w:val="24"/>
          <w:szCs w:val="24"/>
        </w:rPr>
        <w:t>March 29, 2024, Drinko 349</w:t>
      </w:r>
    </w:p>
    <w:p w14:paraId="23C4D6E2" w14:textId="77777777" w:rsidR="00982463" w:rsidRPr="00DF7038" w:rsidRDefault="00982463" w:rsidP="00782636">
      <w:pPr>
        <w:pStyle w:val="xmsonormal"/>
        <w:numPr>
          <w:ilvl w:val="0"/>
          <w:numId w:val="2"/>
        </w:numPr>
        <w:rPr>
          <w:rFonts w:ascii="Times New Roman" w:hAnsi="Times New Roman" w:cs="Times New Roman"/>
          <w:sz w:val="24"/>
          <w:szCs w:val="24"/>
        </w:rPr>
      </w:pPr>
      <w:r w:rsidRPr="00DF7038">
        <w:rPr>
          <w:rFonts w:ascii="Times New Roman" w:hAnsi="Times New Roman" w:cs="Times New Roman"/>
          <w:sz w:val="24"/>
          <w:szCs w:val="24"/>
        </w:rPr>
        <w:t>April 19, 2024, MSC 2w16-B</w:t>
      </w:r>
    </w:p>
    <w:p w14:paraId="51745725" w14:textId="77777777" w:rsidR="00982463" w:rsidRPr="00DF7038" w:rsidRDefault="00982463" w:rsidP="00982463">
      <w:pPr>
        <w:spacing w:after="120"/>
        <w:rPr>
          <w:color w:val="000000"/>
          <w:sz w:val="24"/>
          <w:szCs w:val="24"/>
        </w:rPr>
      </w:pPr>
    </w:p>
    <w:p w14:paraId="7740055F" w14:textId="77777777" w:rsidR="00982463" w:rsidRPr="00DF7038" w:rsidRDefault="00982463" w:rsidP="00982463">
      <w:pPr>
        <w:tabs>
          <w:tab w:val="left" w:pos="2700"/>
        </w:tabs>
        <w:rPr>
          <w:b/>
          <w:bCs/>
          <w:sz w:val="24"/>
          <w:szCs w:val="24"/>
        </w:rPr>
      </w:pPr>
      <w:r w:rsidRPr="00DF7038">
        <w:rPr>
          <w:b/>
          <w:bCs/>
          <w:sz w:val="24"/>
          <w:szCs w:val="24"/>
        </w:rPr>
        <w:t>Attachments</w:t>
      </w:r>
    </w:p>
    <w:p w14:paraId="6E1B1308" w14:textId="13E893E4" w:rsidR="00982463" w:rsidRPr="00DF7038" w:rsidRDefault="00982463" w:rsidP="00982463">
      <w:pPr>
        <w:tabs>
          <w:tab w:val="left" w:pos="2700"/>
        </w:tabs>
        <w:rPr>
          <w:sz w:val="24"/>
          <w:szCs w:val="24"/>
        </w:rPr>
      </w:pPr>
      <w:r w:rsidRPr="00DF7038">
        <w:rPr>
          <w:sz w:val="24"/>
          <w:szCs w:val="24"/>
        </w:rPr>
        <w:t xml:space="preserve">Attachment #1: </w:t>
      </w:r>
      <w:r>
        <w:rPr>
          <w:sz w:val="24"/>
          <w:szCs w:val="24"/>
        </w:rPr>
        <w:t xml:space="preserve">Graduate Council Minutes, </w:t>
      </w:r>
      <w:r w:rsidR="004202F7">
        <w:rPr>
          <w:sz w:val="24"/>
          <w:szCs w:val="24"/>
        </w:rPr>
        <w:t>October 27, 2023</w:t>
      </w:r>
    </w:p>
    <w:p w14:paraId="1FB60E1F" w14:textId="3851B97C" w:rsidR="00982463" w:rsidRPr="00DF7038" w:rsidRDefault="00982463" w:rsidP="00982463">
      <w:pPr>
        <w:tabs>
          <w:tab w:val="left" w:pos="2700"/>
        </w:tabs>
        <w:rPr>
          <w:sz w:val="24"/>
          <w:szCs w:val="24"/>
        </w:rPr>
      </w:pPr>
      <w:r w:rsidRPr="00DF7038">
        <w:rPr>
          <w:sz w:val="24"/>
          <w:szCs w:val="24"/>
        </w:rPr>
        <w:t xml:space="preserve">Attachment #2: </w:t>
      </w:r>
      <w:r w:rsidR="00EB75A1">
        <w:rPr>
          <w:sz w:val="24"/>
          <w:szCs w:val="24"/>
        </w:rPr>
        <w:t>Graduate Faculty Status Candidates</w:t>
      </w:r>
    </w:p>
    <w:p w14:paraId="26488A9D" w14:textId="70713118" w:rsidR="00982463" w:rsidRDefault="00982463" w:rsidP="00982463">
      <w:pPr>
        <w:tabs>
          <w:tab w:val="left" w:pos="2700"/>
        </w:tabs>
        <w:rPr>
          <w:sz w:val="24"/>
          <w:szCs w:val="24"/>
        </w:rPr>
      </w:pPr>
      <w:r w:rsidRPr="00635A18">
        <w:rPr>
          <w:sz w:val="24"/>
          <w:szCs w:val="24"/>
        </w:rPr>
        <w:t xml:space="preserve">Attachment #3: </w:t>
      </w:r>
      <w:r w:rsidR="000F6AA5">
        <w:rPr>
          <w:sz w:val="24"/>
          <w:szCs w:val="24"/>
        </w:rPr>
        <w:t>Planning Committee Report</w:t>
      </w:r>
    </w:p>
    <w:p w14:paraId="1498CB46" w14:textId="3426065C" w:rsidR="00EA224D" w:rsidRDefault="00EA224D" w:rsidP="00982463">
      <w:pPr>
        <w:tabs>
          <w:tab w:val="left" w:pos="2700"/>
        </w:tabs>
        <w:rPr>
          <w:sz w:val="24"/>
          <w:szCs w:val="24"/>
        </w:rPr>
      </w:pPr>
      <w:r>
        <w:rPr>
          <w:sz w:val="24"/>
          <w:szCs w:val="24"/>
        </w:rPr>
        <w:t>Attachment #4: GC Chairs Report</w:t>
      </w:r>
    </w:p>
    <w:p w14:paraId="31CED948" w14:textId="0EA94455" w:rsidR="004B5827" w:rsidRDefault="004B5827" w:rsidP="00982463">
      <w:pPr>
        <w:tabs>
          <w:tab w:val="left" w:pos="2700"/>
        </w:tabs>
        <w:rPr>
          <w:sz w:val="24"/>
          <w:szCs w:val="24"/>
        </w:rPr>
      </w:pPr>
      <w:r>
        <w:rPr>
          <w:sz w:val="24"/>
          <w:szCs w:val="24"/>
        </w:rPr>
        <w:t>Attachment #5: Executive Committee Motion</w:t>
      </w:r>
    </w:p>
    <w:p w14:paraId="66F70BD2" w14:textId="77777777" w:rsidR="00635A18" w:rsidRDefault="00635A18" w:rsidP="00BE4BC3">
      <w:pPr>
        <w:jc w:val="center"/>
        <w:rPr>
          <w:b/>
          <w:bCs/>
          <w:sz w:val="32"/>
          <w:szCs w:val="32"/>
        </w:rPr>
      </w:pPr>
    </w:p>
    <w:p w14:paraId="5E49DA3B" w14:textId="77777777" w:rsidR="00982463" w:rsidRDefault="00982463" w:rsidP="00BE4BC3">
      <w:pPr>
        <w:jc w:val="center"/>
        <w:rPr>
          <w:b/>
          <w:bCs/>
          <w:sz w:val="32"/>
          <w:szCs w:val="32"/>
        </w:rPr>
      </w:pPr>
    </w:p>
    <w:p w14:paraId="60886AF1" w14:textId="77777777" w:rsidR="00982463" w:rsidRDefault="00982463" w:rsidP="00BE4BC3">
      <w:pPr>
        <w:jc w:val="center"/>
        <w:rPr>
          <w:b/>
          <w:bCs/>
          <w:sz w:val="32"/>
          <w:szCs w:val="32"/>
        </w:rPr>
      </w:pPr>
    </w:p>
    <w:p w14:paraId="5A65268C" w14:textId="77777777" w:rsidR="00982463" w:rsidRDefault="00982463" w:rsidP="00BE4BC3">
      <w:pPr>
        <w:jc w:val="center"/>
        <w:rPr>
          <w:b/>
          <w:bCs/>
          <w:sz w:val="32"/>
          <w:szCs w:val="32"/>
        </w:rPr>
      </w:pPr>
    </w:p>
    <w:p w14:paraId="7E7366E6" w14:textId="77777777" w:rsidR="00982463" w:rsidRDefault="00982463" w:rsidP="00BE4BC3">
      <w:pPr>
        <w:jc w:val="center"/>
        <w:rPr>
          <w:b/>
          <w:bCs/>
          <w:sz w:val="32"/>
          <w:szCs w:val="32"/>
        </w:rPr>
      </w:pPr>
    </w:p>
    <w:p w14:paraId="1D48A639" w14:textId="77777777" w:rsidR="00982463" w:rsidRDefault="00982463" w:rsidP="00BE4BC3">
      <w:pPr>
        <w:jc w:val="center"/>
        <w:rPr>
          <w:b/>
          <w:bCs/>
          <w:sz w:val="32"/>
          <w:szCs w:val="32"/>
        </w:rPr>
      </w:pPr>
    </w:p>
    <w:p w14:paraId="0FC1DDE4" w14:textId="77777777" w:rsidR="004202F7" w:rsidRDefault="004202F7" w:rsidP="00BE4BC3">
      <w:pPr>
        <w:jc w:val="center"/>
        <w:rPr>
          <w:b/>
          <w:bCs/>
          <w:sz w:val="32"/>
          <w:szCs w:val="32"/>
        </w:rPr>
      </w:pPr>
    </w:p>
    <w:p w14:paraId="5210F167" w14:textId="77777777" w:rsidR="004202F7" w:rsidRDefault="004202F7" w:rsidP="00BE4BC3">
      <w:pPr>
        <w:jc w:val="center"/>
        <w:rPr>
          <w:b/>
          <w:bCs/>
          <w:sz w:val="32"/>
          <w:szCs w:val="32"/>
        </w:rPr>
      </w:pPr>
    </w:p>
    <w:p w14:paraId="6B1C493A" w14:textId="77777777" w:rsidR="004202F7" w:rsidRDefault="004202F7" w:rsidP="00BE4BC3">
      <w:pPr>
        <w:jc w:val="center"/>
        <w:rPr>
          <w:b/>
          <w:bCs/>
          <w:sz w:val="32"/>
          <w:szCs w:val="32"/>
        </w:rPr>
      </w:pPr>
    </w:p>
    <w:p w14:paraId="1AF47D37" w14:textId="77777777" w:rsidR="004202F7" w:rsidRDefault="004202F7" w:rsidP="00BE4BC3">
      <w:pPr>
        <w:jc w:val="center"/>
        <w:rPr>
          <w:b/>
          <w:bCs/>
          <w:sz w:val="32"/>
          <w:szCs w:val="32"/>
        </w:rPr>
      </w:pPr>
    </w:p>
    <w:p w14:paraId="32B7659C" w14:textId="210B8F0E" w:rsidR="0022767F" w:rsidRPr="00FE0C61" w:rsidRDefault="0022767F" w:rsidP="004202F7">
      <w:pPr>
        <w:jc w:val="center"/>
        <w:rPr>
          <w:b/>
          <w:bCs/>
          <w:sz w:val="32"/>
          <w:szCs w:val="32"/>
        </w:rPr>
      </w:pPr>
      <w:r w:rsidRPr="00FE0C61">
        <w:rPr>
          <w:b/>
          <w:bCs/>
          <w:sz w:val="32"/>
          <w:szCs w:val="32"/>
        </w:rPr>
        <w:t>Attachment #1</w:t>
      </w:r>
    </w:p>
    <w:p w14:paraId="50E90106" w14:textId="77777777" w:rsidR="0022767F" w:rsidRDefault="0022767F" w:rsidP="004202F7">
      <w:pPr>
        <w:jc w:val="center"/>
        <w:rPr>
          <w:b/>
          <w:bCs/>
          <w:sz w:val="32"/>
          <w:szCs w:val="32"/>
          <w:highlight w:val="yellow"/>
        </w:rPr>
      </w:pPr>
    </w:p>
    <w:p w14:paraId="28A42540" w14:textId="5056F30F" w:rsidR="004202F7" w:rsidRPr="0022767F" w:rsidRDefault="004202F7" w:rsidP="004202F7">
      <w:pPr>
        <w:jc w:val="center"/>
        <w:rPr>
          <w:b/>
          <w:bCs/>
          <w:sz w:val="32"/>
          <w:szCs w:val="32"/>
          <w:highlight w:val="yellow"/>
        </w:rPr>
      </w:pPr>
      <w:r w:rsidRPr="0022767F">
        <w:rPr>
          <w:b/>
          <w:bCs/>
          <w:sz w:val="32"/>
          <w:szCs w:val="32"/>
          <w:highlight w:val="yellow"/>
        </w:rPr>
        <w:t>MU Graduate Council Meeting Minutes</w:t>
      </w:r>
    </w:p>
    <w:p w14:paraId="3C35D02F" w14:textId="77777777" w:rsidR="004202F7" w:rsidRPr="0022767F" w:rsidRDefault="004202F7" w:rsidP="004202F7">
      <w:pPr>
        <w:jc w:val="center"/>
        <w:rPr>
          <w:b/>
          <w:bCs/>
          <w:sz w:val="32"/>
          <w:szCs w:val="32"/>
          <w:highlight w:val="yellow"/>
        </w:rPr>
      </w:pPr>
      <w:r w:rsidRPr="0022767F">
        <w:rPr>
          <w:b/>
          <w:bCs/>
          <w:sz w:val="32"/>
          <w:szCs w:val="32"/>
          <w:highlight w:val="yellow"/>
        </w:rPr>
        <w:t>October 27, 2023</w:t>
      </w:r>
    </w:p>
    <w:p w14:paraId="77805CEF" w14:textId="77777777" w:rsidR="004202F7" w:rsidRDefault="004202F7" w:rsidP="004202F7">
      <w:pPr>
        <w:jc w:val="center"/>
        <w:rPr>
          <w:b/>
          <w:bCs/>
          <w:sz w:val="24"/>
          <w:szCs w:val="24"/>
        </w:rPr>
      </w:pPr>
      <w:r w:rsidRPr="0022767F">
        <w:rPr>
          <w:b/>
          <w:bCs/>
          <w:sz w:val="24"/>
          <w:szCs w:val="24"/>
          <w:highlight w:val="yellow"/>
        </w:rPr>
        <w:t>Hybrid Meeting –  MSC 2w16-B + Teams</w:t>
      </w:r>
    </w:p>
    <w:p w14:paraId="127A3011" w14:textId="77777777" w:rsidR="004202F7" w:rsidRDefault="004202F7" w:rsidP="004202F7">
      <w:pPr>
        <w:jc w:val="center"/>
        <w:rPr>
          <w:b/>
          <w:bCs/>
          <w:sz w:val="24"/>
          <w:szCs w:val="24"/>
        </w:rPr>
      </w:pPr>
    </w:p>
    <w:p w14:paraId="7492BDBC" w14:textId="77777777" w:rsidR="004202F7" w:rsidRPr="002937B7" w:rsidRDefault="004202F7" w:rsidP="004202F7">
      <w:pPr>
        <w:pStyle w:val="NoSpacing"/>
        <w:rPr>
          <w:sz w:val="22"/>
          <w:szCs w:val="22"/>
        </w:rPr>
      </w:pPr>
      <w:r w:rsidRPr="002937B7">
        <w:rPr>
          <w:b/>
          <w:bCs/>
          <w:sz w:val="22"/>
          <w:szCs w:val="22"/>
        </w:rPr>
        <w:t>Members Present:</w:t>
      </w:r>
      <w:r w:rsidRPr="002937B7">
        <w:rPr>
          <w:sz w:val="22"/>
          <w:szCs w:val="22"/>
        </w:rPr>
        <w:t xml:space="preserve"> </w:t>
      </w:r>
      <w:r>
        <w:rPr>
          <w:sz w:val="22"/>
          <w:szCs w:val="22"/>
        </w:rPr>
        <w:t>Beard, Christofero,</w:t>
      </w:r>
      <w:r w:rsidRPr="002937B7">
        <w:rPr>
          <w:sz w:val="22"/>
          <w:szCs w:val="22"/>
        </w:rPr>
        <w:t xml:space="preserve"> Davis</w:t>
      </w:r>
      <w:r>
        <w:rPr>
          <w:sz w:val="22"/>
          <w:szCs w:val="22"/>
        </w:rPr>
        <w:t xml:space="preserve">, Egleton, Gardner, </w:t>
      </w:r>
      <w:r w:rsidRPr="002937B7">
        <w:rPr>
          <w:sz w:val="22"/>
          <w:szCs w:val="22"/>
        </w:rPr>
        <w:t>Heaton,</w:t>
      </w:r>
      <w:r>
        <w:rPr>
          <w:sz w:val="22"/>
          <w:szCs w:val="22"/>
        </w:rPr>
        <w:t xml:space="preserve"> Larison,</w:t>
      </w:r>
      <w:r w:rsidRPr="002937B7">
        <w:rPr>
          <w:sz w:val="22"/>
          <w:szCs w:val="22"/>
        </w:rPr>
        <w:t xml:space="preserve"> Lucas-Adkins</w:t>
      </w:r>
      <w:r>
        <w:rPr>
          <w:sz w:val="22"/>
          <w:szCs w:val="22"/>
        </w:rPr>
        <w:t>,</w:t>
      </w:r>
      <w:r w:rsidRPr="002937B7">
        <w:rPr>
          <w:sz w:val="22"/>
          <w:szCs w:val="22"/>
        </w:rPr>
        <w:t xml:space="preserve"> </w:t>
      </w:r>
      <w:r>
        <w:rPr>
          <w:sz w:val="22"/>
          <w:szCs w:val="22"/>
        </w:rPr>
        <w:t xml:space="preserve">Meadows, Sardahi, </w:t>
      </w:r>
      <w:r w:rsidRPr="002937B7">
        <w:rPr>
          <w:sz w:val="22"/>
          <w:szCs w:val="22"/>
        </w:rPr>
        <w:t xml:space="preserve">Simonton, </w:t>
      </w:r>
      <w:r>
        <w:rPr>
          <w:sz w:val="22"/>
          <w:szCs w:val="22"/>
        </w:rPr>
        <w:t>Thompson</w:t>
      </w:r>
      <w:r w:rsidRPr="002937B7">
        <w:rPr>
          <w:sz w:val="22"/>
          <w:szCs w:val="22"/>
        </w:rPr>
        <w:t>, Vauth</w:t>
      </w:r>
    </w:p>
    <w:p w14:paraId="3C85D307" w14:textId="77777777" w:rsidR="004202F7" w:rsidRDefault="004202F7" w:rsidP="004202F7">
      <w:pPr>
        <w:pStyle w:val="NoSpacing"/>
        <w:rPr>
          <w:sz w:val="22"/>
          <w:szCs w:val="22"/>
        </w:rPr>
      </w:pPr>
      <w:r w:rsidRPr="002937B7">
        <w:rPr>
          <w:b/>
          <w:bCs/>
          <w:sz w:val="22"/>
          <w:szCs w:val="22"/>
        </w:rPr>
        <w:t>Members Absent</w:t>
      </w:r>
      <w:r w:rsidRPr="002937B7">
        <w:rPr>
          <w:sz w:val="22"/>
          <w:szCs w:val="22"/>
        </w:rPr>
        <w:t xml:space="preserve">: </w:t>
      </w:r>
      <w:r>
        <w:rPr>
          <w:sz w:val="22"/>
          <w:szCs w:val="22"/>
        </w:rPr>
        <w:t>Kimble, Vance</w:t>
      </w:r>
    </w:p>
    <w:p w14:paraId="74FD8596" w14:textId="77777777" w:rsidR="004202F7" w:rsidRPr="002937B7" w:rsidRDefault="004202F7" w:rsidP="004202F7">
      <w:pPr>
        <w:pStyle w:val="NoSpacing"/>
        <w:rPr>
          <w:sz w:val="22"/>
          <w:szCs w:val="22"/>
        </w:rPr>
      </w:pPr>
      <w:r w:rsidRPr="00C45BB6">
        <w:rPr>
          <w:b/>
          <w:bCs/>
          <w:sz w:val="22"/>
          <w:szCs w:val="22"/>
        </w:rPr>
        <w:t>Ex-Officio Voting Members Present</w:t>
      </w:r>
      <w:r>
        <w:rPr>
          <w:sz w:val="22"/>
          <w:szCs w:val="22"/>
        </w:rPr>
        <w:t>: Schulenberg</w:t>
      </w:r>
    </w:p>
    <w:p w14:paraId="3CFAC7B9" w14:textId="77777777" w:rsidR="004202F7" w:rsidRPr="002937B7" w:rsidRDefault="004202F7" w:rsidP="004202F7">
      <w:pPr>
        <w:pStyle w:val="NoSpacing"/>
        <w:rPr>
          <w:sz w:val="22"/>
          <w:szCs w:val="22"/>
        </w:rPr>
      </w:pPr>
      <w:r w:rsidRPr="002937B7">
        <w:rPr>
          <w:b/>
          <w:bCs/>
          <w:sz w:val="22"/>
          <w:szCs w:val="22"/>
        </w:rPr>
        <w:t xml:space="preserve">Ex-Officio </w:t>
      </w:r>
      <w:r>
        <w:rPr>
          <w:b/>
          <w:bCs/>
          <w:sz w:val="22"/>
          <w:szCs w:val="22"/>
        </w:rPr>
        <w:t xml:space="preserve">Non-Voting </w:t>
      </w:r>
      <w:r w:rsidRPr="002937B7">
        <w:rPr>
          <w:b/>
          <w:bCs/>
          <w:sz w:val="22"/>
          <w:szCs w:val="22"/>
        </w:rPr>
        <w:t>Members Present</w:t>
      </w:r>
      <w:r w:rsidRPr="002937B7">
        <w:rPr>
          <w:sz w:val="22"/>
          <w:szCs w:val="22"/>
        </w:rPr>
        <w:t xml:space="preserve">: </w:t>
      </w:r>
      <w:r>
        <w:rPr>
          <w:sz w:val="22"/>
          <w:szCs w:val="22"/>
        </w:rPr>
        <w:t xml:space="preserve">Maher, </w:t>
      </w:r>
      <w:r w:rsidRPr="002937B7">
        <w:rPr>
          <w:sz w:val="22"/>
          <w:szCs w:val="22"/>
        </w:rPr>
        <w:t>Mummert</w:t>
      </w:r>
    </w:p>
    <w:p w14:paraId="7BCCE456" w14:textId="77777777" w:rsidR="004202F7" w:rsidRDefault="004202F7" w:rsidP="004202F7">
      <w:pPr>
        <w:pStyle w:val="NoSpacing"/>
        <w:rPr>
          <w:sz w:val="22"/>
          <w:szCs w:val="22"/>
        </w:rPr>
      </w:pPr>
      <w:r w:rsidRPr="002937B7">
        <w:rPr>
          <w:b/>
          <w:bCs/>
          <w:sz w:val="22"/>
          <w:szCs w:val="22"/>
        </w:rPr>
        <w:t xml:space="preserve">Ex-Officio </w:t>
      </w:r>
      <w:r>
        <w:rPr>
          <w:b/>
          <w:bCs/>
          <w:sz w:val="22"/>
          <w:szCs w:val="22"/>
        </w:rPr>
        <w:t xml:space="preserve">Non-Voting </w:t>
      </w:r>
      <w:r w:rsidRPr="002937B7">
        <w:rPr>
          <w:b/>
          <w:bCs/>
          <w:sz w:val="22"/>
          <w:szCs w:val="22"/>
        </w:rPr>
        <w:t>Members Absent</w:t>
      </w:r>
      <w:r w:rsidRPr="002937B7">
        <w:rPr>
          <w:sz w:val="22"/>
          <w:szCs w:val="22"/>
        </w:rPr>
        <w:t xml:space="preserve">: </w:t>
      </w:r>
      <w:r>
        <w:rPr>
          <w:sz w:val="22"/>
          <w:szCs w:val="22"/>
        </w:rPr>
        <w:t xml:space="preserve"> Mukherjee</w:t>
      </w:r>
    </w:p>
    <w:p w14:paraId="7E60B92A" w14:textId="77777777" w:rsidR="004202F7" w:rsidRPr="00925D6C" w:rsidRDefault="004202F7" w:rsidP="004202F7">
      <w:pPr>
        <w:pStyle w:val="NoSpacing"/>
        <w:rPr>
          <w:sz w:val="22"/>
          <w:szCs w:val="22"/>
        </w:rPr>
      </w:pPr>
      <w:r w:rsidRPr="002937B7">
        <w:rPr>
          <w:b/>
          <w:bCs/>
          <w:sz w:val="22"/>
          <w:szCs w:val="22"/>
        </w:rPr>
        <w:t>Guests:</w:t>
      </w:r>
      <w:r w:rsidRPr="002937B7">
        <w:rPr>
          <w:sz w:val="22"/>
          <w:szCs w:val="22"/>
        </w:rPr>
        <w:t xml:space="preserve"> </w:t>
      </w:r>
      <w:r>
        <w:rPr>
          <w:sz w:val="22"/>
          <w:szCs w:val="22"/>
        </w:rPr>
        <w:t xml:space="preserve"> Ross, Bittenger, Boggs, Cantell-Johnson, Cooper, Lambert, Nguyen, Sites, Waugh, Georgel, Spears, A. Mummert</w:t>
      </w:r>
    </w:p>
    <w:p w14:paraId="5FAC7F42" w14:textId="77777777" w:rsidR="004202F7" w:rsidRDefault="004202F7" w:rsidP="004202F7">
      <w:pPr>
        <w:jc w:val="center"/>
        <w:rPr>
          <w:b/>
          <w:bCs/>
          <w:sz w:val="24"/>
          <w:szCs w:val="24"/>
        </w:rPr>
      </w:pPr>
    </w:p>
    <w:p w14:paraId="779B02AE" w14:textId="77777777" w:rsidR="004202F7" w:rsidRDefault="004202F7" w:rsidP="004202F7">
      <w:pPr>
        <w:jc w:val="center"/>
        <w:rPr>
          <w:b/>
          <w:bCs/>
          <w:sz w:val="22"/>
          <w:szCs w:val="22"/>
        </w:rPr>
      </w:pPr>
    </w:p>
    <w:p w14:paraId="10C2C925" w14:textId="77777777" w:rsidR="004202F7" w:rsidRPr="00DF7038" w:rsidRDefault="004202F7" w:rsidP="004202F7">
      <w:pPr>
        <w:jc w:val="center"/>
        <w:rPr>
          <w:b/>
          <w:bCs/>
          <w:sz w:val="24"/>
          <w:szCs w:val="24"/>
        </w:rPr>
      </w:pPr>
      <w:r>
        <w:rPr>
          <w:b/>
          <w:bCs/>
          <w:sz w:val="24"/>
          <w:szCs w:val="24"/>
        </w:rPr>
        <w:t xml:space="preserve">FINAL </w:t>
      </w:r>
      <w:r w:rsidRPr="00DF7038">
        <w:rPr>
          <w:b/>
          <w:bCs/>
          <w:sz w:val="24"/>
          <w:szCs w:val="24"/>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765"/>
      </w:tblGrid>
      <w:tr w:rsidR="004202F7" w:rsidRPr="00DF7038" w14:paraId="416306E5" w14:textId="77777777" w:rsidTr="009309A3">
        <w:tc>
          <w:tcPr>
            <w:tcW w:w="2283" w:type="dxa"/>
          </w:tcPr>
          <w:p w14:paraId="1BAB54B4" w14:textId="77777777" w:rsidR="004202F7" w:rsidRPr="00DF7038" w:rsidRDefault="004202F7" w:rsidP="009309A3">
            <w:pPr>
              <w:pStyle w:val="Header"/>
              <w:tabs>
                <w:tab w:val="clear" w:pos="4320"/>
                <w:tab w:val="right" w:leader="dot" w:pos="8640"/>
              </w:tabs>
              <w:rPr>
                <w:sz w:val="22"/>
                <w:szCs w:val="22"/>
              </w:rPr>
            </w:pPr>
            <w:r w:rsidRPr="00DF7038">
              <w:rPr>
                <w:sz w:val="22"/>
                <w:szCs w:val="22"/>
              </w:rPr>
              <w:t>Davis</w:t>
            </w:r>
          </w:p>
        </w:tc>
        <w:tc>
          <w:tcPr>
            <w:tcW w:w="6765" w:type="dxa"/>
          </w:tcPr>
          <w:p w14:paraId="16DD4314" w14:textId="77777777" w:rsidR="004202F7" w:rsidRPr="00DF7038" w:rsidRDefault="004202F7" w:rsidP="009309A3">
            <w:pPr>
              <w:pStyle w:val="Header"/>
              <w:tabs>
                <w:tab w:val="clear" w:pos="4320"/>
                <w:tab w:val="right" w:leader="dot" w:pos="8640"/>
              </w:tabs>
              <w:rPr>
                <w:sz w:val="22"/>
                <w:szCs w:val="22"/>
              </w:rPr>
            </w:pPr>
            <w:r w:rsidRPr="00DF7038">
              <w:rPr>
                <w:sz w:val="22"/>
                <w:szCs w:val="22"/>
              </w:rPr>
              <w:t>Welcome</w:t>
            </w:r>
            <w:r>
              <w:rPr>
                <w:sz w:val="22"/>
                <w:szCs w:val="22"/>
              </w:rPr>
              <w:t>; Quorum; Approval of the Agenda</w:t>
            </w:r>
          </w:p>
        </w:tc>
      </w:tr>
      <w:tr w:rsidR="004202F7" w:rsidRPr="00DF7038" w14:paraId="6EFEF49A" w14:textId="77777777" w:rsidTr="009309A3">
        <w:tc>
          <w:tcPr>
            <w:tcW w:w="2283" w:type="dxa"/>
          </w:tcPr>
          <w:p w14:paraId="0F0C549D" w14:textId="77777777" w:rsidR="004202F7" w:rsidRPr="00DF7038" w:rsidRDefault="004202F7" w:rsidP="009309A3">
            <w:pPr>
              <w:pStyle w:val="Header"/>
              <w:tabs>
                <w:tab w:val="clear" w:pos="4320"/>
                <w:tab w:val="right" w:leader="dot" w:pos="8640"/>
              </w:tabs>
              <w:rPr>
                <w:sz w:val="22"/>
                <w:szCs w:val="22"/>
              </w:rPr>
            </w:pPr>
            <w:r>
              <w:rPr>
                <w:sz w:val="22"/>
                <w:szCs w:val="22"/>
              </w:rPr>
              <w:t>Davis/</w:t>
            </w:r>
            <w:r w:rsidRPr="00DF7038">
              <w:rPr>
                <w:sz w:val="22"/>
                <w:szCs w:val="22"/>
              </w:rPr>
              <w:t>Lucas-Adkins</w:t>
            </w:r>
          </w:p>
        </w:tc>
        <w:tc>
          <w:tcPr>
            <w:tcW w:w="6765" w:type="dxa"/>
          </w:tcPr>
          <w:p w14:paraId="6716C135" w14:textId="77777777" w:rsidR="004202F7" w:rsidRPr="00DF7038" w:rsidRDefault="004202F7" w:rsidP="009309A3">
            <w:pPr>
              <w:pStyle w:val="Header"/>
              <w:tabs>
                <w:tab w:val="clear" w:pos="4320"/>
                <w:tab w:val="right" w:leader="dot" w:pos="8640"/>
              </w:tabs>
              <w:rPr>
                <w:sz w:val="22"/>
                <w:szCs w:val="22"/>
              </w:rPr>
            </w:pPr>
            <w:r w:rsidRPr="00DF7038">
              <w:rPr>
                <w:sz w:val="22"/>
                <w:szCs w:val="22"/>
              </w:rPr>
              <w:t xml:space="preserve">Approval of </w:t>
            </w:r>
            <w:r>
              <w:rPr>
                <w:sz w:val="22"/>
                <w:szCs w:val="22"/>
              </w:rPr>
              <w:t>September 29, 2023</w:t>
            </w:r>
            <w:r w:rsidRPr="00DF7038">
              <w:rPr>
                <w:sz w:val="22"/>
                <w:szCs w:val="22"/>
              </w:rPr>
              <w:t xml:space="preserve"> Minutes </w:t>
            </w:r>
            <w:r w:rsidRPr="00E408F9">
              <w:rPr>
                <w:b/>
                <w:bCs/>
                <w:sz w:val="22"/>
                <w:szCs w:val="22"/>
              </w:rPr>
              <w:t>(Attachment</w:t>
            </w:r>
            <w:r>
              <w:rPr>
                <w:b/>
                <w:bCs/>
                <w:sz w:val="22"/>
                <w:szCs w:val="22"/>
              </w:rPr>
              <w:t xml:space="preserve"> #1</w:t>
            </w:r>
            <w:r w:rsidRPr="00E408F9">
              <w:rPr>
                <w:b/>
                <w:bCs/>
                <w:sz w:val="22"/>
                <w:szCs w:val="22"/>
              </w:rPr>
              <w:t>)</w:t>
            </w:r>
          </w:p>
        </w:tc>
      </w:tr>
      <w:tr w:rsidR="004202F7" w:rsidRPr="00DF7038" w14:paraId="390DB5CD" w14:textId="77777777" w:rsidTr="009309A3">
        <w:tc>
          <w:tcPr>
            <w:tcW w:w="2283" w:type="dxa"/>
          </w:tcPr>
          <w:p w14:paraId="45FABCCB" w14:textId="77777777" w:rsidR="004202F7" w:rsidRPr="00DF7038" w:rsidRDefault="004202F7" w:rsidP="009309A3">
            <w:pPr>
              <w:pStyle w:val="Header"/>
              <w:tabs>
                <w:tab w:val="clear" w:pos="4320"/>
                <w:tab w:val="right" w:leader="dot" w:pos="8640"/>
              </w:tabs>
              <w:rPr>
                <w:sz w:val="22"/>
                <w:szCs w:val="22"/>
              </w:rPr>
            </w:pPr>
            <w:r>
              <w:rPr>
                <w:sz w:val="22"/>
                <w:szCs w:val="22"/>
              </w:rPr>
              <w:t>Davis/Beard</w:t>
            </w:r>
          </w:p>
        </w:tc>
        <w:tc>
          <w:tcPr>
            <w:tcW w:w="6765" w:type="dxa"/>
          </w:tcPr>
          <w:p w14:paraId="3F299389" w14:textId="77777777" w:rsidR="004202F7" w:rsidRPr="00DF7038" w:rsidRDefault="004202F7" w:rsidP="009309A3">
            <w:pPr>
              <w:pStyle w:val="Header"/>
              <w:tabs>
                <w:tab w:val="clear" w:pos="4320"/>
                <w:tab w:val="right" w:leader="dot" w:pos="8640"/>
              </w:tabs>
              <w:rPr>
                <w:sz w:val="22"/>
                <w:szCs w:val="22"/>
              </w:rPr>
            </w:pPr>
            <w:r>
              <w:rPr>
                <w:sz w:val="22"/>
                <w:szCs w:val="22"/>
              </w:rPr>
              <w:t>Graduate Faculty Status Candidates (</w:t>
            </w:r>
            <w:r w:rsidRPr="00982463">
              <w:rPr>
                <w:b/>
                <w:bCs/>
                <w:sz w:val="22"/>
                <w:szCs w:val="22"/>
              </w:rPr>
              <w:t>Attachment #2</w:t>
            </w:r>
            <w:r>
              <w:rPr>
                <w:sz w:val="22"/>
                <w:szCs w:val="22"/>
              </w:rPr>
              <w:t xml:space="preserve">) </w:t>
            </w:r>
            <w:r w:rsidRPr="00471B26">
              <w:rPr>
                <w:color w:val="FF0000"/>
                <w:sz w:val="22"/>
                <w:szCs w:val="22"/>
              </w:rPr>
              <w:t>(</w:t>
            </w:r>
            <w:r w:rsidRPr="00982463">
              <w:rPr>
                <w:b/>
                <w:bCs/>
                <w:color w:val="FF0000"/>
                <w:sz w:val="22"/>
                <w:szCs w:val="22"/>
              </w:rPr>
              <w:t>GC-23-</w:t>
            </w:r>
            <w:r>
              <w:rPr>
                <w:b/>
                <w:bCs/>
                <w:color w:val="FF0000"/>
                <w:sz w:val="22"/>
                <w:szCs w:val="22"/>
              </w:rPr>
              <w:t>10</w:t>
            </w:r>
            <w:r w:rsidRPr="00982463">
              <w:rPr>
                <w:b/>
                <w:bCs/>
                <w:color w:val="FF0000"/>
                <w:sz w:val="22"/>
                <w:szCs w:val="22"/>
              </w:rPr>
              <w:t>-01-CRC</w:t>
            </w:r>
            <w:r w:rsidRPr="00471B26">
              <w:rPr>
                <w:color w:val="FF0000"/>
                <w:sz w:val="22"/>
                <w:szCs w:val="22"/>
              </w:rPr>
              <w:t>)</w:t>
            </w:r>
          </w:p>
        </w:tc>
      </w:tr>
      <w:tr w:rsidR="004202F7" w:rsidRPr="00DF7038" w14:paraId="24ED63C1" w14:textId="77777777" w:rsidTr="009309A3">
        <w:tc>
          <w:tcPr>
            <w:tcW w:w="2283" w:type="dxa"/>
          </w:tcPr>
          <w:p w14:paraId="5E045ACE" w14:textId="77777777" w:rsidR="004202F7" w:rsidRDefault="004202F7" w:rsidP="009309A3">
            <w:pPr>
              <w:pStyle w:val="Header"/>
              <w:tabs>
                <w:tab w:val="clear" w:pos="4320"/>
                <w:tab w:val="right" w:leader="dot" w:pos="8640"/>
              </w:tabs>
              <w:rPr>
                <w:sz w:val="22"/>
                <w:szCs w:val="22"/>
              </w:rPr>
            </w:pPr>
            <w:r>
              <w:rPr>
                <w:sz w:val="22"/>
                <w:szCs w:val="22"/>
              </w:rPr>
              <w:t>Egleton</w:t>
            </w:r>
          </w:p>
        </w:tc>
        <w:tc>
          <w:tcPr>
            <w:tcW w:w="6765" w:type="dxa"/>
          </w:tcPr>
          <w:p w14:paraId="681C68CD" w14:textId="77777777" w:rsidR="004202F7" w:rsidRDefault="004202F7" w:rsidP="009309A3">
            <w:pPr>
              <w:pStyle w:val="Header"/>
              <w:tabs>
                <w:tab w:val="clear" w:pos="4320"/>
                <w:tab w:val="right" w:leader="dot" w:pos="8640"/>
              </w:tabs>
              <w:rPr>
                <w:sz w:val="22"/>
                <w:szCs w:val="22"/>
              </w:rPr>
            </w:pPr>
            <w:r>
              <w:rPr>
                <w:sz w:val="22"/>
                <w:szCs w:val="22"/>
              </w:rPr>
              <w:t>No Requests for October</w:t>
            </w:r>
          </w:p>
        </w:tc>
      </w:tr>
      <w:tr w:rsidR="004202F7" w:rsidRPr="00DF7038" w14:paraId="4CDDF8B6" w14:textId="77777777" w:rsidTr="009309A3">
        <w:tc>
          <w:tcPr>
            <w:tcW w:w="2283" w:type="dxa"/>
          </w:tcPr>
          <w:p w14:paraId="4218B071" w14:textId="77777777" w:rsidR="004202F7" w:rsidRPr="00DF7038" w:rsidRDefault="004202F7" w:rsidP="009309A3">
            <w:pPr>
              <w:pStyle w:val="Header"/>
              <w:tabs>
                <w:tab w:val="clear" w:pos="4320"/>
                <w:tab w:val="right" w:leader="dot" w:pos="8640"/>
              </w:tabs>
              <w:rPr>
                <w:sz w:val="22"/>
                <w:szCs w:val="22"/>
              </w:rPr>
            </w:pPr>
            <w:r>
              <w:rPr>
                <w:sz w:val="22"/>
                <w:szCs w:val="22"/>
              </w:rPr>
              <w:t>Larison</w:t>
            </w:r>
          </w:p>
        </w:tc>
        <w:tc>
          <w:tcPr>
            <w:tcW w:w="6765" w:type="dxa"/>
          </w:tcPr>
          <w:p w14:paraId="4835A3E9" w14:textId="77777777" w:rsidR="004202F7" w:rsidRPr="00982463" w:rsidRDefault="004202F7" w:rsidP="009309A3">
            <w:pPr>
              <w:pStyle w:val="Header"/>
              <w:tabs>
                <w:tab w:val="clear" w:pos="4320"/>
                <w:tab w:val="right" w:leader="dot" w:pos="8640"/>
              </w:tabs>
              <w:rPr>
                <w:sz w:val="22"/>
                <w:szCs w:val="22"/>
              </w:rPr>
            </w:pPr>
            <w:r w:rsidRPr="00982463">
              <w:rPr>
                <w:sz w:val="22"/>
                <w:szCs w:val="22"/>
              </w:rPr>
              <w:t xml:space="preserve">Program Review </w:t>
            </w:r>
            <w:r w:rsidRPr="00F052C6">
              <w:rPr>
                <w:b/>
                <w:bCs/>
                <w:sz w:val="22"/>
                <w:szCs w:val="22"/>
              </w:rPr>
              <w:t>(Attachment #</w:t>
            </w:r>
            <w:r>
              <w:rPr>
                <w:b/>
                <w:bCs/>
                <w:sz w:val="22"/>
                <w:szCs w:val="22"/>
              </w:rPr>
              <w:t>3</w:t>
            </w:r>
            <w:r w:rsidRPr="00F052C6">
              <w:rPr>
                <w:b/>
                <w:bCs/>
                <w:sz w:val="22"/>
                <w:szCs w:val="22"/>
              </w:rPr>
              <w:t>)</w:t>
            </w:r>
          </w:p>
        </w:tc>
      </w:tr>
      <w:tr w:rsidR="004202F7" w:rsidRPr="00DF7038" w14:paraId="7F0D2B42" w14:textId="77777777" w:rsidTr="009309A3">
        <w:tc>
          <w:tcPr>
            <w:tcW w:w="2283" w:type="dxa"/>
          </w:tcPr>
          <w:p w14:paraId="7A9B3A80" w14:textId="77777777" w:rsidR="004202F7" w:rsidRDefault="004202F7" w:rsidP="009309A3">
            <w:pPr>
              <w:pStyle w:val="Header"/>
              <w:tabs>
                <w:tab w:val="clear" w:pos="4320"/>
                <w:tab w:val="right" w:leader="dot" w:pos="8640"/>
              </w:tabs>
              <w:rPr>
                <w:sz w:val="22"/>
                <w:szCs w:val="22"/>
              </w:rPr>
            </w:pPr>
            <w:r>
              <w:rPr>
                <w:sz w:val="22"/>
                <w:szCs w:val="22"/>
              </w:rPr>
              <w:t>Davis</w:t>
            </w:r>
          </w:p>
        </w:tc>
        <w:tc>
          <w:tcPr>
            <w:tcW w:w="6765" w:type="dxa"/>
          </w:tcPr>
          <w:p w14:paraId="30203F48" w14:textId="77777777" w:rsidR="004202F7" w:rsidRPr="00982463" w:rsidRDefault="004202F7" w:rsidP="009309A3">
            <w:pPr>
              <w:pStyle w:val="Header"/>
              <w:tabs>
                <w:tab w:val="clear" w:pos="4320"/>
                <w:tab w:val="right" w:leader="dot" w:pos="8640"/>
              </w:tabs>
              <w:rPr>
                <w:b/>
                <w:bCs/>
                <w:sz w:val="22"/>
                <w:szCs w:val="22"/>
              </w:rPr>
            </w:pPr>
            <w:r>
              <w:rPr>
                <w:b/>
                <w:bCs/>
                <w:sz w:val="22"/>
                <w:szCs w:val="22"/>
              </w:rPr>
              <w:t xml:space="preserve">Chairs Report - </w:t>
            </w:r>
            <w:r w:rsidRPr="00982463">
              <w:rPr>
                <w:b/>
                <w:bCs/>
                <w:sz w:val="22"/>
                <w:szCs w:val="22"/>
              </w:rPr>
              <w:t>Discussion Items</w:t>
            </w:r>
          </w:p>
          <w:p w14:paraId="60286D85" w14:textId="77777777" w:rsidR="004202F7" w:rsidRPr="00DF7038" w:rsidRDefault="004202F7" w:rsidP="00782636">
            <w:pPr>
              <w:pStyle w:val="Header"/>
              <w:numPr>
                <w:ilvl w:val="0"/>
                <w:numId w:val="1"/>
              </w:numPr>
              <w:tabs>
                <w:tab w:val="clear" w:pos="4320"/>
                <w:tab w:val="right" w:leader="dot" w:pos="8640"/>
              </w:tabs>
              <w:rPr>
                <w:sz w:val="22"/>
                <w:szCs w:val="22"/>
              </w:rPr>
            </w:pPr>
            <w:r w:rsidRPr="00DF7038">
              <w:rPr>
                <w:sz w:val="22"/>
                <w:szCs w:val="22"/>
              </w:rPr>
              <w:t>CourseLeaf/CIM</w:t>
            </w:r>
            <w:r>
              <w:rPr>
                <w:sz w:val="22"/>
                <w:szCs w:val="22"/>
              </w:rPr>
              <w:t xml:space="preserve"> – GC Requests</w:t>
            </w:r>
          </w:p>
          <w:p w14:paraId="09FE6248" w14:textId="77777777" w:rsidR="004202F7" w:rsidRPr="00982463" w:rsidRDefault="004202F7" w:rsidP="00782636">
            <w:pPr>
              <w:pStyle w:val="Header"/>
              <w:numPr>
                <w:ilvl w:val="0"/>
                <w:numId w:val="1"/>
              </w:numPr>
              <w:tabs>
                <w:tab w:val="clear" w:pos="4320"/>
                <w:tab w:val="right" w:leader="dot" w:pos="8640"/>
              </w:tabs>
              <w:rPr>
                <w:sz w:val="22"/>
                <w:szCs w:val="22"/>
              </w:rPr>
            </w:pPr>
            <w:r>
              <w:rPr>
                <w:sz w:val="22"/>
                <w:szCs w:val="22"/>
              </w:rPr>
              <w:t>Graduate Student Association Exploration</w:t>
            </w:r>
            <w:r w:rsidRPr="00DF7038">
              <w:rPr>
                <w:sz w:val="22"/>
                <w:szCs w:val="22"/>
              </w:rPr>
              <w:t xml:space="preserve"> </w:t>
            </w:r>
          </w:p>
        </w:tc>
      </w:tr>
      <w:tr w:rsidR="004202F7" w:rsidRPr="00DF7038" w14:paraId="7E8556E3" w14:textId="77777777" w:rsidTr="009309A3">
        <w:tc>
          <w:tcPr>
            <w:tcW w:w="2283" w:type="dxa"/>
          </w:tcPr>
          <w:p w14:paraId="374191A4" w14:textId="77777777" w:rsidR="004202F7" w:rsidRDefault="004202F7" w:rsidP="009309A3">
            <w:pPr>
              <w:pStyle w:val="Header"/>
              <w:tabs>
                <w:tab w:val="clear" w:pos="4320"/>
                <w:tab w:val="right" w:leader="dot" w:pos="8640"/>
              </w:tabs>
              <w:rPr>
                <w:sz w:val="22"/>
                <w:szCs w:val="22"/>
              </w:rPr>
            </w:pPr>
            <w:r>
              <w:rPr>
                <w:sz w:val="22"/>
                <w:szCs w:val="22"/>
              </w:rPr>
              <w:t>Ross</w:t>
            </w:r>
          </w:p>
        </w:tc>
        <w:tc>
          <w:tcPr>
            <w:tcW w:w="6765" w:type="dxa"/>
          </w:tcPr>
          <w:p w14:paraId="697D146C" w14:textId="77777777" w:rsidR="004202F7" w:rsidRPr="00982463" w:rsidRDefault="004202F7" w:rsidP="009309A3">
            <w:pPr>
              <w:pStyle w:val="Header"/>
              <w:tabs>
                <w:tab w:val="clear" w:pos="4320"/>
                <w:tab w:val="right" w:leader="dot" w:pos="8640"/>
              </w:tabs>
              <w:rPr>
                <w:sz w:val="22"/>
                <w:szCs w:val="22"/>
              </w:rPr>
            </w:pPr>
            <w:r>
              <w:rPr>
                <w:sz w:val="22"/>
                <w:szCs w:val="22"/>
              </w:rPr>
              <w:t>Jerry Ross, Chief Enrollment Officer and Vice President of Enrollment Management – Discussion of Graduate Enrollment, Admissions, and Recruitment</w:t>
            </w:r>
          </w:p>
        </w:tc>
      </w:tr>
      <w:tr w:rsidR="004202F7" w:rsidRPr="00DF7038" w14:paraId="0DB77F68" w14:textId="77777777" w:rsidTr="009309A3">
        <w:tc>
          <w:tcPr>
            <w:tcW w:w="2283" w:type="dxa"/>
          </w:tcPr>
          <w:p w14:paraId="5C6332A2" w14:textId="77777777" w:rsidR="004202F7" w:rsidRDefault="004202F7" w:rsidP="009309A3">
            <w:pPr>
              <w:pStyle w:val="Header"/>
              <w:tabs>
                <w:tab w:val="clear" w:pos="4320"/>
                <w:tab w:val="right" w:leader="dot" w:pos="8640"/>
              </w:tabs>
              <w:rPr>
                <w:sz w:val="22"/>
                <w:szCs w:val="22"/>
              </w:rPr>
            </w:pPr>
            <w:r>
              <w:rPr>
                <w:sz w:val="22"/>
                <w:szCs w:val="22"/>
              </w:rPr>
              <w:t>Vauth</w:t>
            </w:r>
          </w:p>
        </w:tc>
        <w:tc>
          <w:tcPr>
            <w:tcW w:w="6765" w:type="dxa"/>
          </w:tcPr>
          <w:p w14:paraId="649A478B" w14:textId="6BE355EC" w:rsidR="004202F7" w:rsidRDefault="004202F7" w:rsidP="009309A3">
            <w:pPr>
              <w:pStyle w:val="Header"/>
              <w:tabs>
                <w:tab w:val="clear" w:pos="4320"/>
                <w:tab w:val="right" w:leader="dot" w:pos="8640"/>
              </w:tabs>
              <w:rPr>
                <w:sz w:val="22"/>
                <w:szCs w:val="22"/>
              </w:rPr>
            </w:pPr>
            <w:r>
              <w:rPr>
                <w:sz w:val="22"/>
                <w:szCs w:val="22"/>
              </w:rPr>
              <w:t xml:space="preserve">Planning Committee Requests </w:t>
            </w:r>
            <w:r w:rsidRPr="00982463">
              <w:rPr>
                <w:b/>
                <w:bCs/>
                <w:sz w:val="22"/>
                <w:szCs w:val="22"/>
              </w:rPr>
              <w:t>(Attachment #</w:t>
            </w:r>
            <w:r>
              <w:rPr>
                <w:b/>
                <w:bCs/>
                <w:sz w:val="22"/>
                <w:szCs w:val="22"/>
              </w:rPr>
              <w:t>4</w:t>
            </w:r>
            <w:r w:rsidRPr="00982463">
              <w:rPr>
                <w:b/>
                <w:bCs/>
                <w:sz w:val="22"/>
                <w:szCs w:val="22"/>
              </w:rPr>
              <w:t>)</w:t>
            </w:r>
            <w:r>
              <w:rPr>
                <w:b/>
                <w:bCs/>
                <w:sz w:val="22"/>
                <w:szCs w:val="22"/>
              </w:rPr>
              <w:t xml:space="preserve"> </w:t>
            </w:r>
            <w:r w:rsidRPr="00222548">
              <w:rPr>
                <w:b/>
                <w:bCs/>
                <w:color w:val="FF0000"/>
                <w:sz w:val="22"/>
                <w:szCs w:val="22"/>
              </w:rPr>
              <w:t>(GC-23-</w:t>
            </w:r>
            <w:r>
              <w:rPr>
                <w:b/>
                <w:bCs/>
                <w:color w:val="FF0000"/>
                <w:sz w:val="22"/>
                <w:szCs w:val="22"/>
              </w:rPr>
              <w:t>10</w:t>
            </w:r>
            <w:r w:rsidRPr="00222548">
              <w:rPr>
                <w:b/>
                <w:bCs/>
                <w:color w:val="FF0000"/>
                <w:sz w:val="22"/>
                <w:szCs w:val="22"/>
              </w:rPr>
              <w:t>-02-PC to GC-23-</w:t>
            </w:r>
            <w:r w:rsidR="005F2AB9">
              <w:rPr>
                <w:b/>
                <w:bCs/>
                <w:color w:val="FF0000"/>
                <w:sz w:val="22"/>
                <w:szCs w:val="22"/>
              </w:rPr>
              <w:t>10</w:t>
            </w:r>
            <w:r w:rsidRPr="00222548">
              <w:rPr>
                <w:b/>
                <w:bCs/>
                <w:color w:val="FF0000"/>
                <w:sz w:val="22"/>
                <w:szCs w:val="22"/>
              </w:rPr>
              <w:t>-0</w:t>
            </w:r>
            <w:r>
              <w:rPr>
                <w:b/>
                <w:bCs/>
                <w:color w:val="FF0000"/>
                <w:sz w:val="22"/>
                <w:szCs w:val="22"/>
              </w:rPr>
              <w:t>8</w:t>
            </w:r>
            <w:r w:rsidRPr="00222548">
              <w:rPr>
                <w:b/>
                <w:bCs/>
                <w:color w:val="FF0000"/>
                <w:sz w:val="22"/>
                <w:szCs w:val="22"/>
              </w:rPr>
              <w:t>-PC</w:t>
            </w:r>
          </w:p>
        </w:tc>
      </w:tr>
      <w:tr w:rsidR="004202F7" w:rsidRPr="00DF7038" w14:paraId="06952AB5" w14:textId="77777777" w:rsidTr="009309A3">
        <w:tc>
          <w:tcPr>
            <w:tcW w:w="2283" w:type="dxa"/>
          </w:tcPr>
          <w:p w14:paraId="539F7F70" w14:textId="77777777" w:rsidR="004202F7" w:rsidRPr="00DF7038" w:rsidRDefault="004202F7" w:rsidP="009309A3">
            <w:pPr>
              <w:pStyle w:val="Header"/>
              <w:tabs>
                <w:tab w:val="clear" w:pos="4320"/>
                <w:tab w:val="right" w:leader="dot" w:pos="8640"/>
              </w:tabs>
              <w:rPr>
                <w:sz w:val="22"/>
                <w:szCs w:val="22"/>
              </w:rPr>
            </w:pPr>
            <w:r w:rsidRPr="00DF7038">
              <w:rPr>
                <w:sz w:val="22"/>
                <w:szCs w:val="22"/>
              </w:rPr>
              <w:t>Mummert</w:t>
            </w:r>
          </w:p>
        </w:tc>
        <w:tc>
          <w:tcPr>
            <w:tcW w:w="6765" w:type="dxa"/>
          </w:tcPr>
          <w:p w14:paraId="28E8D08B" w14:textId="77777777" w:rsidR="004202F7" w:rsidRPr="004272BE" w:rsidRDefault="004202F7" w:rsidP="009309A3">
            <w:pPr>
              <w:pStyle w:val="Header"/>
              <w:tabs>
                <w:tab w:val="clear" w:pos="4320"/>
                <w:tab w:val="right" w:leader="dot" w:pos="8640"/>
              </w:tabs>
              <w:rPr>
                <w:b/>
                <w:bCs/>
                <w:sz w:val="22"/>
                <w:szCs w:val="22"/>
              </w:rPr>
            </w:pPr>
            <w:r w:rsidRPr="00DF7038">
              <w:rPr>
                <w:sz w:val="22"/>
                <w:szCs w:val="22"/>
              </w:rPr>
              <w:t>Graduate Studies Report</w:t>
            </w:r>
            <w:r>
              <w:rPr>
                <w:sz w:val="22"/>
                <w:szCs w:val="22"/>
              </w:rPr>
              <w:t xml:space="preserve"> </w:t>
            </w:r>
            <w:r w:rsidRPr="009F727F">
              <w:rPr>
                <w:b/>
                <w:bCs/>
                <w:sz w:val="22"/>
                <w:szCs w:val="22"/>
              </w:rPr>
              <w:t xml:space="preserve">(Attachment </w:t>
            </w:r>
            <w:r>
              <w:rPr>
                <w:b/>
                <w:bCs/>
                <w:sz w:val="22"/>
                <w:szCs w:val="22"/>
              </w:rPr>
              <w:t>#5</w:t>
            </w:r>
            <w:r w:rsidRPr="009F727F">
              <w:rPr>
                <w:b/>
                <w:bCs/>
                <w:sz w:val="22"/>
                <w:szCs w:val="22"/>
              </w:rPr>
              <w:t xml:space="preserve">) </w:t>
            </w:r>
          </w:p>
        </w:tc>
      </w:tr>
      <w:tr w:rsidR="004202F7" w:rsidRPr="00DF7038" w14:paraId="18928E28" w14:textId="77777777" w:rsidTr="009309A3">
        <w:tc>
          <w:tcPr>
            <w:tcW w:w="2283" w:type="dxa"/>
          </w:tcPr>
          <w:p w14:paraId="23941CCD" w14:textId="77777777" w:rsidR="004202F7" w:rsidRPr="00DF7038" w:rsidRDefault="004202F7" w:rsidP="009309A3">
            <w:pPr>
              <w:pStyle w:val="Header"/>
              <w:tabs>
                <w:tab w:val="clear" w:pos="4320"/>
                <w:tab w:val="right" w:leader="dot" w:pos="8640"/>
              </w:tabs>
              <w:rPr>
                <w:sz w:val="22"/>
                <w:szCs w:val="22"/>
              </w:rPr>
            </w:pPr>
            <w:r w:rsidRPr="00DF7038">
              <w:rPr>
                <w:sz w:val="22"/>
                <w:szCs w:val="22"/>
              </w:rPr>
              <w:t>Schulenberg</w:t>
            </w:r>
          </w:p>
        </w:tc>
        <w:tc>
          <w:tcPr>
            <w:tcW w:w="6765" w:type="dxa"/>
          </w:tcPr>
          <w:p w14:paraId="04219D0C" w14:textId="77777777" w:rsidR="004202F7" w:rsidRPr="00DF7038" w:rsidRDefault="004202F7" w:rsidP="009309A3">
            <w:pPr>
              <w:pStyle w:val="Header"/>
              <w:tabs>
                <w:tab w:val="clear" w:pos="4320"/>
                <w:tab w:val="right" w:leader="dot" w:pos="8640"/>
              </w:tabs>
              <w:rPr>
                <w:sz w:val="22"/>
                <w:szCs w:val="22"/>
              </w:rPr>
            </w:pPr>
            <w:r w:rsidRPr="00DF7038">
              <w:rPr>
                <w:sz w:val="22"/>
                <w:szCs w:val="22"/>
              </w:rPr>
              <w:t>Faculty Senate Report</w:t>
            </w:r>
            <w:r>
              <w:rPr>
                <w:sz w:val="22"/>
                <w:szCs w:val="22"/>
              </w:rPr>
              <w:t xml:space="preserve"> </w:t>
            </w:r>
          </w:p>
        </w:tc>
      </w:tr>
      <w:tr w:rsidR="004202F7" w:rsidRPr="00DF7038" w14:paraId="067D562E" w14:textId="77777777" w:rsidTr="009309A3">
        <w:tc>
          <w:tcPr>
            <w:tcW w:w="2283" w:type="dxa"/>
          </w:tcPr>
          <w:p w14:paraId="4964623B" w14:textId="77777777" w:rsidR="004202F7" w:rsidRPr="00DF7038" w:rsidRDefault="004202F7" w:rsidP="009309A3">
            <w:pPr>
              <w:pStyle w:val="Header"/>
              <w:tabs>
                <w:tab w:val="clear" w:pos="4320"/>
                <w:tab w:val="right" w:leader="dot" w:pos="8640"/>
              </w:tabs>
              <w:rPr>
                <w:sz w:val="22"/>
                <w:szCs w:val="22"/>
              </w:rPr>
            </w:pPr>
            <w:r>
              <w:rPr>
                <w:sz w:val="22"/>
                <w:szCs w:val="22"/>
              </w:rPr>
              <w:t>Davis</w:t>
            </w:r>
          </w:p>
        </w:tc>
        <w:tc>
          <w:tcPr>
            <w:tcW w:w="6765" w:type="dxa"/>
          </w:tcPr>
          <w:p w14:paraId="2B195923" w14:textId="77777777" w:rsidR="004202F7" w:rsidRPr="0053405C" w:rsidRDefault="004202F7" w:rsidP="009309A3">
            <w:pPr>
              <w:pStyle w:val="Header"/>
              <w:tabs>
                <w:tab w:val="clear" w:pos="4320"/>
                <w:tab w:val="right" w:leader="dot" w:pos="8640"/>
              </w:tabs>
              <w:rPr>
                <w:sz w:val="22"/>
                <w:szCs w:val="22"/>
              </w:rPr>
            </w:pPr>
            <w:r>
              <w:rPr>
                <w:sz w:val="22"/>
                <w:szCs w:val="22"/>
              </w:rPr>
              <w:t>Call for nominations from the floor for Vice Chair</w:t>
            </w:r>
          </w:p>
        </w:tc>
      </w:tr>
      <w:tr w:rsidR="004202F7" w:rsidRPr="00DF7038" w14:paraId="633F901C" w14:textId="77777777" w:rsidTr="009309A3">
        <w:tc>
          <w:tcPr>
            <w:tcW w:w="2283" w:type="dxa"/>
          </w:tcPr>
          <w:p w14:paraId="115FDA9C" w14:textId="77777777" w:rsidR="004202F7" w:rsidRPr="00DF7038" w:rsidRDefault="004202F7" w:rsidP="009309A3">
            <w:pPr>
              <w:pStyle w:val="Header"/>
              <w:tabs>
                <w:tab w:val="clear" w:pos="4320"/>
                <w:tab w:val="right" w:leader="dot" w:pos="8640"/>
              </w:tabs>
              <w:rPr>
                <w:sz w:val="22"/>
                <w:szCs w:val="22"/>
              </w:rPr>
            </w:pPr>
            <w:r w:rsidRPr="00DF7038">
              <w:rPr>
                <w:sz w:val="22"/>
                <w:szCs w:val="22"/>
              </w:rPr>
              <w:t>Davis</w:t>
            </w:r>
          </w:p>
        </w:tc>
        <w:tc>
          <w:tcPr>
            <w:tcW w:w="6765" w:type="dxa"/>
          </w:tcPr>
          <w:p w14:paraId="2552597B" w14:textId="77777777" w:rsidR="004202F7" w:rsidRPr="0053405C" w:rsidRDefault="004202F7" w:rsidP="009309A3">
            <w:pPr>
              <w:pStyle w:val="Header"/>
              <w:tabs>
                <w:tab w:val="clear" w:pos="4320"/>
                <w:tab w:val="right" w:leader="dot" w:pos="8640"/>
              </w:tabs>
              <w:rPr>
                <w:sz w:val="22"/>
                <w:szCs w:val="22"/>
              </w:rPr>
            </w:pPr>
            <w:r>
              <w:rPr>
                <w:sz w:val="22"/>
                <w:szCs w:val="22"/>
              </w:rPr>
              <w:t xml:space="preserve">Wrap up </w:t>
            </w:r>
          </w:p>
        </w:tc>
      </w:tr>
    </w:tbl>
    <w:p w14:paraId="18886681" w14:textId="77777777" w:rsidR="004202F7" w:rsidRDefault="004202F7" w:rsidP="004202F7">
      <w:pPr>
        <w:tabs>
          <w:tab w:val="right" w:leader="dot" w:pos="8640"/>
        </w:tabs>
        <w:ind w:right="1080"/>
        <w:rPr>
          <w:b/>
          <w:bCs/>
          <w:sz w:val="24"/>
          <w:szCs w:val="24"/>
        </w:rPr>
      </w:pPr>
    </w:p>
    <w:p w14:paraId="43D11EA8" w14:textId="77777777" w:rsidR="004202F7" w:rsidRPr="00DF7038" w:rsidRDefault="004202F7" w:rsidP="004202F7">
      <w:pPr>
        <w:tabs>
          <w:tab w:val="right" w:leader="dot" w:pos="8640"/>
        </w:tabs>
        <w:ind w:right="1080"/>
        <w:rPr>
          <w:b/>
          <w:bCs/>
          <w:sz w:val="24"/>
          <w:szCs w:val="24"/>
        </w:rPr>
      </w:pPr>
      <w:r>
        <w:rPr>
          <w:b/>
          <w:bCs/>
          <w:sz w:val="24"/>
          <w:szCs w:val="24"/>
        </w:rPr>
        <w:t>A</w:t>
      </w:r>
      <w:r w:rsidRPr="00DF7038">
        <w:rPr>
          <w:b/>
          <w:bCs/>
          <w:sz w:val="24"/>
          <w:szCs w:val="24"/>
        </w:rPr>
        <w:t xml:space="preserve">ll meetings will be Hybrid. </w:t>
      </w:r>
    </w:p>
    <w:p w14:paraId="4891EAEC" w14:textId="77777777" w:rsidR="004202F7" w:rsidRPr="00DF7038" w:rsidRDefault="004202F7" w:rsidP="00782636">
      <w:pPr>
        <w:pStyle w:val="xmsonormal"/>
        <w:numPr>
          <w:ilvl w:val="0"/>
          <w:numId w:val="2"/>
        </w:numPr>
        <w:rPr>
          <w:rFonts w:ascii="Times New Roman" w:hAnsi="Times New Roman" w:cs="Times New Roman"/>
          <w:sz w:val="24"/>
          <w:szCs w:val="24"/>
        </w:rPr>
      </w:pPr>
      <w:r w:rsidRPr="00DF7038">
        <w:rPr>
          <w:rFonts w:ascii="Times New Roman" w:hAnsi="Times New Roman" w:cs="Times New Roman"/>
          <w:sz w:val="24"/>
          <w:szCs w:val="24"/>
        </w:rPr>
        <w:t>December 1, 2023, MSC 2w16-B</w:t>
      </w:r>
    </w:p>
    <w:p w14:paraId="20EE3C0C" w14:textId="77777777" w:rsidR="004202F7" w:rsidRPr="00DF7038" w:rsidRDefault="004202F7" w:rsidP="00782636">
      <w:pPr>
        <w:pStyle w:val="xmsonormal"/>
        <w:numPr>
          <w:ilvl w:val="0"/>
          <w:numId w:val="2"/>
        </w:numPr>
        <w:rPr>
          <w:rFonts w:ascii="Times New Roman" w:hAnsi="Times New Roman" w:cs="Times New Roman"/>
          <w:sz w:val="24"/>
          <w:szCs w:val="24"/>
        </w:rPr>
      </w:pPr>
      <w:r w:rsidRPr="00DF7038">
        <w:rPr>
          <w:rFonts w:ascii="Times New Roman" w:hAnsi="Times New Roman" w:cs="Times New Roman"/>
          <w:sz w:val="24"/>
          <w:szCs w:val="24"/>
        </w:rPr>
        <w:t>January 26, 2024, MSC 2w16-B</w:t>
      </w:r>
    </w:p>
    <w:p w14:paraId="6E8269CE" w14:textId="77777777" w:rsidR="004202F7" w:rsidRPr="00DF7038" w:rsidRDefault="004202F7" w:rsidP="00782636">
      <w:pPr>
        <w:pStyle w:val="xmsonormal"/>
        <w:numPr>
          <w:ilvl w:val="0"/>
          <w:numId w:val="2"/>
        </w:numPr>
        <w:rPr>
          <w:rFonts w:ascii="Times New Roman" w:hAnsi="Times New Roman" w:cs="Times New Roman"/>
          <w:sz w:val="24"/>
          <w:szCs w:val="24"/>
        </w:rPr>
      </w:pPr>
      <w:r w:rsidRPr="00DF7038">
        <w:rPr>
          <w:rFonts w:ascii="Times New Roman" w:hAnsi="Times New Roman" w:cs="Times New Roman"/>
          <w:sz w:val="24"/>
          <w:szCs w:val="24"/>
        </w:rPr>
        <w:t>February 23, 2024, MSC 2w16-</w:t>
      </w:r>
    </w:p>
    <w:p w14:paraId="1C21EEB0" w14:textId="77777777" w:rsidR="004202F7" w:rsidRPr="00DF7038" w:rsidRDefault="004202F7" w:rsidP="00782636">
      <w:pPr>
        <w:pStyle w:val="xmsonormal"/>
        <w:numPr>
          <w:ilvl w:val="0"/>
          <w:numId w:val="2"/>
        </w:numPr>
        <w:rPr>
          <w:rFonts w:ascii="Times New Roman" w:hAnsi="Times New Roman" w:cs="Times New Roman"/>
          <w:sz w:val="24"/>
          <w:szCs w:val="24"/>
        </w:rPr>
      </w:pPr>
      <w:r w:rsidRPr="00DF7038">
        <w:rPr>
          <w:rFonts w:ascii="Times New Roman" w:hAnsi="Times New Roman" w:cs="Times New Roman"/>
          <w:sz w:val="24"/>
          <w:szCs w:val="24"/>
        </w:rPr>
        <w:t>March 29, 2024, Drinko 349</w:t>
      </w:r>
    </w:p>
    <w:p w14:paraId="5CCE8A50" w14:textId="77777777" w:rsidR="004202F7" w:rsidRPr="00DF7038" w:rsidRDefault="004202F7" w:rsidP="00782636">
      <w:pPr>
        <w:pStyle w:val="xmsonormal"/>
        <w:numPr>
          <w:ilvl w:val="0"/>
          <w:numId w:val="2"/>
        </w:numPr>
        <w:rPr>
          <w:rFonts w:ascii="Times New Roman" w:hAnsi="Times New Roman" w:cs="Times New Roman"/>
          <w:sz w:val="24"/>
          <w:szCs w:val="24"/>
        </w:rPr>
      </w:pPr>
      <w:r w:rsidRPr="00DF7038">
        <w:rPr>
          <w:rFonts w:ascii="Times New Roman" w:hAnsi="Times New Roman" w:cs="Times New Roman"/>
          <w:sz w:val="24"/>
          <w:szCs w:val="24"/>
        </w:rPr>
        <w:t>April 19, 2024, MSC 2w16-B</w:t>
      </w:r>
    </w:p>
    <w:p w14:paraId="7A9CF7A0" w14:textId="77777777" w:rsidR="004202F7" w:rsidRPr="00DF7038" w:rsidRDefault="004202F7" w:rsidP="004202F7">
      <w:pPr>
        <w:spacing w:after="120"/>
        <w:rPr>
          <w:color w:val="000000"/>
          <w:sz w:val="24"/>
          <w:szCs w:val="24"/>
        </w:rPr>
      </w:pPr>
    </w:p>
    <w:p w14:paraId="72D4A9C9" w14:textId="77777777" w:rsidR="004202F7" w:rsidRPr="00DF7038" w:rsidRDefault="004202F7" w:rsidP="004202F7">
      <w:pPr>
        <w:tabs>
          <w:tab w:val="left" w:pos="2700"/>
        </w:tabs>
        <w:rPr>
          <w:b/>
          <w:bCs/>
          <w:sz w:val="24"/>
          <w:szCs w:val="24"/>
        </w:rPr>
      </w:pPr>
      <w:r w:rsidRPr="00DF7038">
        <w:rPr>
          <w:b/>
          <w:bCs/>
          <w:sz w:val="24"/>
          <w:szCs w:val="24"/>
        </w:rPr>
        <w:t>Attachments</w:t>
      </w:r>
    </w:p>
    <w:p w14:paraId="63827D2D" w14:textId="77777777" w:rsidR="004202F7" w:rsidRPr="00DF7038" w:rsidRDefault="004202F7" w:rsidP="004202F7">
      <w:pPr>
        <w:tabs>
          <w:tab w:val="left" w:pos="2700"/>
        </w:tabs>
        <w:rPr>
          <w:sz w:val="24"/>
          <w:szCs w:val="24"/>
        </w:rPr>
      </w:pPr>
      <w:r w:rsidRPr="00DF7038">
        <w:rPr>
          <w:sz w:val="24"/>
          <w:szCs w:val="24"/>
        </w:rPr>
        <w:t xml:space="preserve">Attachment #1: </w:t>
      </w:r>
      <w:r>
        <w:rPr>
          <w:sz w:val="24"/>
          <w:szCs w:val="24"/>
        </w:rPr>
        <w:t>Graduate Council Minutes, September 29, 2023</w:t>
      </w:r>
    </w:p>
    <w:p w14:paraId="20091C9D" w14:textId="77777777" w:rsidR="004202F7" w:rsidRPr="00DF7038" w:rsidRDefault="004202F7" w:rsidP="004202F7">
      <w:pPr>
        <w:tabs>
          <w:tab w:val="left" w:pos="2700"/>
        </w:tabs>
        <w:rPr>
          <w:sz w:val="24"/>
          <w:szCs w:val="24"/>
        </w:rPr>
      </w:pPr>
      <w:r w:rsidRPr="00DF7038">
        <w:rPr>
          <w:sz w:val="24"/>
          <w:szCs w:val="24"/>
        </w:rPr>
        <w:t xml:space="preserve">Attachment #2: </w:t>
      </w:r>
      <w:r>
        <w:rPr>
          <w:sz w:val="24"/>
          <w:szCs w:val="24"/>
        </w:rPr>
        <w:t>Graduate Faculty Status Candidates</w:t>
      </w:r>
    </w:p>
    <w:p w14:paraId="189B70C7" w14:textId="77777777" w:rsidR="004202F7" w:rsidRDefault="004202F7" w:rsidP="004202F7">
      <w:pPr>
        <w:tabs>
          <w:tab w:val="left" w:pos="2700"/>
        </w:tabs>
        <w:rPr>
          <w:sz w:val="24"/>
          <w:szCs w:val="24"/>
        </w:rPr>
      </w:pPr>
      <w:r w:rsidRPr="00635A18">
        <w:rPr>
          <w:sz w:val="24"/>
          <w:szCs w:val="24"/>
        </w:rPr>
        <w:lastRenderedPageBreak/>
        <w:t xml:space="preserve">Attachment #3: </w:t>
      </w:r>
      <w:r>
        <w:rPr>
          <w:sz w:val="24"/>
          <w:szCs w:val="24"/>
        </w:rPr>
        <w:t>Program Review</w:t>
      </w:r>
    </w:p>
    <w:p w14:paraId="1E424F8C" w14:textId="77777777" w:rsidR="004202F7" w:rsidRDefault="004202F7" w:rsidP="004202F7">
      <w:pPr>
        <w:tabs>
          <w:tab w:val="left" w:pos="2700"/>
        </w:tabs>
        <w:rPr>
          <w:sz w:val="24"/>
          <w:szCs w:val="24"/>
        </w:rPr>
      </w:pPr>
      <w:r>
        <w:rPr>
          <w:sz w:val="24"/>
          <w:szCs w:val="24"/>
        </w:rPr>
        <w:t>Attachment #4: Planning Committee</w:t>
      </w:r>
    </w:p>
    <w:p w14:paraId="70F26BBF" w14:textId="77777777" w:rsidR="004202F7" w:rsidRPr="00DF7038" w:rsidRDefault="004202F7" w:rsidP="004202F7">
      <w:pPr>
        <w:tabs>
          <w:tab w:val="left" w:pos="2700"/>
        </w:tabs>
        <w:rPr>
          <w:sz w:val="24"/>
          <w:szCs w:val="24"/>
        </w:rPr>
      </w:pPr>
      <w:r>
        <w:rPr>
          <w:sz w:val="24"/>
          <w:szCs w:val="24"/>
        </w:rPr>
        <w:t>Attachment #5: Graduate Studies Report</w:t>
      </w:r>
    </w:p>
    <w:p w14:paraId="1F1C7FF1" w14:textId="77777777" w:rsidR="004202F7" w:rsidRDefault="004202F7" w:rsidP="004202F7">
      <w:pPr>
        <w:jc w:val="center"/>
        <w:rPr>
          <w:b/>
          <w:bCs/>
          <w:sz w:val="32"/>
          <w:szCs w:val="32"/>
        </w:rPr>
      </w:pPr>
    </w:p>
    <w:p w14:paraId="2364F647" w14:textId="77777777" w:rsidR="004202F7" w:rsidRDefault="004202F7" w:rsidP="004202F7">
      <w:pPr>
        <w:jc w:val="center"/>
        <w:rPr>
          <w:b/>
          <w:bCs/>
          <w:sz w:val="32"/>
          <w:szCs w:val="32"/>
        </w:rPr>
      </w:pPr>
    </w:p>
    <w:p w14:paraId="7348BE55" w14:textId="77777777" w:rsidR="004202F7" w:rsidRPr="009D5770" w:rsidRDefault="004202F7" w:rsidP="004202F7">
      <w:pPr>
        <w:rPr>
          <w:b/>
          <w:sz w:val="24"/>
          <w:szCs w:val="24"/>
        </w:rPr>
      </w:pPr>
      <w:r w:rsidRPr="009D5770">
        <w:rPr>
          <w:b/>
          <w:sz w:val="24"/>
          <w:szCs w:val="24"/>
        </w:rPr>
        <w:t>Meeting Called to Order at 1:00 PM</w:t>
      </w:r>
    </w:p>
    <w:p w14:paraId="48BABA17" w14:textId="77777777" w:rsidR="004202F7" w:rsidRPr="009D5770" w:rsidRDefault="004202F7" w:rsidP="004202F7">
      <w:pPr>
        <w:rPr>
          <w:b/>
          <w:sz w:val="24"/>
          <w:szCs w:val="24"/>
        </w:rPr>
      </w:pPr>
    </w:p>
    <w:p w14:paraId="3E81DDE5" w14:textId="77777777" w:rsidR="004202F7" w:rsidRPr="009D5770" w:rsidRDefault="004202F7" w:rsidP="004202F7">
      <w:pPr>
        <w:rPr>
          <w:b/>
          <w:sz w:val="24"/>
          <w:szCs w:val="24"/>
        </w:rPr>
      </w:pPr>
      <w:r w:rsidRPr="009D5770">
        <w:rPr>
          <w:b/>
          <w:sz w:val="24"/>
          <w:szCs w:val="24"/>
        </w:rPr>
        <w:t>WELCOME, INTRODUCTIONS, ANNOUNCEMENTS</w:t>
      </w:r>
    </w:p>
    <w:p w14:paraId="172A765B" w14:textId="77777777" w:rsidR="004202F7" w:rsidRPr="003D033C" w:rsidRDefault="004202F7" w:rsidP="004202F7">
      <w:pPr>
        <w:rPr>
          <w:szCs w:val="24"/>
        </w:rPr>
      </w:pPr>
    </w:p>
    <w:p w14:paraId="530B4491" w14:textId="77777777" w:rsidR="004202F7" w:rsidRPr="009D5770" w:rsidRDefault="004202F7" w:rsidP="004202F7">
      <w:pPr>
        <w:rPr>
          <w:sz w:val="24"/>
          <w:szCs w:val="24"/>
        </w:rPr>
      </w:pPr>
    </w:p>
    <w:p w14:paraId="725261C3" w14:textId="77777777" w:rsidR="004202F7" w:rsidRDefault="004202F7" w:rsidP="004202F7">
      <w:pPr>
        <w:rPr>
          <w:sz w:val="24"/>
          <w:szCs w:val="24"/>
        </w:rPr>
      </w:pPr>
      <w:r w:rsidRPr="009D5770">
        <w:rPr>
          <w:b/>
          <w:sz w:val="24"/>
          <w:szCs w:val="24"/>
        </w:rPr>
        <w:t xml:space="preserve">MOTION TO APPROVE AGENDA </w:t>
      </w:r>
      <w:r>
        <w:rPr>
          <w:b/>
          <w:sz w:val="24"/>
          <w:szCs w:val="24"/>
        </w:rPr>
        <w:t xml:space="preserve">with additions and edits        </w:t>
      </w:r>
      <w:r w:rsidRPr="009D5770">
        <w:rPr>
          <w:sz w:val="24"/>
          <w:szCs w:val="24"/>
        </w:rPr>
        <w:t xml:space="preserve">      </w:t>
      </w:r>
      <w:r w:rsidRPr="008F2D6F">
        <w:rPr>
          <w:b/>
          <w:bCs/>
          <w:sz w:val="24"/>
          <w:szCs w:val="24"/>
        </w:rPr>
        <w:t>APPROVED</w:t>
      </w:r>
      <w:r w:rsidRPr="009D5770">
        <w:rPr>
          <w:sz w:val="24"/>
          <w:szCs w:val="24"/>
        </w:rPr>
        <w:t xml:space="preserve">   </w:t>
      </w:r>
    </w:p>
    <w:p w14:paraId="5D7D760A" w14:textId="77777777" w:rsidR="004202F7" w:rsidRDefault="004202F7" w:rsidP="00782636">
      <w:pPr>
        <w:pStyle w:val="ListParagraph"/>
        <w:numPr>
          <w:ilvl w:val="0"/>
          <w:numId w:val="2"/>
        </w:numPr>
        <w:rPr>
          <w:szCs w:val="24"/>
        </w:rPr>
      </w:pPr>
      <w:r>
        <w:rPr>
          <w:szCs w:val="24"/>
        </w:rPr>
        <w:t>Add placeholder for discussion item under Planning Committee</w:t>
      </w:r>
    </w:p>
    <w:p w14:paraId="312655BE" w14:textId="77777777" w:rsidR="004202F7" w:rsidRPr="00655C45" w:rsidRDefault="004202F7" w:rsidP="00782636">
      <w:pPr>
        <w:pStyle w:val="ListParagraph"/>
        <w:numPr>
          <w:ilvl w:val="0"/>
          <w:numId w:val="2"/>
        </w:numPr>
        <w:rPr>
          <w:rFonts w:eastAsiaTheme="minorHAnsi"/>
        </w:rPr>
      </w:pPr>
      <w:r w:rsidRPr="00655C45">
        <w:rPr>
          <w:szCs w:val="24"/>
        </w:rPr>
        <w:t xml:space="preserve">Edit Planning item </w:t>
      </w:r>
      <w:r w:rsidRPr="00C84C87">
        <w:rPr>
          <w:b/>
          <w:bCs/>
          <w:szCs w:val="24"/>
        </w:rPr>
        <w:t xml:space="preserve">GC-23-10-06 PC </w:t>
      </w:r>
      <w:r>
        <w:rPr>
          <w:szCs w:val="24"/>
        </w:rPr>
        <w:t>from Dept- Public Health</w:t>
      </w:r>
      <w:r w:rsidRPr="00655C45">
        <w:rPr>
          <w:szCs w:val="24"/>
        </w:rPr>
        <w:t xml:space="preserve"> to Dept- Criminal Justice</w:t>
      </w:r>
      <w:r>
        <w:rPr>
          <w:szCs w:val="24"/>
        </w:rPr>
        <w:t>, Criminology, and Forensic Sciences</w:t>
      </w:r>
      <w:r w:rsidRPr="00655C45">
        <w:rPr>
          <w:szCs w:val="24"/>
        </w:rPr>
        <w:t xml:space="preserve">; </w:t>
      </w:r>
      <w:r>
        <w:rPr>
          <w:szCs w:val="24"/>
        </w:rPr>
        <w:t>Degree Program from M.S. in Criminal Justice, Criminology, and Forensic Science to M.S. in Forensic Science</w:t>
      </w:r>
    </w:p>
    <w:p w14:paraId="26B43A62" w14:textId="77777777" w:rsidR="004202F7" w:rsidRPr="002B54B4" w:rsidRDefault="004202F7" w:rsidP="004202F7">
      <w:pPr>
        <w:ind w:left="360"/>
        <w:rPr>
          <w:szCs w:val="24"/>
        </w:rPr>
      </w:pPr>
    </w:p>
    <w:p w14:paraId="6B308BB4" w14:textId="77777777" w:rsidR="004202F7" w:rsidRDefault="004202F7" w:rsidP="004202F7"/>
    <w:p w14:paraId="406C6AE2" w14:textId="77777777" w:rsidR="004202F7" w:rsidRPr="00DF7038" w:rsidRDefault="004202F7" w:rsidP="004202F7"/>
    <w:p w14:paraId="1A4D288F" w14:textId="77777777" w:rsidR="004202F7" w:rsidRDefault="004202F7" w:rsidP="004202F7">
      <w:pPr>
        <w:rPr>
          <w:rFonts w:eastAsiaTheme="minorHAnsi"/>
          <w:b/>
          <w:sz w:val="24"/>
          <w:szCs w:val="24"/>
        </w:rPr>
      </w:pPr>
      <w:r>
        <w:rPr>
          <w:rFonts w:eastAsiaTheme="minorHAnsi"/>
          <w:b/>
          <w:sz w:val="24"/>
          <w:szCs w:val="24"/>
        </w:rPr>
        <w:t xml:space="preserve">MOTION TO APPROVE </w:t>
      </w:r>
      <w:r w:rsidRPr="009D5770">
        <w:rPr>
          <w:rFonts w:eastAsiaTheme="minorHAnsi"/>
          <w:b/>
          <w:sz w:val="24"/>
          <w:szCs w:val="24"/>
        </w:rPr>
        <w:t xml:space="preserve">MINUTES OF PREVIOUS MEETING </w:t>
      </w:r>
      <w:r>
        <w:rPr>
          <w:rFonts w:eastAsiaTheme="minorHAnsi"/>
          <w:b/>
          <w:sz w:val="24"/>
          <w:szCs w:val="24"/>
        </w:rPr>
        <w:t xml:space="preserve">with edits </w:t>
      </w:r>
      <w:r w:rsidRPr="009D5770">
        <w:rPr>
          <w:rFonts w:eastAsiaTheme="minorHAnsi"/>
          <w:b/>
          <w:sz w:val="24"/>
          <w:szCs w:val="24"/>
        </w:rPr>
        <w:tab/>
      </w:r>
      <w:r>
        <w:rPr>
          <w:rFonts w:eastAsiaTheme="minorHAnsi"/>
          <w:b/>
          <w:sz w:val="24"/>
          <w:szCs w:val="24"/>
        </w:rPr>
        <w:t xml:space="preserve"> </w:t>
      </w:r>
    </w:p>
    <w:p w14:paraId="1D19C23B" w14:textId="77777777" w:rsidR="004202F7" w:rsidRPr="002B54B4" w:rsidRDefault="004202F7" w:rsidP="004202F7">
      <w:pPr>
        <w:rPr>
          <w:rFonts w:eastAsiaTheme="minorHAnsi"/>
          <w:b/>
          <w:sz w:val="24"/>
          <w:szCs w:val="24"/>
        </w:rPr>
      </w:pPr>
      <w:r w:rsidRPr="009D5770">
        <w:rPr>
          <w:rFonts w:eastAsiaTheme="minorHAnsi"/>
          <w:b/>
          <w:sz w:val="24"/>
          <w:szCs w:val="24"/>
        </w:rPr>
        <w:tab/>
      </w:r>
      <w:r w:rsidRPr="009D5770">
        <w:rPr>
          <w:rFonts w:eastAsiaTheme="minorHAnsi"/>
          <w:b/>
          <w:sz w:val="24"/>
          <w:szCs w:val="24"/>
        </w:rPr>
        <w:tab/>
        <w:t xml:space="preserve">  </w:t>
      </w:r>
      <w:r>
        <w:rPr>
          <w:rFonts w:eastAsiaTheme="minorHAnsi"/>
          <w:b/>
          <w:sz w:val="24"/>
          <w:szCs w:val="24"/>
        </w:rPr>
        <w:t xml:space="preserve">       </w:t>
      </w:r>
      <w:r w:rsidRPr="009D5770">
        <w:rPr>
          <w:rFonts w:eastAsiaTheme="minorHAnsi"/>
          <w:b/>
          <w:sz w:val="24"/>
          <w:szCs w:val="24"/>
        </w:rPr>
        <w:t xml:space="preserve"> APPROVED </w:t>
      </w:r>
    </w:p>
    <w:p w14:paraId="003D0178" w14:textId="77777777" w:rsidR="004202F7" w:rsidRDefault="004202F7" w:rsidP="004202F7">
      <w:pPr>
        <w:tabs>
          <w:tab w:val="right" w:leader="dot" w:pos="8640"/>
        </w:tabs>
        <w:ind w:right="1080"/>
        <w:rPr>
          <w:color w:val="000000" w:themeColor="text1"/>
          <w:sz w:val="24"/>
          <w:szCs w:val="24"/>
        </w:rPr>
      </w:pPr>
      <w:r w:rsidRPr="009D5770">
        <w:rPr>
          <w:color w:val="000000" w:themeColor="text1"/>
          <w:sz w:val="24"/>
          <w:szCs w:val="24"/>
        </w:rPr>
        <w:t xml:space="preserve">(See Attachment </w:t>
      </w:r>
      <w:r>
        <w:rPr>
          <w:color w:val="000000" w:themeColor="text1"/>
          <w:sz w:val="24"/>
          <w:szCs w:val="24"/>
        </w:rPr>
        <w:t>1</w:t>
      </w:r>
      <w:r w:rsidRPr="009D5770">
        <w:rPr>
          <w:color w:val="000000" w:themeColor="text1"/>
          <w:sz w:val="24"/>
          <w:szCs w:val="24"/>
        </w:rPr>
        <w:t>)</w:t>
      </w:r>
    </w:p>
    <w:p w14:paraId="3F6DF644" w14:textId="77777777" w:rsidR="004202F7" w:rsidRPr="002B54B4" w:rsidRDefault="004202F7" w:rsidP="00782636">
      <w:pPr>
        <w:pStyle w:val="ListParagraph"/>
        <w:numPr>
          <w:ilvl w:val="0"/>
          <w:numId w:val="2"/>
        </w:numPr>
        <w:tabs>
          <w:tab w:val="right" w:leader="dot" w:pos="8640"/>
        </w:tabs>
        <w:ind w:right="1080"/>
        <w:rPr>
          <w:color w:val="000000" w:themeColor="text1"/>
          <w:szCs w:val="24"/>
        </w:rPr>
      </w:pPr>
      <w:r>
        <w:rPr>
          <w:color w:val="000000" w:themeColor="text1"/>
          <w:szCs w:val="24"/>
        </w:rPr>
        <w:t>Change to Members-  Designate Shawn Schulenberg as an “Ex-Officio Voting Member” not “Member.”  Also designate Carl Mummer, John Mayer, and Avi Mukherjee as “Ex-Officio Non-Voting Members.”</w:t>
      </w:r>
    </w:p>
    <w:p w14:paraId="788D65D8" w14:textId="77777777" w:rsidR="004202F7" w:rsidRDefault="004202F7" w:rsidP="004202F7">
      <w:pPr>
        <w:jc w:val="center"/>
        <w:rPr>
          <w:b/>
          <w:bCs/>
          <w:sz w:val="32"/>
          <w:szCs w:val="32"/>
        </w:rPr>
      </w:pPr>
    </w:p>
    <w:p w14:paraId="63890135" w14:textId="77777777" w:rsidR="004202F7" w:rsidRPr="000437B8" w:rsidRDefault="004202F7" w:rsidP="004202F7">
      <w:pPr>
        <w:tabs>
          <w:tab w:val="right" w:leader="dot" w:pos="8640"/>
        </w:tabs>
        <w:ind w:right="1080"/>
        <w:rPr>
          <w:b/>
          <w:color w:val="000000" w:themeColor="text1"/>
          <w:sz w:val="24"/>
          <w:szCs w:val="24"/>
        </w:rPr>
      </w:pPr>
      <w:r w:rsidRPr="000437B8">
        <w:rPr>
          <w:b/>
          <w:color w:val="000000" w:themeColor="text1"/>
          <w:sz w:val="24"/>
          <w:szCs w:val="24"/>
        </w:rPr>
        <w:t xml:space="preserve">GRADUATE FACULTY STATUS                                                        </w:t>
      </w:r>
    </w:p>
    <w:p w14:paraId="1A004445" w14:textId="77777777" w:rsidR="004202F7" w:rsidRPr="000437B8" w:rsidRDefault="004202F7" w:rsidP="004202F7">
      <w:pPr>
        <w:tabs>
          <w:tab w:val="right" w:leader="dot" w:pos="8640"/>
        </w:tabs>
        <w:ind w:right="1080"/>
        <w:rPr>
          <w:color w:val="000000" w:themeColor="text1"/>
          <w:sz w:val="24"/>
          <w:szCs w:val="24"/>
        </w:rPr>
      </w:pPr>
      <w:r w:rsidRPr="000437B8">
        <w:rPr>
          <w:color w:val="000000" w:themeColor="text1"/>
          <w:sz w:val="24"/>
          <w:szCs w:val="24"/>
        </w:rPr>
        <w:t>(See Attachment 2)</w:t>
      </w:r>
    </w:p>
    <w:p w14:paraId="1747C1C4" w14:textId="77777777" w:rsidR="004202F7" w:rsidRDefault="004202F7" w:rsidP="004202F7">
      <w:pPr>
        <w:pStyle w:val="Header"/>
        <w:tabs>
          <w:tab w:val="clear" w:pos="4320"/>
          <w:tab w:val="right" w:leader="dot" w:pos="8640"/>
        </w:tabs>
        <w:rPr>
          <w:b/>
          <w:bCs/>
          <w:sz w:val="24"/>
          <w:szCs w:val="24"/>
        </w:rPr>
      </w:pPr>
      <w:r w:rsidRPr="00C84C87">
        <w:rPr>
          <w:b/>
          <w:bCs/>
          <w:sz w:val="24"/>
          <w:szCs w:val="24"/>
        </w:rPr>
        <w:t>GC-23-10-01-CRC</w:t>
      </w:r>
      <w:r w:rsidRPr="000437B8">
        <w:rPr>
          <w:b/>
          <w:bCs/>
          <w:color w:val="FF0000"/>
          <w:sz w:val="24"/>
          <w:szCs w:val="24"/>
        </w:rPr>
        <w:t xml:space="preserve">                                                                                       </w:t>
      </w:r>
      <w:r w:rsidRPr="000437B8">
        <w:rPr>
          <w:b/>
          <w:bCs/>
          <w:sz w:val="24"/>
          <w:szCs w:val="24"/>
        </w:rPr>
        <w:t>APPROVED</w:t>
      </w:r>
    </w:p>
    <w:p w14:paraId="36E1469C" w14:textId="77777777" w:rsidR="004202F7" w:rsidRDefault="004202F7" w:rsidP="004202F7">
      <w:pPr>
        <w:pStyle w:val="Header"/>
        <w:tabs>
          <w:tab w:val="clear" w:pos="4320"/>
          <w:tab w:val="right" w:leader="dot" w:pos="8640"/>
        </w:tabs>
        <w:rPr>
          <w:b/>
          <w:bCs/>
          <w:sz w:val="24"/>
          <w:szCs w:val="24"/>
        </w:rPr>
      </w:pPr>
    </w:p>
    <w:p w14:paraId="7B5E904E" w14:textId="77777777" w:rsidR="004202F7" w:rsidRDefault="004202F7" w:rsidP="004202F7">
      <w:pPr>
        <w:pStyle w:val="Header"/>
        <w:tabs>
          <w:tab w:val="clear" w:pos="4320"/>
          <w:tab w:val="right" w:leader="dot" w:pos="8640"/>
        </w:tabs>
        <w:rPr>
          <w:b/>
          <w:bCs/>
          <w:sz w:val="24"/>
          <w:szCs w:val="24"/>
        </w:rPr>
      </w:pPr>
      <w:r>
        <w:rPr>
          <w:b/>
          <w:bCs/>
          <w:sz w:val="24"/>
          <w:szCs w:val="24"/>
        </w:rPr>
        <w:t>PROGRAM REVIEW</w:t>
      </w:r>
    </w:p>
    <w:p w14:paraId="75D30508" w14:textId="77777777" w:rsidR="004202F7" w:rsidRPr="001750FA" w:rsidRDefault="004202F7" w:rsidP="004202F7">
      <w:pPr>
        <w:pStyle w:val="Header"/>
        <w:tabs>
          <w:tab w:val="clear" w:pos="4320"/>
          <w:tab w:val="right" w:leader="dot" w:pos="8640"/>
        </w:tabs>
        <w:rPr>
          <w:sz w:val="24"/>
          <w:szCs w:val="24"/>
        </w:rPr>
      </w:pPr>
      <w:r w:rsidRPr="001750FA">
        <w:rPr>
          <w:sz w:val="24"/>
          <w:szCs w:val="24"/>
        </w:rPr>
        <w:t>(See Attachment 3)</w:t>
      </w:r>
    </w:p>
    <w:p w14:paraId="3B74F81F" w14:textId="77777777" w:rsidR="004202F7" w:rsidRDefault="004202F7" w:rsidP="004202F7">
      <w:pPr>
        <w:pStyle w:val="Header"/>
        <w:tabs>
          <w:tab w:val="clear" w:pos="4320"/>
          <w:tab w:val="right" w:leader="dot" w:pos="8640"/>
        </w:tabs>
        <w:rPr>
          <w:sz w:val="24"/>
          <w:szCs w:val="24"/>
        </w:rPr>
      </w:pPr>
      <w:r>
        <w:rPr>
          <w:sz w:val="24"/>
          <w:szCs w:val="24"/>
        </w:rPr>
        <w:t>Presentation by Isaac Larison</w:t>
      </w:r>
    </w:p>
    <w:p w14:paraId="115F8C9D" w14:textId="77777777" w:rsidR="004202F7" w:rsidRDefault="004202F7" w:rsidP="00782636">
      <w:pPr>
        <w:pStyle w:val="Header"/>
        <w:numPr>
          <w:ilvl w:val="0"/>
          <w:numId w:val="2"/>
        </w:numPr>
        <w:tabs>
          <w:tab w:val="clear" w:pos="4320"/>
          <w:tab w:val="right" w:leader="dot" w:pos="8640"/>
        </w:tabs>
        <w:rPr>
          <w:sz w:val="24"/>
          <w:szCs w:val="24"/>
        </w:rPr>
      </w:pPr>
      <w:r>
        <w:rPr>
          <w:sz w:val="24"/>
          <w:szCs w:val="24"/>
        </w:rPr>
        <w:t>Attachment 3 has programs to be reviewed with designated GC members and links to the information.  Please let Isaac Larison know ASAP if there are any conflicts with the assignments as listed.</w:t>
      </w:r>
    </w:p>
    <w:p w14:paraId="19A2243A" w14:textId="77777777" w:rsidR="004202F7" w:rsidRPr="001750FA" w:rsidRDefault="004202F7" w:rsidP="00782636">
      <w:pPr>
        <w:pStyle w:val="Header"/>
        <w:numPr>
          <w:ilvl w:val="0"/>
          <w:numId w:val="2"/>
        </w:numPr>
        <w:tabs>
          <w:tab w:val="clear" w:pos="4320"/>
          <w:tab w:val="right" w:leader="dot" w:pos="8640"/>
        </w:tabs>
        <w:rPr>
          <w:sz w:val="24"/>
          <w:szCs w:val="24"/>
        </w:rPr>
      </w:pPr>
      <w:r>
        <w:rPr>
          <w:sz w:val="24"/>
          <w:szCs w:val="24"/>
        </w:rPr>
        <w:t xml:space="preserve">Program reviews are due to Isaac Larison, Lori Thompson &amp; Amanda Meadows by </w:t>
      </w:r>
      <w:r w:rsidRPr="001750FA">
        <w:rPr>
          <w:b/>
          <w:bCs/>
          <w:sz w:val="24"/>
          <w:szCs w:val="24"/>
        </w:rPr>
        <w:t>Dec. 8</w:t>
      </w:r>
      <w:r w:rsidRPr="001750FA">
        <w:rPr>
          <w:b/>
          <w:bCs/>
          <w:sz w:val="24"/>
          <w:szCs w:val="24"/>
          <w:vertAlign w:val="superscript"/>
        </w:rPr>
        <w:t>th</w:t>
      </w:r>
    </w:p>
    <w:p w14:paraId="7C547997" w14:textId="77777777" w:rsidR="004202F7" w:rsidRDefault="004202F7" w:rsidP="00782636">
      <w:pPr>
        <w:pStyle w:val="Header"/>
        <w:numPr>
          <w:ilvl w:val="0"/>
          <w:numId w:val="2"/>
        </w:numPr>
        <w:tabs>
          <w:tab w:val="clear" w:pos="4320"/>
          <w:tab w:val="right" w:leader="dot" w:pos="8640"/>
        </w:tabs>
        <w:rPr>
          <w:sz w:val="24"/>
          <w:szCs w:val="24"/>
        </w:rPr>
      </w:pPr>
      <w:r>
        <w:rPr>
          <w:sz w:val="24"/>
          <w:szCs w:val="24"/>
        </w:rPr>
        <w:t>Refer to Mary Beth Reynolds’ handout from the Sept. GC meeting</w:t>
      </w:r>
    </w:p>
    <w:p w14:paraId="4FC9A2B8" w14:textId="77777777" w:rsidR="004202F7" w:rsidRPr="002B54B4" w:rsidRDefault="004202F7" w:rsidP="004202F7">
      <w:pPr>
        <w:pStyle w:val="Header"/>
        <w:tabs>
          <w:tab w:val="clear" w:pos="4320"/>
          <w:tab w:val="right" w:leader="dot" w:pos="8640"/>
        </w:tabs>
        <w:ind w:left="360"/>
        <w:rPr>
          <w:sz w:val="24"/>
          <w:szCs w:val="24"/>
        </w:rPr>
      </w:pPr>
    </w:p>
    <w:p w14:paraId="05745945" w14:textId="77777777" w:rsidR="004202F7" w:rsidRDefault="004202F7" w:rsidP="004202F7">
      <w:pPr>
        <w:rPr>
          <w:b/>
          <w:sz w:val="24"/>
          <w:szCs w:val="24"/>
        </w:rPr>
      </w:pPr>
    </w:p>
    <w:p w14:paraId="5B91592C" w14:textId="77777777" w:rsidR="004202F7" w:rsidRPr="001A6C65" w:rsidRDefault="004202F7" w:rsidP="004202F7">
      <w:pPr>
        <w:rPr>
          <w:bCs/>
          <w:sz w:val="24"/>
          <w:szCs w:val="24"/>
        </w:rPr>
      </w:pPr>
      <w:r w:rsidRPr="001A6C65">
        <w:rPr>
          <w:b/>
          <w:sz w:val="24"/>
          <w:szCs w:val="24"/>
        </w:rPr>
        <w:t>GRADUATE COUNCIL CHAIR UPDATES</w:t>
      </w:r>
    </w:p>
    <w:p w14:paraId="7216D428" w14:textId="77777777" w:rsidR="004202F7" w:rsidRDefault="004202F7" w:rsidP="004202F7">
      <w:pPr>
        <w:rPr>
          <w:bCs/>
          <w:sz w:val="24"/>
          <w:szCs w:val="24"/>
        </w:rPr>
      </w:pPr>
      <w:r w:rsidRPr="001A6C65">
        <w:rPr>
          <w:bCs/>
          <w:sz w:val="24"/>
          <w:szCs w:val="24"/>
        </w:rPr>
        <w:t>Scott Davis presented the following:</w:t>
      </w:r>
    </w:p>
    <w:p w14:paraId="70D6074D" w14:textId="77777777" w:rsidR="004202F7" w:rsidRDefault="004202F7" w:rsidP="00782636">
      <w:pPr>
        <w:pStyle w:val="ListParagraph"/>
        <w:numPr>
          <w:ilvl w:val="0"/>
          <w:numId w:val="2"/>
        </w:numPr>
        <w:rPr>
          <w:bCs/>
          <w:szCs w:val="24"/>
        </w:rPr>
      </w:pPr>
      <w:r>
        <w:rPr>
          <w:bCs/>
          <w:szCs w:val="24"/>
        </w:rPr>
        <w:t>May begin to see CIM reports in November</w:t>
      </w:r>
    </w:p>
    <w:p w14:paraId="5DE31014" w14:textId="77777777" w:rsidR="004202F7" w:rsidRDefault="004202F7" w:rsidP="00782636">
      <w:pPr>
        <w:pStyle w:val="ListParagraph"/>
        <w:numPr>
          <w:ilvl w:val="0"/>
          <w:numId w:val="2"/>
        </w:numPr>
        <w:rPr>
          <w:bCs/>
          <w:szCs w:val="24"/>
        </w:rPr>
      </w:pPr>
      <w:r>
        <w:rPr>
          <w:bCs/>
          <w:szCs w:val="24"/>
        </w:rPr>
        <w:t>Next step in Graduate Student Association is to see if graduate students are interested.  Carl M, Kimberly V., Scott D., and Conrae L. are developing an interest survey for graduate students with goal of being sent by late fall/early spring.</w:t>
      </w:r>
    </w:p>
    <w:p w14:paraId="6AECB9E3" w14:textId="77777777" w:rsidR="004202F7" w:rsidRDefault="004202F7" w:rsidP="00782636">
      <w:pPr>
        <w:pStyle w:val="ListParagraph"/>
        <w:numPr>
          <w:ilvl w:val="0"/>
          <w:numId w:val="2"/>
        </w:numPr>
        <w:rPr>
          <w:bCs/>
          <w:szCs w:val="24"/>
        </w:rPr>
      </w:pPr>
      <w:r>
        <w:rPr>
          <w:bCs/>
          <w:szCs w:val="24"/>
        </w:rPr>
        <w:t xml:space="preserve">Confirmation that the constitutional change to GC reapportionment has passed and been signed by President Smith. </w:t>
      </w:r>
    </w:p>
    <w:p w14:paraId="16A42584" w14:textId="77777777" w:rsidR="004202F7" w:rsidRDefault="004202F7" w:rsidP="004202F7">
      <w:pPr>
        <w:rPr>
          <w:bCs/>
          <w:szCs w:val="24"/>
        </w:rPr>
      </w:pPr>
    </w:p>
    <w:p w14:paraId="323FE9BC" w14:textId="77777777" w:rsidR="004202F7" w:rsidRDefault="004202F7" w:rsidP="004202F7">
      <w:pPr>
        <w:rPr>
          <w:bCs/>
          <w:szCs w:val="24"/>
        </w:rPr>
      </w:pPr>
    </w:p>
    <w:p w14:paraId="16F75DC3" w14:textId="77777777" w:rsidR="00F13D05" w:rsidRDefault="00F13D05" w:rsidP="004202F7">
      <w:pPr>
        <w:rPr>
          <w:bCs/>
          <w:szCs w:val="24"/>
        </w:rPr>
      </w:pPr>
    </w:p>
    <w:p w14:paraId="3EACA58B" w14:textId="77777777" w:rsidR="00F13D05" w:rsidRDefault="00F13D05" w:rsidP="004202F7">
      <w:pPr>
        <w:rPr>
          <w:bCs/>
          <w:szCs w:val="24"/>
        </w:rPr>
      </w:pPr>
    </w:p>
    <w:p w14:paraId="3DE72823" w14:textId="77777777" w:rsidR="00F13D05" w:rsidRDefault="00F13D05" w:rsidP="004202F7">
      <w:pPr>
        <w:rPr>
          <w:bCs/>
          <w:szCs w:val="24"/>
        </w:rPr>
      </w:pPr>
    </w:p>
    <w:p w14:paraId="3A9ECF67" w14:textId="77777777" w:rsidR="00F13D05" w:rsidRDefault="00F13D05" w:rsidP="004202F7">
      <w:pPr>
        <w:rPr>
          <w:bCs/>
          <w:szCs w:val="24"/>
        </w:rPr>
      </w:pPr>
    </w:p>
    <w:p w14:paraId="5F7CED37" w14:textId="77777777" w:rsidR="00F13D05" w:rsidRDefault="00F13D05" w:rsidP="004202F7">
      <w:pPr>
        <w:rPr>
          <w:bCs/>
          <w:szCs w:val="24"/>
        </w:rPr>
      </w:pPr>
    </w:p>
    <w:p w14:paraId="1A65B8EE" w14:textId="77777777" w:rsidR="00F13D05" w:rsidRDefault="00F13D05" w:rsidP="004202F7">
      <w:pPr>
        <w:rPr>
          <w:bCs/>
          <w:szCs w:val="24"/>
        </w:rPr>
      </w:pPr>
    </w:p>
    <w:p w14:paraId="4503C153" w14:textId="77777777" w:rsidR="00F13D05" w:rsidRDefault="00F13D05" w:rsidP="004202F7">
      <w:pPr>
        <w:rPr>
          <w:bCs/>
          <w:szCs w:val="24"/>
        </w:rPr>
      </w:pPr>
    </w:p>
    <w:p w14:paraId="58F68E4A" w14:textId="77777777" w:rsidR="004202F7" w:rsidRPr="00830167" w:rsidRDefault="004202F7" w:rsidP="004202F7">
      <w:pPr>
        <w:rPr>
          <w:b/>
          <w:szCs w:val="24"/>
        </w:rPr>
      </w:pPr>
    </w:p>
    <w:p w14:paraId="05BD812E" w14:textId="77777777" w:rsidR="004202F7" w:rsidRDefault="004202F7" w:rsidP="004202F7">
      <w:pPr>
        <w:rPr>
          <w:b/>
          <w:bCs/>
          <w:sz w:val="24"/>
          <w:szCs w:val="24"/>
        </w:rPr>
      </w:pPr>
      <w:r>
        <w:rPr>
          <w:b/>
          <w:bCs/>
          <w:sz w:val="24"/>
          <w:szCs w:val="24"/>
        </w:rPr>
        <w:t>ENROLLMENT MANAGEMENT PRESENTATION</w:t>
      </w:r>
    </w:p>
    <w:p w14:paraId="52118273" w14:textId="77777777" w:rsidR="004202F7" w:rsidRDefault="004202F7" w:rsidP="004202F7">
      <w:pPr>
        <w:rPr>
          <w:sz w:val="24"/>
          <w:szCs w:val="24"/>
        </w:rPr>
      </w:pPr>
      <w:r>
        <w:rPr>
          <w:sz w:val="24"/>
          <w:szCs w:val="24"/>
        </w:rPr>
        <w:t>Jerry Ross provided overview of enrollment management at the graduate level.  The plan is to hire another person to help; the position description is being worked on now.</w:t>
      </w:r>
    </w:p>
    <w:p w14:paraId="04C64D39" w14:textId="77777777" w:rsidR="004202F7" w:rsidRDefault="004202F7" w:rsidP="004202F7">
      <w:pPr>
        <w:rPr>
          <w:szCs w:val="24"/>
        </w:rPr>
      </w:pPr>
    </w:p>
    <w:p w14:paraId="468D3635" w14:textId="77777777" w:rsidR="004202F7" w:rsidRDefault="004202F7" w:rsidP="004202F7">
      <w:pPr>
        <w:rPr>
          <w:sz w:val="24"/>
          <w:szCs w:val="24"/>
        </w:rPr>
      </w:pPr>
      <w:r w:rsidRPr="00863C88">
        <w:rPr>
          <w:sz w:val="24"/>
          <w:szCs w:val="24"/>
        </w:rPr>
        <w:t xml:space="preserve">Richard E. asked what specific strategies are employed for getting potential students in the </w:t>
      </w:r>
      <w:r>
        <w:rPr>
          <w:sz w:val="24"/>
          <w:szCs w:val="24"/>
        </w:rPr>
        <w:t>graduate</w:t>
      </w:r>
      <w:r w:rsidRPr="00863C88">
        <w:rPr>
          <w:sz w:val="24"/>
          <w:szCs w:val="24"/>
        </w:rPr>
        <w:t xml:space="preserve"> admissions </w:t>
      </w:r>
      <w:r>
        <w:rPr>
          <w:sz w:val="24"/>
          <w:szCs w:val="24"/>
        </w:rPr>
        <w:t>process</w:t>
      </w:r>
    </w:p>
    <w:p w14:paraId="3265796E" w14:textId="77777777" w:rsidR="004202F7" w:rsidRDefault="004202F7" w:rsidP="00782636">
      <w:pPr>
        <w:pStyle w:val="ListParagraph"/>
        <w:numPr>
          <w:ilvl w:val="0"/>
          <w:numId w:val="2"/>
        </w:numPr>
        <w:rPr>
          <w:szCs w:val="24"/>
        </w:rPr>
      </w:pPr>
      <w:r>
        <w:rPr>
          <w:szCs w:val="24"/>
        </w:rPr>
        <w:t>Jerry R. provided the following information:  there is work being done with Carl Mummert’s office and University Communications, representatives are being sent to fairs, and there is digital advertising at the program level.  “Geofencing” around a conference site is also an idea.</w:t>
      </w:r>
    </w:p>
    <w:p w14:paraId="79F03332" w14:textId="77777777" w:rsidR="004202F7" w:rsidRDefault="004202F7" w:rsidP="004202F7">
      <w:pPr>
        <w:pStyle w:val="ListParagraph"/>
        <w:rPr>
          <w:szCs w:val="24"/>
        </w:rPr>
      </w:pPr>
    </w:p>
    <w:p w14:paraId="0EE8F4E3" w14:textId="77777777" w:rsidR="004202F7" w:rsidRDefault="004202F7" w:rsidP="004202F7">
      <w:pPr>
        <w:rPr>
          <w:sz w:val="24"/>
          <w:szCs w:val="24"/>
        </w:rPr>
      </w:pPr>
      <w:r w:rsidRPr="00863C88">
        <w:rPr>
          <w:sz w:val="24"/>
          <w:szCs w:val="24"/>
        </w:rPr>
        <w:t>Richard E. commented that he sees graduate tables</w:t>
      </w:r>
      <w:r>
        <w:rPr>
          <w:sz w:val="24"/>
          <w:szCs w:val="24"/>
        </w:rPr>
        <w:t xml:space="preserve"> with recruitment information</w:t>
      </w:r>
      <w:r w:rsidRPr="00863C88">
        <w:rPr>
          <w:sz w:val="24"/>
          <w:szCs w:val="24"/>
        </w:rPr>
        <w:t xml:space="preserve"> from other institutions at </w:t>
      </w:r>
      <w:r>
        <w:rPr>
          <w:sz w:val="24"/>
          <w:szCs w:val="24"/>
        </w:rPr>
        <w:t xml:space="preserve">the </w:t>
      </w:r>
      <w:r w:rsidRPr="00863C88">
        <w:rPr>
          <w:sz w:val="24"/>
          <w:szCs w:val="24"/>
        </w:rPr>
        <w:t>conferences</w:t>
      </w:r>
      <w:r>
        <w:rPr>
          <w:sz w:val="24"/>
          <w:szCs w:val="24"/>
        </w:rPr>
        <w:t xml:space="preserve"> he attends.  He is willing to take MU graduate recruitment materials with him.  He also suggests putting efforts into keeping our undergraduates as graduate students.  For example, having a graduate presence at “University Research Days” is an idea.</w:t>
      </w:r>
    </w:p>
    <w:p w14:paraId="1A075559" w14:textId="77777777" w:rsidR="004202F7" w:rsidRDefault="004202F7" w:rsidP="004202F7">
      <w:pPr>
        <w:rPr>
          <w:sz w:val="24"/>
          <w:szCs w:val="24"/>
        </w:rPr>
      </w:pPr>
    </w:p>
    <w:p w14:paraId="2662099B" w14:textId="77777777" w:rsidR="004202F7" w:rsidRDefault="004202F7" w:rsidP="004202F7">
      <w:pPr>
        <w:rPr>
          <w:sz w:val="24"/>
          <w:szCs w:val="24"/>
        </w:rPr>
      </w:pPr>
      <w:r>
        <w:rPr>
          <w:sz w:val="24"/>
          <w:szCs w:val="24"/>
        </w:rPr>
        <w:t>Carl M. mentioned one challenge to deciding what recruitment strategies to implement is identifying the most productive ways to bring in students.  University Communications Office is working on developing an online presence.</w:t>
      </w:r>
    </w:p>
    <w:p w14:paraId="1A1743B9" w14:textId="77777777" w:rsidR="004202F7" w:rsidRDefault="004202F7" w:rsidP="004202F7">
      <w:pPr>
        <w:rPr>
          <w:sz w:val="24"/>
          <w:szCs w:val="24"/>
        </w:rPr>
      </w:pPr>
    </w:p>
    <w:p w14:paraId="098DBD78" w14:textId="77777777" w:rsidR="004202F7" w:rsidRDefault="004202F7" w:rsidP="004202F7">
      <w:pPr>
        <w:rPr>
          <w:sz w:val="24"/>
          <w:szCs w:val="24"/>
        </w:rPr>
      </w:pPr>
      <w:r>
        <w:rPr>
          <w:sz w:val="24"/>
          <w:szCs w:val="24"/>
        </w:rPr>
        <w:t>Bill G. mentioned some graduate programs were present during the “countdown to commencement” activities.</w:t>
      </w:r>
    </w:p>
    <w:p w14:paraId="1DAA4CFC" w14:textId="77777777" w:rsidR="004202F7" w:rsidRDefault="004202F7" w:rsidP="004202F7">
      <w:pPr>
        <w:rPr>
          <w:sz w:val="24"/>
          <w:szCs w:val="24"/>
        </w:rPr>
      </w:pPr>
    </w:p>
    <w:p w14:paraId="29580F5A" w14:textId="77777777" w:rsidR="004202F7" w:rsidRDefault="004202F7" w:rsidP="004202F7">
      <w:pPr>
        <w:rPr>
          <w:sz w:val="24"/>
          <w:szCs w:val="24"/>
        </w:rPr>
      </w:pPr>
      <w:r>
        <w:rPr>
          <w:sz w:val="24"/>
          <w:szCs w:val="24"/>
        </w:rPr>
        <w:t>Isaac L. discussed his involvement with the University Research and Creativity Days.  He would like there to be more student participation.  He suggests that there be no classes held on those days as a way to encourage participation.  He also volunteered to take recruitment materials on his upcoming international trip.</w:t>
      </w:r>
    </w:p>
    <w:p w14:paraId="3251C531" w14:textId="77777777" w:rsidR="004202F7" w:rsidRDefault="004202F7" w:rsidP="004202F7">
      <w:pPr>
        <w:rPr>
          <w:sz w:val="24"/>
          <w:szCs w:val="24"/>
        </w:rPr>
      </w:pPr>
    </w:p>
    <w:p w14:paraId="0606A5F2" w14:textId="77777777" w:rsidR="004202F7" w:rsidRDefault="004202F7" w:rsidP="004202F7">
      <w:pPr>
        <w:rPr>
          <w:sz w:val="24"/>
          <w:szCs w:val="24"/>
        </w:rPr>
      </w:pPr>
      <w:r>
        <w:rPr>
          <w:sz w:val="24"/>
          <w:szCs w:val="24"/>
        </w:rPr>
        <w:t>Philippe G. said that advertising and communication among programs need to be improved.</w:t>
      </w:r>
    </w:p>
    <w:p w14:paraId="4818F0C8" w14:textId="77777777" w:rsidR="004202F7" w:rsidRDefault="004202F7" w:rsidP="004202F7">
      <w:pPr>
        <w:rPr>
          <w:sz w:val="24"/>
          <w:szCs w:val="24"/>
        </w:rPr>
      </w:pPr>
    </w:p>
    <w:p w14:paraId="7FDA0783" w14:textId="77777777" w:rsidR="004202F7" w:rsidRDefault="004202F7" w:rsidP="004202F7">
      <w:pPr>
        <w:rPr>
          <w:sz w:val="24"/>
          <w:szCs w:val="24"/>
        </w:rPr>
      </w:pPr>
      <w:r>
        <w:rPr>
          <w:sz w:val="24"/>
          <w:szCs w:val="24"/>
        </w:rPr>
        <w:t xml:space="preserve">There have been 2 meetings between Jerry R., Carl M., and Dave T. to discuss graduate recruitment.  </w:t>
      </w:r>
    </w:p>
    <w:p w14:paraId="6A5F2B24" w14:textId="77777777" w:rsidR="004202F7" w:rsidRDefault="004202F7" w:rsidP="004202F7">
      <w:pPr>
        <w:rPr>
          <w:sz w:val="24"/>
          <w:szCs w:val="24"/>
        </w:rPr>
      </w:pPr>
    </w:p>
    <w:p w14:paraId="6006FC56" w14:textId="77777777" w:rsidR="004202F7" w:rsidRDefault="004202F7" w:rsidP="004202F7">
      <w:pPr>
        <w:rPr>
          <w:sz w:val="24"/>
          <w:szCs w:val="24"/>
        </w:rPr>
      </w:pPr>
      <w:r>
        <w:rPr>
          <w:sz w:val="24"/>
          <w:szCs w:val="24"/>
        </w:rPr>
        <w:t>Texting with prospective graduate students was suggested as a recruitment idea.  Carl M. says that software is available to text with any group of students, but there needs to be an automated plan in place for doing so.  Jerry R. says that having an extra staff member should help with the automated plans and other communications.  Richard E. advises that texting with international students be examined, because students could be charged fees for receiving texts.  Carl M. agrees that there may need to be different pathways for communication with different groups of students.</w:t>
      </w:r>
    </w:p>
    <w:p w14:paraId="070B5D8A" w14:textId="77777777" w:rsidR="004202F7" w:rsidRDefault="004202F7" w:rsidP="004202F7">
      <w:pPr>
        <w:rPr>
          <w:sz w:val="24"/>
          <w:szCs w:val="24"/>
        </w:rPr>
      </w:pPr>
    </w:p>
    <w:p w14:paraId="5A1038FE" w14:textId="77777777" w:rsidR="004202F7" w:rsidRDefault="004202F7" w:rsidP="004202F7">
      <w:pPr>
        <w:rPr>
          <w:sz w:val="24"/>
          <w:szCs w:val="24"/>
        </w:rPr>
      </w:pPr>
      <w:r>
        <w:rPr>
          <w:sz w:val="24"/>
          <w:szCs w:val="24"/>
        </w:rPr>
        <w:t>Yousef S. asked about the ratio of international to domestic students at MU and if there are plans to increase international enrollment.</w:t>
      </w:r>
    </w:p>
    <w:p w14:paraId="3B675B84" w14:textId="77777777" w:rsidR="004202F7" w:rsidRDefault="004202F7" w:rsidP="00782636">
      <w:pPr>
        <w:pStyle w:val="ListParagraph"/>
        <w:numPr>
          <w:ilvl w:val="0"/>
          <w:numId w:val="2"/>
        </w:numPr>
        <w:rPr>
          <w:szCs w:val="24"/>
        </w:rPr>
      </w:pPr>
      <w:r>
        <w:rPr>
          <w:szCs w:val="24"/>
        </w:rPr>
        <w:t>Jerry R. explained that international enrollment has gone down across all institutions.</w:t>
      </w:r>
    </w:p>
    <w:p w14:paraId="072E985F" w14:textId="77777777" w:rsidR="004202F7" w:rsidRDefault="004202F7" w:rsidP="00782636">
      <w:pPr>
        <w:pStyle w:val="ListParagraph"/>
        <w:numPr>
          <w:ilvl w:val="0"/>
          <w:numId w:val="2"/>
        </w:numPr>
        <w:rPr>
          <w:szCs w:val="24"/>
        </w:rPr>
      </w:pPr>
      <w:r>
        <w:rPr>
          <w:szCs w:val="24"/>
        </w:rPr>
        <w:lastRenderedPageBreak/>
        <w:t>MU did increase international students in Fall 2023.  Dr. Rivas is working to increase enrollment further.</w:t>
      </w:r>
    </w:p>
    <w:p w14:paraId="21981795" w14:textId="77777777" w:rsidR="004202F7" w:rsidRDefault="004202F7" w:rsidP="00782636">
      <w:pPr>
        <w:pStyle w:val="ListParagraph"/>
        <w:numPr>
          <w:ilvl w:val="0"/>
          <w:numId w:val="2"/>
        </w:numPr>
        <w:rPr>
          <w:szCs w:val="24"/>
        </w:rPr>
      </w:pPr>
      <w:r>
        <w:rPr>
          <w:szCs w:val="24"/>
        </w:rPr>
        <w:t>Carl M. stated that MU is adjusting some policies that may limit/restrict international enrollment such as transcript evaluations.</w:t>
      </w:r>
    </w:p>
    <w:p w14:paraId="62CD62E7" w14:textId="77777777" w:rsidR="004202F7" w:rsidRPr="001C5196" w:rsidRDefault="004202F7" w:rsidP="00782636">
      <w:pPr>
        <w:pStyle w:val="ListParagraph"/>
        <w:numPr>
          <w:ilvl w:val="0"/>
          <w:numId w:val="2"/>
        </w:numPr>
        <w:rPr>
          <w:szCs w:val="24"/>
        </w:rPr>
      </w:pPr>
      <w:r>
        <w:rPr>
          <w:szCs w:val="24"/>
        </w:rPr>
        <w:t>Richard E. suggests using MU’s own international faculty to market MU to other schools and countries.</w:t>
      </w:r>
    </w:p>
    <w:p w14:paraId="7C582576" w14:textId="77777777" w:rsidR="004202F7" w:rsidRDefault="004202F7" w:rsidP="004202F7">
      <w:pPr>
        <w:rPr>
          <w:sz w:val="24"/>
          <w:szCs w:val="24"/>
        </w:rPr>
      </w:pPr>
    </w:p>
    <w:p w14:paraId="77D91DBE" w14:textId="77777777" w:rsidR="00FE0C61" w:rsidRDefault="00FE0C61" w:rsidP="004202F7">
      <w:pPr>
        <w:rPr>
          <w:sz w:val="24"/>
          <w:szCs w:val="24"/>
        </w:rPr>
      </w:pPr>
    </w:p>
    <w:p w14:paraId="502B8183" w14:textId="77777777" w:rsidR="004202F7" w:rsidRPr="000437B8" w:rsidRDefault="004202F7" w:rsidP="004202F7">
      <w:pPr>
        <w:rPr>
          <w:rFonts w:cstheme="minorHAnsi"/>
          <w:b/>
          <w:sz w:val="24"/>
          <w:szCs w:val="24"/>
        </w:rPr>
      </w:pPr>
      <w:r w:rsidRPr="000437B8">
        <w:rPr>
          <w:rFonts w:cstheme="minorHAnsi"/>
          <w:b/>
          <w:sz w:val="24"/>
          <w:szCs w:val="24"/>
        </w:rPr>
        <w:t>PLANNING COMMITTEE</w:t>
      </w:r>
    </w:p>
    <w:p w14:paraId="30146997" w14:textId="77777777" w:rsidR="004202F7" w:rsidRPr="000437B8" w:rsidRDefault="004202F7" w:rsidP="004202F7">
      <w:pPr>
        <w:rPr>
          <w:rFonts w:cstheme="minorHAnsi"/>
          <w:sz w:val="24"/>
          <w:szCs w:val="24"/>
        </w:rPr>
      </w:pPr>
      <w:r w:rsidRPr="000437B8">
        <w:rPr>
          <w:rFonts w:cstheme="minorHAnsi"/>
          <w:sz w:val="24"/>
          <w:szCs w:val="24"/>
        </w:rPr>
        <w:t xml:space="preserve">(See Attachment </w:t>
      </w:r>
      <w:r>
        <w:rPr>
          <w:rFonts w:cstheme="minorHAnsi"/>
          <w:sz w:val="24"/>
          <w:szCs w:val="24"/>
        </w:rPr>
        <w:t>4 and notes regarding edits and additions at beginning of today’s meeting</w:t>
      </w:r>
      <w:r w:rsidRPr="000437B8">
        <w:rPr>
          <w:rFonts w:cstheme="minorHAnsi"/>
          <w:sz w:val="24"/>
          <w:szCs w:val="24"/>
        </w:rPr>
        <w:t>)</w:t>
      </w:r>
    </w:p>
    <w:p w14:paraId="1A238805" w14:textId="77777777" w:rsidR="004202F7" w:rsidRDefault="004202F7" w:rsidP="004202F7">
      <w:pPr>
        <w:spacing w:after="160" w:line="259" w:lineRule="auto"/>
        <w:rPr>
          <w:bCs/>
          <w:sz w:val="24"/>
          <w:szCs w:val="24"/>
        </w:rPr>
      </w:pPr>
      <w:r w:rsidRPr="000437B8">
        <w:rPr>
          <w:bCs/>
          <w:sz w:val="24"/>
          <w:szCs w:val="24"/>
        </w:rPr>
        <w:t>Henning Vauth presented the committee report</w:t>
      </w:r>
      <w:r>
        <w:rPr>
          <w:bCs/>
          <w:sz w:val="24"/>
          <w:szCs w:val="24"/>
        </w:rPr>
        <w:t xml:space="preserve"> and decided to postpone the discussion item mentioned at beginning of today’s meeting:</w:t>
      </w:r>
    </w:p>
    <w:p w14:paraId="6025EA34" w14:textId="77777777" w:rsidR="004202F7" w:rsidRPr="003868BC" w:rsidRDefault="004202F7" w:rsidP="004202F7">
      <w:pPr>
        <w:spacing w:after="160" w:line="259" w:lineRule="auto"/>
        <w:rPr>
          <w:bCs/>
          <w:sz w:val="24"/>
          <w:szCs w:val="24"/>
          <w:u w:val="single"/>
        </w:rPr>
      </w:pPr>
      <w:r w:rsidRPr="003868BC">
        <w:rPr>
          <w:bCs/>
          <w:sz w:val="24"/>
          <w:szCs w:val="24"/>
          <w:u w:val="single"/>
        </w:rPr>
        <w:t>COEPD requests</w:t>
      </w:r>
    </w:p>
    <w:p w14:paraId="2996A42F" w14:textId="77777777" w:rsidR="004202F7" w:rsidRPr="000320B9" w:rsidRDefault="004202F7" w:rsidP="004202F7">
      <w:pPr>
        <w:spacing w:after="160" w:line="259" w:lineRule="auto"/>
        <w:rPr>
          <w:b/>
          <w:sz w:val="24"/>
          <w:szCs w:val="24"/>
        </w:rPr>
      </w:pPr>
      <w:r w:rsidRPr="000320B9">
        <w:rPr>
          <w:b/>
          <w:sz w:val="24"/>
          <w:szCs w:val="24"/>
        </w:rPr>
        <w:t>GC 23-10-02</w:t>
      </w:r>
    </w:p>
    <w:p w14:paraId="13256A01" w14:textId="77777777" w:rsidR="004202F7" w:rsidRPr="000320B9" w:rsidRDefault="004202F7" w:rsidP="004202F7">
      <w:pPr>
        <w:spacing w:after="160" w:line="259" w:lineRule="auto"/>
        <w:rPr>
          <w:b/>
          <w:sz w:val="24"/>
          <w:szCs w:val="24"/>
        </w:rPr>
      </w:pPr>
      <w:r w:rsidRPr="000320B9">
        <w:rPr>
          <w:b/>
          <w:sz w:val="24"/>
          <w:szCs w:val="24"/>
        </w:rPr>
        <w:t>GC 23-10-03</w:t>
      </w:r>
    </w:p>
    <w:p w14:paraId="1D60746B" w14:textId="77777777" w:rsidR="004202F7" w:rsidRPr="000320B9" w:rsidRDefault="004202F7" w:rsidP="004202F7">
      <w:pPr>
        <w:spacing w:after="160" w:line="259" w:lineRule="auto"/>
        <w:rPr>
          <w:b/>
          <w:sz w:val="24"/>
          <w:szCs w:val="24"/>
        </w:rPr>
      </w:pPr>
      <w:r w:rsidRPr="000320B9">
        <w:rPr>
          <w:b/>
          <w:sz w:val="24"/>
          <w:szCs w:val="24"/>
        </w:rPr>
        <w:t>GC 23-10-04</w:t>
      </w:r>
    </w:p>
    <w:p w14:paraId="185EEE5C" w14:textId="77777777" w:rsidR="004202F7" w:rsidRPr="003868BC" w:rsidRDefault="004202F7" w:rsidP="00782636">
      <w:pPr>
        <w:pStyle w:val="ListParagraph"/>
        <w:numPr>
          <w:ilvl w:val="0"/>
          <w:numId w:val="2"/>
        </w:numPr>
        <w:spacing w:after="160" w:line="259" w:lineRule="auto"/>
        <w:rPr>
          <w:b/>
          <w:szCs w:val="24"/>
        </w:rPr>
      </w:pPr>
      <w:r w:rsidRPr="003868BC">
        <w:rPr>
          <w:b/>
          <w:szCs w:val="24"/>
        </w:rPr>
        <w:t xml:space="preserve">All 3 </w:t>
      </w:r>
      <w:r>
        <w:rPr>
          <w:b/>
          <w:szCs w:val="24"/>
        </w:rPr>
        <w:t xml:space="preserve">COEPD </w:t>
      </w:r>
      <w:r w:rsidRPr="003868BC">
        <w:rPr>
          <w:b/>
          <w:szCs w:val="24"/>
        </w:rPr>
        <w:t>requests approved</w:t>
      </w:r>
    </w:p>
    <w:p w14:paraId="0CEB0FD3" w14:textId="77777777" w:rsidR="004202F7" w:rsidRPr="000437B8" w:rsidRDefault="004202F7" w:rsidP="004202F7">
      <w:pPr>
        <w:spacing w:after="160" w:line="259" w:lineRule="auto"/>
        <w:rPr>
          <w:bCs/>
          <w:sz w:val="24"/>
          <w:szCs w:val="24"/>
        </w:rPr>
      </w:pPr>
    </w:p>
    <w:p w14:paraId="30CAC14F" w14:textId="77777777" w:rsidR="004202F7" w:rsidRPr="003868BC" w:rsidRDefault="004202F7" w:rsidP="004202F7">
      <w:pPr>
        <w:rPr>
          <w:sz w:val="24"/>
          <w:szCs w:val="24"/>
          <w:u w:val="single"/>
        </w:rPr>
      </w:pPr>
      <w:r>
        <w:rPr>
          <w:sz w:val="24"/>
          <w:szCs w:val="24"/>
          <w:u w:val="single"/>
        </w:rPr>
        <w:t>COHP request</w:t>
      </w:r>
    </w:p>
    <w:p w14:paraId="6D66BB41" w14:textId="77777777" w:rsidR="004202F7" w:rsidRDefault="004202F7" w:rsidP="004202F7">
      <w:pPr>
        <w:rPr>
          <w:sz w:val="24"/>
          <w:szCs w:val="24"/>
        </w:rPr>
      </w:pPr>
    </w:p>
    <w:p w14:paraId="192A985D" w14:textId="77777777" w:rsidR="004202F7" w:rsidRPr="000320B9" w:rsidRDefault="004202F7" w:rsidP="004202F7">
      <w:pPr>
        <w:rPr>
          <w:b/>
          <w:bCs/>
          <w:sz w:val="24"/>
          <w:szCs w:val="24"/>
        </w:rPr>
      </w:pPr>
      <w:r w:rsidRPr="000320B9">
        <w:rPr>
          <w:b/>
          <w:bCs/>
          <w:sz w:val="24"/>
          <w:szCs w:val="24"/>
        </w:rPr>
        <w:t>GC 23-10-05</w:t>
      </w:r>
    </w:p>
    <w:p w14:paraId="1223E30E" w14:textId="77777777" w:rsidR="004202F7" w:rsidRDefault="004202F7" w:rsidP="00782636">
      <w:pPr>
        <w:pStyle w:val="ListParagraph"/>
        <w:numPr>
          <w:ilvl w:val="0"/>
          <w:numId w:val="2"/>
        </w:numPr>
        <w:rPr>
          <w:szCs w:val="24"/>
        </w:rPr>
      </w:pPr>
      <w:r>
        <w:rPr>
          <w:szCs w:val="24"/>
        </w:rPr>
        <w:t>Henning has received email from Dr. Woart that needs to be reviewed.</w:t>
      </w:r>
    </w:p>
    <w:p w14:paraId="05CA5D91" w14:textId="77777777" w:rsidR="004202F7" w:rsidRDefault="004202F7" w:rsidP="00782636">
      <w:pPr>
        <w:pStyle w:val="ListParagraph"/>
        <w:numPr>
          <w:ilvl w:val="0"/>
          <w:numId w:val="2"/>
        </w:numPr>
        <w:rPr>
          <w:szCs w:val="24"/>
        </w:rPr>
      </w:pPr>
      <w:r>
        <w:rPr>
          <w:szCs w:val="24"/>
        </w:rPr>
        <w:t xml:space="preserve">Committee recommends postponing this item </w:t>
      </w:r>
    </w:p>
    <w:p w14:paraId="3F74301C" w14:textId="77777777" w:rsidR="004202F7" w:rsidRDefault="004202F7" w:rsidP="00782636">
      <w:pPr>
        <w:pStyle w:val="ListParagraph"/>
        <w:numPr>
          <w:ilvl w:val="0"/>
          <w:numId w:val="2"/>
        </w:numPr>
        <w:rPr>
          <w:b/>
          <w:bCs/>
          <w:szCs w:val="24"/>
        </w:rPr>
      </w:pPr>
      <w:r w:rsidRPr="00F01340">
        <w:rPr>
          <w:b/>
          <w:bCs/>
          <w:szCs w:val="24"/>
        </w:rPr>
        <w:t>GC approve</w:t>
      </w:r>
      <w:r>
        <w:rPr>
          <w:b/>
          <w:bCs/>
          <w:szCs w:val="24"/>
        </w:rPr>
        <w:t>d</w:t>
      </w:r>
      <w:r w:rsidRPr="00F01340">
        <w:rPr>
          <w:b/>
          <w:bCs/>
          <w:szCs w:val="24"/>
        </w:rPr>
        <w:t xml:space="preserve"> decision to postpone COH</w:t>
      </w:r>
      <w:r>
        <w:rPr>
          <w:b/>
          <w:bCs/>
          <w:szCs w:val="24"/>
        </w:rPr>
        <w:t>P</w:t>
      </w:r>
      <w:r w:rsidRPr="00F01340">
        <w:rPr>
          <w:b/>
          <w:bCs/>
          <w:szCs w:val="24"/>
        </w:rPr>
        <w:t xml:space="preserve"> request</w:t>
      </w:r>
    </w:p>
    <w:p w14:paraId="676670FF" w14:textId="77777777" w:rsidR="004202F7" w:rsidRDefault="004202F7" w:rsidP="004202F7">
      <w:pPr>
        <w:pStyle w:val="ListParagraph"/>
        <w:rPr>
          <w:b/>
          <w:bCs/>
          <w:szCs w:val="24"/>
        </w:rPr>
      </w:pPr>
    </w:p>
    <w:p w14:paraId="6009C3C5" w14:textId="77777777" w:rsidR="004202F7" w:rsidRDefault="004202F7" w:rsidP="004202F7">
      <w:pPr>
        <w:rPr>
          <w:b/>
          <w:bCs/>
          <w:szCs w:val="24"/>
        </w:rPr>
      </w:pPr>
    </w:p>
    <w:p w14:paraId="71A8544D" w14:textId="77777777" w:rsidR="004202F7" w:rsidRDefault="004202F7" w:rsidP="004202F7">
      <w:pPr>
        <w:rPr>
          <w:sz w:val="24"/>
          <w:szCs w:val="24"/>
        </w:rPr>
      </w:pPr>
      <w:r>
        <w:rPr>
          <w:sz w:val="24"/>
          <w:szCs w:val="24"/>
          <w:u w:val="single"/>
        </w:rPr>
        <w:t>COS requests</w:t>
      </w:r>
    </w:p>
    <w:p w14:paraId="61B6F1DA" w14:textId="77777777" w:rsidR="004202F7" w:rsidRDefault="004202F7" w:rsidP="004202F7">
      <w:pPr>
        <w:rPr>
          <w:sz w:val="24"/>
          <w:szCs w:val="24"/>
        </w:rPr>
      </w:pPr>
    </w:p>
    <w:p w14:paraId="426916FB" w14:textId="77777777" w:rsidR="004202F7" w:rsidRPr="000320B9" w:rsidRDefault="004202F7" w:rsidP="004202F7">
      <w:pPr>
        <w:rPr>
          <w:b/>
          <w:bCs/>
          <w:sz w:val="24"/>
          <w:szCs w:val="24"/>
        </w:rPr>
      </w:pPr>
      <w:r w:rsidRPr="000320B9">
        <w:rPr>
          <w:b/>
          <w:bCs/>
          <w:sz w:val="24"/>
          <w:szCs w:val="24"/>
        </w:rPr>
        <w:t>GC 23-10-06</w:t>
      </w:r>
    </w:p>
    <w:p w14:paraId="54A36C68" w14:textId="77777777" w:rsidR="004202F7" w:rsidRDefault="004202F7" w:rsidP="00782636">
      <w:pPr>
        <w:pStyle w:val="ListParagraph"/>
        <w:numPr>
          <w:ilvl w:val="0"/>
          <w:numId w:val="2"/>
        </w:numPr>
        <w:rPr>
          <w:szCs w:val="24"/>
        </w:rPr>
      </w:pPr>
      <w:r>
        <w:rPr>
          <w:szCs w:val="24"/>
        </w:rPr>
        <w:t>Refer to edits made at beginning of today’s meeting.  Edits were made to Attachment 4.</w:t>
      </w:r>
    </w:p>
    <w:p w14:paraId="1C82A7BA" w14:textId="77777777" w:rsidR="004202F7" w:rsidRDefault="004202F7" w:rsidP="00782636">
      <w:pPr>
        <w:pStyle w:val="ListParagraph"/>
        <w:numPr>
          <w:ilvl w:val="0"/>
          <w:numId w:val="2"/>
        </w:numPr>
        <w:rPr>
          <w:b/>
          <w:bCs/>
          <w:szCs w:val="24"/>
        </w:rPr>
      </w:pPr>
      <w:r w:rsidRPr="00F01340">
        <w:rPr>
          <w:b/>
          <w:bCs/>
          <w:szCs w:val="24"/>
        </w:rPr>
        <w:t>GC approve</w:t>
      </w:r>
      <w:r>
        <w:rPr>
          <w:b/>
          <w:bCs/>
          <w:szCs w:val="24"/>
        </w:rPr>
        <w:t>d</w:t>
      </w:r>
      <w:r w:rsidRPr="00F01340">
        <w:rPr>
          <w:b/>
          <w:bCs/>
          <w:szCs w:val="24"/>
        </w:rPr>
        <w:t xml:space="preserve"> this request as edited</w:t>
      </w:r>
    </w:p>
    <w:p w14:paraId="5B694B28" w14:textId="77777777" w:rsidR="004202F7" w:rsidRDefault="004202F7" w:rsidP="004202F7">
      <w:pPr>
        <w:pStyle w:val="ListParagraph"/>
        <w:rPr>
          <w:b/>
          <w:bCs/>
          <w:szCs w:val="24"/>
        </w:rPr>
      </w:pPr>
    </w:p>
    <w:p w14:paraId="71752D66" w14:textId="77777777" w:rsidR="004202F7" w:rsidRDefault="004202F7" w:rsidP="004202F7">
      <w:pPr>
        <w:pStyle w:val="ListParagraph"/>
        <w:rPr>
          <w:b/>
          <w:bCs/>
          <w:szCs w:val="24"/>
        </w:rPr>
      </w:pPr>
    </w:p>
    <w:p w14:paraId="375B832A" w14:textId="77777777" w:rsidR="004202F7" w:rsidRPr="000320B9" w:rsidRDefault="004202F7" w:rsidP="004202F7">
      <w:pPr>
        <w:pStyle w:val="ListParagraph"/>
        <w:rPr>
          <w:b/>
          <w:bCs/>
          <w:szCs w:val="24"/>
        </w:rPr>
      </w:pPr>
      <w:r w:rsidRPr="000320B9">
        <w:rPr>
          <w:b/>
          <w:bCs/>
          <w:szCs w:val="24"/>
        </w:rPr>
        <w:t>GC 23-10-07</w:t>
      </w:r>
    </w:p>
    <w:p w14:paraId="4CC3A551" w14:textId="77777777" w:rsidR="004202F7" w:rsidRDefault="004202F7" w:rsidP="00782636">
      <w:pPr>
        <w:pStyle w:val="ListParagraph"/>
        <w:numPr>
          <w:ilvl w:val="0"/>
          <w:numId w:val="2"/>
        </w:numPr>
        <w:rPr>
          <w:szCs w:val="24"/>
        </w:rPr>
      </w:pPr>
      <w:r>
        <w:rPr>
          <w:szCs w:val="24"/>
        </w:rPr>
        <w:t>Henning clarified the rationale for this request, and he read the corrected rationale to the GC.  The corrected rationale will be adjusted in Attachment 4 and is as follows:</w:t>
      </w:r>
    </w:p>
    <w:p w14:paraId="08AA0413" w14:textId="77777777" w:rsidR="004202F7" w:rsidRPr="008969CF" w:rsidRDefault="004202F7" w:rsidP="004202F7">
      <w:pPr>
        <w:pStyle w:val="ListParagraph"/>
        <w:spacing w:before="180" w:after="120"/>
        <w:ind w:right="270"/>
        <w:textAlignment w:val="baseline"/>
        <w:rPr>
          <w:szCs w:val="24"/>
        </w:rPr>
      </w:pPr>
      <w:r w:rsidRPr="008969CF">
        <w:rPr>
          <w:szCs w:val="24"/>
          <w:bdr w:val="none" w:sz="0" w:space="0" w:color="auto" w:frame="1"/>
        </w:rPr>
        <w:t>“It is well known that many students at Marshall University face tough hurdles in achieving their educational and career objectives. Shortening the time required for them to graduate and allowing them to complete as much of their preparation as possible at Marshall can greatly increase their chances of success. In addition, with the expected shrinking of the college population in the coming years, we will have to develop programs designed to appeal to students in a wider geographic region, possibly even nationwide. An AMD integrated BS/MS program in Physics will help with both these goals.”</w:t>
      </w:r>
    </w:p>
    <w:p w14:paraId="7D6AF2BD" w14:textId="77777777" w:rsidR="004202F7" w:rsidRDefault="004202F7" w:rsidP="00782636">
      <w:pPr>
        <w:pStyle w:val="ListParagraph"/>
        <w:numPr>
          <w:ilvl w:val="0"/>
          <w:numId w:val="2"/>
        </w:numPr>
        <w:rPr>
          <w:b/>
          <w:bCs/>
          <w:szCs w:val="24"/>
        </w:rPr>
      </w:pPr>
      <w:r w:rsidRPr="000320B9">
        <w:rPr>
          <w:b/>
          <w:bCs/>
          <w:szCs w:val="24"/>
        </w:rPr>
        <w:t>GC approve</w:t>
      </w:r>
      <w:r>
        <w:rPr>
          <w:b/>
          <w:bCs/>
          <w:szCs w:val="24"/>
        </w:rPr>
        <w:t>d</w:t>
      </w:r>
      <w:r w:rsidRPr="000320B9">
        <w:rPr>
          <w:b/>
          <w:bCs/>
          <w:szCs w:val="24"/>
        </w:rPr>
        <w:t xml:space="preserve"> this request with the corrected rationale.</w:t>
      </w:r>
    </w:p>
    <w:p w14:paraId="0AEF3273" w14:textId="77777777" w:rsidR="004202F7" w:rsidRDefault="004202F7" w:rsidP="004202F7">
      <w:pPr>
        <w:pStyle w:val="ListParagraph"/>
        <w:rPr>
          <w:b/>
          <w:bCs/>
          <w:szCs w:val="24"/>
        </w:rPr>
      </w:pPr>
    </w:p>
    <w:p w14:paraId="156F2DF0" w14:textId="77777777" w:rsidR="004202F7" w:rsidRPr="000320B9" w:rsidRDefault="004202F7" w:rsidP="004202F7">
      <w:pPr>
        <w:pStyle w:val="ListParagraph"/>
        <w:rPr>
          <w:b/>
          <w:bCs/>
          <w:szCs w:val="24"/>
          <w:u w:val="single"/>
        </w:rPr>
      </w:pPr>
    </w:p>
    <w:p w14:paraId="65420097" w14:textId="77777777" w:rsidR="004202F7" w:rsidRDefault="004202F7" w:rsidP="004202F7">
      <w:pPr>
        <w:rPr>
          <w:sz w:val="24"/>
          <w:szCs w:val="24"/>
          <w:u w:val="single"/>
        </w:rPr>
      </w:pPr>
      <w:r w:rsidRPr="000320B9">
        <w:rPr>
          <w:sz w:val="24"/>
          <w:szCs w:val="24"/>
          <w:u w:val="single"/>
        </w:rPr>
        <w:t>LCOB request</w:t>
      </w:r>
    </w:p>
    <w:p w14:paraId="301D87BC" w14:textId="77777777" w:rsidR="004202F7" w:rsidRDefault="004202F7" w:rsidP="004202F7">
      <w:pPr>
        <w:rPr>
          <w:sz w:val="24"/>
          <w:szCs w:val="24"/>
        </w:rPr>
      </w:pPr>
    </w:p>
    <w:p w14:paraId="77ECF9D5" w14:textId="77777777" w:rsidR="004202F7" w:rsidRPr="000320B9" w:rsidRDefault="004202F7" w:rsidP="004202F7">
      <w:pPr>
        <w:rPr>
          <w:b/>
          <w:bCs/>
          <w:sz w:val="24"/>
          <w:szCs w:val="24"/>
        </w:rPr>
      </w:pPr>
      <w:r w:rsidRPr="000320B9">
        <w:rPr>
          <w:b/>
          <w:bCs/>
          <w:sz w:val="24"/>
          <w:szCs w:val="24"/>
        </w:rPr>
        <w:t>GC 23-10-08</w:t>
      </w:r>
    </w:p>
    <w:p w14:paraId="5939459B" w14:textId="77777777" w:rsidR="004202F7" w:rsidRDefault="004202F7" w:rsidP="00782636">
      <w:pPr>
        <w:pStyle w:val="ListParagraph"/>
        <w:numPr>
          <w:ilvl w:val="0"/>
          <w:numId w:val="2"/>
        </w:numPr>
        <w:rPr>
          <w:b/>
          <w:bCs/>
          <w:szCs w:val="24"/>
        </w:rPr>
      </w:pPr>
      <w:r w:rsidRPr="000320B9">
        <w:rPr>
          <w:b/>
          <w:bCs/>
          <w:szCs w:val="24"/>
        </w:rPr>
        <w:t>GC approved this request</w:t>
      </w:r>
    </w:p>
    <w:p w14:paraId="05303470" w14:textId="77777777" w:rsidR="004202F7" w:rsidRDefault="004202F7" w:rsidP="004202F7">
      <w:pPr>
        <w:pStyle w:val="ListParagraph"/>
        <w:rPr>
          <w:b/>
          <w:bCs/>
          <w:szCs w:val="24"/>
        </w:rPr>
      </w:pPr>
    </w:p>
    <w:p w14:paraId="5B5CE369" w14:textId="77777777" w:rsidR="00FE0C61" w:rsidRDefault="00FE0C61" w:rsidP="004202F7">
      <w:pPr>
        <w:pStyle w:val="ListParagraph"/>
        <w:rPr>
          <w:b/>
          <w:bCs/>
          <w:szCs w:val="24"/>
        </w:rPr>
      </w:pPr>
    </w:p>
    <w:p w14:paraId="6148D96C" w14:textId="77777777" w:rsidR="00FE0C61" w:rsidRDefault="00FE0C61" w:rsidP="004202F7">
      <w:pPr>
        <w:pStyle w:val="ListParagraph"/>
        <w:rPr>
          <w:b/>
          <w:bCs/>
          <w:szCs w:val="24"/>
        </w:rPr>
      </w:pPr>
    </w:p>
    <w:p w14:paraId="25585A19" w14:textId="77777777" w:rsidR="004202F7" w:rsidRDefault="004202F7" w:rsidP="004202F7">
      <w:pPr>
        <w:pStyle w:val="ListParagraph"/>
        <w:rPr>
          <w:b/>
          <w:bCs/>
          <w:szCs w:val="24"/>
        </w:rPr>
      </w:pPr>
    </w:p>
    <w:p w14:paraId="49852768" w14:textId="77777777" w:rsidR="004202F7" w:rsidRDefault="004202F7" w:rsidP="004202F7">
      <w:pPr>
        <w:rPr>
          <w:b/>
          <w:bCs/>
          <w:sz w:val="24"/>
          <w:szCs w:val="24"/>
        </w:rPr>
      </w:pPr>
      <w:r w:rsidRPr="00344811">
        <w:rPr>
          <w:b/>
          <w:bCs/>
          <w:sz w:val="24"/>
          <w:szCs w:val="24"/>
        </w:rPr>
        <w:t>GRADUATE STUDIES REPORT</w:t>
      </w:r>
    </w:p>
    <w:p w14:paraId="14458EB6" w14:textId="77777777" w:rsidR="004202F7" w:rsidRDefault="004202F7" w:rsidP="004202F7">
      <w:pPr>
        <w:rPr>
          <w:sz w:val="24"/>
          <w:szCs w:val="24"/>
        </w:rPr>
      </w:pPr>
      <w:r>
        <w:rPr>
          <w:b/>
          <w:bCs/>
          <w:sz w:val="24"/>
          <w:szCs w:val="24"/>
        </w:rPr>
        <w:t>(See Attachment 5)</w:t>
      </w:r>
    </w:p>
    <w:p w14:paraId="4B808BFF" w14:textId="77777777" w:rsidR="004202F7" w:rsidRDefault="004202F7" w:rsidP="004202F7">
      <w:pPr>
        <w:rPr>
          <w:sz w:val="24"/>
          <w:szCs w:val="24"/>
        </w:rPr>
      </w:pPr>
      <w:r>
        <w:rPr>
          <w:sz w:val="24"/>
          <w:szCs w:val="24"/>
        </w:rPr>
        <w:t>Carl M. presented his report.</w:t>
      </w:r>
    </w:p>
    <w:p w14:paraId="1D87921A" w14:textId="77777777" w:rsidR="004202F7" w:rsidRDefault="004202F7" w:rsidP="004202F7">
      <w:pPr>
        <w:rPr>
          <w:sz w:val="24"/>
          <w:szCs w:val="24"/>
        </w:rPr>
      </w:pPr>
    </w:p>
    <w:p w14:paraId="74FCA876" w14:textId="77777777" w:rsidR="004202F7" w:rsidRDefault="004202F7" w:rsidP="004202F7">
      <w:pPr>
        <w:rPr>
          <w:sz w:val="24"/>
          <w:szCs w:val="24"/>
        </w:rPr>
      </w:pPr>
      <w:r>
        <w:rPr>
          <w:b/>
          <w:bCs/>
          <w:sz w:val="24"/>
          <w:szCs w:val="24"/>
        </w:rPr>
        <w:t>FACULTY SENATE REPORT</w:t>
      </w:r>
    </w:p>
    <w:p w14:paraId="1BD7BFD7" w14:textId="77777777" w:rsidR="004202F7" w:rsidRDefault="004202F7" w:rsidP="004202F7">
      <w:pPr>
        <w:rPr>
          <w:sz w:val="24"/>
          <w:szCs w:val="24"/>
        </w:rPr>
      </w:pPr>
      <w:r>
        <w:rPr>
          <w:sz w:val="24"/>
          <w:szCs w:val="24"/>
        </w:rPr>
        <w:t>Shawn Schulenberg presented the following:</w:t>
      </w:r>
    </w:p>
    <w:p w14:paraId="3EE75015" w14:textId="77777777" w:rsidR="004202F7" w:rsidRDefault="004202F7" w:rsidP="004202F7">
      <w:pPr>
        <w:rPr>
          <w:sz w:val="24"/>
          <w:szCs w:val="24"/>
        </w:rPr>
      </w:pPr>
    </w:p>
    <w:p w14:paraId="4AF7F937" w14:textId="77777777" w:rsidR="004202F7" w:rsidRPr="00344811" w:rsidRDefault="004202F7" w:rsidP="00782636">
      <w:pPr>
        <w:numPr>
          <w:ilvl w:val="0"/>
          <w:numId w:val="6"/>
        </w:numPr>
        <w:shd w:val="clear" w:color="auto" w:fill="FFFFFF"/>
        <w:spacing w:line="231" w:lineRule="atLeast"/>
        <w:rPr>
          <w:color w:val="242424"/>
          <w:sz w:val="24"/>
          <w:szCs w:val="24"/>
        </w:rPr>
      </w:pPr>
      <w:r w:rsidRPr="00344811">
        <w:rPr>
          <w:color w:val="242424"/>
          <w:sz w:val="24"/>
          <w:szCs w:val="24"/>
          <w:bdr w:val="none" w:sz="0" w:space="0" w:color="auto" w:frame="1"/>
        </w:rPr>
        <w:t>You should have just received an email that revisions to the Faculty Constitution passed by a vote of 134-1, and President signed the recommendation this morning. These revisions included reapportionment changes for the Graduate Council. The changes went into effect with the President’s signature.</w:t>
      </w:r>
    </w:p>
    <w:p w14:paraId="262086AD" w14:textId="77777777" w:rsidR="004202F7" w:rsidRPr="00344811" w:rsidRDefault="004202F7" w:rsidP="00782636">
      <w:pPr>
        <w:numPr>
          <w:ilvl w:val="0"/>
          <w:numId w:val="6"/>
        </w:numPr>
        <w:shd w:val="clear" w:color="auto" w:fill="FFFFFF"/>
        <w:spacing w:line="231" w:lineRule="atLeast"/>
        <w:rPr>
          <w:color w:val="242424"/>
          <w:sz w:val="24"/>
          <w:szCs w:val="24"/>
        </w:rPr>
      </w:pPr>
      <w:r w:rsidRPr="00344811">
        <w:rPr>
          <w:color w:val="242424"/>
          <w:sz w:val="24"/>
          <w:szCs w:val="24"/>
          <w:bdr w:val="none" w:sz="0" w:space="0" w:color="auto" w:frame="1"/>
        </w:rPr>
        <w:t>Yesterday, the Senate approved new processes for commencement speaker and honorary degree recipients, and they are awaiting the President’s signature. The new processes clarify the different criteria for each for the first time, expanding the committee to commencement to new members, including non-classified and classified staff, as well as an undergraduate and graduate student. They also open the nominating process to the entire university community.</w:t>
      </w:r>
    </w:p>
    <w:p w14:paraId="48DB7091" w14:textId="77777777" w:rsidR="004202F7" w:rsidRPr="00344811" w:rsidRDefault="004202F7" w:rsidP="00782636">
      <w:pPr>
        <w:numPr>
          <w:ilvl w:val="0"/>
          <w:numId w:val="6"/>
        </w:numPr>
        <w:shd w:val="clear" w:color="auto" w:fill="FFFFFF"/>
        <w:spacing w:line="231" w:lineRule="atLeast"/>
        <w:rPr>
          <w:color w:val="242424"/>
          <w:sz w:val="24"/>
          <w:szCs w:val="24"/>
        </w:rPr>
      </w:pPr>
      <w:r w:rsidRPr="00344811">
        <w:rPr>
          <w:color w:val="242424"/>
          <w:sz w:val="24"/>
          <w:szCs w:val="24"/>
          <w:bdr w:val="none" w:sz="0" w:space="0" w:color="auto" w:frame="1"/>
        </w:rPr>
        <w:t>Upcoming Meetings/Events</w:t>
      </w:r>
    </w:p>
    <w:p w14:paraId="257A3CB9" w14:textId="77777777" w:rsidR="004202F7" w:rsidRPr="00344811" w:rsidRDefault="004202F7" w:rsidP="00782636">
      <w:pPr>
        <w:numPr>
          <w:ilvl w:val="1"/>
          <w:numId w:val="7"/>
        </w:numPr>
        <w:shd w:val="clear" w:color="auto" w:fill="FFFFFF"/>
        <w:spacing w:line="231" w:lineRule="atLeast"/>
        <w:rPr>
          <w:color w:val="242424"/>
          <w:sz w:val="24"/>
          <w:szCs w:val="24"/>
        </w:rPr>
      </w:pPr>
      <w:r w:rsidRPr="00344811">
        <w:rPr>
          <w:color w:val="242424"/>
          <w:sz w:val="24"/>
          <w:szCs w:val="24"/>
          <w:bdr w:val="none" w:sz="0" w:space="0" w:color="auto" w:frame="1"/>
        </w:rPr>
        <w:t>New Date, Time, Location. Spring General Faculty Meeting: </w:t>
      </w:r>
      <w:r w:rsidRPr="00344811">
        <w:rPr>
          <w:rStyle w:val="hqeo7"/>
          <w:color w:val="242424"/>
          <w:sz w:val="24"/>
          <w:szCs w:val="24"/>
          <w:bdr w:val="none" w:sz="0" w:space="0" w:color="auto" w:frame="1"/>
        </w:rPr>
        <w:t>April 15</w:t>
      </w:r>
      <w:r w:rsidRPr="00344811">
        <w:rPr>
          <w:color w:val="242424"/>
          <w:sz w:val="24"/>
          <w:szCs w:val="24"/>
          <w:bdr w:val="none" w:sz="0" w:space="0" w:color="auto" w:frame="1"/>
        </w:rPr>
        <w:t>, 2023, at 4:00 PM in the Joan C. Edwards Playhouse, also available on Livestream.</w:t>
      </w:r>
    </w:p>
    <w:p w14:paraId="5D785B13" w14:textId="77777777" w:rsidR="004202F7" w:rsidRPr="00344811" w:rsidRDefault="004202F7" w:rsidP="00782636">
      <w:pPr>
        <w:numPr>
          <w:ilvl w:val="1"/>
          <w:numId w:val="7"/>
        </w:numPr>
        <w:shd w:val="clear" w:color="auto" w:fill="FFFFFF"/>
        <w:spacing w:line="231" w:lineRule="atLeast"/>
        <w:rPr>
          <w:color w:val="242424"/>
          <w:sz w:val="24"/>
          <w:szCs w:val="24"/>
        </w:rPr>
      </w:pPr>
      <w:r w:rsidRPr="00344811">
        <w:rPr>
          <w:color w:val="242424"/>
          <w:sz w:val="24"/>
          <w:szCs w:val="24"/>
          <w:bdr w:val="none" w:sz="0" w:space="0" w:color="auto" w:frame="1"/>
        </w:rPr>
        <w:t>Our next Faculty Senate Meeting is scheduled for </w:t>
      </w:r>
      <w:r w:rsidRPr="00344811">
        <w:rPr>
          <w:rStyle w:val="hqeo7"/>
          <w:color w:val="242424"/>
          <w:sz w:val="24"/>
          <w:szCs w:val="24"/>
          <w:bdr w:val="none" w:sz="0" w:space="0" w:color="auto" w:frame="1"/>
        </w:rPr>
        <w:t>November 30</w:t>
      </w:r>
      <w:r w:rsidRPr="00344811">
        <w:rPr>
          <w:color w:val="242424"/>
          <w:sz w:val="24"/>
          <w:szCs w:val="24"/>
          <w:bdr w:val="none" w:sz="0" w:space="0" w:color="auto" w:frame="1"/>
        </w:rPr>
        <w:t>. The Executive Committee meeting is scheduled for </w:t>
      </w:r>
      <w:r w:rsidRPr="00344811">
        <w:rPr>
          <w:rStyle w:val="hqeo7"/>
          <w:color w:val="242424"/>
          <w:sz w:val="24"/>
          <w:szCs w:val="24"/>
          <w:bdr w:val="none" w:sz="0" w:space="0" w:color="auto" w:frame="1"/>
        </w:rPr>
        <w:t>November 13</w:t>
      </w:r>
      <w:r w:rsidRPr="00344811">
        <w:rPr>
          <w:color w:val="242424"/>
          <w:sz w:val="24"/>
          <w:szCs w:val="24"/>
          <w:bdr w:val="none" w:sz="0" w:space="0" w:color="auto" w:frame="1"/>
        </w:rPr>
        <w:t>. Recommendations are due at </w:t>
      </w:r>
      <w:hyperlink r:id="rId7" w:history="1">
        <w:r w:rsidRPr="00344811">
          <w:rPr>
            <w:rStyle w:val="Hyperlink"/>
            <w:sz w:val="24"/>
            <w:szCs w:val="24"/>
            <w:bdr w:val="none" w:sz="0" w:space="0" w:color="auto" w:frame="1"/>
          </w:rPr>
          <w:t>senate@marshall.edu</w:t>
        </w:r>
      </w:hyperlink>
      <w:r w:rsidRPr="00344811">
        <w:rPr>
          <w:color w:val="242424"/>
          <w:sz w:val="24"/>
          <w:szCs w:val="24"/>
          <w:bdr w:val="none" w:sz="0" w:space="0" w:color="auto" w:frame="1"/>
        </w:rPr>
        <w:t> by November 3.</w:t>
      </w:r>
    </w:p>
    <w:p w14:paraId="6D4AC7E2" w14:textId="77777777" w:rsidR="004202F7" w:rsidRPr="00344811" w:rsidRDefault="004202F7" w:rsidP="004202F7">
      <w:pPr>
        <w:pStyle w:val="NormalWeb"/>
        <w:shd w:val="clear" w:color="auto" w:fill="FFFFFF"/>
        <w:spacing w:before="0" w:beforeAutospacing="0" w:after="0" w:afterAutospacing="0"/>
        <w:rPr>
          <w:color w:val="242424"/>
        </w:rPr>
      </w:pPr>
      <w:r w:rsidRPr="00344811">
        <w:rPr>
          <w:color w:val="242424"/>
        </w:rPr>
        <w:t> </w:t>
      </w:r>
    </w:p>
    <w:p w14:paraId="68E31D17" w14:textId="77777777" w:rsidR="004202F7" w:rsidRDefault="004202F7" w:rsidP="004202F7">
      <w:pPr>
        <w:rPr>
          <w:b/>
          <w:bCs/>
          <w:sz w:val="24"/>
          <w:szCs w:val="24"/>
        </w:rPr>
      </w:pPr>
      <w:r w:rsidRPr="0053405C">
        <w:rPr>
          <w:b/>
          <w:bCs/>
          <w:sz w:val="24"/>
          <w:szCs w:val="24"/>
        </w:rPr>
        <w:t>GRADUATE COUNCIL CHAIR DISCUSSION and VOTING</w:t>
      </w:r>
    </w:p>
    <w:p w14:paraId="6BDFDC16" w14:textId="77777777" w:rsidR="004202F7" w:rsidRDefault="004202F7" w:rsidP="004202F7">
      <w:pPr>
        <w:rPr>
          <w:sz w:val="24"/>
          <w:szCs w:val="24"/>
        </w:rPr>
      </w:pPr>
      <w:r>
        <w:rPr>
          <w:sz w:val="24"/>
          <w:szCs w:val="24"/>
        </w:rPr>
        <w:t>Scott Davis reviewed the by-laws with GC and then opened the floor for nominations for Vice-Chair of GC.</w:t>
      </w:r>
    </w:p>
    <w:p w14:paraId="060B24F1" w14:textId="77777777" w:rsidR="004202F7" w:rsidRDefault="004202F7" w:rsidP="00782636">
      <w:pPr>
        <w:pStyle w:val="ListParagraph"/>
        <w:numPr>
          <w:ilvl w:val="0"/>
          <w:numId w:val="2"/>
        </w:numPr>
        <w:rPr>
          <w:szCs w:val="24"/>
        </w:rPr>
      </w:pPr>
      <w:r>
        <w:rPr>
          <w:szCs w:val="24"/>
        </w:rPr>
        <w:t>Bill Gardner nominated himself for Vice-Chair and Richard E. seconded the nomination.</w:t>
      </w:r>
    </w:p>
    <w:p w14:paraId="7494E938" w14:textId="77777777" w:rsidR="004202F7" w:rsidRDefault="004202F7" w:rsidP="00782636">
      <w:pPr>
        <w:pStyle w:val="ListParagraph"/>
        <w:numPr>
          <w:ilvl w:val="0"/>
          <w:numId w:val="2"/>
        </w:numPr>
        <w:rPr>
          <w:szCs w:val="24"/>
        </w:rPr>
      </w:pPr>
      <w:r>
        <w:rPr>
          <w:szCs w:val="24"/>
        </w:rPr>
        <w:t>No other nominations were given.</w:t>
      </w:r>
    </w:p>
    <w:p w14:paraId="0FC407FA" w14:textId="77777777" w:rsidR="004202F7" w:rsidRDefault="004202F7" w:rsidP="00782636">
      <w:pPr>
        <w:pStyle w:val="ListParagraph"/>
        <w:numPr>
          <w:ilvl w:val="0"/>
          <w:numId w:val="2"/>
        </w:numPr>
        <w:rPr>
          <w:szCs w:val="24"/>
        </w:rPr>
      </w:pPr>
      <w:r>
        <w:rPr>
          <w:szCs w:val="24"/>
        </w:rPr>
        <w:t>GC emailed their votes to Carl M.</w:t>
      </w:r>
    </w:p>
    <w:p w14:paraId="6E72B465" w14:textId="77777777" w:rsidR="004202F7" w:rsidRPr="0053405C" w:rsidRDefault="004202F7" w:rsidP="00782636">
      <w:pPr>
        <w:pStyle w:val="ListParagraph"/>
        <w:numPr>
          <w:ilvl w:val="0"/>
          <w:numId w:val="2"/>
        </w:numPr>
        <w:rPr>
          <w:b/>
          <w:bCs/>
          <w:szCs w:val="24"/>
        </w:rPr>
      </w:pPr>
      <w:r w:rsidRPr="0053405C">
        <w:rPr>
          <w:b/>
          <w:bCs/>
          <w:szCs w:val="24"/>
        </w:rPr>
        <w:t xml:space="preserve">Bill Gardner elected as </w:t>
      </w:r>
      <w:r>
        <w:rPr>
          <w:b/>
          <w:bCs/>
          <w:szCs w:val="24"/>
        </w:rPr>
        <w:t>V</w:t>
      </w:r>
      <w:r w:rsidRPr="0053405C">
        <w:rPr>
          <w:b/>
          <w:bCs/>
          <w:szCs w:val="24"/>
        </w:rPr>
        <w:t>ice-</w:t>
      </w:r>
      <w:r>
        <w:rPr>
          <w:b/>
          <w:bCs/>
          <w:szCs w:val="24"/>
        </w:rPr>
        <w:t>C</w:t>
      </w:r>
      <w:r w:rsidRPr="0053405C">
        <w:rPr>
          <w:b/>
          <w:bCs/>
          <w:szCs w:val="24"/>
        </w:rPr>
        <w:t>hair of GC.</w:t>
      </w:r>
    </w:p>
    <w:p w14:paraId="417F77D5" w14:textId="77777777" w:rsidR="004202F7" w:rsidRDefault="004202F7" w:rsidP="004202F7">
      <w:pPr>
        <w:rPr>
          <w:sz w:val="24"/>
          <w:szCs w:val="24"/>
        </w:rPr>
      </w:pPr>
    </w:p>
    <w:p w14:paraId="52250B02" w14:textId="77777777" w:rsidR="004202F7" w:rsidRDefault="004202F7" w:rsidP="004202F7">
      <w:pPr>
        <w:rPr>
          <w:sz w:val="24"/>
          <w:szCs w:val="24"/>
        </w:rPr>
      </w:pPr>
    </w:p>
    <w:p w14:paraId="72242364" w14:textId="77777777" w:rsidR="004202F7" w:rsidRPr="0053405C" w:rsidRDefault="004202F7" w:rsidP="004202F7">
      <w:pPr>
        <w:rPr>
          <w:b/>
          <w:bCs/>
          <w:sz w:val="24"/>
          <w:szCs w:val="24"/>
        </w:rPr>
      </w:pPr>
      <w:r w:rsidRPr="0053405C">
        <w:rPr>
          <w:b/>
          <w:bCs/>
          <w:sz w:val="24"/>
          <w:szCs w:val="24"/>
        </w:rPr>
        <w:t>Meeting adjourned at 2:14 PM</w:t>
      </w:r>
    </w:p>
    <w:p w14:paraId="14E17723" w14:textId="77777777" w:rsidR="004202F7" w:rsidRDefault="004202F7" w:rsidP="00BE4BC3">
      <w:pPr>
        <w:jc w:val="center"/>
        <w:rPr>
          <w:b/>
          <w:bCs/>
          <w:sz w:val="32"/>
          <w:szCs w:val="32"/>
        </w:rPr>
      </w:pPr>
    </w:p>
    <w:p w14:paraId="40322967" w14:textId="77777777" w:rsidR="004202F7" w:rsidRDefault="004202F7" w:rsidP="00BE4BC3">
      <w:pPr>
        <w:jc w:val="center"/>
        <w:rPr>
          <w:b/>
          <w:bCs/>
          <w:sz w:val="32"/>
          <w:szCs w:val="32"/>
        </w:rPr>
      </w:pPr>
    </w:p>
    <w:p w14:paraId="2CC40B4E" w14:textId="77777777" w:rsidR="00F35E15" w:rsidRDefault="00F35E15" w:rsidP="00BE4BC3">
      <w:pPr>
        <w:jc w:val="center"/>
        <w:rPr>
          <w:b/>
          <w:bCs/>
          <w:sz w:val="32"/>
          <w:szCs w:val="32"/>
        </w:rPr>
      </w:pPr>
    </w:p>
    <w:p w14:paraId="05C063F3" w14:textId="77777777" w:rsidR="004202F7" w:rsidRDefault="004202F7" w:rsidP="00BE4BC3">
      <w:pPr>
        <w:jc w:val="center"/>
        <w:rPr>
          <w:b/>
          <w:bCs/>
          <w:sz w:val="32"/>
          <w:szCs w:val="32"/>
          <w:highlight w:val="yellow"/>
        </w:rPr>
      </w:pPr>
    </w:p>
    <w:p w14:paraId="32E98577" w14:textId="77777777" w:rsidR="004202F7" w:rsidRDefault="004202F7" w:rsidP="00BE4BC3">
      <w:pPr>
        <w:jc w:val="center"/>
        <w:rPr>
          <w:b/>
          <w:bCs/>
          <w:sz w:val="32"/>
          <w:szCs w:val="32"/>
          <w:highlight w:val="yellow"/>
        </w:rPr>
      </w:pPr>
    </w:p>
    <w:p w14:paraId="586E2513" w14:textId="77777777" w:rsidR="004202F7" w:rsidRDefault="004202F7" w:rsidP="00BE4BC3">
      <w:pPr>
        <w:jc w:val="center"/>
        <w:rPr>
          <w:b/>
          <w:bCs/>
          <w:sz w:val="32"/>
          <w:szCs w:val="32"/>
          <w:highlight w:val="yellow"/>
        </w:rPr>
        <w:sectPr w:rsidR="004202F7" w:rsidSect="004202F7">
          <w:pgSz w:w="12240" w:h="15840"/>
          <w:pgMar w:top="1440" w:right="1380" w:bottom="0" w:left="1802" w:header="720" w:footer="720" w:gutter="0"/>
          <w:cols w:space="720"/>
          <w:docGrid w:linePitch="272"/>
        </w:sectPr>
      </w:pPr>
    </w:p>
    <w:p w14:paraId="1BA307C7" w14:textId="77777777" w:rsidR="004202F7" w:rsidRDefault="004202F7" w:rsidP="00BE4BC3">
      <w:pPr>
        <w:jc w:val="center"/>
        <w:rPr>
          <w:b/>
          <w:bCs/>
          <w:sz w:val="32"/>
          <w:szCs w:val="32"/>
          <w:highlight w:val="yellow"/>
        </w:rPr>
      </w:pPr>
    </w:p>
    <w:p w14:paraId="021186C3" w14:textId="3BAFC125" w:rsidR="00635A18" w:rsidRDefault="00A2766C" w:rsidP="00A2766C">
      <w:pPr>
        <w:ind w:left="6480"/>
        <w:rPr>
          <w:b/>
          <w:bCs/>
          <w:sz w:val="32"/>
          <w:szCs w:val="32"/>
        </w:rPr>
      </w:pPr>
      <w:r>
        <w:rPr>
          <w:b/>
          <w:bCs/>
          <w:sz w:val="32"/>
          <w:szCs w:val="32"/>
          <w:highlight w:val="yellow"/>
        </w:rPr>
        <w:t xml:space="preserve">   </w:t>
      </w:r>
      <w:r w:rsidR="00982463" w:rsidRPr="00CE30F1">
        <w:rPr>
          <w:b/>
          <w:bCs/>
          <w:sz w:val="32"/>
          <w:szCs w:val="32"/>
          <w:highlight w:val="yellow"/>
        </w:rPr>
        <w:t>Attachment #</w:t>
      </w:r>
      <w:r w:rsidR="00CE30F1" w:rsidRPr="00CE30F1">
        <w:rPr>
          <w:b/>
          <w:bCs/>
          <w:sz w:val="32"/>
          <w:szCs w:val="32"/>
          <w:highlight w:val="yellow"/>
        </w:rPr>
        <w:t>2</w:t>
      </w:r>
    </w:p>
    <w:p w14:paraId="26F48F9F" w14:textId="228B761F" w:rsidR="00BA77A5" w:rsidRDefault="00A13A2D" w:rsidP="00A2766C">
      <w:pPr>
        <w:pStyle w:val="Header"/>
        <w:ind w:left="900"/>
        <w:jc w:val="center"/>
        <w:rPr>
          <w:b/>
          <w:bCs/>
          <w:sz w:val="36"/>
          <w:szCs w:val="36"/>
        </w:rPr>
      </w:pPr>
      <w:r>
        <w:rPr>
          <w:b/>
          <w:bCs/>
          <w:sz w:val="36"/>
          <w:szCs w:val="36"/>
        </w:rPr>
        <w:t>C</w:t>
      </w:r>
      <w:r w:rsidR="00BA77A5" w:rsidRPr="00BA77A5">
        <w:rPr>
          <w:b/>
          <w:bCs/>
          <w:sz w:val="36"/>
          <w:szCs w:val="36"/>
        </w:rPr>
        <w:t>redentialing Committee</w:t>
      </w:r>
    </w:p>
    <w:p w14:paraId="1F9F73F7" w14:textId="292F2926" w:rsidR="00E23603" w:rsidRDefault="00E23603" w:rsidP="005028E2">
      <w:pPr>
        <w:pStyle w:val="Header"/>
        <w:ind w:left="900"/>
        <w:jc w:val="center"/>
        <w:rPr>
          <w:b/>
          <w:bCs/>
          <w:sz w:val="36"/>
          <w:szCs w:val="36"/>
        </w:rPr>
      </w:pPr>
      <w:r>
        <w:rPr>
          <w:b/>
          <w:bCs/>
          <w:sz w:val="36"/>
          <w:szCs w:val="36"/>
        </w:rPr>
        <w:t>October 27, 2023</w:t>
      </w:r>
    </w:p>
    <w:p w14:paraId="7CFB9769" w14:textId="25220F10" w:rsidR="00DB32AE" w:rsidRPr="00BA77A5" w:rsidRDefault="005028E2" w:rsidP="005028E2">
      <w:pPr>
        <w:pStyle w:val="Header"/>
        <w:jc w:val="center"/>
        <w:rPr>
          <w:b/>
          <w:bCs/>
          <w:sz w:val="36"/>
          <w:szCs w:val="36"/>
        </w:rPr>
      </w:pPr>
      <w:r>
        <w:rPr>
          <w:color w:val="FF0000"/>
          <w:sz w:val="22"/>
          <w:szCs w:val="22"/>
        </w:rPr>
        <w:t xml:space="preserve">                       </w:t>
      </w:r>
      <w:r w:rsidR="00DB32AE" w:rsidRPr="00471B26">
        <w:rPr>
          <w:color w:val="FF0000"/>
          <w:sz w:val="22"/>
          <w:szCs w:val="22"/>
        </w:rPr>
        <w:t>(</w:t>
      </w:r>
      <w:r w:rsidR="00DB32AE" w:rsidRPr="00982463">
        <w:rPr>
          <w:b/>
          <w:bCs/>
          <w:color w:val="FF0000"/>
          <w:sz w:val="22"/>
          <w:szCs w:val="22"/>
        </w:rPr>
        <w:t>GC-23-</w:t>
      </w:r>
      <w:r w:rsidR="00DB32AE">
        <w:rPr>
          <w:b/>
          <w:bCs/>
          <w:color w:val="FF0000"/>
          <w:sz w:val="22"/>
          <w:szCs w:val="22"/>
        </w:rPr>
        <w:t>10</w:t>
      </w:r>
      <w:r w:rsidR="00DB32AE" w:rsidRPr="00982463">
        <w:rPr>
          <w:b/>
          <w:bCs/>
          <w:color w:val="FF0000"/>
          <w:sz w:val="22"/>
          <w:szCs w:val="22"/>
        </w:rPr>
        <w:t>-01-CRC</w:t>
      </w:r>
      <w:r w:rsidR="00DB32AE" w:rsidRPr="00471B26">
        <w:rPr>
          <w:color w:val="FF0000"/>
          <w:sz w:val="22"/>
          <w:szCs w:val="22"/>
        </w:rPr>
        <w:t>)</w:t>
      </w:r>
    </w:p>
    <w:tbl>
      <w:tblPr>
        <w:tblpPr w:leftFromText="180" w:rightFromText="180" w:vertAnchor="text" w:horzAnchor="margin" w:tblpXSpec="center" w:tblpY="-1801"/>
        <w:tblW w:w="13677" w:type="dxa"/>
        <w:tblBorders>
          <w:top w:val="single" w:sz="2" w:space="0" w:color="DEE2E6"/>
          <w:left w:val="single" w:sz="2" w:space="0" w:color="DEE2E6"/>
          <w:bottom w:val="single" w:sz="2" w:space="0" w:color="DEE2E6"/>
          <w:right w:val="single" w:sz="2"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583"/>
        <w:gridCol w:w="1662"/>
        <w:gridCol w:w="2747"/>
        <w:gridCol w:w="1931"/>
        <w:gridCol w:w="2442"/>
        <w:gridCol w:w="1792"/>
        <w:gridCol w:w="1260"/>
        <w:gridCol w:w="1260"/>
      </w:tblGrid>
      <w:tr w:rsidR="00A310ED" w:rsidRPr="00EC7791" w14:paraId="219F2C53" w14:textId="77777777" w:rsidTr="001721A2">
        <w:trPr>
          <w:tblHeader/>
        </w:trPr>
        <w:tc>
          <w:tcPr>
            <w:tcW w:w="583"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34D1DF01" w14:textId="77777777" w:rsidR="00A310ED" w:rsidRPr="00EC7791" w:rsidRDefault="00A310ED" w:rsidP="001721A2">
            <w:pPr>
              <w:jc w:val="center"/>
              <w:rPr>
                <w:b/>
                <w:bCs/>
                <w:caps/>
                <w:color w:val="3A4040"/>
              </w:rPr>
            </w:pPr>
            <w:r w:rsidRPr="00544E5F">
              <w:rPr>
                <w:b/>
                <w:bCs/>
                <w:caps/>
                <w:color w:val="3A4040"/>
              </w:rPr>
              <w:lastRenderedPageBreak/>
              <w:t>T</w:t>
            </w:r>
            <w:r w:rsidRPr="00EC7791">
              <w:rPr>
                <w:b/>
                <w:bCs/>
                <w:caps/>
                <w:color w:val="3A4040"/>
              </w:rPr>
              <w:t>YPE</w:t>
            </w:r>
          </w:p>
        </w:tc>
        <w:tc>
          <w:tcPr>
            <w:tcW w:w="1662"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7264EDEB" w14:textId="77777777" w:rsidR="00A310ED" w:rsidRPr="00EC7791" w:rsidRDefault="00A310ED" w:rsidP="001721A2">
            <w:pPr>
              <w:jc w:val="center"/>
              <w:rPr>
                <w:b/>
                <w:bCs/>
                <w:caps/>
                <w:color w:val="3A4040"/>
              </w:rPr>
            </w:pPr>
            <w:r w:rsidRPr="00EC7791">
              <w:rPr>
                <w:b/>
                <w:bCs/>
                <w:caps/>
                <w:color w:val="3A4040"/>
              </w:rPr>
              <w:t>FACULTY MEMBER</w:t>
            </w:r>
          </w:p>
        </w:tc>
        <w:tc>
          <w:tcPr>
            <w:tcW w:w="2747"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2508584B" w14:textId="77777777" w:rsidR="00A310ED" w:rsidRPr="00EC7791" w:rsidRDefault="00A310ED" w:rsidP="001721A2">
            <w:pPr>
              <w:jc w:val="center"/>
              <w:rPr>
                <w:b/>
                <w:bCs/>
                <w:caps/>
                <w:color w:val="3A4040"/>
              </w:rPr>
            </w:pPr>
            <w:r w:rsidRPr="00EC7791">
              <w:rPr>
                <w:b/>
                <w:bCs/>
                <w:caps/>
                <w:color w:val="3A4040"/>
              </w:rPr>
              <w:t>E-MAIL</w:t>
            </w:r>
          </w:p>
        </w:tc>
        <w:tc>
          <w:tcPr>
            <w:tcW w:w="1931"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4C2FFBE7" w14:textId="77777777" w:rsidR="00A310ED" w:rsidRPr="00EC7791" w:rsidRDefault="00A310ED" w:rsidP="001721A2">
            <w:pPr>
              <w:jc w:val="center"/>
              <w:rPr>
                <w:b/>
                <w:bCs/>
                <w:caps/>
                <w:color w:val="3A4040"/>
              </w:rPr>
            </w:pPr>
            <w:r w:rsidRPr="00EC7791">
              <w:rPr>
                <w:b/>
                <w:bCs/>
                <w:caps/>
                <w:color w:val="3A4040"/>
              </w:rPr>
              <w:t>COLLEGE/SCHOOL</w:t>
            </w:r>
          </w:p>
        </w:tc>
        <w:tc>
          <w:tcPr>
            <w:tcW w:w="2442"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67DFB1C5" w14:textId="77777777" w:rsidR="00A310ED" w:rsidRPr="00EC7791" w:rsidRDefault="00A310ED" w:rsidP="001721A2">
            <w:pPr>
              <w:jc w:val="center"/>
              <w:rPr>
                <w:b/>
                <w:bCs/>
                <w:caps/>
                <w:color w:val="3A4040"/>
              </w:rPr>
            </w:pPr>
            <w:r w:rsidRPr="00EC7791">
              <w:rPr>
                <w:b/>
                <w:bCs/>
                <w:caps/>
                <w:color w:val="3A4040"/>
              </w:rPr>
              <w:t>DEPARTMENT/DIVISION</w:t>
            </w:r>
          </w:p>
        </w:tc>
        <w:tc>
          <w:tcPr>
            <w:tcW w:w="1792"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BB3BF24" w14:textId="77777777" w:rsidR="00A310ED" w:rsidRPr="00EC7791" w:rsidRDefault="00A310ED" w:rsidP="001721A2">
            <w:pPr>
              <w:jc w:val="center"/>
              <w:rPr>
                <w:b/>
                <w:bCs/>
                <w:caps/>
                <w:color w:val="3A4040"/>
              </w:rPr>
            </w:pPr>
            <w:r w:rsidRPr="00EC7791">
              <w:rPr>
                <w:b/>
                <w:bCs/>
                <w:caps/>
                <w:color w:val="3A4040"/>
              </w:rPr>
              <w:t>GRADUATE FACULTY LEVEL</w:t>
            </w:r>
          </w:p>
        </w:tc>
        <w:tc>
          <w:tcPr>
            <w:tcW w:w="126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9B88320" w14:textId="77777777" w:rsidR="00A310ED" w:rsidRPr="00EC7791" w:rsidRDefault="00A310ED" w:rsidP="001721A2">
            <w:pPr>
              <w:jc w:val="center"/>
              <w:rPr>
                <w:b/>
                <w:bCs/>
                <w:caps/>
                <w:color w:val="3A4040"/>
              </w:rPr>
            </w:pPr>
            <w:r w:rsidRPr="00EC7791">
              <w:rPr>
                <w:b/>
                <w:bCs/>
                <w:caps/>
                <w:color w:val="3A4040"/>
              </w:rPr>
              <w:t>TERM START</w:t>
            </w:r>
          </w:p>
        </w:tc>
        <w:tc>
          <w:tcPr>
            <w:tcW w:w="126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68B1B33" w14:textId="77777777" w:rsidR="00A310ED" w:rsidRPr="00EC7791" w:rsidRDefault="00A310ED" w:rsidP="001721A2">
            <w:pPr>
              <w:jc w:val="center"/>
              <w:rPr>
                <w:b/>
                <w:bCs/>
                <w:caps/>
                <w:color w:val="3A4040"/>
              </w:rPr>
            </w:pPr>
            <w:r w:rsidRPr="00EC7791">
              <w:rPr>
                <w:b/>
                <w:bCs/>
                <w:caps/>
                <w:color w:val="3A4040"/>
              </w:rPr>
              <w:t>TERM EXPIRES</w:t>
            </w:r>
          </w:p>
        </w:tc>
      </w:tr>
      <w:tr w:rsidR="00A310ED" w:rsidRPr="00EC7791" w14:paraId="03111867"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727439DA" w14:textId="77777777" w:rsidR="00A310ED" w:rsidRPr="00EC7791" w:rsidRDefault="00A310ED" w:rsidP="001721A2">
            <w:pPr>
              <w:rPr>
                <w:color w:val="212529"/>
              </w:rPr>
            </w:pPr>
            <w:r w:rsidRPr="00544E5F">
              <w:rPr>
                <w:color w:val="212529"/>
              </w:rPr>
              <w:t>Add</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6FDC47E5" w14:textId="77777777" w:rsidR="00A310ED" w:rsidRPr="00EC7791" w:rsidRDefault="00A310ED" w:rsidP="001721A2">
            <w:pPr>
              <w:rPr>
                <w:color w:val="212529"/>
              </w:rPr>
            </w:pPr>
            <w:r w:rsidRPr="00EC7791">
              <w:rPr>
                <w:color w:val="212529"/>
              </w:rPr>
              <w:t>Cyphert, Holly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70BF0503" w14:textId="77777777" w:rsidR="00A310ED" w:rsidRPr="00EC7791" w:rsidRDefault="00A310ED" w:rsidP="001721A2">
            <w:pPr>
              <w:rPr>
                <w:color w:val="212529"/>
              </w:rPr>
            </w:pPr>
            <w:r w:rsidRPr="00EC7791">
              <w:rPr>
                <w:color w:val="212529"/>
              </w:rPr>
              <w:t>DAMRON40@marshall.edu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6B3048C9" w14:textId="77777777" w:rsidR="00A310ED" w:rsidRPr="00EC7791" w:rsidRDefault="00A310ED" w:rsidP="001721A2">
            <w:pPr>
              <w:rPr>
                <w:color w:val="212529"/>
              </w:rPr>
            </w:pPr>
            <w:r w:rsidRPr="00EC7791">
              <w:rPr>
                <w:color w:val="212529"/>
              </w:rPr>
              <w:t>COS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36653B3C" w14:textId="77777777" w:rsidR="00A310ED" w:rsidRPr="00EC7791" w:rsidRDefault="00A310ED" w:rsidP="001721A2">
            <w:pPr>
              <w:rPr>
                <w:color w:val="212529"/>
              </w:rPr>
            </w:pPr>
            <w:r w:rsidRPr="00EC7791">
              <w:rPr>
                <w:color w:val="212529"/>
              </w:rPr>
              <w:t>Biology</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649E3C25" w14:textId="77777777" w:rsidR="00A310ED" w:rsidRPr="00EC7791" w:rsidRDefault="00A310ED" w:rsidP="001721A2">
            <w:pPr>
              <w:rPr>
                <w:color w:val="212529"/>
              </w:rPr>
            </w:pPr>
            <w:r w:rsidRPr="00EC7791">
              <w:rPr>
                <w:color w:val="212529"/>
              </w:rPr>
              <w:t>Graduate Chair</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5763EFF" w14:textId="77777777" w:rsidR="00A310ED" w:rsidRPr="00EC7791" w:rsidRDefault="00A310ED" w:rsidP="001721A2">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45B7129" w14:textId="77777777" w:rsidR="00A310ED" w:rsidRPr="00EC7791" w:rsidRDefault="00A310ED" w:rsidP="001721A2">
            <w:pPr>
              <w:rPr>
                <w:color w:val="212529"/>
              </w:rPr>
            </w:pPr>
            <w:r w:rsidRPr="00EC7791">
              <w:rPr>
                <w:color w:val="212529"/>
              </w:rPr>
              <w:t>05/15/29</w:t>
            </w:r>
          </w:p>
        </w:tc>
      </w:tr>
      <w:tr w:rsidR="00A310ED" w:rsidRPr="00EC7791" w14:paraId="2AC26500"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41E1C71D" w14:textId="77777777" w:rsidR="00A310ED" w:rsidRPr="00EC7791" w:rsidRDefault="00A310ED" w:rsidP="001721A2">
            <w:pPr>
              <w:rPr>
                <w:color w:val="212529"/>
              </w:rPr>
            </w:pPr>
            <w:r w:rsidRPr="00544E5F">
              <w:rPr>
                <w:color w:val="212529"/>
              </w:rPr>
              <w:t>Add</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0DA07703" w14:textId="77777777" w:rsidR="00A310ED" w:rsidRPr="00EC7791" w:rsidRDefault="00A310ED" w:rsidP="001721A2">
            <w:pPr>
              <w:rPr>
                <w:color w:val="212529"/>
              </w:rPr>
            </w:pPr>
            <w:r w:rsidRPr="00EC7791">
              <w:rPr>
                <w:color w:val="212529"/>
              </w:rPr>
              <w:t>Daniels, Jacqueline</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0025F8A" w14:textId="77777777" w:rsidR="00A310ED" w:rsidRPr="00EC7791" w:rsidRDefault="00A310ED" w:rsidP="001721A2">
            <w:pPr>
              <w:rPr>
                <w:color w:val="212529"/>
              </w:rPr>
            </w:pPr>
            <w:r w:rsidRPr="00EC7791">
              <w:rPr>
                <w:color w:val="212529"/>
              </w:rPr>
              <w:t>danielsja@marshall.edu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56182CD7"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787D09AC" w14:textId="77777777" w:rsidR="00A310ED" w:rsidRPr="00EC7791" w:rsidRDefault="00A310ED" w:rsidP="001721A2">
            <w:pPr>
              <w:rPr>
                <w:color w:val="212529"/>
              </w:rPr>
            </w:pPr>
            <w:r w:rsidRPr="00EC7791">
              <w:rPr>
                <w:color w:val="212529"/>
              </w:rPr>
              <w:t>LAS Leadership</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6FE8F5F4" w14:textId="77777777" w:rsidR="00A310ED" w:rsidRPr="00EC7791" w:rsidRDefault="00A310ED" w:rsidP="001721A2">
            <w:pPr>
              <w:rPr>
                <w:color w:val="212529"/>
              </w:rPr>
            </w:pPr>
            <w:r w:rsidRPr="00EC7791">
              <w:rPr>
                <w:color w:val="212529"/>
              </w:rPr>
              <w:t>Temporary</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7309630"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DFE95B6" w14:textId="77777777" w:rsidR="00A310ED" w:rsidRPr="00EC7791" w:rsidRDefault="00A310ED" w:rsidP="001721A2">
            <w:pPr>
              <w:rPr>
                <w:color w:val="212529"/>
              </w:rPr>
            </w:pPr>
            <w:r w:rsidRPr="00EC7791">
              <w:rPr>
                <w:color w:val="212529"/>
              </w:rPr>
              <w:t>12/08/2023</w:t>
            </w:r>
          </w:p>
        </w:tc>
      </w:tr>
      <w:tr w:rsidR="00A310ED" w:rsidRPr="00EC7791" w14:paraId="4AF81528"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7EA96A77" w14:textId="77777777" w:rsidR="00A310ED" w:rsidRPr="00EC7791" w:rsidRDefault="00A310ED" w:rsidP="001721A2">
            <w:pPr>
              <w:rPr>
                <w:color w:val="212529"/>
              </w:rPr>
            </w:pPr>
            <w:r w:rsidRPr="00544E5F">
              <w:rPr>
                <w:color w:val="212529"/>
              </w:rPr>
              <w:t>Add</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446663A5" w14:textId="77777777" w:rsidR="00A310ED" w:rsidRPr="00EC7791" w:rsidRDefault="00A310ED" w:rsidP="001721A2">
            <w:pPr>
              <w:rPr>
                <w:color w:val="212529"/>
              </w:rPr>
            </w:pPr>
            <w:r w:rsidRPr="00EC7791">
              <w:rPr>
                <w:color w:val="212529"/>
              </w:rPr>
              <w:t>Gardner, Terina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27099A11" w14:textId="77777777" w:rsidR="00A310ED" w:rsidRPr="00EC7791" w:rsidRDefault="00A310ED" w:rsidP="001721A2">
            <w:pPr>
              <w:rPr>
                <w:color w:val="212529"/>
              </w:rPr>
            </w:pPr>
            <w:r w:rsidRPr="00EC7791">
              <w:rPr>
                <w:color w:val="212529"/>
              </w:rPr>
              <w:t>miller1107@marshall.edu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366851F2"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5B1C8D99" w14:textId="77777777" w:rsidR="00A310ED" w:rsidRPr="00EC7791" w:rsidRDefault="00A310ED" w:rsidP="001721A2">
            <w:pPr>
              <w:rPr>
                <w:color w:val="212529"/>
              </w:rPr>
            </w:pPr>
            <w:r w:rsidRPr="00EC7791">
              <w:rPr>
                <w:color w:val="212529"/>
              </w:rPr>
              <w:t>Counseling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71711ADE" w14:textId="77777777" w:rsidR="00A310ED" w:rsidRPr="00EC7791" w:rsidRDefault="00A310ED" w:rsidP="001721A2">
            <w:pPr>
              <w:rPr>
                <w:color w:val="212529"/>
              </w:rPr>
            </w:pPr>
            <w:r w:rsidRPr="00EC7791">
              <w:rPr>
                <w:color w:val="212529"/>
              </w:rPr>
              <w:t>Temporary</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B20B342"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089A126" w14:textId="77777777" w:rsidR="00A310ED" w:rsidRPr="00EC7791" w:rsidRDefault="00A310ED" w:rsidP="001721A2">
            <w:pPr>
              <w:rPr>
                <w:color w:val="212529"/>
              </w:rPr>
            </w:pPr>
            <w:r w:rsidRPr="00EC7791">
              <w:rPr>
                <w:color w:val="212529"/>
              </w:rPr>
              <w:t>12/08/2023</w:t>
            </w:r>
          </w:p>
        </w:tc>
      </w:tr>
      <w:tr w:rsidR="00A310ED" w:rsidRPr="00EC7791" w14:paraId="4142956F"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2A507E04" w14:textId="77777777" w:rsidR="00A310ED" w:rsidRPr="00EC7791" w:rsidRDefault="00A310ED" w:rsidP="001721A2">
            <w:pPr>
              <w:rPr>
                <w:color w:val="212529"/>
              </w:rPr>
            </w:pPr>
            <w:r w:rsidRPr="00544E5F">
              <w:rPr>
                <w:color w:val="212529"/>
              </w:rPr>
              <w:t>Add</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6CFF3B2A" w14:textId="77777777" w:rsidR="00A310ED" w:rsidRPr="00EC7791" w:rsidRDefault="00A310ED" w:rsidP="001721A2">
            <w:pPr>
              <w:rPr>
                <w:color w:val="212529"/>
              </w:rPr>
            </w:pPr>
            <w:r w:rsidRPr="00EC7791">
              <w:rPr>
                <w:color w:val="212529"/>
              </w:rPr>
              <w:t>Givens, Stephen</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68DA0B0" w14:textId="77777777" w:rsidR="00A310ED" w:rsidRPr="00EC7791" w:rsidRDefault="00A310ED" w:rsidP="001721A2">
            <w:pPr>
              <w:rPr>
                <w:color w:val="212529"/>
              </w:rPr>
            </w:pPr>
            <w:r w:rsidRPr="00EC7791">
              <w:rPr>
                <w:color w:val="212529"/>
              </w:rPr>
              <w:t>givens10@marshall.edu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525A3F1A"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6B33A701" w14:textId="77777777" w:rsidR="00A310ED" w:rsidRPr="00EC7791" w:rsidRDefault="00A310ED" w:rsidP="001721A2">
            <w:pPr>
              <w:rPr>
                <w:color w:val="212529"/>
              </w:rPr>
            </w:pPr>
            <w:r w:rsidRPr="00EC7791">
              <w:rPr>
                <w:color w:val="212529"/>
              </w:rPr>
              <w:t>Counseling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379AB40B" w14:textId="77777777" w:rsidR="00A310ED" w:rsidRPr="00EC7791" w:rsidRDefault="00A310ED" w:rsidP="001721A2">
            <w:pPr>
              <w:rPr>
                <w:color w:val="212529"/>
              </w:rPr>
            </w:pPr>
            <w:r w:rsidRPr="00EC7791">
              <w:rPr>
                <w:color w:val="212529"/>
              </w:rPr>
              <w:t>Temporary</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4F9EC61"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2EE0BAC" w14:textId="77777777" w:rsidR="00A310ED" w:rsidRPr="00EC7791" w:rsidRDefault="00A310ED" w:rsidP="001721A2">
            <w:pPr>
              <w:rPr>
                <w:color w:val="212529"/>
              </w:rPr>
            </w:pPr>
            <w:r w:rsidRPr="00EC7791">
              <w:rPr>
                <w:color w:val="212529"/>
              </w:rPr>
              <w:t>12/08/2023</w:t>
            </w:r>
          </w:p>
        </w:tc>
      </w:tr>
      <w:tr w:rsidR="00A310ED" w:rsidRPr="00EC7791" w14:paraId="6EBAF972"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326B95E5" w14:textId="77777777" w:rsidR="00A310ED" w:rsidRPr="00EC7791" w:rsidRDefault="00A310ED" w:rsidP="001721A2">
            <w:pPr>
              <w:rPr>
                <w:color w:val="212529"/>
              </w:rPr>
            </w:pPr>
            <w:r w:rsidRPr="00544E5F">
              <w:rPr>
                <w:color w:val="212529"/>
              </w:rPr>
              <w:t>Add</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64625279" w14:textId="77777777" w:rsidR="00A310ED" w:rsidRPr="00EC7791" w:rsidRDefault="00A310ED" w:rsidP="001721A2">
            <w:pPr>
              <w:rPr>
                <w:color w:val="212529"/>
              </w:rPr>
            </w:pPr>
            <w:r w:rsidRPr="00EC7791">
              <w:rPr>
                <w:color w:val="212529"/>
              </w:rPr>
              <w:t>House, Gregory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2B02D575" w14:textId="77777777" w:rsidR="00A310ED" w:rsidRPr="00EC7791" w:rsidRDefault="00A310ED" w:rsidP="001721A2">
            <w:pPr>
              <w:rPr>
                <w:color w:val="212529"/>
              </w:rPr>
            </w:pPr>
            <w:r w:rsidRPr="00EC7791">
              <w:rPr>
                <w:color w:val="212529"/>
              </w:rPr>
              <w:t>HOUSE@marshall.edu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26C3B9C1"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3DB9E932" w14:textId="77777777" w:rsidR="00A310ED" w:rsidRPr="00EC7791" w:rsidRDefault="00A310ED" w:rsidP="001721A2">
            <w:pPr>
              <w:rPr>
                <w:color w:val="212529"/>
              </w:rPr>
            </w:pPr>
            <w:r w:rsidRPr="00EC7791">
              <w:rPr>
                <w:color w:val="212529"/>
              </w:rPr>
              <w:t>C&amp;I Literacy</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2033F2F7" w14:textId="77777777" w:rsidR="00A310ED" w:rsidRPr="00EC7791" w:rsidRDefault="00A310ED" w:rsidP="001721A2">
            <w:pPr>
              <w:rPr>
                <w:color w:val="212529"/>
              </w:rPr>
            </w:pPr>
            <w:r w:rsidRPr="00EC7791">
              <w:rPr>
                <w:color w:val="212529"/>
              </w:rPr>
              <w:t>Temporary</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3FCB25E"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0538250" w14:textId="77777777" w:rsidR="00A310ED" w:rsidRPr="00EC7791" w:rsidRDefault="00A310ED" w:rsidP="001721A2">
            <w:pPr>
              <w:rPr>
                <w:color w:val="212529"/>
              </w:rPr>
            </w:pPr>
            <w:r w:rsidRPr="00EC7791">
              <w:rPr>
                <w:color w:val="212529"/>
              </w:rPr>
              <w:t>12/08/2023</w:t>
            </w:r>
          </w:p>
        </w:tc>
      </w:tr>
      <w:tr w:rsidR="00A310ED" w:rsidRPr="00EC7791" w14:paraId="1AFE6997"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16008812" w14:textId="77777777" w:rsidR="00A310ED" w:rsidRPr="00EC7791" w:rsidRDefault="00A310ED" w:rsidP="001721A2">
            <w:pPr>
              <w:rPr>
                <w:color w:val="212529"/>
              </w:rPr>
            </w:pPr>
            <w:r w:rsidRPr="00544E5F">
              <w:rPr>
                <w:color w:val="212529"/>
              </w:rPr>
              <w:t>Add</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2D70E58B" w14:textId="77777777" w:rsidR="00A310ED" w:rsidRPr="00EC7791" w:rsidRDefault="00A310ED" w:rsidP="001721A2">
            <w:pPr>
              <w:rPr>
                <w:color w:val="212529"/>
              </w:rPr>
            </w:pPr>
            <w:r w:rsidRPr="00EC7791">
              <w:rPr>
                <w:color w:val="212529"/>
              </w:rPr>
              <w:t>Lawrence, Christina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F22D884" w14:textId="77777777" w:rsidR="00A310ED" w:rsidRPr="00EC7791" w:rsidRDefault="00A310ED" w:rsidP="001721A2">
            <w:pPr>
              <w:rPr>
                <w:color w:val="212529"/>
              </w:rPr>
            </w:pPr>
            <w:r w:rsidRPr="00EC7791">
              <w:rPr>
                <w:color w:val="212529"/>
              </w:rPr>
              <w:t>mayse3@marshall.edu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56D923AE" w14:textId="77777777" w:rsidR="00A310ED" w:rsidRPr="00EC7791" w:rsidRDefault="00A310ED" w:rsidP="001721A2">
            <w:pPr>
              <w:rPr>
                <w:color w:val="212529"/>
              </w:rPr>
            </w:pPr>
            <w:r w:rsidRPr="00EC7791">
              <w:rPr>
                <w:color w:val="212529"/>
              </w:rPr>
              <w:t>COLA</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633AC158" w14:textId="77777777" w:rsidR="00A310ED" w:rsidRPr="00EC7791" w:rsidRDefault="00A310ED" w:rsidP="001721A2">
            <w:pPr>
              <w:rPr>
                <w:color w:val="212529"/>
              </w:rPr>
            </w:pPr>
            <w:r w:rsidRPr="00EC7791">
              <w:rPr>
                <w:color w:val="212529"/>
              </w:rPr>
              <w:t>Psy</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601845D4" w14:textId="77777777" w:rsidR="00A310ED" w:rsidRPr="00EC7791" w:rsidRDefault="00A310ED" w:rsidP="001721A2">
            <w:pPr>
              <w:rPr>
                <w:color w:val="212529"/>
              </w:rPr>
            </w:pP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E3BAF55" w14:textId="77777777" w:rsidR="00A310ED" w:rsidRPr="00EC7791" w:rsidRDefault="00A310ED" w:rsidP="001721A2">
            <w:pPr>
              <w:rPr>
                <w:color w:val="212529"/>
              </w:rPr>
            </w:pPr>
            <w:r w:rsidRPr="00EC7791">
              <w:rPr>
                <w:color w:val="212529"/>
              </w:rPr>
              <w:t>08/18/2026</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2C21722" w14:textId="77777777" w:rsidR="00A310ED" w:rsidRPr="00EC7791" w:rsidRDefault="00A310ED" w:rsidP="001721A2">
            <w:pPr>
              <w:rPr>
                <w:color w:val="212529"/>
              </w:rPr>
            </w:pPr>
          </w:p>
        </w:tc>
      </w:tr>
      <w:tr w:rsidR="00A310ED" w:rsidRPr="00EC7791" w14:paraId="401BA161"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2D25919C" w14:textId="77777777" w:rsidR="00A310ED" w:rsidRPr="00EC7791" w:rsidRDefault="00A310ED" w:rsidP="001721A2">
            <w:pPr>
              <w:rPr>
                <w:color w:val="212529"/>
              </w:rPr>
            </w:pPr>
            <w:r w:rsidRPr="00544E5F">
              <w:rPr>
                <w:color w:val="212529"/>
              </w:rPr>
              <w:t>Add</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154FD9A7" w14:textId="77777777" w:rsidR="00A310ED" w:rsidRPr="00EC7791" w:rsidRDefault="00A310ED" w:rsidP="001721A2">
            <w:pPr>
              <w:rPr>
                <w:color w:val="212529"/>
              </w:rPr>
            </w:pPr>
            <w:r w:rsidRPr="00EC7791">
              <w:rPr>
                <w:color w:val="212529"/>
              </w:rPr>
              <w:t>Martin, Amanda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35D9630" w14:textId="77777777" w:rsidR="00A310ED" w:rsidRPr="00EC7791" w:rsidRDefault="00A310ED" w:rsidP="001721A2">
            <w:pPr>
              <w:rPr>
                <w:color w:val="212529"/>
              </w:rPr>
            </w:pPr>
            <w:r w:rsidRPr="00EC7791">
              <w:rPr>
                <w:color w:val="212529"/>
              </w:rPr>
              <w:t>harvey7@marshall.edu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285783F5"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406E23A6" w14:textId="77777777" w:rsidR="00A310ED" w:rsidRPr="00EC7791" w:rsidRDefault="00A310ED" w:rsidP="001721A2">
            <w:pPr>
              <w:rPr>
                <w:color w:val="212529"/>
              </w:rPr>
            </w:pPr>
            <w:r w:rsidRPr="00EC7791">
              <w:rPr>
                <w:color w:val="212529"/>
              </w:rPr>
              <w:t xml:space="preserve">C&amp;I Early Childhood </w:t>
            </w:r>
            <w:r w:rsidRPr="00544E5F">
              <w:rPr>
                <w:color w:val="212529"/>
              </w:rPr>
              <w:t xml:space="preserve">Ed </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5C5A6262" w14:textId="77777777" w:rsidR="00A310ED" w:rsidRPr="00EC7791" w:rsidRDefault="00A310ED" w:rsidP="001721A2">
            <w:pPr>
              <w:rPr>
                <w:color w:val="212529"/>
              </w:rPr>
            </w:pPr>
            <w:r w:rsidRPr="00EC7791">
              <w:rPr>
                <w:color w:val="212529"/>
              </w:rPr>
              <w:t>Temporary</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27D2398"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5CB3776" w14:textId="77777777" w:rsidR="00A310ED" w:rsidRPr="00EC7791" w:rsidRDefault="00A310ED" w:rsidP="001721A2">
            <w:pPr>
              <w:rPr>
                <w:color w:val="212529"/>
              </w:rPr>
            </w:pPr>
            <w:r w:rsidRPr="00EC7791">
              <w:rPr>
                <w:color w:val="212529"/>
              </w:rPr>
              <w:t>12/08/2023</w:t>
            </w:r>
          </w:p>
        </w:tc>
      </w:tr>
      <w:tr w:rsidR="00A310ED" w:rsidRPr="00EC7791" w14:paraId="025D287A"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7F0AD536" w14:textId="77777777" w:rsidR="00A310ED" w:rsidRPr="00EC7791" w:rsidRDefault="00A310ED" w:rsidP="001721A2">
            <w:pPr>
              <w:rPr>
                <w:color w:val="212529"/>
              </w:rPr>
            </w:pPr>
            <w:r w:rsidRPr="00544E5F">
              <w:rPr>
                <w:color w:val="212529"/>
              </w:rPr>
              <w:t>Add</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5DA263B0" w14:textId="77777777" w:rsidR="00A310ED" w:rsidRPr="00EC7791" w:rsidRDefault="00A310ED" w:rsidP="001721A2">
            <w:pPr>
              <w:rPr>
                <w:color w:val="212529"/>
              </w:rPr>
            </w:pPr>
            <w:r w:rsidRPr="00EC7791">
              <w:rPr>
                <w:color w:val="212529"/>
              </w:rPr>
              <w:t>Nato, Andrew</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9D74682" w14:textId="77777777" w:rsidR="00A310ED" w:rsidRPr="00EC7791" w:rsidRDefault="00A310ED" w:rsidP="001721A2">
            <w:pPr>
              <w:rPr>
                <w:color w:val="212529"/>
              </w:rPr>
            </w:pPr>
            <w:r w:rsidRPr="00EC7791">
              <w:rPr>
                <w:color w:val="212529"/>
              </w:rPr>
              <w:t>nato@marshall.edu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12B8AE77" w14:textId="77777777" w:rsidR="00A310ED" w:rsidRPr="00EC7791" w:rsidRDefault="00A310ED" w:rsidP="001721A2">
            <w:pPr>
              <w:rPr>
                <w:color w:val="212529"/>
              </w:rPr>
            </w:pPr>
            <w:r w:rsidRPr="00EC7791">
              <w:rPr>
                <w:color w:val="212529"/>
              </w:rPr>
              <w:t>SOM</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5209B869" w14:textId="77777777" w:rsidR="00A310ED" w:rsidRPr="00EC7791" w:rsidRDefault="00A310ED" w:rsidP="001721A2">
            <w:pPr>
              <w:rPr>
                <w:color w:val="212529"/>
              </w:rPr>
            </w:pPr>
            <w:r w:rsidRPr="00EC7791">
              <w:rPr>
                <w:color w:val="212529"/>
              </w:rPr>
              <w:t>Biomedical Sciences</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59F4824A" w14:textId="77777777" w:rsidR="00A310ED" w:rsidRPr="00EC7791" w:rsidRDefault="00A310ED" w:rsidP="001721A2">
            <w:pPr>
              <w:rPr>
                <w:color w:val="212529"/>
              </w:rPr>
            </w:pPr>
            <w:r w:rsidRPr="00EC7791">
              <w:rPr>
                <w:color w:val="212529"/>
              </w:rPr>
              <w:t>SOM</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4372B2D" w14:textId="77777777" w:rsidR="00A310ED" w:rsidRPr="00EC7791" w:rsidRDefault="00A310ED" w:rsidP="001721A2">
            <w:pPr>
              <w:rPr>
                <w:color w:val="212529"/>
              </w:rPr>
            </w:pPr>
            <w:r w:rsidRPr="00EC7791">
              <w:rPr>
                <w:color w:val="212529"/>
              </w:rPr>
              <w:t>08/18/2026</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3800C1B" w14:textId="77777777" w:rsidR="00A310ED" w:rsidRPr="00EC7791" w:rsidRDefault="00A310ED" w:rsidP="001721A2">
            <w:pPr>
              <w:rPr>
                <w:color w:val="212529"/>
              </w:rPr>
            </w:pPr>
            <w:r w:rsidRPr="00EC7791">
              <w:rPr>
                <w:color w:val="212529"/>
              </w:rPr>
              <w:t>12/15/29</w:t>
            </w:r>
          </w:p>
        </w:tc>
      </w:tr>
      <w:tr w:rsidR="00A310ED" w:rsidRPr="00EC7791" w14:paraId="45F6529D"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4AE67A6E" w14:textId="77777777" w:rsidR="00A310ED" w:rsidRPr="00EC7791" w:rsidRDefault="00A310ED" w:rsidP="001721A2">
            <w:pPr>
              <w:rPr>
                <w:color w:val="212529"/>
              </w:rPr>
            </w:pPr>
            <w:r w:rsidRPr="00544E5F">
              <w:rPr>
                <w:color w:val="212529"/>
              </w:rPr>
              <w:t>Add</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06F3AAF4" w14:textId="77777777" w:rsidR="00A310ED" w:rsidRPr="00EC7791" w:rsidRDefault="00A310ED" w:rsidP="001721A2">
            <w:pPr>
              <w:rPr>
                <w:color w:val="212529"/>
              </w:rPr>
            </w:pPr>
            <w:r w:rsidRPr="00EC7791">
              <w:rPr>
                <w:color w:val="212529"/>
              </w:rPr>
              <w:t>Nato, Andrew</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4CF206B7" w14:textId="77777777" w:rsidR="00A310ED" w:rsidRPr="00EC7791" w:rsidRDefault="00A310ED" w:rsidP="001721A2">
            <w:pPr>
              <w:rPr>
                <w:color w:val="212529"/>
              </w:rPr>
            </w:pPr>
            <w:r w:rsidRPr="00EC7791">
              <w:rPr>
                <w:color w:val="212529"/>
              </w:rPr>
              <w:t>nato@marshall.edu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7BF87D88" w14:textId="77777777" w:rsidR="00A310ED" w:rsidRPr="00EC7791" w:rsidRDefault="00A310ED" w:rsidP="001721A2">
            <w:pPr>
              <w:rPr>
                <w:color w:val="212529"/>
              </w:rPr>
            </w:pPr>
            <w:r w:rsidRPr="00EC7791">
              <w:rPr>
                <w:color w:val="212529"/>
              </w:rPr>
              <w:t>SOM</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06F4CF8F" w14:textId="77777777" w:rsidR="00A310ED" w:rsidRPr="00EC7791" w:rsidRDefault="00A310ED" w:rsidP="001721A2">
            <w:pPr>
              <w:rPr>
                <w:color w:val="212529"/>
              </w:rPr>
            </w:pPr>
            <w:r w:rsidRPr="00EC7791">
              <w:rPr>
                <w:color w:val="212529"/>
              </w:rPr>
              <w:t>Biomedical Sciences</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78CB4BE1" w14:textId="77777777" w:rsidR="00A310ED" w:rsidRPr="00EC7791" w:rsidRDefault="00A310ED" w:rsidP="001721A2">
            <w:pPr>
              <w:rPr>
                <w:color w:val="212529"/>
              </w:rPr>
            </w:pPr>
            <w:r w:rsidRPr="00EC7791">
              <w:rPr>
                <w:color w:val="212529"/>
              </w:rPr>
              <w:t>SOM</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A2AFA04"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DC627EB" w14:textId="77777777" w:rsidR="00A310ED" w:rsidRPr="00EC7791" w:rsidRDefault="00A310ED" w:rsidP="001721A2">
            <w:pPr>
              <w:rPr>
                <w:color w:val="212529"/>
              </w:rPr>
            </w:pPr>
            <w:r w:rsidRPr="00EC7791">
              <w:rPr>
                <w:color w:val="212529"/>
              </w:rPr>
              <w:t>12/15/26</w:t>
            </w:r>
          </w:p>
        </w:tc>
      </w:tr>
      <w:tr w:rsidR="00A310ED" w:rsidRPr="00EC7791" w14:paraId="31A39D31"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15CC2EA0" w14:textId="77777777" w:rsidR="00A310ED" w:rsidRPr="00EC7791" w:rsidRDefault="00A310ED" w:rsidP="001721A2">
            <w:pPr>
              <w:rPr>
                <w:color w:val="212529"/>
              </w:rPr>
            </w:pPr>
            <w:r w:rsidRPr="00544E5F">
              <w:rPr>
                <w:color w:val="212529"/>
              </w:rPr>
              <w:t>Add</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55255E94" w14:textId="77777777" w:rsidR="00A310ED" w:rsidRPr="00EC7791" w:rsidRDefault="00A310ED" w:rsidP="001721A2">
            <w:pPr>
              <w:rPr>
                <w:color w:val="212529"/>
              </w:rPr>
            </w:pPr>
            <w:r w:rsidRPr="00EC7791">
              <w:rPr>
                <w:color w:val="212529"/>
              </w:rPr>
              <w:t>Reed, Elizabeth</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5AA4549" w14:textId="77777777" w:rsidR="00A310ED" w:rsidRPr="00EC7791" w:rsidRDefault="00A310ED" w:rsidP="001721A2">
            <w:pPr>
              <w:rPr>
                <w:color w:val="212529"/>
              </w:rPr>
            </w:pPr>
            <w:r w:rsidRPr="00EC7791">
              <w:rPr>
                <w:color w:val="212529"/>
              </w:rPr>
              <w:t>sutfin@marshall.edu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4030BC1D"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28AD8006" w14:textId="77777777" w:rsidR="00A310ED" w:rsidRPr="00EC7791" w:rsidRDefault="00A310ED" w:rsidP="001721A2">
            <w:pPr>
              <w:rPr>
                <w:color w:val="212529"/>
              </w:rPr>
            </w:pPr>
            <w:r w:rsidRPr="00EC7791">
              <w:rPr>
                <w:color w:val="212529"/>
              </w:rPr>
              <w:t>LAS School Psychology</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231537B4" w14:textId="77777777" w:rsidR="00A310ED" w:rsidRPr="00EC7791" w:rsidRDefault="00A310ED" w:rsidP="001721A2">
            <w:pPr>
              <w:rPr>
                <w:color w:val="212529"/>
              </w:rPr>
            </w:pPr>
            <w:r w:rsidRPr="00EC7791">
              <w:rPr>
                <w:color w:val="212529"/>
              </w:rPr>
              <w:t>Temporary</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006BFD9" w14:textId="77777777" w:rsidR="00A310ED" w:rsidRPr="00EC7791" w:rsidRDefault="00A310ED" w:rsidP="001721A2">
            <w:pPr>
              <w:rPr>
                <w:color w:val="212529"/>
              </w:rPr>
            </w:pPr>
            <w:r w:rsidRPr="00EC7791">
              <w:rPr>
                <w:color w:val="212529"/>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DFA97F0" w14:textId="77777777" w:rsidR="00A310ED" w:rsidRPr="00EC7791" w:rsidRDefault="00A310ED" w:rsidP="001721A2">
            <w:pPr>
              <w:rPr>
                <w:color w:val="212529"/>
              </w:rPr>
            </w:pPr>
            <w:r w:rsidRPr="00EC7791">
              <w:rPr>
                <w:color w:val="212529"/>
              </w:rPr>
              <w:t>04/28/2023</w:t>
            </w:r>
          </w:p>
        </w:tc>
      </w:tr>
      <w:tr w:rsidR="00A310ED" w:rsidRPr="00EC7791" w14:paraId="22DA7553"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6CD24175" w14:textId="77777777" w:rsidR="00A310ED" w:rsidRPr="00EC7791" w:rsidRDefault="00A310ED" w:rsidP="001721A2">
            <w:pPr>
              <w:rPr>
                <w:color w:val="212529"/>
              </w:rPr>
            </w:pPr>
            <w:r w:rsidRPr="00544E5F">
              <w:rPr>
                <w:color w:val="212529"/>
              </w:rPr>
              <w:t>Add</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59260B7B" w14:textId="77777777" w:rsidR="00A310ED" w:rsidRPr="00EC7791" w:rsidRDefault="00A310ED" w:rsidP="001721A2">
            <w:pPr>
              <w:rPr>
                <w:color w:val="212529"/>
              </w:rPr>
            </w:pPr>
            <w:r w:rsidRPr="00EC7791">
              <w:rPr>
                <w:color w:val="212529"/>
              </w:rPr>
              <w:t>Stapleton, Laura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23934FC4" w14:textId="77777777" w:rsidR="00A310ED" w:rsidRPr="00EC7791" w:rsidRDefault="00A310ED" w:rsidP="001721A2">
            <w:pPr>
              <w:rPr>
                <w:color w:val="212529"/>
              </w:rPr>
            </w:pPr>
            <w:r w:rsidRPr="00EC7791">
              <w:rPr>
                <w:color w:val="212529"/>
              </w:rPr>
              <w:t>stapleto@marshall.edu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6567E320"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5D81230E" w14:textId="77777777" w:rsidR="00A310ED" w:rsidRPr="00EC7791" w:rsidRDefault="00A310ED" w:rsidP="001721A2">
            <w:pPr>
              <w:rPr>
                <w:color w:val="212529"/>
              </w:rPr>
            </w:pPr>
            <w:r w:rsidRPr="00EC7791">
              <w:rPr>
                <w:color w:val="212529"/>
              </w:rPr>
              <w:t>C&amp;I</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3E2AC786" w14:textId="77777777" w:rsidR="00A310ED" w:rsidRPr="00EC7791" w:rsidRDefault="00A310ED" w:rsidP="001721A2">
            <w:pPr>
              <w:rPr>
                <w:color w:val="212529"/>
              </w:rPr>
            </w:pPr>
            <w:r w:rsidRPr="00EC7791">
              <w:rPr>
                <w:color w:val="212529"/>
              </w:rPr>
              <w:t>Temporary</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A3527B0"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44053C5" w14:textId="77777777" w:rsidR="00A310ED" w:rsidRPr="00EC7791" w:rsidRDefault="00A310ED" w:rsidP="001721A2">
            <w:pPr>
              <w:rPr>
                <w:color w:val="212529"/>
              </w:rPr>
            </w:pPr>
            <w:r w:rsidRPr="00EC7791">
              <w:rPr>
                <w:color w:val="212529"/>
              </w:rPr>
              <w:t>12/08/2023</w:t>
            </w:r>
          </w:p>
        </w:tc>
      </w:tr>
      <w:tr w:rsidR="00A310ED" w:rsidRPr="00EC7791" w14:paraId="45F6706F"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hideMark/>
          </w:tcPr>
          <w:p w14:paraId="31D3B2F1" w14:textId="77777777" w:rsidR="00A310ED" w:rsidRPr="00EC7791" w:rsidRDefault="00A310ED" w:rsidP="001721A2">
            <w:pPr>
              <w:rPr>
                <w:color w:val="212529"/>
              </w:rPr>
            </w:pPr>
            <w:r w:rsidRPr="00544E5F">
              <w:rPr>
                <w:color w:val="212529"/>
              </w:rPr>
              <w:t>Delete</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21848D76" w14:textId="77777777" w:rsidR="00A310ED" w:rsidRPr="00EC7791" w:rsidRDefault="00A310ED" w:rsidP="001721A2">
            <w:pPr>
              <w:rPr>
                <w:color w:val="212529"/>
              </w:rPr>
            </w:pPr>
            <w:r w:rsidRPr="00EC7791">
              <w:rPr>
                <w:color w:val="212529"/>
              </w:rPr>
              <w:t>Deterding, Stephen</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7533AD66" w14:textId="77777777" w:rsidR="00A310ED" w:rsidRPr="00EC7791" w:rsidRDefault="00A310ED" w:rsidP="001721A2">
            <w:pPr>
              <w:rPr>
                <w:color w:val="212529"/>
              </w:rPr>
            </w:pPr>
            <w:r w:rsidRPr="00EC7791">
              <w:rPr>
                <w:color w:val="212529"/>
              </w:rPr>
              <w:t>deterding@marshall.edu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5A901179" w14:textId="77777777" w:rsidR="00A310ED" w:rsidRPr="00EC7791" w:rsidRDefault="00A310ED" w:rsidP="001721A2">
            <w:pPr>
              <w:rPr>
                <w:color w:val="212529"/>
              </w:rPr>
            </w:pPr>
            <w:r w:rsidRPr="00EC7791">
              <w:rPr>
                <w:color w:val="212529"/>
              </w:rPr>
              <w:t>COS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63FB2CB1" w14:textId="77777777" w:rsidR="00A310ED" w:rsidRPr="00EC7791" w:rsidRDefault="00A310ED" w:rsidP="001721A2">
            <w:pPr>
              <w:rPr>
                <w:color w:val="212529"/>
              </w:rPr>
            </w:pPr>
            <w:r w:rsidRPr="00EC7791">
              <w:rPr>
                <w:color w:val="212529"/>
              </w:rPr>
              <w:t>Mathematics &amp; Physics</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35EE650F"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5A7B35D" w14:textId="77777777" w:rsidR="00A310ED" w:rsidRPr="00EC7791" w:rsidRDefault="00A310ED" w:rsidP="001721A2">
            <w:pPr>
              <w:rPr>
                <w:color w:val="212529"/>
              </w:rPr>
            </w:pPr>
            <w:r w:rsidRPr="00EC7791">
              <w:rPr>
                <w:color w:val="212529"/>
              </w:rPr>
              <w:t>08/22/2022</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D98B220" w14:textId="77777777" w:rsidR="00A310ED" w:rsidRPr="00EC7791" w:rsidRDefault="00A310ED" w:rsidP="001721A2">
            <w:pPr>
              <w:rPr>
                <w:color w:val="212529"/>
              </w:rPr>
            </w:pPr>
            <w:r w:rsidRPr="00EC7791">
              <w:rPr>
                <w:color w:val="212529"/>
              </w:rPr>
              <w:t>12/09/2027</w:t>
            </w:r>
          </w:p>
        </w:tc>
      </w:tr>
      <w:tr w:rsidR="00A310ED" w:rsidRPr="00EC7791" w14:paraId="3AB63AF6"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1A442100" w14:textId="77777777" w:rsidR="00A310ED" w:rsidRPr="00EC7791" w:rsidRDefault="00A310ED" w:rsidP="001721A2">
            <w:pPr>
              <w:rPr>
                <w:color w:val="212529"/>
              </w:rPr>
            </w:pPr>
            <w:r w:rsidRPr="00544E5F">
              <w:rPr>
                <w:color w:val="212529"/>
              </w:rPr>
              <w:t>Delete</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42B2CC33" w14:textId="77777777" w:rsidR="00A310ED" w:rsidRPr="00EC7791" w:rsidRDefault="00A310ED" w:rsidP="001721A2">
            <w:pPr>
              <w:rPr>
                <w:color w:val="212529"/>
              </w:rPr>
            </w:pPr>
            <w:r w:rsidRPr="00EC7791">
              <w:rPr>
                <w:color w:val="212529"/>
              </w:rPr>
              <w:t>Hutchinson, Todd</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0509A24" w14:textId="77777777" w:rsidR="00A310ED" w:rsidRPr="00EC7791" w:rsidRDefault="00A310ED" w:rsidP="001721A2">
            <w:pPr>
              <w:rPr>
                <w:color w:val="212529"/>
              </w:rPr>
            </w:pPr>
            <w:r w:rsidRPr="00EC7791">
              <w:rPr>
                <w:color w:val="212529"/>
              </w:rPr>
              <w:t>todd.hutchinson@usda.gov</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0F363A36" w14:textId="77777777" w:rsidR="00A310ED" w:rsidRPr="00EC7791" w:rsidRDefault="00A310ED" w:rsidP="001721A2">
            <w:pPr>
              <w:rPr>
                <w:color w:val="212529"/>
              </w:rPr>
            </w:pPr>
            <w:r w:rsidRPr="00EC7791">
              <w:rPr>
                <w:color w:val="212529"/>
              </w:rPr>
              <w:t>COS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2E63E902" w14:textId="77777777" w:rsidR="00A310ED" w:rsidRPr="00EC7791" w:rsidRDefault="00A310ED" w:rsidP="001721A2">
            <w:pPr>
              <w:rPr>
                <w:color w:val="212529"/>
              </w:rPr>
            </w:pPr>
            <w:r w:rsidRPr="00EC7791">
              <w:rPr>
                <w:color w:val="212529"/>
              </w:rPr>
              <w:t>Biology</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49EEBED4"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71BA155" w14:textId="77777777" w:rsidR="00A310ED" w:rsidRPr="00EC7791" w:rsidRDefault="00A310ED" w:rsidP="001721A2">
            <w:pPr>
              <w:rPr>
                <w:color w:val="212529"/>
              </w:rPr>
            </w:pPr>
            <w:r w:rsidRPr="00EC7791">
              <w:rPr>
                <w:color w:val="212529"/>
              </w:rPr>
              <w:t>01/13/2020</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A091D4F" w14:textId="77777777" w:rsidR="00A310ED" w:rsidRPr="00EC7791" w:rsidRDefault="00A310ED" w:rsidP="001721A2">
            <w:pPr>
              <w:rPr>
                <w:color w:val="212529"/>
              </w:rPr>
            </w:pPr>
            <w:r w:rsidRPr="00EC7791">
              <w:rPr>
                <w:color w:val="212529"/>
              </w:rPr>
              <w:t>05/05/2023</w:t>
            </w:r>
          </w:p>
        </w:tc>
      </w:tr>
      <w:tr w:rsidR="00A310ED" w:rsidRPr="00EC7791" w14:paraId="1C4518B4"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7C00D258" w14:textId="77777777" w:rsidR="00A310ED" w:rsidRPr="00EC7791" w:rsidRDefault="00A310ED" w:rsidP="001721A2">
            <w:pPr>
              <w:rPr>
                <w:color w:val="212529"/>
              </w:rPr>
            </w:pPr>
            <w:r w:rsidRPr="00544E5F">
              <w:rPr>
                <w:color w:val="212529"/>
              </w:rPr>
              <w:t>Delete</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46927826" w14:textId="77777777" w:rsidR="00A310ED" w:rsidRPr="00EC7791" w:rsidRDefault="00A310ED" w:rsidP="001721A2">
            <w:pPr>
              <w:rPr>
                <w:color w:val="212529"/>
              </w:rPr>
            </w:pPr>
            <w:r w:rsidRPr="00EC7791">
              <w:rPr>
                <w:color w:val="212529"/>
              </w:rPr>
              <w:t>Martin, Amanda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7C181F25" w14:textId="77777777" w:rsidR="00A310ED" w:rsidRPr="00EC7791" w:rsidRDefault="00A310ED" w:rsidP="001721A2">
            <w:pPr>
              <w:rPr>
                <w:color w:val="212529"/>
              </w:rPr>
            </w:pPr>
            <w:r w:rsidRPr="00EC7791">
              <w:rPr>
                <w:color w:val="212529"/>
              </w:rPr>
              <w:t>amanda.martin@bridgevalley.edu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446FCA5F"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0FB38923" w14:textId="77777777" w:rsidR="00A310ED" w:rsidRPr="00EC7791" w:rsidRDefault="00A310ED" w:rsidP="001721A2">
            <w:pPr>
              <w:rPr>
                <w:color w:val="212529"/>
              </w:rPr>
            </w:pPr>
            <w:r w:rsidRPr="00EC7791">
              <w:rPr>
                <w:color w:val="212529"/>
              </w:rPr>
              <w:t>C&amp;I</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75A0C965" w14:textId="77777777" w:rsidR="00A310ED" w:rsidRPr="00EC7791" w:rsidRDefault="00A310ED" w:rsidP="001721A2">
            <w:pPr>
              <w:rPr>
                <w:color w:val="212529"/>
              </w:rPr>
            </w:pPr>
            <w:r w:rsidRPr="00EC7791">
              <w:rPr>
                <w:color w:val="212529"/>
              </w:rPr>
              <w:t>Instructor</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45B250C" w14:textId="77777777" w:rsidR="00A310ED" w:rsidRPr="00EC7791" w:rsidRDefault="00A310ED" w:rsidP="001721A2">
            <w:pPr>
              <w:rPr>
                <w:color w:val="212529"/>
              </w:rPr>
            </w:pPr>
            <w:r w:rsidRPr="00EC7791">
              <w:rPr>
                <w:color w:val="212529"/>
              </w:rPr>
              <w:t>08/26/2019</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7A912DB" w14:textId="77777777" w:rsidR="00A310ED" w:rsidRPr="00EC7791" w:rsidRDefault="00A310ED" w:rsidP="001721A2">
            <w:pPr>
              <w:rPr>
                <w:color w:val="212529"/>
              </w:rPr>
            </w:pPr>
            <w:r w:rsidRPr="00EC7791">
              <w:rPr>
                <w:color w:val="212529"/>
              </w:rPr>
              <w:t>12/10/2021</w:t>
            </w:r>
          </w:p>
        </w:tc>
      </w:tr>
      <w:tr w:rsidR="00A310ED" w:rsidRPr="00EC7791" w14:paraId="4415100C"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21D16D43" w14:textId="77777777" w:rsidR="00A310ED" w:rsidRPr="00EC7791" w:rsidRDefault="00A310ED" w:rsidP="001721A2">
            <w:pPr>
              <w:rPr>
                <w:color w:val="212529"/>
              </w:rPr>
            </w:pPr>
            <w:r w:rsidRPr="00544E5F">
              <w:rPr>
                <w:color w:val="212529"/>
              </w:rPr>
              <w:t>Delete</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7A595BD5" w14:textId="77777777" w:rsidR="00A310ED" w:rsidRPr="00EC7791" w:rsidRDefault="00A310ED" w:rsidP="001721A2">
            <w:pPr>
              <w:rPr>
                <w:color w:val="212529"/>
              </w:rPr>
            </w:pPr>
            <w:r w:rsidRPr="00EC7791">
              <w:rPr>
                <w:color w:val="212529"/>
              </w:rPr>
              <w:t>Stephen, Deterding</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124F8EF" w14:textId="77777777" w:rsidR="00A310ED" w:rsidRPr="00EC7791" w:rsidRDefault="00A310ED" w:rsidP="001721A2">
            <w:pPr>
              <w:rPr>
                <w:color w:val="212529"/>
              </w:rPr>
            </w:pPr>
            <w:r w:rsidRPr="00EC7791">
              <w:rPr>
                <w:color w:val="212529"/>
              </w:rPr>
              <w:t>deterding@marshall.edu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126EBAB9" w14:textId="77777777" w:rsidR="00A310ED" w:rsidRPr="00EC7791" w:rsidRDefault="00A310ED" w:rsidP="001721A2">
            <w:pPr>
              <w:rPr>
                <w:color w:val="212529"/>
              </w:rPr>
            </w:pPr>
            <w:r w:rsidRPr="00EC7791">
              <w:rPr>
                <w:color w:val="212529"/>
              </w:rPr>
              <w:t>COS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3CFE1324" w14:textId="77777777" w:rsidR="00A310ED" w:rsidRPr="00EC7791" w:rsidRDefault="00A310ED" w:rsidP="001721A2">
            <w:pPr>
              <w:rPr>
                <w:color w:val="212529"/>
              </w:rPr>
            </w:pPr>
            <w:r w:rsidRPr="00EC7791">
              <w:rPr>
                <w:color w:val="212529"/>
              </w:rPr>
              <w:t>Mathematics &amp; Physics</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7A310DF0"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6F0A36D" w14:textId="77777777" w:rsidR="00A310ED" w:rsidRPr="00EC7791" w:rsidRDefault="00A310ED" w:rsidP="001721A2">
            <w:pPr>
              <w:rPr>
                <w:color w:val="212529"/>
              </w:rPr>
            </w:pPr>
            <w:r w:rsidRPr="00EC7791">
              <w:rPr>
                <w:color w:val="212529"/>
              </w:rPr>
              <w:t>08/22/2022</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8BA7487" w14:textId="77777777" w:rsidR="00A310ED" w:rsidRPr="00EC7791" w:rsidRDefault="00A310ED" w:rsidP="001721A2">
            <w:pPr>
              <w:rPr>
                <w:color w:val="212529"/>
              </w:rPr>
            </w:pPr>
            <w:r w:rsidRPr="00EC7791">
              <w:rPr>
                <w:color w:val="212529"/>
              </w:rPr>
              <w:t>12/09/2027</w:t>
            </w:r>
          </w:p>
        </w:tc>
      </w:tr>
      <w:tr w:rsidR="00A310ED" w:rsidRPr="00EC7791" w14:paraId="1C88FBEE"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hideMark/>
          </w:tcPr>
          <w:p w14:paraId="77156E41"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0C33A1E9" w14:textId="77777777" w:rsidR="00A310ED" w:rsidRPr="00EC7791" w:rsidRDefault="00A310ED" w:rsidP="001721A2">
            <w:pPr>
              <w:rPr>
                <w:color w:val="212529"/>
              </w:rPr>
            </w:pPr>
            <w:r w:rsidRPr="00EC7791">
              <w:rPr>
                <w:color w:val="212529"/>
              </w:rPr>
              <w:t>Al-Aqtash, Ansam</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3D72982" w14:textId="77777777" w:rsidR="00A310ED" w:rsidRPr="00EC7791" w:rsidRDefault="00A310ED" w:rsidP="001721A2">
            <w:pPr>
              <w:rPr>
                <w:color w:val="212529"/>
              </w:rPr>
            </w:pPr>
            <w:r w:rsidRPr="00EC7791">
              <w:rPr>
                <w:color w:val="212529"/>
              </w:rPr>
              <w:t>alaqtasha@marshall.edu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60602D1A" w14:textId="77777777" w:rsidR="00A310ED" w:rsidRPr="00EC7791" w:rsidRDefault="00A310ED" w:rsidP="001721A2">
            <w:pPr>
              <w:rPr>
                <w:color w:val="212529"/>
              </w:rPr>
            </w:pPr>
            <w:r w:rsidRPr="00EC7791">
              <w:rPr>
                <w:color w:val="212529"/>
              </w:rPr>
              <w:t>COS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64AF2638" w14:textId="77777777" w:rsidR="00A310ED" w:rsidRPr="00EC7791" w:rsidRDefault="00A310ED" w:rsidP="001721A2">
            <w:pPr>
              <w:rPr>
                <w:color w:val="212529"/>
              </w:rPr>
            </w:pPr>
            <w:r w:rsidRPr="00EC7791">
              <w:rPr>
                <w:color w:val="212529"/>
              </w:rPr>
              <w:t>Math</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2E5A2223"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2DC72DA" w14:textId="77777777" w:rsidR="00A310ED" w:rsidRPr="00EC7791" w:rsidRDefault="00A310ED" w:rsidP="001721A2">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E2F02BD" w14:textId="77777777" w:rsidR="00A310ED" w:rsidRPr="00EC7791" w:rsidRDefault="00A310ED" w:rsidP="001721A2">
            <w:pPr>
              <w:rPr>
                <w:color w:val="212529"/>
              </w:rPr>
            </w:pPr>
            <w:r w:rsidRPr="00EC7791">
              <w:rPr>
                <w:color w:val="212529"/>
              </w:rPr>
              <w:t>05/15/29</w:t>
            </w:r>
          </w:p>
        </w:tc>
      </w:tr>
      <w:tr w:rsidR="00A310ED" w:rsidRPr="00EC7791" w14:paraId="2791A17F"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4E35A942"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7BAB33F9" w14:textId="77777777" w:rsidR="00A310ED" w:rsidRPr="00EC7791" w:rsidRDefault="00A310ED" w:rsidP="001721A2">
            <w:pPr>
              <w:rPr>
                <w:color w:val="212529"/>
              </w:rPr>
            </w:pPr>
            <w:r w:rsidRPr="00EC7791">
              <w:rPr>
                <w:color w:val="212529"/>
              </w:rPr>
              <w:t>Banks, Tamara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71F5BFFB" w14:textId="77777777" w:rsidR="00A310ED" w:rsidRPr="00EC7791" w:rsidRDefault="00A310ED" w:rsidP="001721A2">
            <w:pPr>
              <w:rPr>
                <w:color w:val="212529"/>
              </w:rPr>
            </w:pPr>
            <w:r w:rsidRPr="00EC7791">
              <w:rPr>
                <w:color w:val="212529"/>
              </w:rPr>
              <w:t>banks5@marshall.edu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7BD2E901"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6541D00F" w14:textId="77777777" w:rsidR="00A310ED" w:rsidRPr="00EC7791" w:rsidRDefault="00A310ED" w:rsidP="001721A2">
            <w:pPr>
              <w:rPr>
                <w:color w:val="212529"/>
              </w:rPr>
            </w:pPr>
            <w:r w:rsidRPr="00EC7791">
              <w:rPr>
                <w:color w:val="212529"/>
              </w:rPr>
              <w:t>Counseling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28D7C3AA"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87A2007"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02BB37E" w14:textId="77777777" w:rsidR="00A310ED" w:rsidRPr="00EC7791" w:rsidRDefault="00A310ED" w:rsidP="001721A2">
            <w:pPr>
              <w:rPr>
                <w:color w:val="212529"/>
              </w:rPr>
            </w:pPr>
            <w:r w:rsidRPr="00EC7791">
              <w:rPr>
                <w:color w:val="212529"/>
              </w:rPr>
              <w:t>12/15/26</w:t>
            </w:r>
          </w:p>
        </w:tc>
      </w:tr>
      <w:tr w:rsidR="00A310ED" w:rsidRPr="00EC7791" w14:paraId="35993A71"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18ED4BE0"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62847DDB" w14:textId="77777777" w:rsidR="00A310ED" w:rsidRPr="00EC7791" w:rsidRDefault="00A310ED" w:rsidP="001721A2">
            <w:pPr>
              <w:rPr>
                <w:color w:val="212529"/>
              </w:rPr>
            </w:pPr>
            <w:r w:rsidRPr="00EC7791">
              <w:rPr>
                <w:color w:val="212529"/>
              </w:rPr>
              <w:t>Bora, Dhrubajyoti</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FDD1E37" w14:textId="77777777" w:rsidR="00A310ED" w:rsidRPr="00EC7791" w:rsidRDefault="00A310ED" w:rsidP="001721A2">
            <w:pPr>
              <w:rPr>
                <w:color w:val="212529"/>
              </w:rPr>
            </w:pPr>
            <w:r w:rsidRPr="00EC7791">
              <w:rPr>
                <w:color w:val="212529"/>
              </w:rPr>
              <w:t>bora@marshall.edu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30DCEDC9" w14:textId="77777777" w:rsidR="00A310ED" w:rsidRPr="00EC7791" w:rsidRDefault="00A310ED" w:rsidP="001721A2">
            <w:pPr>
              <w:rPr>
                <w:color w:val="212529"/>
              </w:rPr>
            </w:pPr>
            <w:r w:rsidRPr="00EC7791">
              <w:rPr>
                <w:color w:val="212529"/>
              </w:rPr>
              <w:t>COS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269B0EA3" w14:textId="77777777" w:rsidR="00A310ED" w:rsidRPr="00EC7791" w:rsidRDefault="00A310ED" w:rsidP="001721A2">
            <w:pPr>
              <w:rPr>
                <w:color w:val="212529"/>
              </w:rPr>
            </w:pPr>
            <w:r w:rsidRPr="00EC7791">
              <w:rPr>
                <w:color w:val="212529"/>
              </w:rPr>
              <w:t>Criminal Justice</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258D5C28"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B15354F" w14:textId="77777777" w:rsidR="00A310ED" w:rsidRPr="00EC7791" w:rsidRDefault="00A310ED" w:rsidP="001721A2">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7AAFC2E" w14:textId="77777777" w:rsidR="00A310ED" w:rsidRPr="00EC7791" w:rsidRDefault="00A310ED" w:rsidP="001721A2">
            <w:pPr>
              <w:rPr>
                <w:color w:val="212529"/>
              </w:rPr>
            </w:pPr>
            <w:r w:rsidRPr="00EC7791">
              <w:rPr>
                <w:color w:val="212529"/>
              </w:rPr>
              <w:t>05/15/29</w:t>
            </w:r>
          </w:p>
        </w:tc>
      </w:tr>
      <w:tr w:rsidR="00A310ED" w:rsidRPr="00EC7791" w14:paraId="4371B94F"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5263D0B3"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5A4A4016" w14:textId="77777777" w:rsidR="00A310ED" w:rsidRPr="00EC7791" w:rsidRDefault="00A310ED" w:rsidP="001721A2">
            <w:pPr>
              <w:rPr>
                <w:color w:val="212529"/>
              </w:rPr>
            </w:pPr>
            <w:r w:rsidRPr="00EC7791">
              <w:rPr>
                <w:color w:val="212529"/>
              </w:rPr>
              <w:t>Cooper, Thomas</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D897CC2" w14:textId="77777777" w:rsidR="00A310ED" w:rsidRPr="00EC7791" w:rsidRDefault="00A310ED" w:rsidP="001721A2">
            <w:pPr>
              <w:rPr>
                <w:color w:val="212529"/>
              </w:rPr>
            </w:pPr>
            <w:r w:rsidRPr="00EC7791">
              <w:rPr>
                <w:color w:val="212529"/>
              </w:rPr>
              <w:t>thomas.cooper@marshall.edu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4E84067A"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39F954A8" w14:textId="77777777" w:rsidR="00A310ED" w:rsidRPr="00EC7791" w:rsidRDefault="00A310ED" w:rsidP="001721A2">
            <w:pPr>
              <w:rPr>
                <w:color w:val="212529"/>
              </w:rPr>
            </w:pPr>
            <w:r w:rsidRPr="00EC7791">
              <w:rPr>
                <w:color w:val="212529"/>
              </w:rPr>
              <w:t>C&amp;I</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2D317ECF"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EDA9381"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259A092" w14:textId="77777777" w:rsidR="00A310ED" w:rsidRPr="00EC7791" w:rsidRDefault="00A310ED" w:rsidP="001721A2">
            <w:pPr>
              <w:rPr>
                <w:color w:val="212529"/>
              </w:rPr>
            </w:pPr>
            <w:r w:rsidRPr="00EC7791">
              <w:rPr>
                <w:color w:val="212529"/>
              </w:rPr>
              <w:t>12/15/26</w:t>
            </w:r>
          </w:p>
        </w:tc>
      </w:tr>
      <w:tr w:rsidR="00A310ED" w:rsidRPr="00EC7791" w14:paraId="233D571A"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7CDEF559"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10774C86" w14:textId="77777777" w:rsidR="00A310ED" w:rsidRPr="00EC7791" w:rsidRDefault="00A310ED" w:rsidP="001721A2">
            <w:pPr>
              <w:rPr>
                <w:color w:val="212529"/>
              </w:rPr>
            </w:pPr>
            <w:r w:rsidRPr="00EC7791">
              <w:rPr>
                <w:color w:val="212529"/>
              </w:rPr>
              <w:t>DeTardo-Bora, Kimberly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4BBF6774" w14:textId="77777777" w:rsidR="00A310ED" w:rsidRPr="00EC7791" w:rsidRDefault="00A310ED" w:rsidP="001721A2">
            <w:pPr>
              <w:rPr>
                <w:color w:val="212529"/>
              </w:rPr>
            </w:pPr>
            <w:r w:rsidRPr="00EC7791">
              <w:rPr>
                <w:color w:val="212529"/>
              </w:rPr>
              <w:t>detardobora@marshall.edu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08F09E84" w14:textId="77777777" w:rsidR="00A310ED" w:rsidRPr="00EC7791" w:rsidRDefault="00A310ED" w:rsidP="001721A2">
            <w:pPr>
              <w:rPr>
                <w:color w:val="212529"/>
              </w:rPr>
            </w:pPr>
            <w:r w:rsidRPr="00EC7791">
              <w:rPr>
                <w:color w:val="212529"/>
              </w:rPr>
              <w:t>COS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11FDEB79" w14:textId="77777777" w:rsidR="00A310ED" w:rsidRPr="00EC7791" w:rsidRDefault="00A310ED" w:rsidP="001721A2">
            <w:pPr>
              <w:rPr>
                <w:color w:val="212529"/>
              </w:rPr>
            </w:pPr>
            <w:r w:rsidRPr="00EC7791">
              <w:rPr>
                <w:color w:val="212529"/>
              </w:rPr>
              <w:t>Criminal Justice</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553F394D"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5862F96" w14:textId="77777777" w:rsidR="00A310ED" w:rsidRPr="00EC7791" w:rsidRDefault="00A310ED" w:rsidP="001721A2">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7DC8DEC" w14:textId="77777777" w:rsidR="00A310ED" w:rsidRPr="00EC7791" w:rsidRDefault="00A310ED" w:rsidP="001721A2">
            <w:pPr>
              <w:rPr>
                <w:color w:val="212529"/>
              </w:rPr>
            </w:pPr>
            <w:r w:rsidRPr="00EC7791">
              <w:rPr>
                <w:color w:val="212529"/>
              </w:rPr>
              <w:t>05/15/29</w:t>
            </w:r>
          </w:p>
        </w:tc>
      </w:tr>
      <w:tr w:rsidR="00A310ED" w:rsidRPr="00EC7791" w14:paraId="13898F4C"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0343350D"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4456D477" w14:textId="77777777" w:rsidR="00A310ED" w:rsidRPr="00EC7791" w:rsidRDefault="00A310ED" w:rsidP="001721A2">
            <w:pPr>
              <w:rPr>
                <w:color w:val="212529"/>
              </w:rPr>
            </w:pPr>
            <w:r w:rsidRPr="00EC7791">
              <w:rPr>
                <w:color w:val="212529"/>
              </w:rPr>
              <w:t>DellaMea, Monica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221C188" w14:textId="77777777" w:rsidR="00A310ED" w:rsidRPr="00EC7791" w:rsidRDefault="00A310ED" w:rsidP="001721A2">
            <w:pPr>
              <w:rPr>
                <w:color w:val="212529"/>
              </w:rPr>
            </w:pPr>
            <w:r w:rsidRPr="00EC7791">
              <w:rPr>
                <w:color w:val="212529"/>
              </w:rPr>
              <w:t>dellame2@marshall.edu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740A6940"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4E74BD33" w14:textId="77777777" w:rsidR="00A310ED" w:rsidRPr="00EC7791" w:rsidRDefault="00A310ED" w:rsidP="001721A2">
            <w:pPr>
              <w:rPr>
                <w:color w:val="212529"/>
              </w:rPr>
            </w:pPr>
            <w:r w:rsidRPr="00EC7791">
              <w:rPr>
                <w:color w:val="212529"/>
              </w:rPr>
              <w:t>Curriculum and Instruction</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6F8B3E97"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BED2ABB"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48D15C8" w14:textId="77777777" w:rsidR="00A310ED" w:rsidRPr="00EC7791" w:rsidRDefault="00A310ED" w:rsidP="001721A2">
            <w:pPr>
              <w:rPr>
                <w:color w:val="212529"/>
              </w:rPr>
            </w:pPr>
            <w:r w:rsidRPr="00EC7791">
              <w:rPr>
                <w:color w:val="212529"/>
              </w:rPr>
              <w:t>12/15/28</w:t>
            </w:r>
          </w:p>
        </w:tc>
      </w:tr>
      <w:tr w:rsidR="00A310ED" w:rsidRPr="00EC7791" w14:paraId="290D7611"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1F4B10D5"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1DD17407" w14:textId="77777777" w:rsidR="00A310ED" w:rsidRPr="00EC7791" w:rsidRDefault="00A310ED" w:rsidP="001721A2">
            <w:pPr>
              <w:rPr>
                <w:color w:val="212529"/>
              </w:rPr>
            </w:pPr>
            <w:r w:rsidRPr="00EC7791">
              <w:rPr>
                <w:color w:val="212529"/>
              </w:rPr>
              <w:t>Dooley, Jerry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75CF050" w14:textId="77777777" w:rsidR="00A310ED" w:rsidRPr="00EC7791" w:rsidRDefault="00A310ED" w:rsidP="001721A2">
            <w:pPr>
              <w:rPr>
                <w:color w:val="212529"/>
              </w:rPr>
            </w:pPr>
            <w:r w:rsidRPr="00EC7791">
              <w:rPr>
                <w:color w:val="212529"/>
              </w:rPr>
              <w:t>dooley24@marshall.edu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137BD048"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0FF21BDF" w14:textId="77777777" w:rsidR="00A310ED" w:rsidRPr="00EC7791" w:rsidRDefault="00A310ED" w:rsidP="001721A2">
            <w:pPr>
              <w:rPr>
                <w:color w:val="212529"/>
              </w:rPr>
            </w:pPr>
            <w:r w:rsidRPr="00EC7791">
              <w:rPr>
                <w:color w:val="212529"/>
              </w:rPr>
              <w:t>Counseling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5623F8F3"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D12724C"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7B7964B" w14:textId="77777777" w:rsidR="00A310ED" w:rsidRPr="00EC7791" w:rsidRDefault="00A310ED" w:rsidP="001721A2">
            <w:pPr>
              <w:rPr>
                <w:color w:val="212529"/>
              </w:rPr>
            </w:pPr>
            <w:r w:rsidRPr="00EC7791">
              <w:rPr>
                <w:color w:val="212529"/>
              </w:rPr>
              <w:t>12/15/28</w:t>
            </w:r>
          </w:p>
        </w:tc>
      </w:tr>
      <w:tr w:rsidR="00A310ED" w:rsidRPr="00EC7791" w14:paraId="7C0F0968"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04773435"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6C1A9A69" w14:textId="77777777" w:rsidR="00A310ED" w:rsidRPr="00EC7791" w:rsidRDefault="00A310ED" w:rsidP="001721A2">
            <w:pPr>
              <w:rPr>
                <w:color w:val="212529"/>
              </w:rPr>
            </w:pPr>
            <w:r w:rsidRPr="00EC7791">
              <w:rPr>
                <w:color w:val="212529"/>
              </w:rPr>
              <w:t>Elkadry, Alaa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3A2A115" w14:textId="77777777" w:rsidR="00A310ED" w:rsidRPr="00EC7791" w:rsidRDefault="00A310ED" w:rsidP="001721A2">
            <w:pPr>
              <w:rPr>
                <w:color w:val="212529"/>
              </w:rPr>
            </w:pPr>
            <w:r w:rsidRPr="00EC7791">
              <w:rPr>
                <w:color w:val="212529"/>
              </w:rPr>
              <w:t>elkadry@marshall.edu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210A950C" w14:textId="77777777" w:rsidR="00A310ED" w:rsidRPr="00EC7791" w:rsidRDefault="00A310ED" w:rsidP="001721A2">
            <w:pPr>
              <w:rPr>
                <w:color w:val="212529"/>
              </w:rPr>
            </w:pPr>
            <w:r w:rsidRPr="00EC7791">
              <w:rPr>
                <w:color w:val="212529"/>
              </w:rPr>
              <w:t>COS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2E04AED9" w14:textId="77777777" w:rsidR="00A310ED" w:rsidRPr="00EC7791" w:rsidRDefault="00A310ED" w:rsidP="001721A2">
            <w:pPr>
              <w:rPr>
                <w:color w:val="212529"/>
              </w:rPr>
            </w:pPr>
            <w:r w:rsidRPr="00EC7791">
              <w:rPr>
                <w:color w:val="212529"/>
              </w:rPr>
              <w:t>Mathematics</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04B48B3C"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D4E2C74" w14:textId="77777777" w:rsidR="00A310ED" w:rsidRPr="00EC7791" w:rsidRDefault="00A310ED" w:rsidP="001721A2">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B0C25B2" w14:textId="77777777" w:rsidR="00A310ED" w:rsidRPr="00EC7791" w:rsidRDefault="00A310ED" w:rsidP="001721A2">
            <w:pPr>
              <w:rPr>
                <w:color w:val="212529"/>
              </w:rPr>
            </w:pPr>
            <w:r w:rsidRPr="00EC7791">
              <w:rPr>
                <w:color w:val="212529"/>
              </w:rPr>
              <w:t>05/15/29</w:t>
            </w:r>
          </w:p>
        </w:tc>
      </w:tr>
      <w:tr w:rsidR="00A310ED" w:rsidRPr="00EC7791" w14:paraId="65F05949"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67E8E2A0"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6C4AFA1A" w14:textId="77777777" w:rsidR="00A310ED" w:rsidRPr="00EC7791" w:rsidRDefault="00A310ED" w:rsidP="001721A2">
            <w:pPr>
              <w:rPr>
                <w:color w:val="212529"/>
              </w:rPr>
            </w:pPr>
            <w:r w:rsidRPr="00EC7791">
              <w:rPr>
                <w:color w:val="212529"/>
              </w:rPr>
              <w:t>Ellison, Marc</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3699974" w14:textId="77777777" w:rsidR="00A310ED" w:rsidRPr="00EC7791" w:rsidRDefault="00A310ED" w:rsidP="001721A2">
            <w:pPr>
              <w:rPr>
                <w:color w:val="212529"/>
              </w:rPr>
            </w:pPr>
            <w:r w:rsidRPr="00EC7791">
              <w:rPr>
                <w:color w:val="212529"/>
              </w:rPr>
              <w:t>ellison13@marshall.edu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5530C118"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4A6C9A46" w14:textId="77777777" w:rsidR="00A310ED" w:rsidRPr="00EC7791" w:rsidRDefault="00A310ED" w:rsidP="001721A2">
            <w:pPr>
              <w:rPr>
                <w:color w:val="212529"/>
              </w:rPr>
            </w:pPr>
            <w:r w:rsidRPr="00EC7791">
              <w:rPr>
                <w:color w:val="212529"/>
              </w:rPr>
              <w:t>Counseling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43674021"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B13FD84"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8F18E63" w14:textId="77777777" w:rsidR="00A310ED" w:rsidRPr="00EC7791" w:rsidRDefault="00A310ED" w:rsidP="001721A2">
            <w:pPr>
              <w:rPr>
                <w:color w:val="212529"/>
              </w:rPr>
            </w:pPr>
            <w:r w:rsidRPr="00EC7791">
              <w:rPr>
                <w:color w:val="212529"/>
              </w:rPr>
              <w:t>12/15/26</w:t>
            </w:r>
          </w:p>
        </w:tc>
      </w:tr>
      <w:tr w:rsidR="00A310ED" w:rsidRPr="00EC7791" w14:paraId="3C9FE3CF"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509E1FF5"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5D3CDD0F" w14:textId="77777777" w:rsidR="00A310ED" w:rsidRPr="00EC7791" w:rsidRDefault="00A310ED" w:rsidP="001721A2">
            <w:pPr>
              <w:rPr>
                <w:color w:val="212529"/>
              </w:rPr>
            </w:pPr>
            <w:r w:rsidRPr="00EC7791">
              <w:rPr>
                <w:color w:val="212529"/>
              </w:rPr>
              <w:t>Farrow, Beverly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2F9673D" w14:textId="77777777" w:rsidR="00A310ED" w:rsidRPr="00EC7791" w:rsidRDefault="00A310ED" w:rsidP="001721A2">
            <w:pPr>
              <w:rPr>
                <w:color w:val="212529"/>
              </w:rPr>
            </w:pPr>
            <w:r w:rsidRPr="00EC7791">
              <w:rPr>
                <w:color w:val="212529"/>
              </w:rPr>
              <w:t>bfarrow@marshall.edu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34FA3A05"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7E90A7C2" w14:textId="77777777" w:rsidR="00A310ED" w:rsidRPr="00EC7791" w:rsidRDefault="00A310ED" w:rsidP="001721A2">
            <w:pPr>
              <w:rPr>
                <w:color w:val="212529"/>
              </w:rPr>
            </w:pPr>
            <w:r w:rsidRPr="00EC7791">
              <w:rPr>
                <w:color w:val="212529"/>
              </w:rPr>
              <w:t>Counseling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0E80BB6F"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A351D6"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38767A4" w14:textId="77777777" w:rsidR="00A310ED" w:rsidRPr="00EC7791" w:rsidRDefault="00A310ED" w:rsidP="001721A2">
            <w:pPr>
              <w:rPr>
                <w:color w:val="212529"/>
              </w:rPr>
            </w:pPr>
            <w:r w:rsidRPr="00EC7791">
              <w:rPr>
                <w:color w:val="212529"/>
              </w:rPr>
              <w:t>12/15/26</w:t>
            </w:r>
          </w:p>
        </w:tc>
      </w:tr>
      <w:tr w:rsidR="00A310ED" w:rsidRPr="00EC7791" w14:paraId="6B04F12F"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5CF33EE2"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7AC05743" w14:textId="77777777" w:rsidR="00A310ED" w:rsidRPr="00EC7791" w:rsidRDefault="00A310ED" w:rsidP="001721A2">
            <w:pPr>
              <w:rPr>
                <w:color w:val="212529"/>
              </w:rPr>
            </w:pPr>
            <w:r w:rsidRPr="00EC7791">
              <w:rPr>
                <w:color w:val="212529"/>
              </w:rPr>
              <w:t>Fet, Victor</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FE0AC83" w14:textId="77777777" w:rsidR="00A310ED" w:rsidRPr="00EC7791" w:rsidRDefault="00A310ED" w:rsidP="001721A2">
            <w:pPr>
              <w:rPr>
                <w:color w:val="212529"/>
              </w:rPr>
            </w:pPr>
            <w:r w:rsidRPr="00EC7791">
              <w:rPr>
                <w:color w:val="212529"/>
              </w:rPr>
              <w:t>fet@marshall.edu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2946EB24" w14:textId="77777777" w:rsidR="00A310ED" w:rsidRPr="00EC7791" w:rsidRDefault="00A310ED" w:rsidP="001721A2">
            <w:pPr>
              <w:rPr>
                <w:color w:val="212529"/>
              </w:rPr>
            </w:pPr>
            <w:r w:rsidRPr="00EC7791">
              <w:rPr>
                <w:color w:val="212529"/>
              </w:rPr>
              <w:t>COS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20B79DD8" w14:textId="77777777" w:rsidR="00A310ED" w:rsidRPr="00EC7791" w:rsidRDefault="00A310ED" w:rsidP="001721A2">
            <w:pPr>
              <w:rPr>
                <w:color w:val="212529"/>
              </w:rPr>
            </w:pPr>
            <w:r w:rsidRPr="00EC7791">
              <w:rPr>
                <w:color w:val="212529"/>
              </w:rPr>
              <w:t>Biological Sciences</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3F2F322C"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0A49F80" w14:textId="77777777" w:rsidR="00A310ED" w:rsidRPr="00EC7791" w:rsidRDefault="00A310ED" w:rsidP="001721A2">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68798FD" w14:textId="77777777" w:rsidR="00A310ED" w:rsidRPr="00EC7791" w:rsidRDefault="00A310ED" w:rsidP="001721A2">
            <w:pPr>
              <w:rPr>
                <w:color w:val="212529"/>
              </w:rPr>
            </w:pPr>
            <w:r w:rsidRPr="00EC7791">
              <w:rPr>
                <w:color w:val="212529"/>
              </w:rPr>
              <w:t>05/15/29</w:t>
            </w:r>
          </w:p>
        </w:tc>
      </w:tr>
      <w:tr w:rsidR="00A310ED" w:rsidRPr="00EC7791" w14:paraId="4A83763F"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37A578A8"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6212A41D" w14:textId="77777777" w:rsidR="00A310ED" w:rsidRPr="00EC7791" w:rsidRDefault="00A310ED" w:rsidP="001721A2">
            <w:pPr>
              <w:rPr>
                <w:color w:val="212529"/>
              </w:rPr>
            </w:pPr>
            <w:r w:rsidRPr="00EC7791">
              <w:rPr>
                <w:color w:val="212529"/>
              </w:rPr>
              <w:t>Hacker, Stacy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02ED9A3" w14:textId="77777777" w:rsidR="00A310ED" w:rsidRPr="00EC7791" w:rsidRDefault="00A310ED" w:rsidP="001721A2">
            <w:pPr>
              <w:rPr>
                <w:color w:val="212529"/>
              </w:rPr>
            </w:pPr>
            <w:r w:rsidRPr="00EC7791">
              <w:rPr>
                <w:color w:val="212529"/>
              </w:rPr>
              <w:t>hacker10@marshall.edu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205FE150"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19537C27" w14:textId="77777777" w:rsidR="00A310ED" w:rsidRPr="00EC7791" w:rsidRDefault="00A310ED" w:rsidP="001721A2">
            <w:pPr>
              <w:rPr>
                <w:color w:val="212529"/>
              </w:rPr>
            </w:pPr>
            <w:r w:rsidRPr="00EC7791">
              <w:rPr>
                <w:color w:val="212529"/>
              </w:rPr>
              <w:t>C&amp;I</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32CEADF9"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DF50013"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10B1D7" w14:textId="77777777" w:rsidR="00A310ED" w:rsidRPr="00EC7791" w:rsidRDefault="00A310ED" w:rsidP="001721A2">
            <w:pPr>
              <w:rPr>
                <w:color w:val="212529"/>
              </w:rPr>
            </w:pPr>
            <w:r w:rsidRPr="00EC7791">
              <w:rPr>
                <w:color w:val="212529"/>
              </w:rPr>
              <w:t>12/15/26</w:t>
            </w:r>
          </w:p>
        </w:tc>
      </w:tr>
      <w:tr w:rsidR="00A310ED" w:rsidRPr="00EC7791" w14:paraId="009AA43D"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305C3384"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5C31269E" w14:textId="77777777" w:rsidR="00A310ED" w:rsidRPr="00EC7791" w:rsidRDefault="00A310ED" w:rsidP="001721A2">
            <w:pPr>
              <w:rPr>
                <w:color w:val="212529"/>
              </w:rPr>
            </w:pPr>
            <w:r w:rsidRPr="00EC7791">
              <w:rPr>
                <w:color w:val="212529"/>
              </w:rPr>
              <w:t>Hare, Christina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4A3692B" w14:textId="77777777" w:rsidR="00A310ED" w:rsidRPr="00EC7791" w:rsidRDefault="00A310ED" w:rsidP="001721A2">
            <w:pPr>
              <w:rPr>
                <w:color w:val="212529"/>
              </w:rPr>
            </w:pPr>
            <w:r w:rsidRPr="00EC7791">
              <w:rPr>
                <w:color w:val="212529"/>
              </w:rPr>
              <w:t>HARE2@marshall.edu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6C06746E"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4EAD89AF" w14:textId="77777777" w:rsidR="00A310ED" w:rsidRPr="00EC7791" w:rsidRDefault="00A310ED" w:rsidP="001721A2">
            <w:pPr>
              <w:rPr>
                <w:color w:val="212529"/>
              </w:rPr>
            </w:pPr>
            <w:r w:rsidRPr="00EC7791">
              <w:rPr>
                <w:color w:val="212529"/>
              </w:rPr>
              <w:t>School Psychology</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7287E3CD"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23B1885"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02899A2" w14:textId="77777777" w:rsidR="00A310ED" w:rsidRPr="00EC7791" w:rsidRDefault="00A310ED" w:rsidP="001721A2">
            <w:pPr>
              <w:rPr>
                <w:color w:val="212529"/>
              </w:rPr>
            </w:pPr>
            <w:r w:rsidRPr="00EC7791">
              <w:rPr>
                <w:color w:val="212529"/>
              </w:rPr>
              <w:t>12/15/26</w:t>
            </w:r>
          </w:p>
        </w:tc>
      </w:tr>
      <w:tr w:rsidR="00A310ED" w:rsidRPr="00EC7791" w14:paraId="331DEB69"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479B571B"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2D698153" w14:textId="77777777" w:rsidR="00A310ED" w:rsidRPr="00EC7791" w:rsidRDefault="00A310ED" w:rsidP="001721A2">
            <w:pPr>
              <w:rPr>
                <w:color w:val="212529"/>
              </w:rPr>
            </w:pPr>
            <w:r w:rsidRPr="00EC7791">
              <w:rPr>
                <w:color w:val="212529"/>
              </w:rPr>
              <w:t>Hensley, Nathaniel</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43931C47" w14:textId="77777777" w:rsidR="00A310ED" w:rsidRPr="00EC7791" w:rsidRDefault="00A310ED" w:rsidP="001721A2">
            <w:pPr>
              <w:rPr>
                <w:color w:val="212529"/>
              </w:rPr>
            </w:pPr>
            <w:r w:rsidRPr="00EC7791">
              <w:rPr>
                <w:color w:val="212529"/>
              </w:rPr>
              <w:t>HENSLEY70@marshall.edu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7DB0A26F"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7C5489EF" w14:textId="77777777" w:rsidR="00A310ED" w:rsidRPr="00EC7791" w:rsidRDefault="00A310ED" w:rsidP="001721A2">
            <w:pPr>
              <w:rPr>
                <w:color w:val="212529"/>
              </w:rPr>
            </w:pPr>
            <w:r w:rsidRPr="00EC7791">
              <w:rPr>
                <w:color w:val="212529"/>
              </w:rPr>
              <w:t>Counseling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523CA1B7"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14C81D"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74DEA2F" w14:textId="77777777" w:rsidR="00A310ED" w:rsidRPr="00EC7791" w:rsidRDefault="00A310ED" w:rsidP="001721A2">
            <w:pPr>
              <w:rPr>
                <w:color w:val="212529"/>
              </w:rPr>
            </w:pPr>
            <w:r w:rsidRPr="00EC7791">
              <w:rPr>
                <w:color w:val="212529"/>
              </w:rPr>
              <w:t>12/15/26</w:t>
            </w:r>
          </w:p>
        </w:tc>
      </w:tr>
      <w:tr w:rsidR="00A310ED" w:rsidRPr="00EC7791" w14:paraId="702B5B59"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1DDCE8EC"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3EE06E0A" w14:textId="77777777" w:rsidR="00A310ED" w:rsidRPr="00EC7791" w:rsidRDefault="00A310ED" w:rsidP="001721A2">
            <w:pPr>
              <w:rPr>
                <w:color w:val="212529"/>
              </w:rPr>
            </w:pPr>
            <w:r w:rsidRPr="00EC7791">
              <w:rPr>
                <w:color w:val="212529"/>
              </w:rPr>
              <w:t>Hisiro, Thomas</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42EA5A56" w14:textId="77777777" w:rsidR="00A310ED" w:rsidRPr="00EC7791" w:rsidRDefault="00A310ED" w:rsidP="001721A2">
            <w:pPr>
              <w:rPr>
                <w:color w:val="212529"/>
              </w:rPr>
            </w:pPr>
            <w:r w:rsidRPr="00EC7791">
              <w:rPr>
                <w:color w:val="212529"/>
              </w:rPr>
              <w:t>hisiro@marshall.edu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339873E1"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7AA24205" w14:textId="77777777" w:rsidR="00A310ED" w:rsidRPr="00EC7791" w:rsidRDefault="00A310ED" w:rsidP="001721A2">
            <w:pPr>
              <w:rPr>
                <w:color w:val="212529"/>
              </w:rPr>
            </w:pPr>
            <w:r w:rsidRPr="00EC7791">
              <w:rPr>
                <w:color w:val="212529"/>
              </w:rPr>
              <w:t>Leadership Studies</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3DCBBE5D" w14:textId="77777777" w:rsidR="00A310ED" w:rsidRPr="00EC7791" w:rsidRDefault="00A310ED" w:rsidP="001721A2">
            <w:pPr>
              <w:rPr>
                <w:color w:val="212529"/>
              </w:rPr>
            </w:pPr>
            <w:r w:rsidRPr="00EC7791">
              <w:rPr>
                <w:color w:val="212529"/>
              </w:rPr>
              <w:t>Graduate Chair</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C52DC10"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1D12955" w14:textId="77777777" w:rsidR="00A310ED" w:rsidRPr="00EC7791" w:rsidRDefault="00A310ED" w:rsidP="001721A2">
            <w:pPr>
              <w:rPr>
                <w:color w:val="212529"/>
              </w:rPr>
            </w:pPr>
            <w:r w:rsidRPr="00EC7791">
              <w:rPr>
                <w:color w:val="212529"/>
              </w:rPr>
              <w:t>12/15/28</w:t>
            </w:r>
          </w:p>
        </w:tc>
      </w:tr>
      <w:tr w:rsidR="00A310ED" w:rsidRPr="00EC7791" w14:paraId="6AED49FC"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4A5C4B62"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51C4D7BA" w14:textId="77777777" w:rsidR="00A310ED" w:rsidRPr="00EC7791" w:rsidRDefault="00A310ED" w:rsidP="001721A2">
            <w:pPr>
              <w:rPr>
                <w:color w:val="212529"/>
              </w:rPr>
            </w:pPr>
            <w:r w:rsidRPr="00EC7791">
              <w:rPr>
                <w:color w:val="212529"/>
              </w:rPr>
              <w:t>Huesmann, Michael</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794CE58" w14:textId="77777777" w:rsidR="00A310ED" w:rsidRPr="00EC7791" w:rsidRDefault="00A310ED" w:rsidP="001721A2">
            <w:pPr>
              <w:rPr>
                <w:color w:val="212529"/>
              </w:rPr>
            </w:pPr>
            <w:r w:rsidRPr="00EC7791">
              <w:rPr>
                <w:color w:val="212529"/>
              </w:rPr>
              <w:t>huesmann@marshall.edu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72BCBC4A"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4D90572C" w14:textId="77777777" w:rsidR="00A310ED" w:rsidRPr="00EC7791" w:rsidRDefault="00A310ED" w:rsidP="001721A2">
            <w:pPr>
              <w:rPr>
                <w:color w:val="212529"/>
              </w:rPr>
            </w:pPr>
            <w:r w:rsidRPr="00EC7791">
              <w:rPr>
                <w:color w:val="212529"/>
              </w:rPr>
              <w:t>C&amp;I Special Education</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356D093A"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307D288"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E248ACA" w14:textId="77777777" w:rsidR="00A310ED" w:rsidRPr="00EC7791" w:rsidRDefault="00A310ED" w:rsidP="001721A2">
            <w:pPr>
              <w:rPr>
                <w:color w:val="212529"/>
              </w:rPr>
            </w:pPr>
            <w:r w:rsidRPr="00EC7791">
              <w:rPr>
                <w:color w:val="212529"/>
              </w:rPr>
              <w:t>12/15/28</w:t>
            </w:r>
          </w:p>
        </w:tc>
      </w:tr>
      <w:tr w:rsidR="00A310ED" w:rsidRPr="00EC7791" w14:paraId="48B16FD1"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2C3C4A40"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1FF93CEA" w14:textId="77777777" w:rsidR="00A310ED" w:rsidRPr="00EC7791" w:rsidRDefault="00A310ED" w:rsidP="001721A2">
            <w:pPr>
              <w:rPr>
                <w:color w:val="212529"/>
              </w:rPr>
            </w:pPr>
            <w:r w:rsidRPr="00EC7791">
              <w:rPr>
                <w:color w:val="212529"/>
              </w:rPr>
              <w:t>Larison, Isaac</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7A2914F" w14:textId="77777777" w:rsidR="00A310ED" w:rsidRPr="00EC7791" w:rsidRDefault="00A310ED" w:rsidP="001721A2">
            <w:pPr>
              <w:rPr>
                <w:color w:val="212529"/>
              </w:rPr>
            </w:pPr>
            <w:r w:rsidRPr="00EC7791">
              <w:rPr>
                <w:color w:val="212529"/>
              </w:rPr>
              <w:t>larison@marshall.edu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72AD554B"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7EAE1707" w14:textId="77777777" w:rsidR="00A310ED" w:rsidRPr="00EC7791" w:rsidRDefault="00A310ED" w:rsidP="001721A2">
            <w:pPr>
              <w:rPr>
                <w:color w:val="212529"/>
              </w:rPr>
            </w:pPr>
            <w:r w:rsidRPr="00EC7791">
              <w:rPr>
                <w:color w:val="212529"/>
              </w:rPr>
              <w:t>Literacy Education</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77B66040"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A976911"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0DA687B9" w14:textId="77777777" w:rsidR="00A310ED" w:rsidRPr="00EC7791" w:rsidRDefault="00A310ED" w:rsidP="001721A2">
            <w:pPr>
              <w:rPr>
                <w:color w:val="212529"/>
              </w:rPr>
            </w:pPr>
            <w:r w:rsidRPr="00EC7791">
              <w:rPr>
                <w:color w:val="212529"/>
              </w:rPr>
              <w:t>12/15/28</w:t>
            </w:r>
          </w:p>
        </w:tc>
      </w:tr>
      <w:tr w:rsidR="00A310ED" w:rsidRPr="00EC7791" w14:paraId="3573CF35"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5A1B73D3"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6A3749C1" w14:textId="77777777" w:rsidR="00A310ED" w:rsidRPr="00EC7791" w:rsidRDefault="00A310ED" w:rsidP="001721A2">
            <w:pPr>
              <w:rPr>
                <w:color w:val="212529"/>
              </w:rPr>
            </w:pPr>
            <w:r w:rsidRPr="00EC7791">
              <w:rPr>
                <w:color w:val="212529"/>
              </w:rPr>
              <w:t>Mateer, Bethanie</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61564BA" w14:textId="77777777" w:rsidR="00A310ED" w:rsidRPr="00EC7791" w:rsidRDefault="00A310ED" w:rsidP="001721A2">
            <w:pPr>
              <w:rPr>
                <w:color w:val="212529"/>
              </w:rPr>
            </w:pPr>
            <w:r w:rsidRPr="00EC7791">
              <w:rPr>
                <w:color w:val="212529"/>
              </w:rPr>
              <w:t>mateer@marshall.edu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5DC617D3"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138CD4D8" w14:textId="77777777" w:rsidR="00A310ED" w:rsidRPr="00EC7791" w:rsidRDefault="00A310ED" w:rsidP="001721A2">
            <w:pPr>
              <w:rPr>
                <w:color w:val="212529"/>
              </w:rPr>
            </w:pPr>
            <w:r w:rsidRPr="00EC7791">
              <w:rPr>
                <w:color w:val="212529"/>
              </w:rPr>
              <w:t>C&amp;I Special Education</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1CCE181F"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98012D6"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15F70B6" w14:textId="77777777" w:rsidR="00A310ED" w:rsidRPr="00EC7791" w:rsidRDefault="00A310ED" w:rsidP="001721A2">
            <w:pPr>
              <w:rPr>
                <w:color w:val="212529"/>
              </w:rPr>
            </w:pPr>
            <w:r w:rsidRPr="00EC7791">
              <w:rPr>
                <w:color w:val="212529"/>
              </w:rPr>
              <w:t>12/15/26</w:t>
            </w:r>
          </w:p>
        </w:tc>
      </w:tr>
      <w:tr w:rsidR="00A310ED" w:rsidRPr="00EC7791" w14:paraId="29A1E05D"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36E0FCF8"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70559254" w14:textId="77777777" w:rsidR="00A310ED" w:rsidRPr="00EC7791" w:rsidRDefault="00A310ED" w:rsidP="001721A2">
            <w:pPr>
              <w:rPr>
                <w:color w:val="212529"/>
              </w:rPr>
            </w:pPr>
            <w:r w:rsidRPr="00EC7791">
              <w:rPr>
                <w:color w:val="212529"/>
              </w:rPr>
              <w:t>McFarland-Whisman, Jennifer</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DDB915C" w14:textId="77777777" w:rsidR="00A310ED" w:rsidRPr="00EC7791" w:rsidRDefault="00A310ED" w:rsidP="001721A2">
            <w:pPr>
              <w:rPr>
                <w:color w:val="212529"/>
              </w:rPr>
            </w:pPr>
            <w:r w:rsidRPr="00EC7791">
              <w:rPr>
                <w:color w:val="212529"/>
              </w:rPr>
              <w:t>mcfarlan@marshall.edu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0B643F2E"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1FD88980" w14:textId="77777777" w:rsidR="00A310ED" w:rsidRPr="00EC7791" w:rsidRDefault="00A310ED" w:rsidP="001721A2">
            <w:pPr>
              <w:rPr>
                <w:color w:val="212529"/>
              </w:rPr>
            </w:pPr>
            <w:r w:rsidRPr="00EC7791">
              <w:rPr>
                <w:color w:val="212529"/>
              </w:rPr>
              <w:t>Special Ed</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511FB968"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918B6AE"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424FA44" w14:textId="77777777" w:rsidR="00A310ED" w:rsidRPr="00EC7791" w:rsidRDefault="00A310ED" w:rsidP="001721A2">
            <w:pPr>
              <w:rPr>
                <w:color w:val="212529"/>
              </w:rPr>
            </w:pPr>
            <w:r w:rsidRPr="00EC7791">
              <w:rPr>
                <w:color w:val="212529"/>
              </w:rPr>
              <w:t>12/15/28</w:t>
            </w:r>
          </w:p>
        </w:tc>
      </w:tr>
      <w:tr w:rsidR="00A310ED" w:rsidRPr="00EC7791" w14:paraId="1A689900"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42292B93"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40796D6F" w14:textId="77777777" w:rsidR="00A310ED" w:rsidRPr="00EC7791" w:rsidRDefault="00A310ED" w:rsidP="001721A2">
            <w:pPr>
              <w:rPr>
                <w:color w:val="212529"/>
              </w:rPr>
            </w:pPr>
            <w:r w:rsidRPr="00EC7791">
              <w:rPr>
                <w:color w:val="212529"/>
              </w:rPr>
              <w:t>Messer, Matthew</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D681CA9" w14:textId="77777777" w:rsidR="00A310ED" w:rsidRPr="00EC7791" w:rsidRDefault="00A310ED" w:rsidP="001721A2">
            <w:pPr>
              <w:rPr>
                <w:color w:val="212529"/>
              </w:rPr>
            </w:pPr>
            <w:r w:rsidRPr="00EC7791">
              <w:rPr>
                <w:color w:val="212529"/>
              </w:rPr>
              <w:t>mjmesser@k12.wv.us</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6E2030FF"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640489EA" w14:textId="77777777" w:rsidR="00A310ED" w:rsidRPr="00EC7791" w:rsidRDefault="00A310ED" w:rsidP="001721A2">
            <w:pPr>
              <w:rPr>
                <w:color w:val="212529"/>
              </w:rPr>
            </w:pPr>
            <w:r w:rsidRPr="00EC7791">
              <w:rPr>
                <w:color w:val="212529"/>
              </w:rPr>
              <w:t>Leadership Studies</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1D2BC9C6"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3E87CC2"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906F16B" w14:textId="77777777" w:rsidR="00A310ED" w:rsidRPr="00EC7791" w:rsidRDefault="00A310ED" w:rsidP="001721A2">
            <w:pPr>
              <w:rPr>
                <w:color w:val="212529"/>
              </w:rPr>
            </w:pPr>
            <w:r w:rsidRPr="00EC7791">
              <w:rPr>
                <w:color w:val="212529"/>
              </w:rPr>
              <w:t>12/15/26</w:t>
            </w:r>
          </w:p>
        </w:tc>
      </w:tr>
      <w:tr w:rsidR="00A310ED" w:rsidRPr="00EC7791" w14:paraId="4C7C473F"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39C243AE"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6CAB4A44" w14:textId="77777777" w:rsidR="00A310ED" w:rsidRPr="00EC7791" w:rsidRDefault="00A310ED" w:rsidP="001721A2">
            <w:pPr>
              <w:rPr>
                <w:color w:val="212529"/>
              </w:rPr>
            </w:pPr>
            <w:r w:rsidRPr="00EC7791">
              <w:rPr>
                <w:color w:val="212529"/>
              </w:rPr>
              <w:t>Palmquist, Kyle</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24D0DAA" w14:textId="77777777" w:rsidR="00A310ED" w:rsidRPr="00EC7791" w:rsidRDefault="00A310ED" w:rsidP="001721A2">
            <w:pPr>
              <w:rPr>
                <w:color w:val="212529"/>
              </w:rPr>
            </w:pPr>
            <w:r w:rsidRPr="00EC7791">
              <w:rPr>
                <w:color w:val="212529"/>
              </w:rPr>
              <w:t>palmquist@marshall.edu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6111E914" w14:textId="77777777" w:rsidR="00A310ED" w:rsidRPr="00EC7791" w:rsidRDefault="00A310ED" w:rsidP="001721A2">
            <w:pPr>
              <w:rPr>
                <w:color w:val="212529"/>
              </w:rPr>
            </w:pPr>
            <w:r w:rsidRPr="00EC7791">
              <w:rPr>
                <w:color w:val="212529"/>
              </w:rPr>
              <w:t>COS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0727988F" w14:textId="77777777" w:rsidR="00A310ED" w:rsidRPr="00EC7791" w:rsidRDefault="00A310ED" w:rsidP="001721A2">
            <w:pPr>
              <w:rPr>
                <w:color w:val="212529"/>
              </w:rPr>
            </w:pPr>
            <w:r w:rsidRPr="00EC7791">
              <w:rPr>
                <w:color w:val="212529"/>
              </w:rPr>
              <w:t>Biology</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15146CD6" w14:textId="77777777" w:rsidR="00A310ED" w:rsidRPr="00EC7791" w:rsidRDefault="00A310ED" w:rsidP="001721A2">
            <w:pPr>
              <w:rPr>
                <w:color w:val="212529"/>
              </w:rPr>
            </w:pPr>
            <w:r w:rsidRPr="00EC7791">
              <w:rPr>
                <w:color w:val="212529"/>
              </w:rPr>
              <w:t>Graduate Chair</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B9FFAC6" w14:textId="77777777" w:rsidR="00A310ED" w:rsidRPr="00EC7791" w:rsidRDefault="00A310ED" w:rsidP="001721A2">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3645E23" w14:textId="77777777" w:rsidR="00A310ED" w:rsidRPr="00EC7791" w:rsidRDefault="00A310ED" w:rsidP="001721A2">
            <w:pPr>
              <w:rPr>
                <w:color w:val="212529"/>
              </w:rPr>
            </w:pPr>
            <w:r w:rsidRPr="00EC7791">
              <w:rPr>
                <w:color w:val="212529"/>
              </w:rPr>
              <w:t>05/15/29</w:t>
            </w:r>
          </w:p>
        </w:tc>
      </w:tr>
      <w:tr w:rsidR="00A310ED" w:rsidRPr="00EC7791" w14:paraId="4AB877A4"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56C61041"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076A7BB0" w14:textId="77777777" w:rsidR="00A310ED" w:rsidRPr="00EC7791" w:rsidRDefault="00A310ED" w:rsidP="001721A2">
            <w:pPr>
              <w:rPr>
                <w:color w:val="212529"/>
              </w:rPr>
            </w:pPr>
            <w:r w:rsidRPr="00EC7791">
              <w:rPr>
                <w:color w:val="212529"/>
              </w:rPr>
              <w:t>Salem, Asad</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B17BBE6" w14:textId="77777777" w:rsidR="00A310ED" w:rsidRPr="00EC7791" w:rsidRDefault="00A310ED" w:rsidP="001721A2">
            <w:pPr>
              <w:rPr>
                <w:color w:val="212529"/>
              </w:rPr>
            </w:pPr>
            <w:r w:rsidRPr="00EC7791">
              <w:rPr>
                <w:color w:val="212529"/>
              </w:rPr>
              <w:t>salema@marshall.edu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7890196E" w14:textId="77777777" w:rsidR="00A310ED" w:rsidRPr="00EC7791" w:rsidRDefault="00A310ED" w:rsidP="001721A2">
            <w:pPr>
              <w:rPr>
                <w:color w:val="212529"/>
              </w:rPr>
            </w:pPr>
            <w:r w:rsidRPr="00EC7791">
              <w:rPr>
                <w:color w:val="212529"/>
              </w:rPr>
              <w:t>CECS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4B2C779D" w14:textId="77777777" w:rsidR="00A310ED" w:rsidRPr="00EC7791" w:rsidRDefault="00A310ED" w:rsidP="001721A2">
            <w:pPr>
              <w:rPr>
                <w:color w:val="212529"/>
              </w:rPr>
            </w:pPr>
            <w:r w:rsidRPr="00EC7791">
              <w:rPr>
                <w:color w:val="212529"/>
              </w:rPr>
              <w:t>Engineering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03F5962F"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F8F3BDF" w14:textId="77777777" w:rsidR="00A310ED" w:rsidRPr="00EC7791" w:rsidRDefault="00A310ED" w:rsidP="001721A2">
            <w:pPr>
              <w:rPr>
                <w:color w:val="212529"/>
              </w:rPr>
            </w:pPr>
            <w:r w:rsidRPr="00EC7791">
              <w:rPr>
                <w:color w:val="212529"/>
              </w:rPr>
              <w:t>01/08/2024</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4F8E00F" w14:textId="77777777" w:rsidR="00A310ED" w:rsidRPr="00EC7791" w:rsidRDefault="00A310ED" w:rsidP="001721A2">
            <w:pPr>
              <w:rPr>
                <w:color w:val="212529"/>
              </w:rPr>
            </w:pPr>
            <w:r w:rsidRPr="00EC7791">
              <w:rPr>
                <w:color w:val="212529"/>
              </w:rPr>
              <w:t>05/15/29</w:t>
            </w:r>
          </w:p>
        </w:tc>
      </w:tr>
      <w:tr w:rsidR="00A310ED" w:rsidRPr="00EC7791" w14:paraId="44FFEB6D"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21D2A067" w14:textId="77777777" w:rsidR="00A310ED" w:rsidRPr="00EC7791" w:rsidRDefault="00A310ED" w:rsidP="001721A2">
            <w:pPr>
              <w:rPr>
                <w:color w:val="212529"/>
              </w:rPr>
            </w:pPr>
            <w:r w:rsidRPr="00544E5F">
              <w:rPr>
                <w:color w:val="212529"/>
              </w:rPr>
              <w:lastRenderedPageBreak/>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28605062" w14:textId="77777777" w:rsidR="00A310ED" w:rsidRPr="00EC7791" w:rsidRDefault="00A310ED" w:rsidP="001721A2">
            <w:pPr>
              <w:rPr>
                <w:color w:val="212529"/>
              </w:rPr>
            </w:pPr>
            <w:r w:rsidRPr="00EC7791">
              <w:rPr>
                <w:color w:val="212529"/>
              </w:rPr>
              <w:t>Shreve, Anna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11F88596" w14:textId="77777777" w:rsidR="00A310ED" w:rsidRPr="00EC7791" w:rsidRDefault="00A310ED" w:rsidP="001721A2">
            <w:pPr>
              <w:rPr>
                <w:color w:val="212529"/>
              </w:rPr>
            </w:pPr>
            <w:r w:rsidRPr="00EC7791">
              <w:rPr>
                <w:color w:val="212529"/>
              </w:rPr>
              <w:t>Rubenstein9@marshall.edu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062997FF" w14:textId="77777777" w:rsidR="00A310ED" w:rsidRPr="00EC7791" w:rsidRDefault="00A310ED" w:rsidP="001721A2">
            <w:pPr>
              <w:rPr>
                <w:color w:val="212529"/>
              </w:rPr>
            </w:pPr>
            <w:r w:rsidRPr="00EC7791">
              <w:rPr>
                <w:color w:val="212529"/>
              </w:rPr>
              <w:t>Please Select</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04B8D693" w14:textId="77777777" w:rsidR="00A310ED" w:rsidRPr="00EC7791" w:rsidRDefault="00A310ED" w:rsidP="001721A2">
            <w:pPr>
              <w:rPr>
                <w:color w:val="212529"/>
              </w:rPr>
            </w:pPr>
            <w:r w:rsidRPr="00EC7791">
              <w:rPr>
                <w:color w:val="212529"/>
              </w:rPr>
              <w:t>Counseling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420C7D13"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4271A2A"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B23BC6A" w14:textId="77777777" w:rsidR="00A310ED" w:rsidRPr="00EC7791" w:rsidRDefault="00A310ED" w:rsidP="001721A2">
            <w:pPr>
              <w:rPr>
                <w:color w:val="212529"/>
              </w:rPr>
            </w:pPr>
            <w:r w:rsidRPr="00EC7791">
              <w:rPr>
                <w:color w:val="212529"/>
              </w:rPr>
              <w:t>12/15/26</w:t>
            </w:r>
          </w:p>
        </w:tc>
      </w:tr>
      <w:tr w:rsidR="00A310ED" w:rsidRPr="00EC7791" w14:paraId="423FF0A0"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28F781ED"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3A4025F5" w14:textId="77777777" w:rsidR="00A310ED" w:rsidRPr="00EC7791" w:rsidRDefault="00A310ED" w:rsidP="001721A2">
            <w:pPr>
              <w:rPr>
                <w:color w:val="212529"/>
              </w:rPr>
            </w:pPr>
            <w:r w:rsidRPr="00EC7791">
              <w:rPr>
                <w:color w:val="212529"/>
              </w:rPr>
              <w:t>Singleton, Raymond</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49FCFF12" w14:textId="77777777" w:rsidR="00A310ED" w:rsidRPr="00EC7791" w:rsidRDefault="00A310ED" w:rsidP="001721A2">
            <w:pPr>
              <w:rPr>
                <w:color w:val="212529"/>
              </w:rPr>
            </w:pPr>
            <w:r w:rsidRPr="00EC7791">
              <w:rPr>
                <w:color w:val="212529"/>
              </w:rPr>
              <w:t>singleton@marshall.edu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09D231EE"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5FD22983" w14:textId="77777777" w:rsidR="00A310ED" w:rsidRPr="00EC7791" w:rsidRDefault="00A310ED" w:rsidP="001721A2">
            <w:pPr>
              <w:rPr>
                <w:color w:val="212529"/>
              </w:rPr>
            </w:pPr>
            <w:r w:rsidRPr="00EC7791">
              <w:rPr>
                <w:color w:val="212529"/>
              </w:rPr>
              <w:t>C&amp;I</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1C8F6D52"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5619764" w14:textId="77777777" w:rsidR="00A310ED" w:rsidRPr="00EC7791" w:rsidRDefault="00A310ED" w:rsidP="001721A2">
            <w:pPr>
              <w:rPr>
                <w:color w:val="212529"/>
              </w:rPr>
            </w:pPr>
            <w:r w:rsidRPr="00EC7791">
              <w:rPr>
                <w:color w:val="212529"/>
              </w:rPr>
              <w:t>01/09/2023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4BF99E6F" w14:textId="77777777" w:rsidR="00A310ED" w:rsidRPr="00EC7791" w:rsidRDefault="00A310ED" w:rsidP="001721A2">
            <w:pPr>
              <w:rPr>
                <w:color w:val="212529"/>
              </w:rPr>
            </w:pPr>
            <w:r w:rsidRPr="00EC7791">
              <w:rPr>
                <w:color w:val="212529"/>
              </w:rPr>
              <w:t>05/15/26</w:t>
            </w:r>
          </w:p>
        </w:tc>
      </w:tr>
      <w:tr w:rsidR="00A310ED" w:rsidRPr="00EC7791" w14:paraId="2F9BDAF0"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29FEFDF9"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3661F6C0" w14:textId="77777777" w:rsidR="00A310ED" w:rsidRPr="00EC7791" w:rsidRDefault="00A310ED" w:rsidP="001721A2">
            <w:pPr>
              <w:rPr>
                <w:color w:val="212529"/>
              </w:rPr>
            </w:pPr>
            <w:r w:rsidRPr="00EC7791">
              <w:rPr>
                <w:color w:val="212529"/>
              </w:rPr>
              <w:t>Skoretz, Yvonne</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6743ED8D" w14:textId="77777777" w:rsidR="00A310ED" w:rsidRPr="00EC7791" w:rsidRDefault="00A310ED" w:rsidP="001721A2">
            <w:pPr>
              <w:rPr>
                <w:color w:val="212529"/>
              </w:rPr>
            </w:pPr>
            <w:r w:rsidRPr="00EC7791">
              <w:rPr>
                <w:color w:val="212529"/>
              </w:rPr>
              <w:t>skoretz1@marshall.edu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33FD3734"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143B9ED5" w14:textId="77777777" w:rsidR="00A310ED" w:rsidRPr="00EC7791" w:rsidRDefault="00A310ED" w:rsidP="001721A2">
            <w:pPr>
              <w:rPr>
                <w:color w:val="212529"/>
              </w:rPr>
            </w:pPr>
            <w:r w:rsidRPr="00EC7791">
              <w:rPr>
                <w:color w:val="212529"/>
              </w:rPr>
              <w:t>C&amp;I</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4E491C28" w14:textId="77777777" w:rsidR="00A310ED" w:rsidRPr="00EC7791" w:rsidRDefault="00A310ED" w:rsidP="001721A2">
            <w:pPr>
              <w:rPr>
                <w:color w:val="212529"/>
              </w:rPr>
            </w:pPr>
            <w:r w:rsidRPr="00EC7791">
              <w:rPr>
                <w:color w:val="212529"/>
              </w:rPr>
              <w:t>Graduate Chair</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5CA0F02"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3AEAFD3" w14:textId="77777777" w:rsidR="00A310ED" w:rsidRPr="00EC7791" w:rsidRDefault="00A310ED" w:rsidP="001721A2">
            <w:pPr>
              <w:rPr>
                <w:color w:val="212529"/>
              </w:rPr>
            </w:pPr>
            <w:r w:rsidRPr="00EC7791">
              <w:rPr>
                <w:color w:val="212529"/>
              </w:rPr>
              <w:t>12/15/28</w:t>
            </w:r>
          </w:p>
        </w:tc>
      </w:tr>
      <w:tr w:rsidR="00A310ED" w:rsidRPr="00EC7791" w14:paraId="014D8D49"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092B0641"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529B8FA7" w14:textId="77777777" w:rsidR="00A310ED" w:rsidRPr="00EC7791" w:rsidRDefault="00A310ED" w:rsidP="001721A2">
            <w:pPr>
              <w:rPr>
                <w:color w:val="212529"/>
              </w:rPr>
            </w:pPr>
            <w:r w:rsidRPr="00EC7791">
              <w:rPr>
                <w:color w:val="212529"/>
              </w:rPr>
              <w:t>Tench, Richard</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4E2E1AB" w14:textId="77777777" w:rsidR="00A310ED" w:rsidRPr="00EC7791" w:rsidRDefault="00A310ED" w:rsidP="001721A2">
            <w:pPr>
              <w:rPr>
                <w:color w:val="212529"/>
              </w:rPr>
            </w:pPr>
            <w:r w:rsidRPr="00EC7791">
              <w:rPr>
                <w:color w:val="212529"/>
              </w:rPr>
              <w:t>richard.tench@gmail.com</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7EF83B74"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140DC548" w14:textId="77777777" w:rsidR="00A310ED" w:rsidRPr="00EC7791" w:rsidRDefault="00A310ED" w:rsidP="001721A2">
            <w:pPr>
              <w:rPr>
                <w:color w:val="212529"/>
              </w:rPr>
            </w:pPr>
            <w:r w:rsidRPr="00EC7791">
              <w:rPr>
                <w:color w:val="212529"/>
              </w:rPr>
              <w:t>Counseling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6F56239C"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56A10A50"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B15759A" w14:textId="77777777" w:rsidR="00A310ED" w:rsidRPr="00EC7791" w:rsidRDefault="00A310ED" w:rsidP="001721A2">
            <w:pPr>
              <w:rPr>
                <w:color w:val="212529"/>
              </w:rPr>
            </w:pPr>
            <w:r w:rsidRPr="00EC7791">
              <w:rPr>
                <w:color w:val="212529"/>
              </w:rPr>
              <w:t>12/15/26</w:t>
            </w:r>
          </w:p>
        </w:tc>
      </w:tr>
      <w:tr w:rsidR="00A310ED" w:rsidRPr="00EC7791" w14:paraId="51CE420D"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1731D235"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6D5A06EE" w14:textId="77777777" w:rsidR="00A310ED" w:rsidRPr="00EC7791" w:rsidRDefault="00A310ED" w:rsidP="001721A2">
            <w:pPr>
              <w:rPr>
                <w:color w:val="212529"/>
              </w:rPr>
            </w:pPr>
            <w:r w:rsidRPr="00EC7791">
              <w:rPr>
                <w:color w:val="212529"/>
              </w:rPr>
              <w:t>Thompson, Tara</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31C8CF56" w14:textId="77777777" w:rsidR="00A310ED" w:rsidRPr="00EC7791" w:rsidRDefault="00A310ED" w:rsidP="001721A2">
            <w:pPr>
              <w:rPr>
                <w:color w:val="212529"/>
              </w:rPr>
            </w:pPr>
            <w:r w:rsidRPr="00EC7791">
              <w:rPr>
                <w:color w:val="212529"/>
              </w:rPr>
              <w:t>farley6@marshall.edu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7FC6E3A4"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0C17FCC6" w14:textId="77777777" w:rsidR="00A310ED" w:rsidRPr="00EC7791" w:rsidRDefault="00A310ED" w:rsidP="001721A2">
            <w:pPr>
              <w:rPr>
                <w:color w:val="212529"/>
              </w:rPr>
            </w:pPr>
            <w:r w:rsidRPr="00EC7791">
              <w:rPr>
                <w:color w:val="212529"/>
              </w:rPr>
              <w:t>C&amp;I Special Education</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0F48E484"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A735259"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52B1B97" w14:textId="77777777" w:rsidR="00A310ED" w:rsidRPr="00EC7791" w:rsidRDefault="00A310ED" w:rsidP="001721A2">
            <w:pPr>
              <w:rPr>
                <w:color w:val="212529"/>
              </w:rPr>
            </w:pPr>
            <w:r w:rsidRPr="00EC7791">
              <w:rPr>
                <w:color w:val="212529"/>
              </w:rPr>
              <w:t>12/15/26</w:t>
            </w:r>
          </w:p>
        </w:tc>
      </w:tr>
      <w:tr w:rsidR="00A310ED" w:rsidRPr="00EC7791" w14:paraId="5F414840"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70C8D086"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62F4A2C8" w14:textId="77777777" w:rsidR="00A310ED" w:rsidRPr="00EC7791" w:rsidRDefault="00A310ED" w:rsidP="001721A2">
            <w:pPr>
              <w:rPr>
                <w:color w:val="212529"/>
              </w:rPr>
            </w:pPr>
            <w:r w:rsidRPr="00EC7791">
              <w:rPr>
                <w:color w:val="212529"/>
              </w:rPr>
              <w:t>Vance, Kimberly</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E15C778" w14:textId="77777777" w:rsidR="00A310ED" w:rsidRPr="00EC7791" w:rsidRDefault="00A310ED" w:rsidP="001721A2">
            <w:pPr>
              <w:rPr>
                <w:color w:val="212529"/>
              </w:rPr>
            </w:pPr>
            <w:r w:rsidRPr="00EC7791">
              <w:rPr>
                <w:color w:val="212529"/>
              </w:rPr>
              <w:t>kimberly.vance@marshall.edu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04922741"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75F8A839" w14:textId="77777777" w:rsidR="00A310ED" w:rsidRPr="00EC7791" w:rsidRDefault="00A310ED" w:rsidP="001721A2">
            <w:pPr>
              <w:rPr>
                <w:color w:val="212529"/>
              </w:rPr>
            </w:pPr>
            <w:r w:rsidRPr="00EC7791">
              <w:rPr>
                <w:color w:val="212529"/>
              </w:rPr>
              <w:t>Counseling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5F5A9B13"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31FC1839"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F3A00E6" w14:textId="77777777" w:rsidR="00A310ED" w:rsidRPr="00EC7791" w:rsidRDefault="00A310ED" w:rsidP="001721A2">
            <w:pPr>
              <w:rPr>
                <w:color w:val="212529"/>
              </w:rPr>
            </w:pPr>
            <w:r w:rsidRPr="00EC7791">
              <w:rPr>
                <w:color w:val="212529"/>
              </w:rPr>
              <w:t>12/15/26</w:t>
            </w:r>
          </w:p>
        </w:tc>
      </w:tr>
      <w:tr w:rsidR="00A310ED" w:rsidRPr="00EC7791" w14:paraId="5EA8C9F4"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667DB124"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7F018F83" w14:textId="77777777" w:rsidR="00A310ED" w:rsidRPr="00EC7791" w:rsidRDefault="00A310ED" w:rsidP="001721A2">
            <w:pPr>
              <w:rPr>
                <w:color w:val="212529"/>
              </w:rPr>
            </w:pPr>
            <w:r w:rsidRPr="00EC7791">
              <w:rPr>
                <w:color w:val="212529"/>
              </w:rPr>
              <w:t>Vickers, Melanie</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79EB81D5" w14:textId="77777777" w:rsidR="00A310ED" w:rsidRPr="00EC7791" w:rsidRDefault="00A310ED" w:rsidP="001721A2">
            <w:pPr>
              <w:rPr>
                <w:color w:val="212529"/>
              </w:rPr>
            </w:pPr>
            <w:r w:rsidRPr="00EC7791">
              <w:rPr>
                <w:color w:val="212529"/>
              </w:rPr>
              <w:t>mvickers3@frontier.com</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5AE0C249"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7B8A58BC" w14:textId="77777777" w:rsidR="00A310ED" w:rsidRPr="00EC7791" w:rsidRDefault="00A310ED" w:rsidP="001721A2">
            <w:pPr>
              <w:rPr>
                <w:color w:val="212529"/>
              </w:rPr>
            </w:pPr>
            <w:r w:rsidRPr="00EC7791">
              <w:rPr>
                <w:color w:val="212529"/>
              </w:rPr>
              <w:t>Leadership Studies</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057B2BEC"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150A784"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6E37684A" w14:textId="77777777" w:rsidR="00A310ED" w:rsidRPr="00EC7791" w:rsidRDefault="00A310ED" w:rsidP="001721A2">
            <w:pPr>
              <w:rPr>
                <w:color w:val="212529"/>
              </w:rPr>
            </w:pPr>
            <w:r w:rsidRPr="00EC7791">
              <w:rPr>
                <w:color w:val="212529"/>
              </w:rPr>
              <w:t>12/15/26</w:t>
            </w:r>
          </w:p>
        </w:tc>
      </w:tr>
      <w:tr w:rsidR="00A310ED" w:rsidRPr="00EC7791" w14:paraId="116FC65E"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0C588536"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3AFB2DDA" w14:textId="77777777" w:rsidR="00A310ED" w:rsidRPr="00EC7791" w:rsidRDefault="00A310ED" w:rsidP="001721A2">
            <w:pPr>
              <w:rPr>
                <w:color w:val="212529"/>
              </w:rPr>
            </w:pPr>
            <w:r w:rsidRPr="00EC7791">
              <w:rPr>
                <w:color w:val="212529"/>
              </w:rPr>
              <w:t>Wait, Isaac</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511AD7BD" w14:textId="77777777" w:rsidR="00A310ED" w:rsidRPr="00EC7791" w:rsidRDefault="00A310ED" w:rsidP="001721A2">
            <w:pPr>
              <w:rPr>
                <w:color w:val="212529"/>
              </w:rPr>
            </w:pPr>
            <w:r w:rsidRPr="00EC7791">
              <w:rPr>
                <w:color w:val="212529"/>
              </w:rPr>
              <w:t>wait@marshall.edu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0DD35BCF" w14:textId="77777777" w:rsidR="00A310ED" w:rsidRPr="00EC7791" w:rsidRDefault="00A310ED" w:rsidP="001721A2">
            <w:pPr>
              <w:rPr>
                <w:color w:val="212529"/>
              </w:rPr>
            </w:pPr>
            <w:r w:rsidRPr="00EC7791">
              <w:rPr>
                <w:color w:val="212529"/>
              </w:rPr>
              <w:t>CECS</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0075C821" w14:textId="77777777" w:rsidR="00A310ED" w:rsidRPr="00EC7791" w:rsidRDefault="00A310ED" w:rsidP="001721A2">
            <w:pPr>
              <w:rPr>
                <w:color w:val="212529"/>
              </w:rPr>
            </w:pPr>
            <w:r w:rsidRPr="00EC7791">
              <w:rPr>
                <w:color w:val="212529"/>
              </w:rPr>
              <w:t>Civil Engineering</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418B48BE" w14:textId="77777777" w:rsidR="00A310ED" w:rsidRPr="00EC7791" w:rsidRDefault="00A310ED" w:rsidP="001721A2">
            <w:pPr>
              <w:rPr>
                <w:color w:val="212529"/>
              </w:rPr>
            </w:pPr>
            <w:r w:rsidRPr="00EC7791">
              <w:rPr>
                <w:color w:val="212529"/>
              </w:rPr>
              <w:t>Graduate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772880E"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1FDA36A9" w14:textId="77777777" w:rsidR="00A310ED" w:rsidRPr="00EC7791" w:rsidRDefault="00A310ED" w:rsidP="001721A2">
            <w:pPr>
              <w:rPr>
                <w:color w:val="212529"/>
              </w:rPr>
            </w:pPr>
            <w:r w:rsidRPr="00EC7791">
              <w:rPr>
                <w:color w:val="212529"/>
              </w:rPr>
              <w:t>12/15/28</w:t>
            </w:r>
          </w:p>
        </w:tc>
      </w:tr>
      <w:tr w:rsidR="00A310ED" w:rsidRPr="00EC7791" w14:paraId="75616D26" w14:textId="77777777" w:rsidTr="001721A2">
        <w:tc>
          <w:tcPr>
            <w:tcW w:w="583" w:type="dxa"/>
            <w:tcBorders>
              <w:top w:val="single" w:sz="2" w:space="0" w:color="auto"/>
              <w:left w:val="single" w:sz="2" w:space="0" w:color="auto"/>
              <w:bottom w:val="single" w:sz="6" w:space="0" w:color="auto"/>
              <w:right w:val="single" w:sz="2" w:space="0" w:color="auto"/>
            </w:tcBorders>
            <w:shd w:val="clear" w:color="auto" w:fill="FFFFFF"/>
          </w:tcPr>
          <w:p w14:paraId="0819B6E1" w14:textId="77777777" w:rsidR="00A310ED" w:rsidRPr="00EC7791" w:rsidRDefault="00A310ED" w:rsidP="001721A2">
            <w:pPr>
              <w:rPr>
                <w:color w:val="212529"/>
              </w:rPr>
            </w:pPr>
            <w:r w:rsidRPr="00544E5F">
              <w:rPr>
                <w:color w:val="212529"/>
              </w:rPr>
              <w:t>Edit</w:t>
            </w:r>
          </w:p>
        </w:tc>
        <w:tc>
          <w:tcPr>
            <w:tcW w:w="1662" w:type="dxa"/>
            <w:tcBorders>
              <w:top w:val="single" w:sz="2" w:space="0" w:color="auto"/>
              <w:left w:val="single" w:sz="2" w:space="0" w:color="auto"/>
              <w:bottom w:val="single" w:sz="6" w:space="0" w:color="auto"/>
              <w:right w:val="single" w:sz="2" w:space="0" w:color="auto"/>
            </w:tcBorders>
            <w:shd w:val="clear" w:color="auto" w:fill="FFFFFF"/>
            <w:hideMark/>
          </w:tcPr>
          <w:p w14:paraId="5D898817" w14:textId="77777777" w:rsidR="00A310ED" w:rsidRPr="00EC7791" w:rsidRDefault="00A310ED" w:rsidP="001721A2">
            <w:pPr>
              <w:rPr>
                <w:color w:val="212529"/>
              </w:rPr>
            </w:pPr>
            <w:r w:rsidRPr="00EC7791">
              <w:rPr>
                <w:color w:val="212529"/>
              </w:rPr>
              <w:t>Yocke, Richard</w:t>
            </w:r>
          </w:p>
        </w:tc>
        <w:tc>
          <w:tcPr>
            <w:tcW w:w="2747" w:type="dxa"/>
            <w:tcBorders>
              <w:top w:val="single" w:sz="2" w:space="0" w:color="auto"/>
              <w:left w:val="single" w:sz="2" w:space="0" w:color="auto"/>
              <w:bottom w:val="single" w:sz="6" w:space="0" w:color="auto"/>
              <w:right w:val="single" w:sz="2" w:space="0" w:color="auto"/>
            </w:tcBorders>
            <w:shd w:val="clear" w:color="auto" w:fill="FFFFFF"/>
            <w:hideMark/>
          </w:tcPr>
          <w:p w14:paraId="0036B699" w14:textId="77777777" w:rsidR="00A310ED" w:rsidRPr="00EC7791" w:rsidRDefault="00A310ED" w:rsidP="001721A2">
            <w:pPr>
              <w:rPr>
                <w:color w:val="212529"/>
              </w:rPr>
            </w:pPr>
            <w:r w:rsidRPr="00EC7791">
              <w:rPr>
                <w:color w:val="212529"/>
              </w:rPr>
              <w:t>yocke1@marshall.edu</w:t>
            </w:r>
          </w:p>
        </w:tc>
        <w:tc>
          <w:tcPr>
            <w:tcW w:w="1931" w:type="dxa"/>
            <w:tcBorders>
              <w:top w:val="single" w:sz="2" w:space="0" w:color="auto"/>
              <w:left w:val="single" w:sz="2" w:space="0" w:color="auto"/>
              <w:bottom w:val="single" w:sz="6" w:space="0" w:color="auto"/>
              <w:right w:val="single" w:sz="2" w:space="0" w:color="auto"/>
            </w:tcBorders>
            <w:shd w:val="clear" w:color="auto" w:fill="FFFFFF"/>
            <w:hideMark/>
          </w:tcPr>
          <w:p w14:paraId="4E07AFB2" w14:textId="77777777" w:rsidR="00A310ED" w:rsidRPr="00EC7791" w:rsidRDefault="00A310ED" w:rsidP="001721A2">
            <w:pPr>
              <w:rPr>
                <w:color w:val="212529"/>
              </w:rPr>
            </w:pPr>
            <w:r w:rsidRPr="00EC7791">
              <w:rPr>
                <w:color w:val="212529"/>
              </w:rPr>
              <w:t>COEPD</w:t>
            </w:r>
          </w:p>
        </w:tc>
        <w:tc>
          <w:tcPr>
            <w:tcW w:w="2442" w:type="dxa"/>
            <w:tcBorders>
              <w:top w:val="single" w:sz="2" w:space="0" w:color="auto"/>
              <w:left w:val="single" w:sz="2" w:space="0" w:color="auto"/>
              <w:bottom w:val="single" w:sz="6" w:space="0" w:color="auto"/>
              <w:right w:val="single" w:sz="2" w:space="0" w:color="auto"/>
            </w:tcBorders>
            <w:shd w:val="clear" w:color="auto" w:fill="FFFFFF"/>
            <w:hideMark/>
          </w:tcPr>
          <w:p w14:paraId="17EC2EA3" w14:textId="77777777" w:rsidR="00A310ED" w:rsidRPr="00EC7791" w:rsidRDefault="00A310ED" w:rsidP="001721A2">
            <w:pPr>
              <w:rPr>
                <w:color w:val="212529"/>
              </w:rPr>
            </w:pPr>
            <w:r w:rsidRPr="00EC7791">
              <w:rPr>
                <w:color w:val="212529"/>
              </w:rPr>
              <w:t>ACE</w:t>
            </w:r>
          </w:p>
        </w:tc>
        <w:tc>
          <w:tcPr>
            <w:tcW w:w="1792" w:type="dxa"/>
            <w:tcBorders>
              <w:top w:val="single" w:sz="2" w:space="0" w:color="auto"/>
              <w:left w:val="single" w:sz="2" w:space="0" w:color="auto"/>
              <w:bottom w:val="single" w:sz="6" w:space="0" w:color="auto"/>
              <w:right w:val="single" w:sz="2" w:space="0" w:color="auto"/>
            </w:tcBorders>
            <w:shd w:val="clear" w:color="auto" w:fill="FFFFFF"/>
            <w:hideMark/>
          </w:tcPr>
          <w:p w14:paraId="5AC5E573" w14:textId="77777777" w:rsidR="00A310ED" w:rsidRPr="00EC7791" w:rsidRDefault="00A310ED" w:rsidP="001721A2">
            <w:pPr>
              <w:rPr>
                <w:color w:val="212529"/>
              </w:rPr>
            </w:pPr>
            <w:r w:rsidRPr="00EC7791">
              <w:rPr>
                <w:color w:val="212529"/>
              </w:rPr>
              <w:t>Associate</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75005C7E" w14:textId="77777777" w:rsidR="00A310ED" w:rsidRPr="00EC7791" w:rsidRDefault="00A310ED" w:rsidP="001721A2">
            <w:pPr>
              <w:rPr>
                <w:color w:val="212529"/>
              </w:rPr>
            </w:pPr>
            <w:r w:rsidRPr="00EC7791">
              <w:rPr>
                <w:color w:val="212529"/>
              </w:rPr>
              <w:t>08/21/2023</w:t>
            </w:r>
          </w:p>
        </w:tc>
        <w:tc>
          <w:tcPr>
            <w:tcW w:w="1260" w:type="dxa"/>
            <w:tcBorders>
              <w:top w:val="single" w:sz="2" w:space="0" w:color="auto"/>
              <w:left w:val="single" w:sz="2" w:space="0" w:color="auto"/>
              <w:bottom w:val="single" w:sz="6" w:space="0" w:color="auto"/>
              <w:right w:val="single" w:sz="2" w:space="0" w:color="auto"/>
            </w:tcBorders>
            <w:shd w:val="clear" w:color="auto" w:fill="FFFFFF"/>
            <w:hideMark/>
          </w:tcPr>
          <w:p w14:paraId="29E9474F" w14:textId="77777777" w:rsidR="00A310ED" w:rsidRPr="00EC7791" w:rsidRDefault="00A310ED" w:rsidP="001721A2">
            <w:pPr>
              <w:rPr>
                <w:color w:val="212529"/>
              </w:rPr>
            </w:pPr>
            <w:r w:rsidRPr="00EC7791">
              <w:rPr>
                <w:color w:val="212529"/>
              </w:rPr>
              <w:t>12/15/26</w:t>
            </w:r>
          </w:p>
        </w:tc>
      </w:tr>
    </w:tbl>
    <w:p w14:paraId="0DEF9598" w14:textId="77777777" w:rsidR="00CD022C" w:rsidRDefault="00CD022C" w:rsidP="00A310ED">
      <w:pPr>
        <w:ind w:left="450" w:firstLine="360"/>
        <w:jc w:val="center"/>
      </w:pPr>
    </w:p>
    <w:p w14:paraId="1F2640EC" w14:textId="77777777" w:rsidR="004202F7" w:rsidRDefault="004202F7" w:rsidP="00A310ED">
      <w:pPr>
        <w:ind w:left="450" w:firstLine="360"/>
        <w:jc w:val="center"/>
      </w:pPr>
    </w:p>
    <w:p w14:paraId="7560E018" w14:textId="77777777" w:rsidR="00393925" w:rsidRDefault="00393925" w:rsidP="00393925">
      <w:pPr>
        <w:ind w:left="450" w:firstLine="360"/>
        <w:sectPr w:rsidR="00393925" w:rsidSect="004202F7">
          <w:pgSz w:w="15840" w:h="12240" w:orient="landscape"/>
          <w:pgMar w:top="1802" w:right="1440" w:bottom="1380" w:left="0" w:header="720" w:footer="720" w:gutter="0"/>
          <w:cols w:space="720"/>
          <w:docGrid w:linePitch="272"/>
        </w:sectPr>
      </w:pPr>
    </w:p>
    <w:p w14:paraId="65DE5F97" w14:textId="3CB142C5" w:rsidR="00BA77A5" w:rsidRPr="004202F7" w:rsidRDefault="00BA77A5" w:rsidP="00AD4134">
      <w:pPr>
        <w:jc w:val="center"/>
        <w:rPr>
          <w:b/>
          <w:bCs/>
          <w:color w:val="000000" w:themeColor="text1"/>
          <w:sz w:val="36"/>
          <w:szCs w:val="36"/>
          <w:highlight w:val="yellow"/>
        </w:rPr>
      </w:pPr>
      <w:r w:rsidRPr="004202F7">
        <w:rPr>
          <w:b/>
          <w:bCs/>
          <w:color w:val="000000" w:themeColor="text1"/>
          <w:sz w:val="36"/>
          <w:szCs w:val="36"/>
          <w:highlight w:val="yellow"/>
        </w:rPr>
        <w:lastRenderedPageBreak/>
        <w:t>Attachment #3</w:t>
      </w:r>
    </w:p>
    <w:p w14:paraId="1F06020B" w14:textId="77777777" w:rsidR="00BA77A5" w:rsidRPr="004202F7" w:rsidRDefault="00BA77A5" w:rsidP="00BA77A5">
      <w:pPr>
        <w:jc w:val="center"/>
        <w:rPr>
          <w:b/>
          <w:bCs/>
          <w:color w:val="000000" w:themeColor="text1"/>
          <w:sz w:val="36"/>
          <w:szCs w:val="36"/>
          <w:highlight w:val="yellow"/>
        </w:rPr>
      </w:pPr>
      <w:r w:rsidRPr="004202F7">
        <w:rPr>
          <w:b/>
          <w:bCs/>
          <w:color w:val="000000" w:themeColor="text1"/>
          <w:sz w:val="36"/>
          <w:szCs w:val="36"/>
          <w:highlight w:val="yellow"/>
        </w:rPr>
        <w:t>Planning Committee Report</w:t>
      </w:r>
    </w:p>
    <w:p w14:paraId="057B4EE2" w14:textId="235735F9" w:rsidR="00E23603" w:rsidRPr="00471680" w:rsidRDefault="00E23603" w:rsidP="00BA77A5">
      <w:pPr>
        <w:jc w:val="center"/>
        <w:rPr>
          <w:b/>
          <w:bCs/>
          <w:color w:val="000000" w:themeColor="text1"/>
          <w:sz w:val="36"/>
          <w:szCs w:val="36"/>
        </w:rPr>
      </w:pPr>
      <w:r w:rsidRPr="004202F7">
        <w:rPr>
          <w:b/>
          <w:bCs/>
          <w:color w:val="000000" w:themeColor="text1"/>
          <w:sz w:val="36"/>
          <w:szCs w:val="36"/>
          <w:highlight w:val="yellow"/>
        </w:rPr>
        <w:t>October 27, 2023</w:t>
      </w:r>
    </w:p>
    <w:p w14:paraId="44891FD6" w14:textId="77777777" w:rsidR="00BA77A5" w:rsidRDefault="00BA77A5" w:rsidP="00BA77A5">
      <w:pPr>
        <w:jc w:val="center"/>
        <w:rPr>
          <w:color w:val="000000" w:themeColor="text1"/>
        </w:rPr>
      </w:pPr>
    </w:p>
    <w:p w14:paraId="5B97254A" w14:textId="77777777" w:rsidR="00BA77A5" w:rsidRPr="00861D69" w:rsidRDefault="00BA77A5" w:rsidP="00BA77A5">
      <w:pPr>
        <w:rPr>
          <w:b/>
          <w:bCs/>
        </w:rPr>
      </w:pPr>
      <w:r w:rsidRPr="00861D69">
        <w:rPr>
          <w:b/>
          <w:bCs/>
          <w:sz w:val="22"/>
          <w:szCs w:val="22"/>
          <w:u w:val="single"/>
        </w:rPr>
        <w:t>College of Education and Professional Development</w:t>
      </w:r>
    </w:p>
    <w:p w14:paraId="507E6BD6" w14:textId="77777777" w:rsidR="00BA77A5" w:rsidRPr="00861D69" w:rsidRDefault="00BA77A5" w:rsidP="00BA77A5">
      <w:r w:rsidRPr="00861D69">
        <w:rPr>
          <w:sz w:val="22"/>
          <w:szCs w:val="22"/>
        </w:rPr>
        <w:t> </w:t>
      </w:r>
    </w:p>
    <w:p w14:paraId="1CFBD66C" w14:textId="7CA8F5DB" w:rsidR="00BA77A5" w:rsidRPr="00861D69" w:rsidRDefault="00BA77A5" w:rsidP="00782636">
      <w:pPr>
        <w:pStyle w:val="ListParagraph"/>
        <w:numPr>
          <w:ilvl w:val="0"/>
          <w:numId w:val="3"/>
        </w:numPr>
        <w:tabs>
          <w:tab w:val="clear" w:pos="810"/>
          <w:tab w:val="num" w:pos="720"/>
        </w:tabs>
        <w:ind w:left="720"/>
        <w:contextualSpacing w:val="0"/>
        <w:rPr>
          <w:rFonts w:eastAsia="Times New Roman"/>
          <w:color w:val="212121"/>
        </w:rPr>
      </w:pPr>
      <w:r w:rsidRPr="00861D69">
        <w:rPr>
          <w:rFonts w:eastAsia="Times New Roman"/>
          <w:i/>
          <w:iCs/>
          <w:color w:val="212121"/>
          <w:sz w:val="22"/>
        </w:rPr>
        <w:t>Request for Non-Curricular Change</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-02-PC</w:t>
      </w:r>
    </w:p>
    <w:p w14:paraId="045DB35F" w14:textId="77777777" w:rsidR="00BA77A5" w:rsidRPr="00861D69" w:rsidRDefault="00BA77A5" w:rsidP="00BA77A5">
      <w:pPr>
        <w:rPr>
          <w:rFonts w:eastAsiaTheme="minorHAnsi"/>
        </w:rPr>
      </w:pPr>
      <w:r w:rsidRPr="00861D69">
        <w:rPr>
          <w:color w:val="212121"/>
          <w:sz w:val="22"/>
          <w:szCs w:val="22"/>
        </w:rPr>
        <w:t>Department: Leadership Studies</w:t>
      </w:r>
    </w:p>
    <w:p w14:paraId="19B6F797" w14:textId="77777777" w:rsidR="00BA77A5" w:rsidRPr="00861D69" w:rsidRDefault="00BA77A5" w:rsidP="00BA77A5">
      <w:r w:rsidRPr="00861D69">
        <w:rPr>
          <w:color w:val="212121"/>
          <w:sz w:val="22"/>
          <w:szCs w:val="22"/>
        </w:rPr>
        <w:t>Degree Program: </w:t>
      </w:r>
      <w:r w:rsidRPr="00861D69">
        <w:rPr>
          <w:b/>
          <w:bCs/>
          <w:sz w:val="22"/>
          <w:szCs w:val="22"/>
        </w:rPr>
        <w:t>MA Principalship</w:t>
      </w:r>
    </w:p>
    <w:p w14:paraId="1B45188D" w14:textId="77777777" w:rsidR="00BA77A5" w:rsidRPr="00861D69" w:rsidRDefault="00BA77A5" w:rsidP="00BA77A5">
      <w:r w:rsidRPr="00861D69">
        <w:rPr>
          <w:color w:val="212121"/>
          <w:sz w:val="22"/>
          <w:szCs w:val="22"/>
        </w:rPr>
        <w:t xml:space="preserve">Type of Change: </w:t>
      </w:r>
      <w:r w:rsidRPr="00861D69">
        <w:rPr>
          <w:sz w:val="22"/>
          <w:szCs w:val="22"/>
        </w:rPr>
        <w:t>Catalogue change: Conditional approval of applications with pending GRE or MAT scores for first semester.</w:t>
      </w:r>
    </w:p>
    <w:p w14:paraId="44CB91A5" w14:textId="77777777" w:rsidR="00BA77A5" w:rsidRPr="00861D69" w:rsidRDefault="00BA77A5" w:rsidP="00BA77A5">
      <w:r w:rsidRPr="00861D69">
        <w:rPr>
          <w:color w:val="212121"/>
          <w:sz w:val="22"/>
          <w:szCs w:val="22"/>
        </w:rPr>
        <w:t xml:space="preserve">Effective Date: </w:t>
      </w:r>
      <w:r w:rsidRPr="00861D69">
        <w:rPr>
          <w:sz w:val="22"/>
          <w:szCs w:val="22"/>
        </w:rPr>
        <w:t xml:space="preserve">Spring 2024  </w:t>
      </w:r>
    </w:p>
    <w:p w14:paraId="509F382A" w14:textId="77777777" w:rsidR="00BA77A5" w:rsidRPr="00861D69" w:rsidRDefault="00BA77A5" w:rsidP="00BA77A5">
      <w:r w:rsidRPr="00861D69">
        <w:rPr>
          <w:color w:val="212121"/>
          <w:sz w:val="22"/>
          <w:szCs w:val="22"/>
        </w:rPr>
        <w:t xml:space="preserve">Rationale: </w:t>
      </w:r>
      <w:r w:rsidRPr="00861D69">
        <w:rPr>
          <w:sz w:val="22"/>
          <w:szCs w:val="22"/>
        </w:rPr>
        <w:t>“Students often take the GRE or MAT just before the semester starts and they do not have their scores back in time to apply. We want to increase our chances that they will enroll at Marshall by allowing conditional acceptance based on the pending scores.”</w:t>
      </w:r>
    </w:p>
    <w:p w14:paraId="073A7934" w14:textId="77777777" w:rsidR="00BA77A5" w:rsidRPr="00861D69" w:rsidRDefault="00BA77A5" w:rsidP="00BA77A5">
      <w:r w:rsidRPr="00861D69">
        <w:t> </w:t>
      </w:r>
    </w:p>
    <w:p w14:paraId="6948807A" w14:textId="77777777" w:rsidR="00BA77A5" w:rsidRPr="00861D69" w:rsidRDefault="00BA77A5" w:rsidP="00BA77A5">
      <w:r w:rsidRPr="00861D69">
        <w:rPr>
          <w:sz w:val="22"/>
          <w:szCs w:val="22"/>
        </w:rPr>
        <w:t>Recommended approval.</w:t>
      </w:r>
    </w:p>
    <w:p w14:paraId="1D75B831" w14:textId="77777777" w:rsidR="00BA77A5" w:rsidRPr="00861D69" w:rsidRDefault="00BA77A5" w:rsidP="00BA77A5">
      <w:r w:rsidRPr="00861D69">
        <w:rPr>
          <w:sz w:val="22"/>
          <w:szCs w:val="22"/>
        </w:rPr>
        <w:t> </w:t>
      </w:r>
    </w:p>
    <w:p w14:paraId="4827EA8B" w14:textId="2ED40165" w:rsidR="00BA77A5" w:rsidRPr="00861D69" w:rsidRDefault="00BA77A5" w:rsidP="00782636">
      <w:pPr>
        <w:pStyle w:val="ListParagraph"/>
        <w:numPr>
          <w:ilvl w:val="0"/>
          <w:numId w:val="3"/>
        </w:numPr>
        <w:tabs>
          <w:tab w:val="clear" w:pos="810"/>
          <w:tab w:val="num" w:pos="720"/>
        </w:tabs>
        <w:ind w:left="720"/>
        <w:contextualSpacing w:val="0"/>
        <w:rPr>
          <w:rFonts w:eastAsia="Times New Roman"/>
          <w:color w:val="212121"/>
        </w:rPr>
      </w:pPr>
      <w:r w:rsidRPr="00861D69">
        <w:rPr>
          <w:rFonts w:eastAsia="Times New Roman"/>
          <w:i/>
          <w:iCs/>
          <w:color w:val="212121"/>
          <w:sz w:val="22"/>
        </w:rPr>
        <w:t>Request for Non-Curricular Change</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3</w:t>
      </w:r>
      <w:r w:rsidR="00BE5215" w:rsidRPr="00222548">
        <w:rPr>
          <w:b/>
          <w:bCs/>
          <w:color w:val="FF0000"/>
          <w:sz w:val="22"/>
        </w:rPr>
        <w:t>-PC</w:t>
      </w:r>
    </w:p>
    <w:p w14:paraId="3E5DBFEC" w14:textId="77777777" w:rsidR="00BA77A5" w:rsidRPr="00861D69" w:rsidRDefault="00BA77A5" w:rsidP="00BA77A5">
      <w:pPr>
        <w:rPr>
          <w:rFonts w:eastAsiaTheme="minorHAnsi"/>
        </w:rPr>
      </w:pPr>
      <w:r w:rsidRPr="00861D69">
        <w:rPr>
          <w:color w:val="212121"/>
          <w:sz w:val="22"/>
          <w:szCs w:val="22"/>
        </w:rPr>
        <w:t xml:space="preserve">Department: </w:t>
      </w:r>
      <w:r w:rsidRPr="00861D69">
        <w:rPr>
          <w:sz w:val="22"/>
          <w:szCs w:val="22"/>
        </w:rPr>
        <w:t>Curriculum and Instruction</w:t>
      </w:r>
    </w:p>
    <w:p w14:paraId="2D988A04" w14:textId="77777777" w:rsidR="00BA77A5" w:rsidRPr="00861D69" w:rsidRDefault="00BA77A5" w:rsidP="00BA77A5">
      <w:r w:rsidRPr="00861D69">
        <w:rPr>
          <w:color w:val="212121"/>
          <w:sz w:val="22"/>
          <w:szCs w:val="22"/>
        </w:rPr>
        <w:t>Degree Program: </w:t>
      </w:r>
      <w:r w:rsidRPr="00861D69">
        <w:rPr>
          <w:b/>
          <w:bCs/>
          <w:sz w:val="22"/>
          <w:szCs w:val="22"/>
        </w:rPr>
        <w:t>MA in Teaching (MAT)</w:t>
      </w:r>
    </w:p>
    <w:p w14:paraId="4FF387A8" w14:textId="77777777" w:rsidR="00BA77A5" w:rsidRPr="00861D69" w:rsidRDefault="00BA77A5" w:rsidP="00BA77A5">
      <w:r w:rsidRPr="00861D69">
        <w:rPr>
          <w:color w:val="212121"/>
          <w:sz w:val="22"/>
          <w:szCs w:val="22"/>
        </w:rPr>
        <w:t xml:space="preserve">Type of Change: </w:t>
      </w:r>
      <w:r w:rsidRPr="00861D69">
        <w:rPr>
          <w:sz w:val="22"/>
          <w:szCs w:val="22"/>
        </w:rPr>
        <w:t>Catalogue Change: Removing from PRAXIS from admission requirements and update on test requirements for licensure.</w:t>
      </w:r>
    </w:p>
    <w:p w14:paraId="4CA80774" w14:textId="77777777" w:rsidR="00BA77A5" w:rsidRPr="00861D69" w:rsidRDefault="00BA77A5" w:rsidP="00BA77A5">
      <w:r w:rsidRPr="00861D69">
        <w:rPr>
          <w:color w:val="212121"/>
          <w:sz w:val="22"/>
          <w:szCs w:val="22"/>
        </w:rPr>
        <w:t xml:space="preserve">Effective Date: </w:t>
      </w:r>
      <w:r w:rsidRPr="00861D69">
        <w:rPr>
          <w:sz w:val="22"/>
          <w:szCs w:val="22"/>
        </w:rPr>
        <w:t>Spring 2024</w:t>
      </w:r>
    </w:p>
    <w:p w14:paraId="6532DBA8" w14:textId="77777777" w:rsidR="00BA77A5" w:rsidRPr="00861D69" w:rsidRDefault="00BA77A5" w:rsidP="00BA77A5">
      <w:r w:rsidRPr="00861D69">
        <w:rPr>
          <w:color w:val="212121"/>
          <w:sz w:val="22"/>
          <w:szCs w:val="22"/>
        </w:rPr>
        <w:t xml:space="preserve">Rationale: </w:t>
      </w:r>
      <w:r w:rsidRPr="00861D69">
        <w:rPr>
          <w:sz w:val="22"/>
          <w:szCs w:val="22"/>
        </w:rPr>
        <w:t xml:space="preserve">“The West Virginia Department of Education has removed the PRAXIS: CASE from their requirements for students applying to teacher preparation programs within the state. We would like our program to mirror the state’s new policies and remove the exam as a requirement for admission into the Post Baccalaureate Teaching Certificate and Master of Arts in Teaching. Also included is a more accurate representation of test requirements needed for licensure.” </w:t>
      </w:r>
    </w:p>
    <w:p w14:paraId="6B21B929" w14:textId="77777777" w:rsidR="00BA77A5" w:rsidRPr="00861D69" w:rsidRDefault="00BA77A5" w:rsidP="00BA77A5">
      <w:r w:rsidRPr="00861D69">
        <w:t> </w:t>
      </w:r>
    </w:p>
    <w:p w14:paraId="07C940C6" w14:textId="77777777" w:rsidR="00BA77A5" w:rsidRPr="00861D69" w:rsidRDefault="00BA77A5" w:rsidP="00BA77A5">
      <w:r w:rsidRPr="00861D69">
        <w:rPr>
          <w:sz w:val="22"/>
          <w:szCs w:val="22"/>
        </w:rPr>
        <w:t>Recommended approval.</w:t>
      </w:r>
    </w:p>
    <w:p w14:paraId="4EC6AE8A" w14:textId="77777777" w:rsidR="00BA77A5" w:rsidRPr="00861D69" w:rsidRDefault="00BA77A5" w:rsidP="00BA77A5">
      <w:r w:rsidRPr="00861D69">
        <w:rPr>
          <w:sz w:val="22"/>
          <w:szCs w:val="22"/>
        </w:rPr>
        <w:t> </w:t>
      </w:r>
    </w:p>
    <w:p w14:paraId="3722D055" w14:textId="059BE0AD" w:rsidR="00BA77A5" w:rsidRPr="00861D69" w:rsidRDefault="00BA77A5" w:rsidP="00782636">
      <w:pPr>
        <w:pStyle w:val="ListParagraph"/>
        <w:numPr>
          <w:ilvl w:val="0"/>
          <w:numId w:val="3"/>
        </w:numPr>
        <w:tabs>
          <w:tab w:val="clear" w:pos="810"/>
          <w:tab w:val="num" w:pos="720"/>
        </w:tabs>
        <w:ind w:left="720"/>
        <w:contextualSpacing w:val="0"/>
        <w:rPr>
          <w:rFonts w:eastAsia="Times New Roman"/>
          <w:color w:val="212121"/>
        </w:rPr>
      </w:pPr>
      <w:r w:rsidRPr="00861D69">
        <w:rPr>
          <w:rFonts w:eastAsia="Times New Roman"/>
          <w:i/>
          <w:iCs/>
          <w:color w:val="212121"/>
          <w:sz w:val="22"/>
        </w:rPr>
        <w:t>Request for Non-Curricular Change</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4-</w:t>
      </w:r>
      <w:r w:rsidR="00BE5215" w:rsidRPr="00222548">
        <w:rPr>
          <w:b/>
          <w:bCs/>
          <w:color w:val="FF0000"/>
          <w:sz w:val="22"/>
        </w:rPr>
        <w:t>PC</w:t>
      </w:r>
    </w:p>
    <w:p w14:paraId="4D9F0B72" w14:textId="77777777" w:rsidR="00BA77A5" w:rsidRPr="00861D69" w:rsidRDefault="00BA77A5" w:rsidP="00BA77A5">
      <w:pPr>
        <w:rPr>
          <w:rFonts w:eastAsiaTheme="minorHAnsi"/>
        </w:rPr>
      </w:pPr>
      <w:r w:rsidRPr="00861D69">
        <w:rPr>
          <w:color w:val="212121"/>
          <w:sz w:val="22"/>
          <w:szCs w:val="22"/>
        </w:rPr>
        <w:t xml:space="preserve">Department: </w:t>
      </w:r>
      <w:r w:rsidRPr="00861D69">
        <w:rPr>
          <w:sz w:val="22"/>
          <w:szCs w:val="22"/>
        </w:rPr>
        <w:t>Curriculum and Instruction</w:t>
      </w:r>
    </w:p>
    <w:p w14:paraId="6986E197" w14:textId="77777777" w:rsidR="00BA77A5" w:rsidRPr="00861D69" w:rsidRDefault="00BA77A5" w:rsidP="00BA77A5">
      <w:r w:rsidRPr="00861D69">
        <w:rPr>
          <w:color w:val="212121"/>
          <w:sz w:val="22"/>
          <w:szCs w:val="22"/>
        </w:rPr>
        <w:t>Degree Program: </w:t>
      </w:r>
      <w:r w:rsidRPr="00861D69">
        <w:rPr>
          <w:b/>
          <w:bCs/>
          <w:sz w:val="22"/>
          <w:szCs w:val="22"/>
        </w:rPr>
        <w:t>Postbaccalaureate Teaching Certificate</w:t>
      </w:r>
    </w:p>
    <w:p w14:paraId="76893B23" w14:textId="77777777" w:rsidR="00BA77A5" w:rsidRPr="00861D69" w:rsidRDefault="00BA77A5" w:rsidP="00BA77A5">
      <w:r w:rsidRPr="00861D69">
        <w:rPr>
          <w:color w:val="212121"/>
          <w:sz w:val="22"/>
          <w:szCs w:val="22"/>
        </w:rPr>
        <w:t xml:space="preserve">Type of Change: </w:t>
      </w:r>
      <w:r w:rsidRPr="00861D69">
        <w:rPr>
          <w:sz w:val="22"/>
          <w:szCs w:val="22"/>
        </w:rPr>
        <w:t>Catalogue Change: Removing from PRAXIS from admission requirements and update on test requirements for licensure.</w:t>
      </w:r>
    </w:p>
    <w:p w14:paraId="09AEB364" w14:textId="77777777" w:rsidR="00BA77A5" w:rsidRPr="00861D69" w:rsidRDefault="00BA77A5" w:rsidP="00BA77A5">
      <w:r w:rsidRPr="00861D69">
        <w:rPr>
          <w:color w:val="212121"/>
          <w:sz w:val="22"/>
          <w:szCs w:val="22"/>
        </w:rPr>
        <w:t xml:space="preserve">Effective Date: </w:t>
      </w:r>
      <w:r w:rsidRPr="00861D69">
        <w:rPr>
          <w:sz w:val="22"/>
          <w:szCs w:val="22"/>
        </w:rPr>
        <w:t>Spring 2024</w:t>
      </w:r>
    </w:p>
    <w:p w14:paraId="0E24B89B" w14:textId="77777777" w:rsidR="00BA77A5" w:rsidRPr="00861D69" w:rsidRDefault="00BA77A5" w:rsidP="00BA77A5">
      <w:r w:rsidRPr="00861D69">
        <w:rPr>
          <w:color w:val="212121"/>
          <w:sz w:val="22"/>
          <w:szCs w:val="22"/>
        </w:rPr>
        <w:t xml:space="preserve">Rationale: </w:t>
      </w:r>
      <w:r w:rsidRPr="00861D69">
        <w:rPr>
          <w:sz w:val="22"/>
          <w:szCs w:val="22"/>
        </w:rPr>
        <w:t xml:space="preserve">“The West Virginia Department of Education has removed the PRAXIS: CASE from their requirements for students applying to teacher preparation programs within the state. We would like our program to mirror the state’s new policies and remove the exam as a requirement for admission into the Post Baccalaureate Teaching Certificate and Master of Arts in Teaching. Also included is a more accurate representation of test requirements needed for licensure.” </w:t>
      </w:r>
    </w:p>
    <w:p w14:paraId="31CACB68" w14:textId="77777777" w:rsidR="00BA77A5" w:rsidRPr="00861D69" w:rsidRDefault="00BA77A5" w:rsidP="00BA77A5">
      <w:r w:rsidRPr="00861D69">
        <w:t> </w:t>
      </w:r>
    </w:p>
    <w:p w14:paraId="4BEA17FE" w14:textId="77777777" w:rsidR="00BA77A5" w:rsidRPr="00861D69" w:rsidRDefault="00BA77A5" w:rsidP="00BA77A5">
      <w:r w:rsidRPr="00861D69">
        <w:rPr>
          <w:sz w:val="22"/>
          <w:szCs w:val="22"/>
        </w:rPr>
        <w:t>Recommended approval.</w:t>
      </w:r>
    </w:p>
    <w:p w14:paraId="6EA7427D" w14:textId="77777777" w:rsidR="00BA77A5" w:rsidRPr="00861D69" w:rsidRDefault="00BA77A5" w:rsidP="00BA77A5">
      <w:r w:rsidRPr="00861D69">
        <w:rPr>
          <w:sz w:val="22"/>
          <w:szCs w:val="22"/>
        </w:rPr>
        <w:t> </w:t>
      </w:r>
    </w:p>
    <w:p w14:paraId="21AE9FBC" w14:textId="77777777" w:rsidR="00BA77A5" w:rsidRPr="007F1CE2" w:rsidRDefault="00BA77A5" w:rsidP="00BA77A5">
      <w:pPr>
        <w:rPr>
          <w:b/>
          <w:bCs/>
        </w:rPr>
      </w:pPr>
      <w:r w:rsidRPr="007F1CE2">
        <w:rPr>
          <w:b/>
          <w:bCs/>
          <w:sz w:val="22"/>
          <w:szCs w:val="22"/>
          <w:u w:val="single"/>
        </w:rPr>
        <w:t>College of Health Professions</w:t>
      </w:r>
    </w:p>
    <w:p w14:paraId="4332BF8C" w14:textId="77777777" w:rsidR="00BA77A5" w:rsidRPr="00861D69" w:rsidRDefault="00BA77A5" w:rsidP="00BA77A5">
      <w:r w:rsidRPr="00861D69">
        <w:t> </w:t>
      </w:r>
    </w:p>
    <w:p w14:paraId="0CEB25F2" w14:textId="0DC6AFF9" w:rsidR="00BA77A5" w:rsidRPr="00861D69" w:rsidRDefault="00BA77A5" w:rsidP="00782636">
      <w:pPr>
        <w:pStyle w:val="ListParagraph"/>
        <w:numPr>
          <w:ilvl w:val="0"/>
          <w:numId w:val="3"/>
        </w:numPr>
        <w:tabs>
          <w:tab w:val="clear" w:pos="810"/>
          <w:tab w:val="num" w:pos="720"/>
        </w:tabs>
        <w:ind w:left="720"/>
        <w:contextualSpacing w:val="0"/>
        <w:rPr>
          <w:rFonts w:eastAsia="Times New Roman"/>
          <w:color w:val="212121"/>
        </w:rPr>
      </w:pPr>
      <w:r w:rsidRPr="00861D69">
        <w:rPr>
          <w:rFonts w:eastAsia="Times New Roman"/>
          <w:i/>
          <w:iCs/>
          <w:color w:val="212121"/>
          <w:sz w:val="22"/>
        </w:rPr>
        <w:t>Request for Non-Curricular Change</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5</w:t>
      </w:r>
      <w:r w:rsidR="00BE5215" w:rsidRPr="00222548">
        <w:rPr>
          <w:b/>
          <w:bCs/>
          <w:color w:val="FF0000"/>
          <w:sz w:val="22"/>
        </w:rPr>
        <w:t>-PC</w:t>
      </w:r>
    </w:p>
    <w:p w14:paraId="341B5E5A" w14:textId="77777777" w:rsidR="00BA77A5" w:rsidRPr="00861D69" w:rsidRDefault="00BA77A5" w:rsidP="00BA77A5">
      <w:pPr>
        <w:rPr>
          <w:rFonts w:eastAsiaTheme="minorHAnsi"/>
        </w:rPr>
      </w:pPr>
      <w:r w:rsidRPr="00861D69">
        <w:rPr>
          <w:color w:val="212121"/>
          <w:sz w:val="22"/>
          <w:szCs w:val="22"/>
        </w:rPr>
        <w:t xml:space="preserve">Department: </w:t>
      </w:r>
      <w:r w:rsidRPr="00861D69">
        <w:rPr>
          <w:sz w:val="22"/>
          <w:szCs w:val="22"/>
        </w:rPr>
        <w:t>Public Health</w:t>
      </w:r>
    </w:p>
    <w:p w14:paraId="18FF6755" w14:textId="77777777" w:rsidR="00BA77A5" w:rsidRPr="00861D69" w:rsidRDefault="00BA77A5" w:rsidP="00BA77A5">
      <w:r w:rsidRPr="00861D69">
        <w:rPr>
          <w:color w:val="212121"/>
          <w:sz w:val="22"/>
          <w:szCs w:val="22"/>
        </w:rPr>
        <w:t>Degree Program: </w:t>
      </w:r>
      <w:r w:rsidRPr="00861D69">
        <w:rPr>
          <w:b/>
          <w:bCs/>
          <w:color w:val="212121"/>
          <w:sz w:val="22"/>
          <w:szCs w:val="22"/>
        </w:rPr>
        <w:t>Master of Public Health</w:t>
      </w:r>
    </w:p>
    <w:p w14:paraId="192BEA0B" w14:textId="77777777" w:rsidR="00BA77A5" w:rsidRPr="00861D69" w:rsidRDefault="00BA77A5" w:rsidP="00BA77A5">
      <w:r w:rsidRPr="00861D69">
        <w:rPr>
          <w:color w:val="212121"/>
          <w:sz w:val="22"/>
          <w:szCs w:val="22"/>
        </w:rPr>
        <w:t>Type of Change: Deletion of certain concentrations and updating Plans of Study</w:t>
      </w:r>
    </w:p>
    <w:p w14:paraId="44BE6A62" w14:textId="77777777" w:rsidR="00BA77A5" w:rsidRPr="00861D69" w:rsidRDefault="00BA77A5" w:rsidP="00BA77A5">
      <w:r w:rsidRPr="00861D69">
        <w:rPr>
          <w:color w:val="212121"/>
          <w:sz w:val="22"/>
          <w:szCs w:val="22"/>
        </w:rPr>
        <w:t xml:space="preserve">Effective Date: </w:t>
      </w:r>
      <w:r w:rsidRPr="00861D69">
        <w:rPr>
          <w:sz w:val="22"/>
          <w:szCs w:val="22"/>
        </w:rPr>
        <w:t>Spring 2024</w:t>
      </w:r>
    </w:p>
    <w:p w14:paraId="580408E4" w14:textId="77777777" w:rsidR="00BA77A5" w:rsidRPr="00861D69" w:rsidRDefault="00BA77A5" w:rsidP="00BA77A5">
      <w:r w:rsidRPr="00861D69">
        <w:rPr>
          <w:color w:val="212121"/>
          <w:sz w:val="22"/>
          <w:szCs w:val="22"/>
        </w:rPr>
        <w:lastRenderedPageBreak/>
        <w:t xml:space="preserve">Rationale: </w:t>
      </w:r>
      <w:r w:rsidRPr="00861D69">
        <w:rPr>
          <w:noProof/>
        </w:rPr>
        <w:drawing>
          <wp:inline distT="0" distB="0" distL="0" distR="0" wp14:anchorId="4866ED42" wp14:editId="2FA8D3E5">
            <wp:extent cx="5751830" cy="2051050"/>
            <wp:effectExtent l="0" t="0" r="1270" b="6350"/>
            <wp:docPr id="734749627" name="Picture 9"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aper with text on it&#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51830" cy="2051050"/>
                    </a:xfrm>
                    <a:prstGeom prst="rect">
                      <a:avLst/>
                    </a:prstGeom>
                    <a:noFill/>
                    <a:ln>
                      <a:noFill/>
                    </a:ln>
                  </pic:spPr>
                </pic:pic>
              </a:graphicData>
            </a:graphic>
          </wp:inline>
        </w:drawing>
      </w:r>
    </w:p>
    <w:p w14:paraId="2DD6041F" w14:textId="77777777" w:rsidR="00BA77A5" w:rsidRPr="00861D69" w:rsidRDefault="00BA77A5" w:rsidP="00BA77A5">
      <w:r w:rsidRPr="00861D69">
        <w:t> </w:t>
      </w:r>
    </w:p>
    <w:p w14:paraId="0668E551" w14:textId="34E3BC20" w:rsidR="00BA77A5" w:rsidRPr="00861D69" w:rsidRDefault="0019079B" w:rsidP="00BA77A5">
      <w:pPr>
        <w:rPr>
          <w:sz w:val="22"/>
          <w:szCs w:val="22"/>
        </w:rPr>
      </w:pPr>
      <w:r>
        <w:rPr>
          <w:sz w:val="22"/>
          <w:szCs w:val="22"/>
        </w:rPr>
        <w:t>Postpone Indefinitely</w:t>
      </w:r>
    </w:p>
    <w:p w14:paraId="013215EB" w14:textId="77777777" w:rsidR="00BA77A5" w:rsidRPr="00861D69" w:rsidRDefault="00BA77A5" w:rsidP="00BA77A5">
      <w:pPr>
        <w:rPr>
          <w:sz w:val="22"/>
          <w:szCs w:val="22"/>
        </w:rPr>
      </w:pPr>
    </w:p>
    <w:p w14:paraId="797F8267" w14:textId="77777777" w:rsidR="00BA77A5" w:rsidRPr="007F1CE2" w:rsidRDefault="00BA77A5" w:rsidP="00BA77A5">
      <w:pPr>
        <w:rPr>
          <w:b/>
          <w:bCs/>
        </w:rPr>
      </w:pPr>
      <w:r w:rsidRPr="007F1CE2">
        <w:rPr>
          <w:b/>
          <w:bCs/>
          <w:color w:val="212121"/>
          <w:sz w:val="22"/>
          <w:szCs w:val="22"/>
          <w:u w:val="single"/>
        </w:rPr>
        <w:t>College of Science</w:t>
      </w:r>
    </w:p>
    <w:p w14:paraId="2BBAA5CD" w14:textId="77777777" w:rsidR="00BA77A5" w:rsidRPr="00861D69" w:rsidRDefault="00BA77A5" w:rsidP="00BA77A5">
      <w:r w:rsidRPr="00861D69">
        <w:rPr>
          <w:color w:val="212121"/>
          <w:sz w:val="22"/>
          <w:szCs w:val="22"/>
        </w:rPr>
        <w:t>  </w:t>
      </w:r>
    </w:p>
    <w:p w14:paraId="32777C92" w14:textId="6A5B9E49" w:rsidR="00BA77A5" w:rsidRPr="00861D69" w:rsidRDefault="00BA77A5" w:rsidP="00782636">
      <w:pPr>
        <w:pStyle w:val="ListParagraph"/>
        <w:numPr>
          <w:ilvl w:val="0"/>
          <w:numId w:val="3"/>
        </w:numPr>
        <w:tabs>
          <w:tab w:val="clear" w:pos="810"/>
          <w:tab w:val="num" w:pos="720"/>
        </w:tabs>
        <w:ind w:left="720"/>
        <w:contextualSpacing w:val="0"/>
        <w:rPr>
          <w:rFonts w:eastAsia="Times New Roman"/>
          <w:color w:val="212121"/>
        </w:rPr>
      </w:pPr>
      <w:r w:rsidRPr="00861D69">
        <w:rPr>
          <w:rFonts w:eastAsia="Times New Roman"/>
          <w:i/>
          <w:iCs/>
          <w:color w:val="212121"/>
          <w:sz w:val="22"/>
        </w:rPr>
        <w:t>Request for Non-Curricular Change</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6</w:t>
      </w:r>
      <w:r w:rsidR="00BE5215" w:rsidRPr="00222548">
        <w:rPr>
          <w:b/>
          <w:bCs/>
          <w:color w:val="FF0000"/>
          <w:sz w:val="22"/>
        </w:rPr>
        <w:t>-PC</w:t>
      </w:r>
    </w:p>
    <w:p w14:paraId="2CF2B160" w14:textId="77777777" w:rsidR="00BA77A5" w:rsidRPr="00861D69" w:rsidRDefault="00BA77A5" w:rsidP="00BA77A5">
      <w:pPr>
        <w:rPr>
          <w:rFonts w:eastAsiaTheme="minorHAnsi"/>
        </w:rPr>
      </w:pPr>
      <w:r w:rsidRPr="00861D69">
        <w:rPr>
          <w:color w:val="212121"/>
          <w:sz w:val="22"/>
          <w:szCs w:val="22"/>
        </w:rPr>
        <w:t xml:space="preserve">Department: </w:t>
      </w:r>
      <w:r w:rsidRPr="00861D69">
        <w:rPr>
          <w:sz w:val="22"/>
          <w:szCs w:val="22"/>
        </w:rPr>
        <w:t>Public Health</w:t>
      </w:r>
    </w:p>
    <w:p w14:paraId="758B7C86" w14:textId="77777777" w:rsidR="00BA77A5" w:rsidRPr="00861D69" w:rsidRDefault="00BA77A5" w:rsidP="00BA77A5">
      <w:r w:rsidRPr="00861D69">
        <w:rPr>
          <w:color w:val="212121"/>
          <w:sz w:val="22"/>
          <w:szCs w:val="22"/>
        </w:rPr>
        <w:t>Degree Program: </w:t>
      </w:r>
      <w:r w:rsidRPr="00861D69">
        <w:rPr>
          <w:b/>
          <w:bCs/>
          <w:color w:val="212121"/>
          <w:sz w:val="22"/>
          <w:szCs w:val="22"/>
        </w:rPr>
        <w:t>M.S. Criminal Justice, Criminology, and Forensic Sciences</w:t>
      </w:r>
    </w:p>
    <w:p w14:paraId="033519EB" w14:textId="77777777" w:rsidR="00BA77A5" w:rsidRPr="00861D69" w:rsidRDefault="00BA77A5" w:rsidP="00BA77A5">
      <w:r w:rsidRPr="00861D69">
        <w:rPr>
          <w:color w:val="212121"/>
          <w:sz w:val="22"/>
          <w:szCs w:val="22"/>
        </w:rPr>
        <w:t>Type of Change: Addition of Early Assurance Pathway</w:t>
      </w:r>
    </w:p>
    <w:p w14:paraId="272FFBF4" w14:textId="77777777" w:rsidR="00BA77A5" w:rsidRPr="00861D69" w:rsidRDefault="00BA77A5" w:rsidP="00BA77A5">
      <w:r w:rsidRPr="00861D69">
        <w:rPr>
          <w:color w:val="212121"/>
          <w:sz w:val="22"/>
          <w:szCs w:val="22"/>
        </w:rPr>
        <w:t xml:space="preserve">Effective Date: </w:t>
      </w:r>
      <w:r w:rsidRPr="00861D69">
        <w:rPr>
          <w:sz w:val="22"/>
          <w:szCs w:val="22"/>
        </w:rPr>
        <w:t>Fall 2024</w:t>
      </w:r>
    </w:p>
    <w:p w14:paraId="76E1803A" w14:textId="77777777" w:rsidR="00BA77A5" w:rsidRPr="00861D69" w:rsidRDefault="00BA77A5" w:rsidP="00BA77A5">
      <w:r w:rsidRPr="00861D69">
        <w:rPr>
          <w:color w:val="212121"/>
          <w:sz w:val="22"/>
          <w:szCs w:val="22"/>
        </w:rPr>
        <w:t>Rationale: “The creation of an option for early acceptance (Early Assurance Pathway) into the Marshall University Forensic Science Graduate Program would allow incoming high school seniors and College of Science undergraduate students to apply for acceptance into the Master of Science in Forensic Science Program. Successful applicants will be guaranteed a seat pending completion of all undergraduate requirements, earning a natural science degree, and satisfying program pre-requisites. The goal of the Early Assurance Pathway for the MUFSP is to help increase enrollment in the MSFS program and help recruit students into undergraduate majors in the College of Science.”</w:t>
      </w:r>
    </w:p>
    <w:p w14:paraId="440137F1" w14:textId="77777777" w:rsidR="00BA77A5" w:rsidRPr="00861D69" w:rsidRDefault="00BA77A5" w:rsidP="00BA77A5">
      <w:r w:rsidRPr="00861D69">
        <w:rPr>
          <w:color w:val="212121"/>
          <w:sz w:val="22"/>
          <w:szCs w:val="22"/>
        </w:rPr>
        <w:t> </w:t>
      </w:r>
    </w:p>
    <w:p w14:paraId="7DCBF097" w14:textId="77777777" w:rsidR="00BA77A5" w:rsidRPr="00861D69" w:rsidRDefault="00BA77A5" w:rsidP="00BA77A5">
      <w:r w:rsidRPr="00861D69">
        <w:rPr>
          <w:sz w:val="22"/>
          <w:szCs w:val="22"/>
        </w:rPr>
        <w:t>Recommended approval.</w:t>
      </w:r>
    </w:p>
    <w:p w14:paraId="13D9BB1B" w14:textId="77777777" w:rsidR="00BA77A5" w:rsidRPr="00861D69" w:rsidRDefault="00BA77A5" w:rsidP="00BA77A5">
      <w:r w:rsidRPr="00861D69">
        <w:rPr>
          <w:color w:val="212121"/>
          <w:sz w:val="22"/>
          <w:szCs w:val="22"/>
        </w:rPr>
        <w:t> </w:t>
      </w:r>
    </w:p>
    <w:p w14:paraId="22EBC42A" w14:textId="77777777" w:rsidR="00BA77A5" w:rsidRPr="007F1CE2" w:rsidRDefault="00BA77A5" w:rsidP="00BA77A5">
      <w:pPr>
        <w:rPr>
          <w:b/>
          <w:bCs/>
        </w:rPr>
      </w:pPr>
      <w:r w:rsidRPr="007F1CE2">
        <w:rPr>
          <w:b/>
          <w:bCs/>
          <w:color w:val="212121"/>
          <w:sz w:val="22"/>
          <w:szCs w:val="22"/>
          <w:u w:val="single"/>
        </w:rPr>
        <w:t>College of Science</w:t>
      </w:r>
    </w:p>
    <w:p w14:paraId="49D1526E" w14:textId="77777777" w:rsidR="00BA77A5" w:rsidRPr="00861D69" w:rsidRDefault="00BA77A5" w:rsidP="00BA77A5">
      <w:r w:rsidRPr="00861D69">
        <w:rPr>
          <w:color w:val="212121"/>
          <w:sz w:val="22"/>
          <w:szCs w:val="22"/>
        </w:rPr>
        <w:t>  </w:t>
      </w:r>
    </w:p>
    <w:p w14:paraId="7E541143" w14:textId="10559CE7" w:rsidR="00BA77A5" w:rsidRPr="00861D69" w:rsidRDefault="00BA77A5" w:rsidP="00782636">
      <w:pPr>
        <w:pStyle w:val="ListParagraph"/>
        <w:numPr>
          <w:ilvl w:val="0"/>
          <w:numId w:val="3"/>
        </w:numPr>
        <w:tabs>
          <w:tab w:val="clear" w:pos="810"/>
          <w:tab w:val="num" w:pos="720"/>
        </w:tabs>
        <w:ind w:left="720"/>
        <w:contextualSpacing w:val="0"/>
        <w:rPr>
          <w:rFonts w:eastAsia="Times New Roman"/>
          <w:color w:val="212121"/>
        </w:rPr>
      </w:pPr>
      <w:r w:rsidRPr="00861D69">
        <w:rPr>
          <w:rFonts w:eastAsia="Times New Roman"/>
          <w:i/>
          <w:iCs/>
          <w:color w:val="212121"/>
          <w:sz w:val="22"/>
        </w:rPr>
        <w:t>Accelerated Master’s Degree Proposal</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7</w:t>
      </w:r>
      <w:r w:rsidR="00BE5215" w:rsidRPr="00222548">
        <w:rPr>
          <w:b/>
          <w:bCs/>
          <w:color w:val="FF0000"/>
          <w:sz w:val="22"/>
        </w:rPr>
        <w:t>-PC</w:t>
      </w:r>
    </w:p>
    <w:p w14:paraId="7A27263B" w14:textId="77777777" w:rsidR="00BA77A5" w:rsidRPr="00861D69" w:rsidRDefault="00BA77A5" w:rsidP="00BA77A5">
      <w:pPr>
        <w:rPr>
          <w:rFonts w:eastAsiaTheme="minorHAnsi"/>
        </w:rPr>
      </w:pPr>
      <w:r w:rsidRPr="00861D69">
        <w:rPr>
          <w:color w:val="212121"/>
          <w:sz w:val="22"/>
          <w:szCs w:val="22"/>
        </w:rPr>
        <w:t xml:space="preserve">Department: </w:t>
      </w:r>
      <w:r w:rsidRPr="00861D69">
        <w:rPr>
          <w:sz w:val="22"/>
          <w:szCs w:val="22"/>
        </w:rPr>
        <w:t>Physics</w:t>
      </w:r>
    </w:p>
    <w:p w14:paraId="4AF29F0B" w14:textId="77777777" w:rsidR="00BA77A5" w:rsidRPr="00861D69" w:rsidRDefault="00BA77A5" w:rsidP="00BA77A5">
      <w:r w:rsidRPr="00861D69">
        <w:rPr>
          <w:color w:val="212121"/>
          <w:sz w:val="22"/>
          <w:szCs w:val="22"/>
        </w:rPr>
        <w:t>Degree Program: </w:t>
      </w:r>
      <w:r w:rsidRPr="00861D69">
        <w:rPr>
          <w:b/>
          <w:bCs/>
          <w:color w:val="212121"/>
          <w:sz w:val="22"/>
          <w:szCs w:val="22"/>
        </w:rPr>
        <w:t>M.S. in Physics</w:t>
      </w:r>
    </w:p>
    <w:p w14:paraId="58CC3B57" w14:textId="77777777" w:rsidR="00BA77A5" w:rsidRPr="00861D69" w:rsidRDefault="00BA77A5" w:rsidP="00BA77A5">
      <w:r w:rsidRPr="00861D69">
        <w:t> </w:t>
      </w:r>
    </w:p>
    <w:p w14:paraId="2E0D6A59" w14:textId="77777777" w:rsidR="00BA77A5" w:rsidRPr="00861D69" w:rsidRDefault="00BA77A5" w:rsidP="00BA77A5">
      <w:r w:rsidRPr="00861D69">
        <w:rPr>
          <w:color w:val="212121"/>
          <w:sz w:val="22"/>
          <w:szCs w:val="22"/>
        </w:rPr>
        <w:t>Rationale: “The creation of an option for early acceptance (Early Assurance Pathway) into the Marshall University Forensic Science Graduate Program would allow incoming high school seniors and College of Science undergraduate students to apply for acceptance into the Master of Science in Forensic Science Program. Successful applicants will be guaranteed a seat pending completion of all undergraduate requirements, earning a natural science degree, and satisfying program pre-requisites. The goal of the Early Assurance Pathway for the MUFSP is to help increase enrollment in the MSFS program and help recruit students into undergraduate majors in the College of Science.”</w:t>
      </w:r>
    </w:p>
    <w:p w14:paraId="53B5A7D4" w14:textId="77777777" w:rsidR="00BA77A5" w:rsidRPr="00861D69" w:rsidRDefault="00BA77A5" w:rsidP="00BA77A5">
      <w:r w:rsidRPr="00861D69">
        <w:rPr>
          <w:color w:val="212121"/>
          <w:sz w:val="22"/>
          <w:szCs w:val="22"/>
        </w:rPr>
        <w:t> </w:t>
      </w:r>
    </w:p>
    <w:p w14:paraId="7AF46580" w14:textId="77777777" w:rsidR="00BA77A5" w:rsidRPr="00861D69" w:rsidRDefault="00BA77A5" w:rsidP="00BA77A5">
      <w:r w:rsidRPr="00861D69">
        <w:rPr>
          <w:sz w:val="22"/>
          <w:szCs w:val="22"/>
        </w:rPr>
        <w:t>Recommended approval.</w:t>
      </w:r>
    </w:p>
    <w:p w14:paraId="0CE6D883" w14:textId="77777777" w:rsidR="00BA77A5" w:rsidRDefault="00BA77A5" w:rsidP="00BA77A5">
      <w:pPr>
        <w:rPr>
          <w:color w:val="212121"/>
          <w:sz w:val="22"/>
          <w:szCs w:val="22"/>
        </w:rPr>
      </w:pPr>
      <w:r w:rsidRPr="00861D69">
        <w:rPr>
          <w:color w:val="212121"/>
          <w:sz w:val="22"/>
          <w:szCs w:val="22"/>
        </w:rPr>
        <w:t> </w:t>
      </w:r>
    </w:p>
    <w:p w14:paraId="5BC9C584" w14:textId="77777777" w:rsidR="00BE5215" w:rsidRDefault="00BE5215" w:rsidP="00BA77A5">
      <w:pPr>
        <w:rPr>
          <w:color w:val="212121"/>
          <w:sz w:val="22"/>
          <w:szCs w:val="22"/>
        </w:rPr>
      </w:pPr>
    </w:p>
    <w:p w14:paraId="515820F3" w14:textId="77777777" w:rsidR="00BE5215" w:rsidRDefault="00BE5215" w:rsidP="00BA77A5">
      <w:pPr>
        <w:rPr>
          <w:color w:val="212121"/>
          <w:sz w:val="22"/>
          <w:szCs w:val="22"/>
        </w:rPr>
      </w:pPr>
    </w:p>
    <w:p w14:paraId="1D6C7BB5" w14:textId="77777777" w:rsidR="00BE5215" w:rsidRDefault="00BE5215" w:rsidP="00BA77A5">
      <w:pPr>
        <w:rPr>
          <w:color w:val="212121"/>
          <w:sz w:val="22"/>
          <w:szCs w:val="22"/>
        </w:rPr>
      </w:pPr>
    </w:p>
    <w:p w14:paraId="581A2042" w14:textId="77777777" w:rsidR="00BE5215" w:rsidRDefault="00BE5215" w:rsidP="00BA77A5">
      <w:pPr>
        <w:rPr>
          <w:color w:val="212121"/>
          <w:sz w:val="22"/>
          <w:szCs w:val="22"/>
        </w:rPr>
      </w:pPr>
    </w:p>
    <w:p w14:paraId="2C37C337" w14:textId="77777777" w:rsidR="00BE5215" w:rsidRDefault="00BE5215" w:rsidP="00BA77A5">
      <w:pPr>
        <w:rPr>
          <w:color w:val="212121"/>
          <w:sz w:val="22"/>
          <w:szCs w:val="22"/>
        </w:rPr>
      </w:pPr>
    </w:p>
    <w:p w14:paraId="70CB594E" w14:textId="77777777" w:rsidR="00BE5215" w:rsidRDefault="00BE5215" w:rsidP="00BA77A5">
      <w:pPr>
        <w:rPr>
          <w:color w:val="212121"/>
          <w:sz w:val="22"/>
          <w:szCs w:val="22"/>
        </w:rPr>
      </w:pPr>
    </w:p>
    <w:p w14:paraId="34DC4DC7" w14:textId="77777777" w:rsidR="00BE5215" w:rsidRPr="00861D69" w:rsidRDefault="00BE5215" w:rsidP="00BA77A5"/>
    <w:p w14:paraId="0F0CDA8E" w14:textId="77777777" w:rsidR="00BA77A5" w:rsidRPr="007F1CE2" w:rsidRDefault="00BA77A5" w:rsidP="00BA77A5">
      <w:pPr>
        <w:rPr>
          <w:b/>
          <w:bCs/>
        </w:rPr>
      </w:pPr>
      <w:r w:rsidRPr="007F1CE2">
        <w:rPr>
          <w:b/>
          <w:bCs/>
          <w:color w:val="212121"/>
          <w:sz w:val="22"/>
          <w:szCs w:val="22"/>
          <w:u w:val="single"/>
        </w:rPr>
        <w:lastRenderedPageBreak/>
        <w:t>Lewis College of Business</w:t>
      </w:r>
    </w:p>
    <w:p w14:paraId="7B293F91" w14:textId="77777777" w:rsidR="00BA77A5" w:rsidRPr="00861D69" w:rsidRDefault="00BA77A5" w:rsidP="00BA77A5">
      <w:r w:rsidRPr="00861D69">
        <w:t> </w:t>
      </w:r>
    </w:p>
    <w:p w14:paraId="7878908A" w14:textId="0D1BAFBD" w:rsidR="00BA77A5" w:rsidRPr="00861D69" w:rsidRDefault="00BA77A5" w:rsidP="00782636">
      <w:pPr>
        <w:pStyle w:val="ListParagraph"/>
        <w:numPr>
          <w:ilvl w:val="0"/>
          <w:numId w:val="3"/>
        </w:numPr>
        <w:tabs>
          <w:tab w:val="clear" w:pos="810"/>
          <w:tab w:val="num" w:pos="720"/>
        </w:tabs>
        <w:ind w:left="720"/>
        <w:contextualSpacing w:val="0"/>
        <w:rPr>
          <w:rFonts w:eastAsia="Times New Roman"/>
          <w:color w:val="212121"/>
        </w:rPr>
      </w:pPr>
      <w:r w:rsidRPr="00861D69">
        <w:rPr>
          <w:rFonts w:eastAsia="Times New Roman"/>
          <w:i/>
          <w:iCs/>
          <w:color w:val="212121"/>
          <w:sz w:val="22"/>
        </w:rPr>
        <w:t>Accelerated Master’s Degree Proposal</w:t>
      </w:r>
      <w:r w:rsidR="00BE5215">
        <w:rPr>
          <w:rFonts w:eastAsia="Times New Roman"/>
          <w:i/>
          <w:iCs/>
          <w:color w:val="212121"/>
          <w:sz w:val="22"/>
        </w:rPr>
        <w:t xml:space="preserve"> </w:t>
      </w:r>
      <w:r w:rsidR="00BE5215" w:rsidRPr="00222548">
        <w:rPr>
          <w:b/>
          <w:bCs/>
          <w:color w:val="FF0000"/>
          <w:sz w:val="22"/>
        </w:rPr>
        <w:t>GC-23-</w:t>
      </w:r>
      <w:r w:rsidR="00BE5215">
        <w:rPr>
          <w:b/>
          <w:bCs/>
          <w:color w:val="FF0000"/>
          <w:sz w:val="22"/>
        </w:rPr>
        <w:t>10</w:t>
      </w:r>
      <w:r w:rsidR="00BE5215" w:rsidRPr="00222548">
        <w:rPr>
          <w:b/>
          <w:bCs/>
          <w:color w:val="FF0000"/>
          <w:sz w:val="22"/>
        </w:rPr>
        <w:t>-0</w:t>
      </w:r>
      <w:r w:rsidR="00BE5215">
        <w:rPr>
          <w:b/>
          <w:bCs/>
          <w:color w:val="FF0000"/>
          <w:sz w:val="22"/>
        </w:rPr>
        <w:t>8</w:t>
      </w:r>
      <w:r w:rsidR="00BE5215" w:rsidRPr="00222548">
        <w:rPr>
          <w:b/>
          <w:bCs/>
          <w:color w:val="FF0000"/>
          <w:sz w:val="22"/>
        </w:rPr>
        <w:t>-PC</w:t>
      </w:r>
    </w:p>
    <w:p w14:paraId="444DE981" w14:textId="77777777" w:rsidR="00BA77A5" w:rsidRPr="00861D69" w:rsidRDefault="00BA77A5" w:rsidP="00BA77A5">
      <w:pPr>
        <w:rPr>
          <w:rFonts w:eastAsiaTheme="minorHAnsi"/>
        </w:rPr>
      </w:pPr>
      <w:r w:rsidRPr="00861D69">
        <w:rPr>
          <w:color w:val="212121"/>
          <w:sz w:val="22"/>
          <w:szCs w:val="22"/>
        </w:rPr>
        <w:t xml:space="preserve">Department: </w:t>
      </w:r>
    </w:p>
    <w:p w14:paraId="7C03DEF0" w14:textId="77777777" w:rsidR="00BA77A5" w:rsidRPr="00861D69" w:rsidRDefault="00BA77A5" w:rsidP="00BA77A5">
      <w:r w:rsidRPr="00861D69">
        <w:rPr>
          <w:color w:val="212121"/>
          <w:sz w:val="22"/>
          <w:szCs w:val="22"/>
        </w:rPr>
        <w:t>Degree Program: </w:t>
      </w:r>
      <w:r w:rsidRPr="00861D69">
        <w:rPr>
          <w:b/>
          <w:bCs/>
          <w:color w:val="212121"/>
          <w:sz w:val="22"/>
          <w:szCs w:val="22"/>
        </w:rPr>
        <w:t>M.S. in Sport Administration</w:t>
      </w:r>
    </w:p>
    <w:p w14:paraId="3B8C9EAA" w14:textId="77777777" w:rsidR="00BA77A5" w:rsidRDefault="00BA77A5" w:rsidP="00BA77A5">
      <w:r w:rsidRPr="00861D69">
        <w:rPr>
          <w:color w:val="212121"/>
          <w:sz w:val="22"/>
          <w:szCs w:val="22"/>
        </w:rPr>
        <w:t>Rationale:</w:t>
      </w:r>
      <w:r>
        <w:rPr>
          <w:color w:val="212121"/>
          <w:sz w:val="22"/>
          <w:szCs w:val="22"/>
        </w:rPr>
        <w:t xml:space="preserve"> </w:t>
      </w:r>
    </w:p>
    <w:p w14:paraId="1CAFB4CE" w14:textId="77777777" w:rsidR="00BA77A5" w:rsidRDefault="00BA77A5" w:rsidP="00BA77A5">
      <w:r>
        <w:rPr>
          <w:noProof/>
        </w:rPr>
        <w:drawing>
          <wp:inline distT="0" distB="0" distL="0" distR="0" wp14:anchorId="7AD5C6A3" wp14:editId="7632623C">
            <wp:extent cx="5751830" cy="814705"/>
            <wp:effectExtent l="0" t="0" r="1270" b="4445"/>
            <wp:docPr id="827259506" name="Picture 8"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9506" name="Picture 8" descr="A close up of text&#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751830" cy="814705"/>
                    </a:xfrm>
                    <a:prstGeom prst="rect">
                      <a:avLst/>
                    </a:prstGeom>
                    <a:noFill/>
                    <a:ln>
                      <a:noFill/>
                    </a:ln>
                  </pic:spPr>
                </pic:pic>
              </a:graphicData>
            </a:graphic>
          </wp:inline>
        </w:drawing>
      </w:r>
    </w:p>
    <w:p w14:paraId="1BB7FC89" w14:textId="77777777" w:rsidR="00BA77A5" w:rsidRDefault="00BA77A5" w:rsidP="00BA77A5">
      <w:pPr>
        <w:rPr>
          <w:sz w:val="22"/>
          <w:szCs w:val="22"/>
        </w:rPr>
      </w:pPr>
      <w:r>
        <w:t> </w:t>
      </w:r>
    </w:p>
    <w:p w14:paraId="7C5FC1FF" w14:textId="77777777" w:rsidR="00BA77A5" w:rsidRDefault="00BA77A5" w:rsidP="00BA77A5">
      <w:pPr>
        <w:rPr>
          <w:sz w:val="22"/>
          <w:szCs w:val="22"/>
        </w:rPr>
      </w:pPr>
      <w:r>
        <w:rPr>
          <w:sz w:val="22"/>
          <w:szCs w:val="22"/>
        </w:rPr>
        <w:t>Recommended approval.</w:t>
      </w:r>
    </w:p>
    <w:p w14:paraId="00A2569E" w14:textId="77777777" w:rsidR="00BA77A5" w:rsidRDefault="00BA77A5" w:rsidP="00BA77A5">
      <w:pPr>
        <w:jc w:val="center"/>
        <w:rPr>
          <w:color w:val="000000" w:themeColor="text1"/>
        </w:rPr>
      </w:pPr>
    </w:p>
    <w:p w14:paraId="6EE18BFD" w14:textId="77777777" w:rsidR="00BA77A5" w:rsidRDefault="00BA77A5" w:rsidP="00BA77A5">
      <w:pPr>
        <w:jc w:val="center"/>
        <w:rPr>
          <w:color w:val="000000" w:themeColor="text1"/>
        </w:rPr>
      </w:pPr>
    </w:p>
    <w:p w14:paraId="5DC469A3" w14:textId="77777777" w:rsidR="00BA77A5" w:rsidRDefault="00BA77A5" w:rsidP="00BA77A5">
      <w:pPr>
        <w:jc w:val="center"/>
        <w:rPr>
          <w:color w:val="000000" w:themeColor="text1"/>
        </w:rPr>
      </w:pPr>
    </w:p>
    <w:p w14:paraId="531579D7" w14:textId="77777777" w:rsidR="00BA77A5" w:rsidRDefault="00BA77A5" w:rsidP="00BA77A5">
      <w:pPr>
        <w:jc w:val="center"/>
        <w:rPr>
          <w:color w:val="000000" w:themeColor="text1"/>
        </w:rPr>
      </w:pPr>
    </w:p>
    <w:p w14:paraId="79F00EF5" w14:textId="77777777" w:rsidR="00BA77A5" w:rsidRDefault="00BA77A5" w:rsidP="00BA77A5">
      <w:pPr>
        <w:jc w:val="center"/>
        <w:rPr>
          <w:color w:val="000000" w:themeColor="text1"/>
        </w:rPr>
      </w:pPr>
    </w:p>
    <w:p w14:paraId="097AD5C0" w14:textId="77777777" w:rsidR="00BA77A5" w:rsidRDefault="00BA77A5" w:rsidP="00BA77A5">
      <w:pPr>
        <w:jc w:val="center"/>
        <w:rPr>
          <w:color w:val="000000" w:themeColor="text1"/>
        </w:rPr>
        <w:sectPr w:rsidR="00BA77A5" w:rsidSect="00D6165E">
          <w:pgSz w:w="12240" w:h="15840"/>
          <w:pgMar w:top="1440" w:right="1380" w:bottom="0" w:left="1802" w:header="720" w:footer="720" w:gutter="0"/>
          <w:cols w:space="720"/>
          <w:docGrid w:linePitch="272"/>
        </w:sectPr>
      </w:pPr>
    </w:p>
    <w:p w14:paraId="41B2E11F" w14:textId="5EFE4255" w:rsidR="00873421" w:rsidRPr="004202F7" w:rsidRDefault="00873421" w:rsidP="00873421">
      <w:pPr>
        <w:tabs>
          <w:tab w:val="left" w:pos="10230"/>
        </w:tabs>
        <w:jc w:val="center"/>
        <w:rPr>
          <w:b/>
          <w:bCs/>
          <w:sz w:val="32"/>
          <w:szCs w:val="32"/>
          <w:highlight w:val="yellow"/>
        </w:rPr>
      </w:pPr>
      <w:r w:rsidRPr="004202F7">
        <w:rPr>
          <w:b/>
          <w:bCs/>
          <w:sz w:val="32"/>
          <w:szCs w:val="32"/>
          <w:highlight w:val="yellow"/>
        </w:rPr>
        <w:lastRenderedPageBreak/>
        <w:t>Attachment #4</w:t>
      </w:r>
    </w:p>
    <w:p w14:paraId="154FFFE0" w14:textId="59F25BA6" w:rsidR="00BA77A5" w:rsidRPr="004202F7" w:rsidRDefault="00873421" w:rsidP="00873421">
      <w:pPr>
        <w:tabs>
          <w:tab w:val="left" w:pos="10230"/>
        </w:tabs>
        <w:jc w:val="center"/>
        <w:rPr>
          <w:b/>
          <w:bCs/>
          <w:sz w:val="32"/>
          <w:szCs w:val="32"/>
          <w:highlight w:val="yellow"/>
        </w:rPr>
      </w:pPr>
      <w:r w:rsidRPr="004202F7">
        <w:rPr>
          <w:b/>
          <w:bCs/>
          <w:sz w:val="32"/>
          <w:szCs w:val="32"/>
          <w:highlight w:val="yellow"/>
        </w:rPr>
        <w:t>Graduate Studies Report</w:t>
      </w:r>
    </w:p>
    <w:p w14:paraId="197AC78E" w14:textId="078E93AF" w:rsidR="00E23603" w:rsidRDefault="00E23603" w:rsidP="00873421">
      <w:pPr>
        <w:tabs>
          <w:tab w:val="left" w:pos="10230"/>
        </w:tabs>
        <w:jc w:val="center"/>
        <w:rPr>
          <w:b/>
          <w:bCs/>
          <w:sz w:val="32"/>
          <w:szCs w:val="32"/>
        </w:rPr>
      </w:pPr>
      <w:r w:rsidRPr="004202F7">
        <w:rPr>
          <w:b/>
          <w:bCs/>
          <w:sz w:val="32"/>
          <w:szCs w:val="32"/>
          <w:highlight w:val="yellow"/>
        </w:rPr>
        <w:t>October 27, 2023</w:t>
      </w:r>
    </w:p>
    <w:p w14:paraId="63D82BD0" w14:textId="77777777" w:rsidR="00861D69" w:rsidRDefault="00861D69" w:rsidP="00873421">
      <w:pPr>
        <w:tabs>
          <w:tab w:val="left" w:pos="10230"/>
        </w:tabs>
        <w:jc w:val="center"/>
        <w:rPr>
          <w:b/>
          <w:bCs/>
          <w:sz w:val="32"/>
          <w:szCs w:val="32"/>
        </w:rPr>
      </w:pPr>
    </w:p>
    <w:p w14:paraId="75D8795A" w14:textId="77777777" w:rsidR="00861D69" w:rsidRDefault="00861D69" w:rsidP="00861D69">
      <w:pPr>
        <w:rPr>
          <w:b/>
          <w:bCs/>
          <w:sz w:val="24"/>
          <w:szCs w:val="24"/>
        </w:rPr>
      </w:pPr>
    </w:p>
    <w:p w14:paraId="0CB462EA" w14:textId="77777777" w:rsidR="00861D69" w:rsidRPr="00861D69" w:rsidRDefault="00861D69" w:rsidP="00861D69">
      <w:pPr>
        <w:rPr>
          <w:sz w:val="28"/>
          <w:szCs w:val="28"/>
        </w:rPr>
      </w:pPr>
      <w:r w:rsidRPr="00861D69">
        <w:rPr>
          <w:b/>
          <w:bCs/>
          <w:sz w:val="28"/>
          <w:szCs w:val="28"/>
        </w:rPr>
        <w:t xml:space="preserve">To: </w:t>
      </w:r>
      <w:r w:rsidRPr="00861D69">
        <w:rPr>
          <w:sz w:val="28"/>
          <w:szCs w:val="28"/>
        </w:rPr>
        <w:tab/>
        <w:t>Graduate Council</w:t>
      </w:r>
    </w:p>
    <w:p w14:paraId="7F43702A" w14:textId="77777777" w:rsidR="00861D69" w:rsidRPr="00861D69" w:rsidRDefault="00861D69" w:rsidP="00861D69">
      <w:pPr>
        <w:rPr>
          <w:sz w:val="28"/>
          <w:szCs w:val="28"/>
        </w:rPr>
      </w:pPr>
      <w:r w:rsidRPr="00861D69">
        <w:rPr>
          <w:b/>
          <w:bCs/>
          <w:sz w:val="28"/>
          <w:szCs w:val="28"/>
        </w:rPr>
        <w:t xml:space="preserve">From: </w:t>
      </w:r>
      <w:r w:rsidRPr="00861D69">
        <w:rPr>
          <w:sz w:val="28"/>
          <w:szCs w:val="28"/>
        </w:rPr>
        <w:tab/>
        <w:t>Carl Mummert, Assistant Provost for Graduate Studies</w:t>
      </w:r>
    </w:p>
    <w:p w14:paraId="5932EE32" w14:textId="77777777" w:rsidR="00861D69" w:rsidRPr="00861D69" w:rsidRDefault="00861D69" w:rsidP="00861D69">
      <w:pPr>
        <w:rPr>
          <w:sz w:val="28"/>
          <w:szCs w:val="28"/>
        </w:rPr>
      </w:pPr>
      <w:r w:rsidRPr="00861D69">
        <w:rPr>
          <w:b/>
          <w:bCs/>
          <w:sz w:val="28"/>
          <w:szCs w:val="28"/>
        </w:rPr>
        <w:t xml:space="preserve">Date: </w:t>
      </w:r>
      <w:r w:rsidRPr="00861D69">
        <w:rPr>
          <w:sz w:val="28"/>
          <w:szCs w:val="28"/>
        </w:rPr>
        <w:tab/>
        <w:t>October 20, 2023</w:t>
      </w:r>
    </w:p>
    <w:p w14:paraId="11E8E695" w14:textId="77777777" w:rsidR="00861D69" w:rsidRPr="00861D69" w:rsidRDefault="00861D69" w:rsidP="00861D69">
      <w:pPr>
        <w:rPr>
          <w:sz w:val="28"/>
          <w:szCs w:val="28"/>
        </w:rPr>
      </w:pPr>
    </w:p>
    <w:p w14:paraId="2EE2A39E" w14:textId="77777777" w:rsidR="00861D69" w:rsidRPr="00861D69" w:rsidRDefault="00861D69" w:rsidP="00861D69">
      <w:pPr>
        <w:rPr>
          <w:b/>
          <w:bCs/>
          <w:sz w:val="28"/>
          <w:szCs w:val="28"/>
        </w:rPr>
      </w:pPr>
      <w:r w:rsidRPr="00861D69">
        <w:rPr>
          <w:b/>
          <w:bCs/>
          <w:sz w:val="28"/>
          <w:szCs w:val="28"/>
        </w:rPr>
        <w:t>Graduate Studies Expo: October 30</w:t>
      </w:r>
    </w:p>
    <w:p w14:paraId="47ABB4CC" w14:textId="77777777" w:rsidR="00861D69" w:rsidRPr="00861D69" w:rsidRDefault="00861D69" w:rsidP="00861D69">
      <w:pPr>
        <w:rPr>
          <w:sz w:val="28"/>
          <w:szCs w:val="28"/>
        </w:rPr>
      </w:pPr>
      <w:r w:rsidRPr="00861D69">
        <w:rPr>
          <w:sz w:val="28"/>
          <w:szCs w:val="28"/>
        </w:rPr>
        <w:t xml:space="preserve">We will have a Graduate Studies recruiting event on October 30 from 4:00pm to 6:00pm in the Don Morris room. We are experimenting with a slightly different format including an invited speaker.  All colleges and schools with graduate programs have been invited to participate. </w:t>
      </w:r>
    </w:p>
    <w:p w14:paraId="2143CC21" w14:textId="77777777" w:rsidR="00861D69" w:rsidRPr="00861D69" w:rsidRDefault="00861D69" w:rsidP="00861D69">
      <w:pPr>
        <w:rPr>
          <w:b/>
          <w:bCs/>
          <w:sz w:val="28"/>
          <w:szCs w:val="28"/>
        </w:rPr>
      </w:pPr>
      <w:r w:rsidRPr="00861D69">
        <w:rPr>
          <w:b/>
          <w:bCs/>
          <w:sz w:val="28"/>
          <w:szCs w:val="28"/>
        </w:rPr>
        <w:t>Courseleaf CIM software</w:t>
      </w:r>
    </w:p>
    <w:p w14:paraId="40FAD58C" w14:textId="77777777" w:rsidR="00861D69" w:rsidRPr="00861D69" w:rsidRDefault="00861D69" w:rsidP="00861D69">
      <w:pPr>
        <w:rPr>
          <w:sz w:val="28"/>
          <w:szCs w:val="28"/>
        </w:rPr>
      </w:pPr>
      <w:r w:rsidRPr="00861D69">
        <w:rPr>
          <w:sz w:val="28"/>
          <w:szCs w:val="28"/>
        </w:rPr>
        <w:t xml:space="preserve">We are ready to start live testing the Courseleaf CIM software. This software will convert our paper curriculum forms into an electronic process.  The Graduate Council chair and the Planning and Curriculum committees are identifying items to use for a trial run of the software. </w:t>
      </w:r>
    </w:p>
    <w:p w14:paraId="71DF213E" w14:textId="77777777" w:rsidR="00861D69" w:rsidRPr="00861D69" w:rsidRDefault="00861D69" w:rsidP="00861D69">
      <w:pPr>
        <w:rPr>
          <w:b/>
          <w:bCs/>
          <w:sz w:val="28"/>
          <w:szCs w:val="28"/>
        </w:rPr>
      </w:pPr>
      <w:r w:rsidRPr="00861D69">
        <w:rPr>
          <w:b/>
          <w:bCs/>
          <w:sz w:val="28"/>
          <w:szCs w:val="28"/>
        </w:rPr>
        <w:t>Catalog Process</w:t>
      </w:r>
    </w:p>
    <w:p w14:paraId="180B2902" w14:textId="77777777" w:rsidR="00861D69" w:rsidRPr="00861D69" w:rsidRDefault="00861D69" w:rsidP="00861D69">
      <w:pPr>
        <w:rPr>
          <w:sz w:val="28"/>
          <w:szCs w:val="28"/>
        </w:rPr>
      </w:pPr>
      <w:r w:rsidRPr="00861D69">
        <w:rPr>
          <w:sz w:val="28"/>
          <w:szCs w:val="28"/>
        </w:rPr>
        <w:t xml:space="preserve">The final draft of the 2023 catalog has been sent out for proofreading. We expect the catalog to be published in November. </w:t>
      </w:r>
    </w:p>
    <w:p w14:paraId="7F30F156" w14:textId="77777777" w:rsidR="00861D69" w:rsidRPr="00861D69" w:rsidRDefault="00861D69" w:rsidP="00861D69">
      <w:pPr>
        <w:rPr>
          <w:sz w:val="28"/>
          <w:szCs w:val="28"/>
        </w:rPr>
      </w:pPr>
      <w:r w:rsidRPr="00861D69">
        <w:rPr>
          <w:sz w:val="28"/>
          <w:szCs w:val="28"/>
        </w:rPr>
        <w:t xml:space="preserve">Su Tams has announced that she will be retiring from Marshall this fall. Discussions are underway about the catalog process for next year. This process will integrate with Courseleaf CIM, but an individual will still be needed to ensure the information flows properly and to finalize all aspects of the catalogs. </w:t>
      </w:r>
    </w:p>
    <w:p w14:paraId="13A7789D" w14:textId="77777777" w:rsidR="00861D69" w:rsidRPr="00861D69" w:rsidRDefault="00861D69" w:rsidP="00861D69">
      <w:pPr>
        <w:rPr>
          <w:b/>
          <w:bCs/>
          <w:sz w:val="28"/>
          <w:szCs w:val="28"/>
        </w:rPr>
      </w:pPr>
      <w:r w:rsidRPr="00861D69">
        <w:rPr>
          <w:b/>
          <w:bCs/>
          <w:sz w:val="28"/>
          <w:szCs w:val="28"/>
        </w:rPr>
        <w:t>South Charleston site visit from the HLC</w:t>
      </w:r>
    </w:p>
    <w:p w14:paraId="1ACAE8FE" w14:textId="77777777" w:rsidR="00861D69" w:rsidRPr="00861D69" w:rsidRDefault="00861D69" w:rsidP="00861D69">
      <w:pPr>
        <w:rPr>
          <w:sz w:val="28"/>
          <w:szCs w:val="28"/>
        </w:rPr>
      </w:pPr>
      <w:r w:rsidRPr="00861D69">
        <w:rPr>
          <w:sz w:val="28"/>
          <w:szCs w:val="28"/>
        </w:rPr>
        <w:t xml:space="preserve">The Higher Learning Commission will be making a routine site visit to the South Charleston campus on November 2. All faculty who work in South Charleston are encouraged to attend the faculty session from 11:15am to noon in GC 319. </w:t>
      </w:r>
    </w:p>
    <w:p w14:paraId="75591676" w14:textId="77777777" w:rsidR="00861D69" w:rsidRPr="00861D69" w:rsidRDefault="00861D69" w:rsidP="00861D69">
      <w:pPr>
        <w:rPr>
          <w:b/>
          <w:bCs/>
          <w:i/>
          <w:iCs/>
          <w:color w:val="000000" w:themeColor="text1"/>
          <w:sz w:val="28"/>
          <w:szCs w:val="28"/>
        </w:rPr>
      </w:pPr>
    </w:p>
    <w:p w14:paraId="75BFA3ED" w14:textId="77777777" w:rsidR="00861D69" w:rsidRPr="00861D69" w:rsidRDefault="00861D69" w:rsidP="00861D69">
      <w:pPr>
        <w:rPr>
          <w:b/>
          <w:bCs/>
          <w:i/>
          <w:iCs/>
          <w:color w:val="000000" w:themeColor="text1"/>
          <w:sz w:val="28"/>
          <w:szCs w:val="28"/>
        </w:rPr>
      </w:pPr>
      <w:r w:rsidRPr="00861D69">
        <w:rPr>
          <w:b/>
          <w:bCs/>
          <w:color w:val="000000" w:themeColor="text1"/>
          <w:sz w:val="28"/>
          <w:szCs w:val="28"/>
        </w:rPr>
        <w:t>South Charleston Office Hours</w:t>
      </w:r>
    </w:p>
    <w:p w14:paraId="5400AD10" w14:textId="77777777" w:rsidR="00861D69" w:rsidRPr="00861D69" w:rsidRDefault="00861D69" w:rsidP="00861D69">
      <w:pPr>
        <w:rPr>
          <w:b/>
          <w:bCs/>
          <w:i/>
          <w:iCs/>
          <w:color w:val="000000" w:themeColor="text1"/>
          <w:sz w:val="28"/>
          <w:szCs w:val="28"/>
        </w:rPr>
      </w:pPr>
    </w:p>
    <w:p w14:paraId="38FC234B" w14:textId="77777777" w:rsidR="00861D69" w:rsidRPr="00861D69" w:rsidRDefault="00861D69" w:rsidP="00861D69">
      <w:pPr>
        <w:rPr>
          <w:color w:val="000000" w:themeColor="text1"/>
          <w:sz w:val="28"/>
          <w:szCs w:val="28"/>
        </w:rPr>
      </w:pPr>
      <w:r w:rsidRPr="00861D69">
        <w:rPr>
          <w:color w:val="000000" w:themeColor="text1"/>
          <w:sz w:val="28"/>
          <w:szCs w:val="28"/>
        </w:rPr>
        <w:t>I will be available in South Charleston room GC 102 these days and times. You can drop in or make an appointment to claim a particular time.  I can also meet on Teams any day.</w:t>
      </w:r>
    </w:p>
    <w:p w14:paraId="3BE2BDFA" w14:textId="77777777" w:rsidR="00861D69" w:rsidRPr="00861D69" w:rsidRDefault="00861D69" w:rsidP="00782636">
      <w:pPr>
        <w:pStyle w:val="ListParagraph"/>
        <w:numPr>
          <w:ilvl w:val="0"/>
          <w:numId w:val="5"/>
        </w:numPr>
        <w:rPr>
          <w:rFonts w:eastAsia="Times New Roman"/>
          <w:color w:val="000000" w:themeColor="text1"/>
          <w:sz w:val="28"/>
          <w:szCs w:val="28"/>
        </w:rPr>
      </w:pPr>
      <w:r w:rsidRPr="00861D69">
        <w:rPr>
          <w:rFonts w:eastAsia="Times New Roman"/>
          <w:color w:val="000000" w:themeColor="text1"/>
          <w:sz w:val="28"/>
          <w:szCs w:val="28"/>
        </w:rPr>
        <w:t>Wednesday, November 1, 8:00am-11:00am</w:t>
      </w:r>
    </w:p>
    <w:p w14:paraId="17DA4C5B" w14:textId="049EEF79" w:rsidR="00861D69" w:rsidRDefault="00861D69" w:rsidP="00861D69">
      <w:pPr>
        <w:tabs>
          <w:tab w:val="left" w:pos="10230"/>
        </w:tabs>
        <w:jc w:val="center"/>
        <w:rPr>
          <w:color w:val="000000" w:themeColor="text1"/>
          <w:sz w:val="28"/>
          <w:szCs w:val="28"/>
        </w:rPr>
      </w:pPr>
      <w:r w:rsidRPr="00861D69">
        <w:rPr>
          <w:color w:val="000000" w:themeColor="text1"/>
          <w:sz w:val="28"/>
          <w:szCs w:val="28"/>
        </w:rPr>
        <w:t>Monday, November 27, 1:30pm-4:30pm</w:t>
      </w:r>
    </w:p>
    <w:p w14:paraId="18280DE6" w14:textId="77777777" w:rsidR="00013B30" w:rsidRDefault="00013B30" w:rsidP="00861D69">
      <w:pPr>
        <w:tabs>
          <w:tab w:val="left" w:pos="10230"/>
        </w:tabs>
        <w:jc w:val="center"/>
        <w:rPr>
          <w:color w:val="000000" w:themeColor="text1"/>
          <w:sz w:val="28"/>
          <w:szCs w:val="28"/>
        </w:rPr>
      </w:pPr>
    </w:p>
    <w:p w14:paraId="38391198" w14:textId="77777777" w:rsidR="00013B30" w:rsidRDefault="00013B30" w:rsidP="00861D69">
      <w:pPr>
        <w:tabs>
          <w:tab w:val="left" w:pos="10230"/>
        </w:tabs>
        <w:jc w:val="center"/>
        <w:rPr>
          <w:color w:val="000000" w:themeColor="text1"/>
          <w:sz w:val="28"/>
          <w:szCs w:val="28"/>
        </w:rPr>
      </w:pPr>
    </w:p>
    <w:p w14:paraId="3755DAB5" w14:textId="77777777" w:rsidR="00013B30" w:rsidRDefault="00013B30" w:rsidP="00861D69">
      <w:pPr>
        <w:tabs>
          <w:tab w:val="left" w:pos="10230"/>
        </w:tabs>
        <w:jc w:val="center"/>
        <w:rPr>
          <w:color w:val="000000" w:themeColor="text1"/>
          <w:sz w:val="28"/>
          <w:szCs w:val="28"/>
        </w:rPr>
      </w:pPr>
    </w:p>
    <w:p w14:paraId="601C1BBE" w14:textId="77777777" w:rsidR="00013B30" w:rsidRDefault="00013B30" w:rsidP="00861D69">
      <w:pPr>
        <w:tabs>
          <w:tab w:val="left" w:pos="10230"/>
        </w:tabs>
        <w:jc w:val="center"/>
        <w:rPr>
          <w:color w:val="000000" w:themeColor="text1"/>
          <w:sz w:val="28"/>
          <w:szCs w:val="28"/>
        </w:rPr>
      </w:pPr>
    </w:p>
    <w:p w14:paraId="7A5C3EEA" w14:textId="77777777" w:rsidR="00013B30" w:rsidRDefault="00013B30" w:rsidP="00861D69">
      <w:pPr>
        <w:tabs>
          <w:tab w:val="left" w:pos="10230"/>
        </w:tabs>
        <w:jc w:val="center"/>
        <w:rPr>
          <w:color w:val="000000" w:themeColor="text1"/>
          <w:sz w:val="28"/>
          <w:szCs w:val="28"/>
        </w:rPr>
      </w:pPr>
    </w:p>
    <w:p w14:paraId="231E5B59" w14:textId="77777777" w:rsidR="00013B30" w:rsidRDefault="00013B30" w:rsidP="00861D69">
      <w:pPr>
        <w:tabs>
          <w:tab w:val="left" w:pos="10230"/>
        </w:tabs>
        <w:jc w:val="center"/>
        <w:rPr>
          <w:b/>
          <w:bCs/>
          <w:sz w:val="28"/>
          <w:szCs w:val="28"/>
        </w:rPr>
        <w:sectPr w:rsidR="00013B30" w:rsidSect="00BA77A5">
          <w:pgSz w:w="12240" w:h="15840"/>
          <w:pgMar w:top="1440" w:right="1380" w:bottom="0" w:left="1802" w:header="720" w:footer="720" w:gutter="0"/>
          <w:cols w:space="720"/>
          <w:docGrid w:linePitch="272"/>
        </w:sectPr>
      </w:pPr>
    </w:p>
    <w:p w14:paraId="1C487788" w14:textId="08C82D1A" w:rsidR="00013B30" w:rsidRPr="00025144" w:rsidRDefault="00A13A2D" w:rsidP="00861D69">
      <w:pPr>
        <w:tabs>
          <w:tab w:val="left" w:pos="10230"/>
        </w:tabs>
        <w:jc w:val="center"/>
        <w:rPr>
          <w:b/>
          <w:bCs/>
          <w:sz w:val="36"/>
          <w:szCs w:val="36"/>
        </w:rPr>
      </w:pPr>
      <w:r w:rsidRPr="00025144">
        <w:rPr>
          <w:b/>
          <w:bCs/>
          <w:sz w:val="36"/>
          <w:szCs w:val="36"/>
        </w:rPr>
        <w:lastRenderedPageBreak/>
        <w:t>Attachment 2</w:t>
      </w:r>
    </w:p>
    <w:p w14:paraId="27156664" w14:textId="3E3C4759" w:rsidR="00A13A2D" w:rsidRPr="00025144" w:rsidRDefault="00A13A2D" w:rsidP="00861D69">
      <w:pPr>
        <w:tabs>
          <w:tab w:val="left" w:pos="10230"/>
        </w:tabs>
        <w:jc w:val="center"/>
        <w:rPr>
          <w:b/>
          <w:bCs/>
          <w:sz w:val="36"/>
          <w:szCs w:val="36"/>
        </w:rPr>
      </w:pPr>
      <w:r w:rsidRPr="00025144">
        <w:rPr>
          <w:b/>
          <w:bCs/>
          <w:sz w:val="36"/>
          <w:szCs w:val="36"/>
        </w:rPr>
        <w:t>Credentialing Committee</w:t>
      </w:r>
    </w:p>
    <w:p w14:paraId="2B64B074" w14:textId="4F84DA0A" w:rsidR="00A13A2D" w:rsidRPr="00025144" w:rsidRDefault="00A13A2D" w:rsidP="00861D69">
      <w:pPr>
        <w:tabs>
          <w:tab w:val="left" w:pos="10230"/>
        </w:tabs>
        <w:jc w:val="center"/>
        <w:rPr>
          <w:b/>
          <w:bCs/>
          <w:sz w:val="36"/>
          <w:szCs w:val="36"/>
        </w:rPr>
      </w:pPr>
      <w:r w:rsidRPr="00025144">
        <w:rPr>
          <w:b/>
          <w:bCs/>
          <w:sz w:val="36"/>
          <w:szCs w:val="36"/>
        </w:rPr>
        <w:t>December 1, 2023</w:t>
      </w:r>
    </w:p>
    <w:p w14:paraId="3C96CC99" w14:textId="19E6D440" w:rsidR="00A13A2D" w:rsidRPr="00025144" w:rsidRDefault="00A13A2D" w:rsidP="00A13A2D">
      <w:pPr>
        <w:pStyle w:val="Header"/>
        <w:jc w:val="center"/>
        <w:rPr>
          <w:b/>
          <w:bCs/>
          <w:sz w:val="44"/>
          <w:szCs w:val="44"/>
        </w:rPr>
      </w:pPr>
      <w:r w:rsidRPr="00025144">
        <w:rPr>
          <w:color w:val="FF0000"/>
          <w:sz w:val="28"/>
          <w:szCs w:val="28"/>
        </w:rPr>
        <w:t xml:space="preserve">    (</w:t>
      </w:r>
      <w:r w:rsidRPr="00025144">
        <w:rPr>
          <w:b/>
          <w:bCs/>
          <w:color w:val="FF0000"/>
          <w:sz w:val="28"/>
          <w:szCs w:val="28"/>
        </w:rPr>
        <w:t>GC-23-12-01-CRC</w:t>
      </w:r>
      <w:r w:rsidRPr="00025144">
        <w:rPr>
          <w:color w:val="FF0000"/>
          <w:sz w:val="28"/>
          <w:szCs w:val="28"/>
        </w:rPr>
        <w:t>)</w:t>
      </w:r>
    </w:p>
    <w:p w14:paraId="3B22AEC0" w14:textId="77777777" w:rsidR="00A13A2D" w:rsidRDefault="00A13A2D" w:rsidP="00861D69">
      <w:pPr>
        <w:tabs>
          <w:tab w:val="left" w:pos="10230"/>
        </w:tabs>
        <w:jc w:val="center"/>
        <w:rPr>
          <w:b/>
          <w:bCs/>
          <w:sz w:val="28"/>
          <w:szCs w:val="28"/>
        </w:rPr>
      </w:pPr>
    </w:p>
    <w:p w14:paraId="04EFC89C" w14:textId="77777777" w:rsidR="00A13A2D" w:rsidRDefault="00A13A2D" w:rsidP="00861D69">
      <w:pPr>
        <w:tabs>
          <w:tab w:val="left" w:pos="10230"/>
        </w:tabs>
        <w:jc w:val="center"/>
        <w:rPr>
          <w:b/>
          <w:bCs/>
          <w:sz w:val="28"/>
          <w:szCs w:val="28"/>
        </w:rPr>
      </w:pPr>
    </w:p>
    <w:tbl>
      <w:tblPr>
        <w:tblW w:w="13947" w:type="dxa"/>
        <w:tblInd w:w="942" w:type="dxa"/>
        <w:tblBorders>
          <w:top w:val="single" w:sz="2" w:space="0" w:color="DEE2E6"/>
          <w:left w:val="single" w:sz="2" w:space="0" w:color="DEE2E6"/>
          <w:bottom w:val="single" w:sz="2" w:space="0" w:color="DEE2E6"/>
          <w:right w:val="single" w:sz="2"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511"/>
        <w:gridCol w:w="1701"/>
        <w:gridCol w:w="1973"/>
        <w:gridCol w:w="1741"/>
        <w:gridCol w:w="4061"/>
        <w:gridCol w:w="1800"/>
        <w:gridCol w:w="1170"/>
        <w:gridCol w:w="990"/>
      </w:tblGrid>
      <w:tr w:rsidR="00A13A2D" w:rsidRPr="00187AE6" w14:paraId="2DB370AA" w14:textId="77777777" w:rsidTr="00A13A2D">
        <w:trPr>
          <w:tblHeader/>
        </w:trPr>
        <w:tc>
          <w:tcPr>
            <w:tcW w:w="0" w:type="auto"/>
            <w:tcBorders>
              <w:top w:val="single" w:sz="2" w:space="0" w:color="auto"/>
              <w:left w:val="single" w:sz="2" w:space="0" w:color="auto"/>
              <w:bottom w:val="single" w:sz="6" w:space="0" w:color="auto"/>
              <w:right w:val="single" w:sz="2" w:space="0" w:color="auto"/>
            </w:tcBorders>
            <w:shd w:val="clear" w:color="auto" w:fill="EDEEEE"/>
            <w:vAlign w:val="center"/>
            <w:hideMark/>
          </w:tcPr>
          <w:p w14:paraId="56E0E29F" w14:textId="77777777" w:rsidR="00A13A2D" w:rsidRPr="00187AE6" w:rsidRDefault="00A13A2D" w:rsidP="009309A3">
            <w:pPr>
              <w:jc w:val="center"/>
              <w:rPr>
                <w:b/>
                <w:bCs/>
                <w:caps/>
                <w:color w:val="3A4040"/>
                <w:sz w:val="18"/>
                <w:szCs w:val="18"/>
              </w:rPr>
            </w:pPr>
            <w:r w:rsidRPr="00187AE6">
              <w:rPr>
                <w:b/>
                <w:bCs/>
                <w:caps/>
                <w:color w:val="3A4040"/>
                <w:sz w:val="18"/>
                <w:szCs w:val="18"/>
              </w:rPr>
              <w:t>TYPE</w:t>
            </w:r>
          </w:p>
        </w:tc>
        <w:tc>
          <w:tcPr>
            <w:tcW w:w="1701"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0C62E161" w14:textId="77777777" w:rsidR="00A13A2D" w:rsidRPr="00187AE6" w:rsidRDefault="00A13A2D" w:rsidP="009309A3">
            <w:pPr>
              <w:jc w:val="center"/>
              <w:rPr>
                <w:b/>
                <w:bCs/>
                <w:caps/>
                <w:color w:val="3A4040"/>
                <w:sz w:val="18"/>
                <w:szCs w:val="18"/>
              </w:rPr>
            </w:pPr>
            <w:r w:rsidRPr="00187AE6">
              <w:rPr>
                <w:b/>
                <w:bCs/>
                <w:caps/>
                <w:color w:val="3A4040"/>
                <w:sz w:val="18"/>
                <w:szCs w:val="18"/>
              </w:rPr>
              <w:t>FACULTY MEMBER</w:t>
            </w:r>
          </w:p>
        </w:tc>
        <w:tc>
          <w:tcPr>
            <w:tcW w:w="1973"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486D0421" w14:textId="77777777" w:rsidR="00A13A2D" w:rsidRPr="00187AE6" w:rsidRDefault="00A13A2D" w:rsidP="009309A3">
            <w:pPr>
              <w:jc w:val="center"/>
              <w:rPr>
                <w:b/>
                <w:bCs/>
                <w:caps/>
                <w:color w:val="3A4040"/>
                <w:sz w:val="18"/>
                <w:szCs w:val="18"/>
              </w:rPr>
            </w:pPr>
            <w:r w:rsidRPr="00187AE6">
              <w:rPr>
                <w:b/>
                <w:bCs/>
                <w:caps/>
                <w:color w:val="3A4040"/>
                <w:sz w:val="18"/>
                <w:szCs w:val="18"/>
              </w:rPr>
              <w:t>E-MAIL</w:t>
            </w:r>
          </w:p>
        </w:tc>
        <w:tc>
          <w:tcPr>
            <w:tcW w:w="1741"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1944412E" w14:textId="77777777" w:rsidR="00A13A2D" w:rsidRPr="00187AE6" w:rsidRDefault="00A13A2D" w:rsidP="009309A3">
            <w:pPr>
              <w:jc w:val="center"/>
              <w:rPr>
                <w:b/>
                <w:bCs/>
                <w:caps/>
                <w:color w:val="3A4040"/>
                <w:sz w:val="18"/>
                <w:szCs w:val="18"/>
              </w:rPr>
            </w:pPr>
            <w:r w:rsidRPr="00187AE6">
              <w:rPr>
                <w:b/>
                <w:bCs/>
                <w:caps/>
                <w:color w:val="3A4040"/>
                <w:sz w:val="18"/>
                <w:szCs w:val="18"/>
              </w:rPr>
              <w:t>COLLEGE/SCHOOL</w:t>
            </w:r>
          </w:p>
        </w:tc>
        <w:tc>
          <w:tcPr>
            <w:tcW w:w="4061"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6A85375B" w14:textId="77777777" w:rsidR="00A13A2D" w:rsidRPr="00187AE6" w:rsidRDefault="00A13A2D" w:rsidP="009309A3">
            <w:pPr>
              <w:jc w:val="center"/>
              <w:rPr>
                <w:b/>
                <w:bCs/>
                <w:caps/>
                <w:color w:val="3A4040"/>
                <w:sz w:val="18"/>
                <w:szCs w:val="18"/>
              </w:rPr>
            </w:pPr>
            <w:r w:rsidRPr="00187AE6">
              <w:rPr>
                <w:b/>
                <w:bCs/>
                <w:caps/>
                <w:color w:val="3A4040"/>
                <w:sz w:val="18"/>
                <w:szCs w:val="18"/>
              </w:rPr>
              <w:t>DEPARTMENT/DIVISION</w:t>
            </w:r>
          </w:p>
        </w:tc>
        <w:tc>
          <w:tcPr>
            <w:tcW w:w="180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13A9A05D" w14:textId="77777777" w:rsidR="00A13A2D" w:rsidRPr="00187AE6" w:rsidRDefault="00A13A2D" w:rsidP="009309A3">
            <w:pPr>
              <w:jc w:val="center"/>
              <w:rPr>
                <w:b/>
                <w:bCs/>
                <w:caps/>
                <w:color w:val="3A4040"/>
                <w:sz w:val="18"/>
                <w:szCs w:val="18"/>
              </w:rPr>
            </w:pPr>
            <w:r w:rsidRPr="00187AE6">
              <w:rPr>
                <w:b/>
                <w:bCs/>
                <w:caps/>
                <w:color w:val="3A4040"/>
                <w:sz w:val="18"/>
                <w:szCs w:val="18"/>
              </w:rPr>
              <w:t>GRADUATE FACULTY LEVEL</w:t>
            </w:r>
          </w:p>
        </w:tc>
        <w:tc>
          <w:tcPr>
            <w:tcW w:w="117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6D79BE63" w14:textId="77777777" w:rsidR="00A13A2D" w:rsidRPr="00187AE6" w:rsidRDefault="00A13A2D" w:rsidP="009309A3">
            <w:pPr>
              <w:jc w:val="center"/>
              <w:rPr>
                <w:b/>
                <w:bCs/>
                <w:caps/>
                <w:color w:val="3A4040"/>
                <w:sz w:val="18"/>
                <w:szCs w:val="18"/>
              </w:rPr>
            </w:pPr>
            <w:r w:rsidRPr="00187AE6">
              <w:rPr>
                <w:b/>
                <w:bCs/>
                <w:caps/>
                <w:color w:val="3A4040"/>
                <w:sz w:val="18"/>
                <w:szCs w:val="18"/>
              </w:rPr>
              <w:t>TERM START</w:t>
            </w:r>
          </w:p>
        </w:tc>
        <w:tc>
          <w:tcPr>
            <w:tcW w:w="990" w:type="dxa"/>
            <w:tcBorders>
              <w:top w:val="single" w:sz="2" w:space="0" w:color="auto"/>
              <w:left w:val="single" w:sz="2" w:space="0" w:color="auto"/>
              <w:bottom w:val="single" w:sz="6" w:space="0" w:color="auto"/>
              <w:right w:val="single" w:sz="2" w:space="0" w:color="auto"/>
            </w:tcBorders>
            <w:shd w:val="clear" w:color="auto" w:fill="EDEEEE"/>
            <w:vAlign w:val="center"/>
            <w:hideMark/>
          </w:tcPr>
          <w:p w14:paraId="7289DB6A" w14:textId="77777777" w:rsidR="00A13A2D" w:rsidRPr="00187AE6" w:rsidRDefault="00A13A2D" w:rsidP="009309A3">
            <w:pPr>
              <w:jc w:val="center"/>
              <w:rPr>
                <w:b/>
                <w:bCs/>
                <w:caps/>
                <w:color w:val="3A4040"/>
                <w:sz w:val="18"/>
                <w:szCs w:val="18"/>
              </w:rPr>
            </w:pPr>
            <w:r w:rsidRPr="00187AE6">
              <w:rPr>
                <w:b/>
                <w:bCs/>
                <w:caps/>
                <w:color w:val="3A4040"/>
                <w:sz w:val="18"/>
                <w:szCs w:val="18"/>
              </w:rPr>
              <w:t>TERM EXPIRES</w:t>
            </w:r>
          </w:p>
        </w:tc>
      </w:tr>
      <w:tr w:rsidR="00A13A2D" w:rsidRPr="00187AE6" w14:paraId="6E78A0A0"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57F5E6AC" w14:textId="77777777" w:rsidR="00A13A2D" w:rsidRPr="00187AE6" w:rsidRDefault="00A13A2D" w:rsidP="009309A3">
            <w:pPr>
              <w:rPr>
                <w:color w:val="212529"/>
                <w:sz w:val="18"/>
                <w:szCs w:val="18"/>
              </w:rPr>
            </w:pPr>
            <w:r w:rsidRPr="00187AE6">
              <w:rPr>
                <w:color w:val="212529"/>
                <w:sz w:val="18"/>
                <w:szCs w:val="18"/>
              </w:rPr>
              <w:t>Add</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0F9F482D" w14:textId="77777777" w:rsidR="00A13A2D" w:rsidRPr="00187AE6" w:rsidRDefault="00A13A2D" w:rsidP="009309A3">
            <w:pPr>
              <w:rPr>
                <w:color w:val="212529"/>
                <w:sz w:val="18"/>
                <w:szCs w:val="18"/>
              </w:rPr>
            </w:pPr>
            <w:r w:rsidRPr="00187AE6">
              <w:rPr>
                <w:color w:val="212529"/>
                <w:sz w:val="18"/>
                <w:szCs w:val="18"/>
              </w:rPr>
              <w:t>Arneson, Ruthann</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6CA0AB34" w14:textId="77777777" w:rsidR="00A13A2D" w:rsidRPr="00187AE6" w:rsidRDefault="00A13A2D" w:rsidP="009309A3">
            <w:pPr>
              <w:rPr>
                <w:color w:val="212529"/>
                <w:sz w:val="18"/>
                <w:szCs w:val="18"/>
              </w:rPr>
            </w:pPr>
            <w:r w:rsidRPr="00187AE6">
              <w:rPr>
                <w:color w:val="212529"/>
                <w:sz w:val="18"/>
                <w:szCs w:val="18"/>
              </w:rPr>
              <w:t>arneson1@marshall.edu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6AD4E751" w14:textId="77777777" w:rsidR="00A13A2D" w:rsidRPr="00187AE6" w:rsidRDefault="00A13A2D" w:rsidP="009309A3">
            <w:pPr>
              <w:rPr>
                <w:color w:val="212529"/>
                <w:sz w:val="18"/>
                <w:szCs w:val="18"/>
              </w:rPr>
            </w:pPr>
            <w:r w:rsidRPr="00187AE6">
              <w:rPr>
                <w:color w:val="212529"/>
                <w:sz w:val="18"/>
                <w:szCs w:val="18"/>
              </w:rPr>
              <w:t>COEPD</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04BB1154" w14:textId="77777777" w:rsidR="00A13A2D" w:rsidRPr="00187AE6" w:rsidRDefault="00A13A2D" w:rsidP="009309A3">
            <w:pPr>
              <w:rPr>
                <w:color w:val="212529"/>
                <w:sz w:val="18"/>
                <w:szCs w:val="18"/>
              </w:rPr>
            </w:pPr>
            <w:r w:rsidRPr="00187AE6">
              <w:rPr>
                <w:color w:val="212529"/>
                <w:sz w:val="18"/>
                <w:szCs w:val="18"/>
              </w:rPr>
              <w:t>Early Childhood</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7948395" w14:textId="77777777" w:rsidR="00A13A2D" w:rsidRPr="00187AE6" w:rsidRDefault="00A13A2D" w:rsidP="009309A3">
            <w:pPr>
              <w:rPr>
                <w:color w:val="212529"/>
                <w:sz w:val="18"/>
                <w:szCs w:val="18"/>
              </w:rPr>
            </w:pPr>
            <w:r w:rsidRPr="00187AE6">
              <w:rPr>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788AA38" w14:textId="77777777" w:rsidR="00A13A2D" w:rsidRPr="00187AE6" w:rsidRDefault="00A13A2D" w:rsidP="009309A3">
            <w:pPr>
              <w:rPr>
                <w:color w:val="212529"/>
                <w:sz w:val="18"/>
                <w:szCs w:val="18"/>
              </w:rPr>
            </w:pPr>
            <w:r w:rsidRPr="00187AE6">
              <w:rPr>
                <w:color w:val="212529"/>
                <w:sz w:val="18"/>
                <w:szCs w:val="18"/>
              </w:rPr>
              <w:t>08/21/2023</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10F6FDF0" w14:textId="77777777" w:rsidR="00A13A2D" w:rsidRPr="00187AE6" w:rsidRDefault="00A13A2D" w:rsidP="009309A3">
            <w:pPr>
              <w:rPr>
                <w:color w:val="212529"/>
                <w:sz w:val="18"/>
                <w:szCs w:val="18"/>
              </w:rPr>
            </w:pPr>
            <w:r w:rsidRPr="00187AE6">
              <w:rPr>
                <w:color w:val="212529"/>
                <w:sz w:val="18"/>
                <w:szCs w:val="18"/>
              </w:rPr>
              <w:t>12/15/28</w:t>
            </w:r>
          </w:p>
        </w:tc>
      </w:tr>
      <w:tr w:rsidR="00A13A2D" w:rsidRPr="00187AE6" w14:paraId="2F1239DB"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24B6FC0F" w14:textId="77777777" w:rsidR="00A13A2D" w:rsidRPr="00187AE6" w:rsidRDefault="00A13A2D" w:rsidP="009309A3">
            <w:pPr>
              <w:rPr>
                <w:color w:val="212529"/>
                <w:sz w:val="18"/>
                <w:szCs w:val="18"/>
              </w:rPr>
            </w:pPr>
            <w:r w:rsidRPr="00187AE6">
              <w:rPr>
                <w:color w:val="212529"/>
                <w:sz w:val="18"/>
                <w:szCs w:val="18"/>
              </w:rPr>
              <w:t>Add</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1AF08E83" w14:textId="77777777" w:rsidR="00A13A2D" w:rsidRPr="00187AE6" w:rsidRDefault="00A13A2D" w:rsidP="009309A3">
            <w:pPr>
              <w:rPr>
                <w:color w:val="212529"/>
                <w:sz w:val="18"/>
                <w:szCs w:val="18"/>
              </w:rPr>
            </w:pPr>
            <w:r w:rsidRPr="00187AE6">
              <w:rPr>
                <w:color w:val="212529"/>
                <w:sz w:val="18"/>
                <w:szCs w:val="18"/>
              </w:rPr>
              <w:t>Beeson, Eric</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199800DF" w14:textId="77777777" w:rsidR="00A13A2D" w:rsidRPr="00187AE6" w:rsidRDefault="00A13A2D" w:rsidP="009309A3">
            <w:pPr>
              <w:rPr>
                <w:color w:val="212529"/>
                <w:sz w:val="18"/>
                <w:szCs w:val="18"/>
              </w:rPr>
            </w:pPr>
            <w:r w:rsidRPr="00187AE6">
              <w:rPr>
                <w:color w:val="212529"/>
                <w:sz w:val="18"/>
                <w:szCs w:val="18"/>
              </w:rPr>
              <w:t>beeson@marshall.edu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77663736" w14:textId="77777777" w:rsidR="00A13A2D" w:rsidRPr="00187AE6" w:rsidRDefault="00A13A2D" w:rsidP="009309A3">
            <w:pPr>
              <w:rPr>
                <w:color w:val="212529"/>
                <w:sz w:val="18"/>
                <w:szCs w:val="18"/>
              </w:rPr>
            </w:pPr>
            <w:r w:rsidRPr="00187AE6">
              <w:rPr>
                <w:color w:val="212529"/>
                <w:sz w:val="18"/>
                <w:szCs w:val="18"/>
              </w:rPr>
              <w:t>COEPD</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27610868" w14:textId="77777777" w:rsidR="00A13A2D" w:rsidRPr="00187AE6" w:rsidRDefault="00A13A2D" w:rsidP="009309A3">
            <w:pPr>
              <w:rPr>
                <w:color w:val="212529"/>
                <w:sz w:val="18"/>
                <w:szCs w:val="18"/>
              </w:rPr>
            </w:pPr>
            <w:r w:rsidRPr="00187AE6">
              <w:rPr>
                <w:color w:val="212529"/>
                <w:sz w:val="18"/>
                <w:szCs w:val="18"/>
              </w:rPr>
              <w:t>counseling</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08C45F0" w14:textId="77777777" w:rsidR="00A13A2D" w:rsidRPr="00187AE6" w:rsidRDefault="00A13A2D" w:rsidP="009309A3">
            <w:pPr>
              <w:rPr>
                <w:color w:val="212529"/>
                <w:sz w:val="18"/>
                <w:szCs w:val="18"/>
              </w:rPr>
            </w:pPr>
            <w:r w:rsidRPr="00187AE6">
              <w:rPr>
                <w:color w:val="212529"/>
                <w:sz w:val="18"/>
                <w:szCs w:val="18"/>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3063DEF5" w14:textId="77777777" w:rsidR="00A13A2D" w:rsidRPr="00187AE6" w:rsidRDefault="00A13A2D" w:rsidP="009309A3">
            <w:pPr>
              <w:rPr>
                <w:color w:val="212529"/>
                <w:sz w:val="18"/>
                <w:szCs w:val="18"/>
              </w:rPr>
            </w:pPr>
            <w:r w:rsidRPr="00187AE6">
              <w:rPr>
                <w:color w:val="212529"/>
                <w:sz w:val="18"/>
                <w:szCs w:val="18"/>
              </w:rPr>
              <w:t>08/21/2023</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026D1D85" w14:textId="77777777" w:rsidR="00A13A2D" w:rsidRPr="00187AE6" w:rsidRDefault="00A13A2D" w:rsidP="009309A3">
            <w:pPr>
              <w:rPr>
                <w:color w:val="212529"/>
                <w:sz w:val="18"/>
                <w:szCs w:val="18"/>
              </w:rPr>
            </w:pPr>
            <w:r w:rsidRPr="00187AE6">
              <w:rPr>
                <w:color w:val="212529"/>
                <w:sz w:val="18"/>
                <w:szCs w:val="18"/>
              </w:rPr>
              <w:t>12/15/28</w:t>
            </w:r>
          </w:p>
        </w:tc>
      </w:tr>
      <w:tr w:rsidR="00A13A2D" w:rsidRPr="00187AE6" w14:paraId="40BEACD3"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6942456C" w14:textId="77777777" w:rsidR="00A13A2D" w:rsidRPr="00187AE6" w:rsidRDefault="00A13A2D" w:rsidP="009309A3">
            <w:pPr>
              <w:rPr>
                <w:color w:val="212529"/>
                <w:sz w:val="18"/>
                <w:szCs w:val="18"/>
              </w:rPr>
            </w:pPr>
            <w:r w:rsidRPr="00187AE6">
              <w:rPr>
                <w:color w:val="212529"/>
                <w:sz w:val="18"/>
                <w:szCs w:val="18"/>
              </w:rPr>
              <w:t>Add</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2E6E404A" w14:textId="77777777" w:rsidR="00A13A2D" w:rsidRPr="00187AE6" w:rsidRDefault="00A13A2D" w:rsidP="009309A3">
            <w:pPr>
              <w:rPr>
                <w:color w:val="212529"/>
                <w:sz w:val="18"/>
                <w:szCs w:val="18"/>
              </w:rPr>
            </w:pPr>
            <w:r w:rsidRPr="00187AE6">
              <w:rPr>
                <w:color w:val="212529"/>
                <w:sz w:val="18"/>
                <w:szCs w:val="18"/>
              </w:rPr>
              <w:t>Bryson, Kent</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56A51A9E" w14:textId="77777777" w:rsidR="00A13A2D" w:rsidRPr="00187AE6" w:rsidRDefault="00A13A2D" w:rsidP="009309A3">
            <w:pPr>
              <w:rPr>
                <w:color w:val="212529"/>
                <w:sz w:val="18"/>
                <w:szCs w:val="18"/>
              </w:rPr>
            </w:pPr>
            <w:r w:rsidRPr="00187AE6">
              <w:rPr>
                <w:color w:val="212529"/>
                <w:sz w:val="18"/>
                <w:szCs w:val="18"/>
              </w:rPr>
              <w:t>bryson@marshall.edu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16FB0108" w14:textId="77777777" w:rsidR="00A13A2D" w:rsidRPr="00187AE6" w:rsidRDefault="00A13A2D" w:rsidP="009309A3">
            <w:pPr>
              <w:rPr>
                <w:color w:val="212529"/>
                <w:sz w:val="18"/>
                <w:szCs w:val="18"/>
              </w:rPr>
            </w:pPr>
            <w:r w:rsidRPr="00187AE6">
              <w:rPr>
                <w:color w:val="212529"/>
                <w:sz w:val="18"/>
                <w:szCs w:val="18"/>
              </w:rPr>
              <w:t>COS</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36635D62" w14:textId="77777777" w:rsidR="00A13A2D" w:rsidRPr="00187AE6" w:rsidRDefault="00A13A2D" w:rsidP="009309A3">
            <w:pPr>
              <w:rPr>
                <w:color w:val="212529"/>
                <w:sz w:val="18"/>
                <w:szCs w:val="18"/>
              </w:rPr>
            </w:pPr>
            <w:r w:rsidRPr="00187AE6">
              <w:rPr>
                <w:color w:val="212529"/>
                <w:sz w:val="18"/>
                <w:szCs w:val="18"/>
              </w:rPr>
              <w:t>Criminal Justice, Criminology and Forensic Science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D024B66" w14:textId="77777777" w:rsidR="00A13A2D" w:rsidRPr="00187AE6" w:rsidRDefault="00A13A2D" w:rsidP="009309A3">
            <w:pPr>
              <w:rPr>
                <w:color w:val="212529"/>
                <w:sz w:val="18"/>
                <w:szCs w:val="18"/>
              </w:rPr>
            </w:pPr>
            <w:r w:rsidRPr="00187AE6">
              <w:rPr>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7C1356E0" w14:textId="77777777" w:rsidR="00A13A2D" w:rsidRPr="00187AE6" w:rsidRDefault="00A13A2D" w:rsidP="009309A3">
            <w:pPr>
              <w:rPr>
                <w:color w:val="212529"/>
                <w:sz w:val="18"/>
                <w:szCs w:val="18"/>
              </w:rPr>
            </w:pPr>
            <w:r w:rsidRPr="00187AE6">
              <w:rPr>
                <w:color w:val="212529"/>
                <w:sz w:val="18"/>
                <w:szCs w:val="18"/>
              </w:rPr>
              <w:t>01/08/2024</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0CF8D2E1" w14:textId="77777777" w:rsidR="00A13A2D" w:rsidRPr="00187AE6" w:rsidRDefault="00A13A2D" w:rsidP="009309A3">
            <w:pPr>
              <w:rPr>
                <w:color w:val="212529"/>
                <w:sz w:val="18"/>
                <w:szCs w:val="18"/>
              </w:rPr>
            </w:pPr>
            <w:r w:rsidRPr="00187AE6">
              <w:rPr>
                <w:color w:val="212529"/>
                <w:sz w:val="18"/>
                <w:szCs w:val="18"/>
              </w:rPr>
              <w:t>05/15/27</w:t>
            </w:r>
          </w:p>
        </w:tc>
      </w:tr>
      <w:tr w:rsidR="00A13A2D" w:rsidRPr="00187AE6" w14:paraId="0BC4065A"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6DF8DF22" w14:textId="77777777" w:rsidR="00A13A2D" w:rsidRPr="00187AE6" w:rsidRDefault="00A13A2D" w:rsidP="009309A3">
            <w:pPr>
              <w:rPr>
                <w:color w:val="212529"/>
                <w:sz w:val="18"/>
                <w:szCs w:val="18"/>
              </w:rPr>
            </w:pPr>
            <w:r w:rsidRPr="00187AE6">
              <w:rPr>
                <w:color w:val="212529"/>
                <w:sz w:val="18"/>
                <w:szCs w:val="18"/>
              </w:rPr>
              <w:t>Add</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7F951C4D" w14:textId="77777777" w:rsidR="00A13A2D" w:rsidRPr="00187AE6" w:rsidRDefault="00A13A2D" w:rsidP="009309A3">
            <w:pPr>
              <w:rPr>
                <w:color w:val="212529"/>
                <w:sz w:val="18"/>
                <w:szCs w:val="18"/>
              </w:rPr>
            </w:pPr>
            <w:r w:rsidRPr="00187AE6">
              <w:rPr>
                <w:color w:val="212529"/>
                <w:sz w:val="18"/>
                <w:szCs w:val="18"/>
              </w:rPr>
              <w:t>Childress, Ronald</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166BA70B" w14:textId="77777777" w:rsidR="00A13A2D" w:rsidRPr="00187AE6" w:rsidRDefault="00A13A2D" w:rsidP="009309A3">
            <w:pPr>
              <w:rPr>
                <w:color w:val="212529"/>
                <w:sz w:val="18"/>
                <w:szCs w:val="18"/>
              </w:rPr>
            </w:pPr>
            <w:r w:rsidRPr="00187AE6">
              <w:rPr>
                <w:color w:val="212529"/>
                <w:sz w:val="18"/>
                <w:szCs w:val="18"/>
              </w:rPr>
              <w:t>rchildress@marshall.edu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3AF40838" w14:textId="77777777" w:rsidR="00A13A2D" w:rsidRPr="00187AE6" w:rsidRDefault="00A13A2D" w:rsidP="009309A3">
            <w:pPr>
              <w:rPr>
                <w:color w:val="212529"/>
                <w:sz w:val="18"/>
                <w:szCs w:val="18"/>
              </w:rPr>
            </w:pPr>
            <w:r w:rsidRPr="00187AE6">
              <w:rPr>
                <w:color w:val="212529"/>
                <w:sz w:val="18"/>
                <w:szCs w:val="18"/>
              </w:rPr>
              <w:t>COEPD</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3EEC212A" w14:textId="77777777" w:rsidR="00A13A2D" w:rsidRPr="00187AE6" w:rsidRDefault="00A13A2D" w:rsidP="009309A3">
            <w:pPr>
              <w:rPr>
                <w:color w:val="212529"/>
                <w:sz w:val="18"/>
                <w:szCs w:val="18"/>
              </w:rPr>
            </w:pPr>
            <w:r w:rsidRPr="00187AE6">
              <w:rPr>
                <w:color w:val="212529"/>
                <w:sz w:val="18"/>
                <w:szCs w:val="18"/>
              </w:rPr>
              <w:t>Curriculum and Instruction; Leadership Studies</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3C1136A" w14:textId="77777777" w:rsidR="00A13A2D" w:rsidRPr="00187AE6" w:rsidRDefault="00A13A2D" w:rsidP="009309A3">
            <w:pPr>
              <w:rPr>
                <w:color w:val="212529"/>
                <w:sz w:val="18"/>
                <w:szCs w:val="18"/>
              </w:rPr>
            </w:pPr>
            <w:r w:rsidRPr="00187AE6">
              <w:rPr>
                <w:color w:val="212529"/>
                <w:sz w:val="18"/>
                <w:szCs w:val="18"/>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2112841B" w14:textId="77777777" w:rsidR="00A13A2D" w:rsidRPr="00187AE6" w:rsidRDefault="00A13A2D" w:rsidP="009309A3">
            <w:pPr>
              <w:rPr>
                <w:color w:val="212529"/>
                <w:sz w:val="18"/>
                <w:szCs w:val="18"/>
              </w:rPr>
            </w:pPr>
            <w:r w:rsidRPr="00187AE6">
              <w:rPr>
                <w:color w:val="212529"/>
                <w:sz w:val="18"/>
                <w:szCs w:val="18"/>
              </w:rPr>
              <w:t>08/21/2023</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5E62B4EE" w14:textId="77777777" w:rsidR="00A13A2D" w:rsidRPr="00187AE6" w:rsidRDefault="00A13A2D" w:rsidP="009309A3">
            <w:pPr>
              <w:rPr>
                <w:color w:val="212529"/>
                <w:sz w:val="18"/>
                <w:szCs w:val="18"/>
              </w:rPr>
            </w:pPr>
            <w:r w:rsidRPr="00187AE6">
              <w:rPr>
                <w:color w:val="212529"/>
                <w:sz w:val="18"/>
                <w:szCs w:val="18"/>
              </w:rPr>
              <w:t>12/15/28</w:t>
            </w:r>
          </w:p>
        </w:tc>
      </w:tr>
      <w:tr w:rsidR="00A13A2D" w:rsidRPr="00187AE6" w14:paraId="3A384539"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7A344FC8" w14:textId="77777777" w:rsidR="00A13A2D" w:rsidRPr="00187AE6" w:rsidRDefault="00A13A2D" w:rsidP="009309A3">
            <w:pPr>
              <w:rPr>
                <w:color w:val="212529"/>
                <w:sz w:val="18"/>
                <w:szCs w:val="18"/>
              </w:rPr>
            </w:pPr>
            <w:r w:rsidRPr="00187AE6">
              <w:rPr>
                <w:color w:val="212529"/>
                <w:sz w:val="18"/>
                <w:szCs w:val="18"/>
              </w:rPr>
              <w:t>Add</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43E5A87D" w14:textId="77777777" w:rsidR="00A13A2D" w:rsidRPr="00187AE6" w:rsidRDefault="00A13A2D" w:rsidP="009309A3">
            <w:pPr>
              <w:rPr>
                <w:color w:val="212529"/>
                <w:sz w:val="18"/>
                <w:szCs w:val="18"/>
              </w:rPr>
            </w:pPr>
            <w:r w:rsidRPr="00187AE6">
              <w:rPr>
                <w:color w:val="212529"/>
                <w:sz w:val="18"/>
                <w:szCs w:val="18"/>
              </w:rPr>
              <w:t>Cole, Alan</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5C7D8E90" w14:textId="77777777" w:rsidR="00A13A2D" w:rsidRPr="00187AE6" w:rsidRDefault="00A13A2D" w:rsidP="009309A3">
            <w:pPr>
              <w:rPr>
                <w:color w:val="212529"/>
                <w:sz w:val="18"/>
                <w:szCs w:val="18"/>
              </w:rPr>
            </w:pPr>
            <w:r w:rsidRPr="00187AE6">
              <w:rPr>
                <w:color w:val="212529"/>
                <w:sz w:val="18"/>
                <w:szCs w:val="18"/>
              </w:rPr>
              <w:t>cole8@marshall.edu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57D30B45" w14:textId="77777777" w:rsidR="00A13A2D" w:rsidRPr="00187AE6" w:rsidRDefault="00A13A2D" w:rsidP="009309A3">
            <w:pPr>
              <w:rPr>
                <w:color w:val="212529"/>
                <w:sz w:val="18"/>
                <w:szCs w:val="18"/>
              </w:rPr>
            </w:pPr>
            <w:r w:rsidRPr="00187AE6">
              <w:rPr>
                <w:color w:val="212529"/>
                <w:sz w:val="18"/>
                <w:szCs w:val="18"/>
              </w:rPr>
              <w:t>COEPD</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5664318E" w14:textId="77777777" w:rsidR="00A13A2D" w:rsidRPr="00187AE6" w:rsidRDefault="00A13A2D" w:rsidP="009309A3">
            <w:pPr>
              <w:rPr>
                <w:color w:val="212529"/>
                <w:sz w:val="18"/>
                <w:szCs w:val="18"/>
              </w:rPr>
            </w:pPr>
            <w:r w:rsidRPr="00187AE6">
              <w:rPr>
                <w:color w:val="212529"/>
                <w:sz w:val="18"/>
                <w:szCs w:val="18"/>
              </w:rPr>
              <w:t>Counseling</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CCDE61B" w14:textId="77777777" w:rsidR="00A13A2D" w:rsidRPr="00187AE6" w:rsidRDefault="00A13A2D" w:rsidP="009309A3">
            <w:pPr>
              <w:rPr>
                <w:color w:val="212529"/>
                <w:sz w:val="18"/>
                <w:szCs w:val="18"/>
              </w:rPr>
            </w:pPr>
            <w:r w:rsidRPr="00187AE6">
              <w:rPr>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2018B9F" w14:textId="77777777" w:rsidR="00A13A2D" w:rsidRPr="00187AE6" w:rsidRDefault="00A13A2D" w:rsidP="009309A3">
            <w:pPr>
              <w:rPr>
                <w:color w:val="212529"/>
                <w:sz w:val="18"/>
                <w:szCs w:val="18"/>
              </w:rPr>
            </w:pPr>
            <w:r w:rsidRPr="00187AE6">
              <w:rPr>
                <w:color w:val="212529"/>
                <w:sz w:val="18"/>
                <w:szCs w:val="18"/>
              </w:rPr>
              <w:t>08/21/2023</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70564F97" w14:textId="77777777" w:rsidR="00A13A2D" w:rsidRPr="00187AE6" w:rsidRDefault="00A13A2D" w:rsidP="009309A3">
            <w:pPr>
              <w:rPr>
                <w:color w:val="212529"/>
                <w:sz w:val="18"/>
                <w:szCs w:val="18"/>
              </w:rPr>
            </w:pPr>
            <w:r w:rsidRPr="00187AE6">
              <w:rPr>
                <w:color w:val="212529"/>
                <w:sz w:val="18"/>
                <w:szCs w:val="18"/>
              </w:rPr>
              <w:t>12/15/26</w:t>
            </w:r>
          </w:p>
        </w:tc>
      </w:tr>
      <w:tr w:rsidR="00A13A2D" w:rsidRPr="00187AE6" w14:paraId="68CA07AA"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1BC46ECE" w14:textId="77777777" w:rsidR="00A13A2D" w:rsidRPr="00187AE6" w:rsidRDefault="00A13A2D" w:rsidP="009309A3">
            <w:pPr>
              <w:rPr>
                <w:color w:val="212529"/>
                <w:sz w:val="18"/>
                <w:szCs w:val="18"/>
              </w:rPr>
            </w:pPr>
            <w:r w:rsidRPr="00187AE6">
              <w:rPr>
                <w:color w:val="212529"/>
                <w:sz w:val="18"/>
                <w:szCs w:val="18"/>
              </w:rPr>
              <w:t>Add</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59DB992B" w14:textId="77777777" w:rsidR="00A13A2D" w:rsidRPr="00187AE6" w:rsidRDefault="00A13A2D" w:rsidP="009309A3">
            <w:pPr>
              <w:rPr>
                <w:color w:val="212529"/>
                <w:sz w:val="18"/>
                <w:szCs w:val="18"/>
              </w:rPr>
            </w:pPr>
            <w:r w:rsidRPr="00187AE6">
              <w:rPr>
                <w:color w:val="212529"/>
                <w:sz w:val="18"/>
                <w:szCs w:val="18"/>
              </w:rPr>
              <w:t>Nato, Andrew</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588FF9A3" w14:textId="77777777" w:rsidR="00A13A2D" w:rsidRPr="00187AE6" w:rsidRDefault="00A13A2D" w:rsidP="009309A3">
            <w:pPr>
              <w:rPr>
                <w:color w:val="212529"/>
                <w:sz w:val="18"/>
                <w:szCs w:val="18"/>
              </w:rPr>
            </w:pPr>
            <w:r w:rsidRPr="00187AE6">
              <w:rPr>
                <w:color w:val="212529"/>
                <w:sz w:val="18"/>
                <w:szCs w:val="18"/>
              </w:rPr>
              <w:t>nato@marshall.edu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2668B516" w14:textId="77777777" w:rsidR="00A13A2D" w:rsidRPr="00187AE6" w:rsidRDefault="00A13A2D" w:rsidP="009309A3">
            <w:pPr>
              <w:rPr>
                <w:color w:val="212529"/>
                <w:sz w:val="18"/>
                <w:szCs w:val="18"/>
              </w:rPr>
            </w:pPr>
            <w:r w:rsidRPr="00187AE6">
              <w:rPr>
                <w:color w:val="212529"/>
                <w:sz w:val="18"/>
                <w:szCs w:val="18"/>
              </w:rPr>
              <w:t>SOM</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19F7E2CA" w14:textId="77777777" w:rsidR="00A13A2D" w:rsidRPr="00187AE6" w:rsidRDefault="00A13A2D" w:rsidP="009309A3">
            <w:pPr>
              <w:rPr>
                <w:color w:val="212529"/>
                <w:sz w:val="18"/>
                <w:szCs w:val="18"/>
              </w:rPr>
            </w:pPr>
            <w:r w:rsidRPr="00187AE6">
              <w:rPr>
                <w:color w:val="212529"/>
                <w:sz w:val="18"/>
                <w:szCs w:val="18"/>
              </w:rPr>
              <w:t>Biomedical Sciences</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5C41209" w14:textId="77777777" w:rsidR="00A13A2D" w:rsidRPr="00187AE6" w:rsidRDefault="00A13A2D" w:rsidP="009309A3">
            <w:pPr>
              <w:rPr>
                <w:color w:val="212529"/>
                <w:sz w:val="18"/>
                <w:szCs w:val="18"/>
              </w:rPr>
            </w:pPr>
            <w:r w:rsidRPr="00187AE6">
              <w:rPr>
                <w:color w:val="212529"/>
                <w:sz w:val="18"/>
                <w:szCs w:val="18"/>
              </w:rPr>
              <w:t>SOM</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5DF4B504" w14:textId="77777777" w:rsidR="00A13A2D" w:rsidRPr="00187AE6" w:rsidRDefault="00A13A2D" w:rsidP="009309A3">
            <w:pPr>
              <w:rPr>
                <w:color w:val="212529"/>
                <w:sz w:val="18"/>
                <w:szCs w:val="18"/>
              </w:rPr>
            </w:pPr>
            <w:r w:rsidRPr="00187AE6">
              <w:rPr>
                <w:color w:val="212529"/>
                <w:sz w:val="18"/>
                <w:szCs w:val="18"/>
              </w:rPr>
              <w:t>08/21/2023</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0FD13AD0" w14:textId="77777777" w:rsidR="00A13A2D" w:rsidRPr="00187AE6" w:rsidRDefault="00A13A2D" w:rsidP="009309A3">
            <w:pPr>
              <w:rPr>
                <w:color w:val="212529"/>
                <w:sz w:val="18"/>
                <w:szCs w:val="18"/>
              </w:rPr>
            </w:pPr>
            <w:r w:rsidRPr="00187AE6">
              <w:rPr>
                <w:color w:val="212529"/>
                <w:sz w:val="18"/>
                <w:szCs w:val="18"/>
              </w:rPr>
              <w:t>12/15/26</w:t>
            </w:r>
          </w:p>
        </w:tc>
      </w:tr>
      <w:tr w:rsidR="00A13A2D" w:rsidRPr="00187AE6" w14:paraId="5856982C"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2994F740" w14:textId="77777777" w:rsidR="00A13A2D" w:rsidRPr="00187AE6" w:rsidRDefault="00A13A2D" w:rsidP="009309A3">
            <w:pPr>
              <w:rPr>
                <w:color w:val="212529"/>
                <w:sz w:val="18"/>
                <w:szCs w:val="18"/>
              </w:rPr>
            </w:pPr>
            <w:r w:rsidRPr="00187AE6">
              <w:rPr>
                <w:color w:val="212529"/>
                <w:sz w:val="18"/>
                <w:szCs w:val="18"/>
              </w:rPr>
              <w:t>Add</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52DE1AB4" w14:textId="77777777" w:rsidR="00A13A2D" w:rsidRPr="00187AE6" w:rsidRDefault="00A13A2D" w:rsidP="009309A3">
            <w:pPr>
              <w:rPr>
                <w:color w:val="212529"/>
                <w:sz w:val="18"/>
                <w:szCs w:val="18"/>
              </w:rPr>
            </w:pPr>
            <w:r w:rsidRPr="00187AE6">
              <w:rPr>
                <w:color w:val="212529"/>
                <w:sz w:val="18"/>
                <w:szCs w:val="18"/>
              </w:rPr>
              <w:t>Perry, Tyler</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2DB35E08" w14:textId="77777777" w:rsidR="00A13A2D" w:rsidRPr="00187AE6" w:rsidRDefault="00A13A2D" w:rsidP="009309A3">
            <w:pPr>
              <w:rPr>
                <w:color w:val="212529"/>
                <w:sz w:val="18"/>
                <w:szCs w:val="18"/>
              </w:rPr>
            </w:pPr>
            <w:r w:rsidRPr="00187AE6">
              <w:rPr>
                <w:color w:val="212529"/>
                <w:sz w:val="18"/>
                <w:szCs w:val="18"/>
              </w:rPr>
              <w:t>perry309@marshall.edu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552B2F4C" w14:textId="77777777" w:rsidR="00A13A2D" w:rsidRPr="00187AE6" w:rsidRDefault="00A13A2D" w:rsidP="009309A3">
            <w:pPr>
              <w:rPr>
                <w:color w:val="212529"/>
                <w:sz w:val="18"/>
                <w:szCs w:val="18"/>
              </w:rPr>
            </w:pPr>
            <w:r w:rsidRPr="00187AE6">
              <w:rPr>
                <w:color w:val="212529"/>
                <w:sz w:val="18"/>
                <w:szCs w:val="18"/>
              </w:rPr>
              <w:t>CECS</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74C26101" w14:textId="77777777" w:rsidR="00A13A2D" w:rsidRPr="00187AE6" w:rsidRDefault="00A13A2D" w:rsidP="009309A3">
            <w:pPr>
              <w:rPr>
                <w:color w:val="212529"/>
                <w:sz w:val="18"/>
                <w:szCs w:val="18"/>
              </w:rPr>
            </w:pPr>
            <w:r w:rsidRPr="00187AE6">
              <w:rPr>
                <w:color w:val="212529"/>
                <w:sz w:val="18"/>
                <w:szCs w:val="18"/>
              </w:rPr>
              <w:t>Mechanical and Industrial Engineering</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601060DE" w14:textId="77777777" w:rsidR="00A13A2D" w:rsidRPr="00187AE6" w:rsidRDefault="00A13A2D" w:rsidP="009309A3">
            <w:pPr>
              <w:rPr>
                <w:color w:val="212529"/>
                <w:sz w:val="18"/>
                <w:szCs w:val="18"/>
              </w:rPr>
            </w:pPr>
            <w:r w:rsidRPr="00187AE6">
              <w:rPr>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F610813" w14:textId="77777777" w:rsidR="00A13A2D" w:rsidRPr="00187AE6" w:rsidRDefault="00A13A2D" w:rsidP="009309A3">
            <w:pPr>
              <w:rPr>
                <w:color w:val="212529"/>
                <w:sz w:val="18"/>
                <w:szCs w:val="18"/>
              </w:rPr>
            </w:pPr>
            <w:r w:rsidRPr="00187AE6">
              <w:rPr>
                <w:color w:val="212529"/>
                <w:sz w:val="18"/>
                <w:szCs w:val="18"/>
              </w:rPr>
              <w:t>08/21/2023</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787FC286" w14:textId="77777777" w:rsidR="00A13A2D" w:rsidRPr="00187AE6" w:rsidRDefault="00A13A2D" w:rsidP="009309A3">
            <w:pPr>
              <w:rPr>
                <w:color w:val="212529"/>
                <w:sz w:val="18"/>
                <w:szCs w:val="18"/>
              </w:rPr>
            </w:pPr>
            <w:r w:rsidRPr="00187AE6">
              <w:rPr>
                <w:color w:val="212529"/>
                <w:sz w:val="18"/>
                <w:szCs w:val="18"/>
              </w:rPr>
              <w:t>12/15/26</w:t>
            </w:r>
          </w:p>
        </w:tc>
      </w:tr>
      <w:tr w:rsidR="00A13A2D" w:rsidRPr="00187AE6" w14:paraId="4B4239C7"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0D18B5D1" w14:textId="77777777" w:rsidR="00A13A2D" w:rsidRPr="00187AE6" w:rsidRDefault="00A13A2D" w:rsidP="009309A3">
            <w:pPr>
              <w:rPr>
                <w:color w:val="212529"/>
                <w:sz w:val="18"/>
                <w:szCs w:val="18"/>
              </w:rPr>
            </w:pPr>
            <w:r w:rsidRPr="00187AE6">
              <w:rPr>
                <w:color w:val="212529"/>
                <w:sz w:val="18"/>
                <w:szCs w:val="18"/>
              </w:rPr>
              <w:t>Add</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0803C0A3" w14:textId="77777777" w:rsidR="00A13A2D" w:rsidRPr="00187AE6" w:rsidRDefault="00A13A2D" w:rsidP="009309A3">
            <w:pPr>
              <w:rPr>
                <w:color w:val="212529"/>
                <w:sz w:val="18"/>
                <w:szCs w:val="18"/>
              </w:rPr>
            </w:pPr>
            <w:r w:rsidRPr="00187AE6">
              <w:rPr>
                <w:color w:val="212529"/>
                <w:sz w:val="18"/>
                <w:szCs w:val="18"/>
              </w:rPr>
              <w:t>Quick, Leslie Dawn</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1301D90D" w14:textId="77777777" w:rsidR="00A13A2D" w:rsidRPr="00187AE6" w:rsidRDefault="00A13A2D" w:rsidP="009309A3">
            <w:pPr>
              <w:rPr>
                <w:color w:val="212529"/>
                <w:sz w:val="18"/>
                <w:szCs w:val="18"/>
              </w:rPr>
            </w:pPr>
            <w:r w:rsidRPr="00187AE6">
              <w:rPr>
                <w:color w:val="212529"/>
                <w:sz w:val="18"/>
                <w:szCs w:val="18"/>
              </w:rPr>
              <w:t>quickl@marshall.edu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48F0852A" w14:textId="77777777" w:rsidR="00A13A2D" w:rsidRPr="00187AE6" w:rsidRDefault="00A13A2D" w:rsidP="009309A3">
            <w:pPr>
              <w:rPr>
                <w:color w:val="212529"/>
                <w:sz w:val="18"/>
                <w:szCs w:val="18"/>
              </w:rPr>
            </w:pPr>
            <w:r w:rsidRPr="00187AE6">
              <w:rPr>
                <w:color w:val="212529"/>
                <w:sz w:val="18"/>
                <w:szCs w:val="18"/>
              </w:rPr>
              <w:t>COS</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4E317400" w14:textId="77777777" w:rsidR="00A13A2D" w:rsidRPr="00187AE6" w:rsidRDefault="00A13A2D" w:rsidP="009309A3">
            <w:pPr>
              <w:rPr>
                <w:color w:val="212529"/>
                <w:sz w:val="18"/>
                <w:szCs w:val="18"/>
              </w:rPr>
            </w:pPr>
            <w:r w:rsidRPr="00187AE6">
              <w:rPr>
                <w:color w:val="212529"/>
                <w:sz w:val="18"/>
                <w:szCs w:val="18"/>
              </w:rPr>
              <w:t>Criminal Justice, Criminology and Forensic Science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5A3BF260" w14:textId="77777777" w:rsidR="00A13A2D" w:rsidRPr="00187AE6" w:rsidRDefault="00A13A2D" w:rsidP="009309A3">
            <w:pPr>
              <w:rPr>
                <w:color w:val="212529"/>
                <w:sz w:val="18"/>
                <w:szCs w:val="18"/>
              </w:rPr>
            </w:pPr>
            <w:r w:rsidRPr="00187AE6">
              <w:rPr>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8CE2690" w14:textId="77777777" w:rsidR="00A13A2D" w:rsidRPr="00187AE6" w:rsidRDefault="00A13A2D" w:rsidP="009309A3">
            <w:pPr>
              <w:rPr>
                <w:color w:val="212529"/>
                <w:sz w:val="18"/>
                <w:szCs w:val="18"/>
              </w:rPr>
            </w:pPr>
            <w:r w:rsidRPr="00187AE6">
              <w:rPr>
                <w:color w:val="212529"/>
                <w:sz w:val="18"/>
                <w:szCs w:val="18"/>
              </w:rPr>
              <w:t>01/08/2024</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27AA4C6A" w14:textId="77777777" w:rsidR="00A13A2D" w:rsidRPr="00187AE6" w:rsidRDefault="00A13A2D" w:rsidP="009309A3">
            <w:pPr>
              <w:rPr>
                <w:color w:val="212529"/>
                <w:sz w:val="18"/>
                <w:szCs w:val="18"/>
              </w:rPr>
            </w:pPr>
            <w:r w:rsidRPr="00187AE6">
              <w:rPr>
                <w:color w:val="212529"/>
                <w:sz w:val="18"/>
                <w:szCs w:val="18"/>
              </w:rPr>
              <w:t>05/15/29</w:t>
            </w:r>
          </w:p>
        </w:tc>
      </w:tr>
      <w:tr w:rsidR="00A13A2D" w:rsidRPr="00187AE6" w14:paraId="0B3D6E2B"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46AF54C5" w14:textId="77777777" w:rsidR="00A13A2D" w:rsidRPr="00187AE6" w:rsidRDefault="00A13A2D" w:rsidP="009309A3">
            <w:pPr>
              <w:rPr>
                <w:color w:val="212529"/>
                <w:sz w:val="18"/>
                <w:szCs w:val="18"/>
              </w:rPr>
            </w:pPr>
            <w:r w:rsidRPr="00187AE6">
              <w:rPr>
                <w:color w:val="212529"/>
                <w:sz w:val="18"/>
                <w:szCs w:val="18"/>
              </w:rPr>
              <w:t>Add</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4F53DC5D" w14:textId="77777777" w:rsidR="00A13A2D" w:rsidRPr="00187AE6" w:rsidRDefault="00A13A2D" w:rsidP="009309A3">
            <w:pPr>
              <w:rPr>
                <w:color w:val="212529"/>
                <w:sz w:val="18"/>
                <w:szCs w:val="18"/>
              </w:rPr>
            </w:pPr>
            <w:r w:rsidRPr="00187AE6">
              <w:rPr>
                <w:color w:val="212529"/>
                <w:sz w:val="18"/>
                <w:szCs w:val="18"/>
              </w:rPr>
              <w:t>Walton, Sarah</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5F39AA9C" w14:textId="77777777" w:rsidR="00A13A2D" w:rsidRPr="00187AE6" w:rsidRDefault="00A13A2D" w:rsidP="009309A3">
            <w:pPr>
              <w:rPr>
                <w:color w:val="212529"/>
                <w:sz w:val="18"/>
                <w:szCs w:val="18"/>
              </w:rPr>
            </w:pPr>
            <w:r w:rsidRPr="00187AE6">
              <w:rPr>
                <w:color w:val="212529"/>
                <w:sz w:val="18"/>
                <w:szCs w:val="18"/>
              </w:rPr>
              <w:t>waltons@marshall.edu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4252FFCF" w14:textId="77777777" w:rsidR="00A13A2D" w:rsidRPr="00187AE6" w:rsidRDefault="00A13A2D" w:rsidP="009309A3">
            <w:pPr>
              <w:rPr>
                <w:color w:val="212529"/>
                <w:sz w:val="18"/>
                <w:szCs w:val="18"/>
              </w:rPr>
            </w:pPr>
            <w:r w:rsidRPr="00187AE6">
              <w:rPr>
                <w:color w:val="212529"/>
                <w:sz w:val="18"/>
                <w:szCs w:val="18"/>
              </w:rPr>
              <w:t>COLA</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052C7993" w14:textId="77777777" w:rsidR="00A13A2D" w:rsidRPr="00187AE6" w:rsidRDefault="00A13A2D" w:rsidP="009309A3">
            <w:pPr>
              <w:rPr>
                <w:color w:val="212529"/>
                <w:sz w:val="18"/>
                <w:szCs w:val="18"/>
              </w:rPr>
            </w:pPr>
            <w:r w:rsidRPr="00187AE6">
              <w:rPr>
                <w:color w:val="212529"/>
                <w:sz w:val="18"/>
                <w:szCs w:val="18"/>
              </w:rPr>
              <w:t>English</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640B9EC" w14:textId="77777777" w:rsidR="00A13A2D" w:rsidRPr="00187AE6" w:rsidRDefault="00A13A2D" w:rsidP="009309A3">
            <w:pPr>
              <w:rPr>
                <w:color w:val="212529"/>
                <w:sz w:val="18"/>
                <w:szCs w:val="18"/>
              </w:rPr>
            </w:pPr>
            <w:r w:rsidRPr="00187AE6">
              <w:rPr>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C294B14" w14:textId="77777777" w:rsidR="00A13A2D" w:rsidRPr="00187AE6" w:rsidRDefault="00A13A2D" w:rsidP="009309A3">
            <w:pPr>
              <w:rPr>
                <w:color w:val="212529"/>
                <w:sz w:val="18"/>
                <w:szCs w:val="18"/>
              </w:rPr>
            </w:pPr>
            <w:r w:rsidRPr="00187AE6">
              <w:rPr>
                <w:color w:val="212529"/>
                <w:sz w:val="18"/>
                <w:szCs w:val="18"/>
              </w:rPr>
              <w:t>01/08/2024</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67322EE1" w14:textId="77777777" w:rsidR="00A13A2D" w:rsidRPr="00187AE6" w:rsidRDefault="00A13A2D" w:rsidP="009309A3">
            <w:pPr>
              <w:rPr>
                <w:color w:val="212529"/>
                <w:sz w:val="18"/>
                <w:szCs w:val="18"/>
              </w:rPr>
            </w:pPr>
            <w:r w:rsidRPr="00187AE6">
              <w:rPr>
                <w:color w:val="212529"/>
                <w:sz w:val="18"/>
                <w:szCs w:val="18"/>
              </w:rPr>
              <w:t>05/15/29</w:t>
            </w:r>
          </w:p>
        </w:tc>
      </w:tr>
      <w:tr w:rsidR="00A13A2D" w:rsidRPr="00187AE6" w14:paraId="74542F83"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4EB827D6" w14:textId="77777777" w:rsidR="00A13A2D" w:rsidRPr="00187AE6" w:rsidRDefault="00A13A2D" w:rsidP="009309A3">
            <w:pPr>
              <w:rPr>
                <w:color w:val="212529"/>
                <w:sz w:val="18"/>
                <w:szCs w:val="18"/>
              </w:rPr>
            </w:pPr>
            <w:r w:rsidRPr="00187AE6">
              <w:rPr>
                <w:color w:val="212529"/>
                <w:sz w:val="18"/>
                <w:szCs w:val="18"/>
              </w:rPr>
              <w:t>Edit</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09DD09C6" w14:textId="77777777" w:rsidR="00A13A2D" w:rsidRPr="00187AE6" w:rsidRDefault="00A13A2D" w:rsidP="009309A3">
            <w:pPr>
              <w:rPr>
                <w:color w:val="212529"/>
                <w:sz w:val="18"/>
                <w:szCs w:val="18"/>
              </w:rPr>
            </w:pPr>
            <w:r w:rsidRPr="00187AE6">
              <w:rPr>
                <w:color w:val="212529"/>
                <w:sz w:val="18"/>
                <w:szCs w:val="18"/>
              </w:rPr>
              <w:t>Adkins, Ernest</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7FCC99E9" w14:textId="77777777" w:rsidR="00A13A2D" w:rsidRPr="00187AE6" w:rsidRDefault="00A13A2D" w:rsidP="009309A3">
            <w:pPr>
              <w:rPr>
                <w:color w:val="212529"/>
                <w:sz w:val="18"/>
                <w:szCs w:val="18"/>
              </w:rPr>
            </w:pPr>
            <w:r w:rsidRPr="00187AE6">
              <w:rPr>
                <w:color w:val="212529"/>
                <w:sz w:val="18"/>
                <w:szCs w:val="18"/>
              </w:rPr>
              <w:t>adkins262@marshall.edu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67398D8F" w14:textId="77777777" w:rsidR="00A13A2D" w:rsidRPr="00187AE6" w:rsidRDefault="00A13A2D" w:rsidP="009309A3">
            <w:pPr>
              <w:rPr>
                <w:color w:val="212529"/>
                <w:sz w:val="18"/>
                <w:szCs w:val="18"/>
              </w:rPr>
            </w:pPr>
            <w:r w:rsidRPr="00187AE6">
              <w:rPr>
                <w:color w:val="212529"/>
                <w:sz w:val="18"/>
                <w:szCs w:val="18"/>
              </w:rPr>
              <w:t>COEPD</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25F881FD" w14:textId="77777777" w:rsidR="00A13A2D" w:rsidRPr="00187AE6" w:rsidRDefault="00A13A2D" w:rsidP="009309A3">
            <w:pPr>
              <w:rPr>
                <w:color w:val="212529"/>
                <w:sz w:val="18"/>
                <w:szCs w:val="18"/>
              </w:rPr>
            </w:pPr>
            <w:r w:rsidRPr="00187AE6">
              <w:rPr>
                <w:color w:val="212529"/>
                <w:sz w:val="18"/>
                <w:szCs w:val="18"/>
              </w:rPr>
              <w:t>Leadership Studies</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499F94FC" w14:textId="77777777" w:rsidR="00A13A2D" w:rsidRPr="00187AE6" w:rsidRDefault="00A13A2D" w:rsidP="009309A3">
            <w:pPr>
              <w:rPr>
                <w:color w:val="212529"/>
                <w:sz w:val="18"/>
                <w:szCs w:val="18"/>
              </w:rPr>
            </w:pPr>
            <w:r w:rsidRPr="00187AE6">
              <w:rPr>
                <w:color w:val="212529"/>
                <w:sz w:val="18"/>
                <w:szCs w:val="18"/>
              </w:rPr>
              <w:t>Associate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A236BBB" w14:textId="77777777" w:rsidR="00A13A2D" w:rsidRPr="00187AE6" w:rsidRDefault="00A13A2D" w:rsidP="009309A3">
            <w:pPr>
              <w:rPr>
                <w:color w:val="212529"/>
                <w:sz w:val="18"/>
                <w:szCs w:val="18"/>
              </w:rPr>
            </w:pPr>
            <w:r w:rsidRPr="00187AE6">
              <w:rPr>
                <w:color w:val="212529"/>
                <w:sz w:val="18"/>
                <w:szCs w:val="18"/>
              </w:rPr>
              <w:t>08/21/2023</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0BE892CB" w14:textId="77777777" w:rsidR="00A13A2D" w:rsidRPr="00187AE6" w:rsidRDefault="00A13A2D" w:rsidP="009309A3">
            <w:pPr>
              <w:rPr>
                <w:color w:val="212529"/>
                <w:sz w:val="18"/>
                <w:szCs w:val="18"/>
              </w:rPr>
            </w:pPr>
            <w:r w:rsidRPr="00187AE6">
              <w:rPr>
                <w:color w:val="212529"/>
                <w:sz w:val="18"/>
                <w:szCs w:val="18"/>
              </w:rPr>
              <w:t>12/15/26</w:t>
            </w:r>
          </w:p>
        </w:tc>
      </w:tr>
      <w:tr w:rsidR="00A13A2D" w:rsidRPr="00187AE6" w14:paraId="2F21BF4A"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5CAFB684" w14:textId="77777777" w:rsidR="00A13A2D" w:rsidRPr="00187AE6" w:rsidRDefault="00A13A2D" w:rsidP="009309A3">
            <w:pPr>
              <w:rPr>
                <w:color w:val="212529"/>
                <w:sz w:val="18"/>
                <w:szCs w:val="18"/>
              </w:rPr>
            </w:pPr>
            <w:r w:rsidRPr="00187AE6">
              <w:rPr>
                <w:color w:val="212529"/>
                <w:sz w:val="18"/>
                <w:szCs w:val="18"/>
              </w:rPr>
              <w:t>Edit</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5BF9BE98" w14:textId="77777777" w:rsidR="00A13A2D" w:rsidRPr="00187AE6" w:rsidRDefault="00A13A2D" w:rsidP="009309A3">
            <w:pPr>
              <w:rPr>
                <w:color w:val="212529"/>
                <w:sz w:val="18"/>
                <w:szCs w:val="18"/>
              </w:rPr>
            </w:pPr>
            <w:r w:rsidRPr="00187AE6">
              <w:rPr>
                <w:color w:val="212529"/>
                <w:sz w:val="18"/>
                <w:szCs w:val="18"/>
              </w:rPr>
              <w:t>Deal, Robert</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1711A27D" w14:textId="77777777" w:rsidR="00A13A2D" w:rsidRPr="00187AE6" w:rsidRDefault="00A13A2D" w:rsidP="009309A3">
            <w:pPr>
              <w:rPr>
                <w:color w:val="212529"/>
                <w:sz w:val="18"/>
                <w:szCs w:val="18"/>
              </w:rPr>
            </w:pPr>
            <w:r w:rsidRPr="00187AE6">
              <w:rPr>
                <w:color w:val="212529"/>
                <w:sz w:val="18"/>
                <w:szCs w:val="18"/>
              </w:rPr>
              <w:t>dealr@marshall.edu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1A936403" w14:textId="77777777" w:rsidR="00A13A2D" w:rsidRPr="00187AE6" w:rsidRDefault="00A13A2D" w:rsidP="009309A3">
            <w:pPr>
              <w:rPr>
                <w:color w:val="212529"/>
                <w:sz w:val="18"/>
                <w:szCs w:val="18"/>
              </w:rPr>
            </w:pPr>
            <w:r w:rsidRPr="00187AE6">
              <w:rPr>
                <w:color w:val="212529"/>
                <w:sz w:val="18"/>
                <w:szCs w:val="18"/>
              </w:rPr>
              <w:t>COLA</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23708F53" w14:textId="77777777" w:rsidR="00A13A2D" w:rsidRPr="00187AE6" w:rsidRDefault="00A13A2D" w:rsidP="009309A3">
            <w:pPr>
              <w:rPr>
                <w:color w:val="212529"/>
                <w:sz w:val="18"/>
                <w:szCs w:val="18"/>
              </w:rPr>
            </w:pPr>
            <w:r w:rsidRPr="00187AE6">
              <w:rPr>
                <w:color w:val="212529"/>
                <w:sz w:val="18"/>
                <w:szCs w:val="18"/>
              </w:rPr>
              <w:t>History</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30371A87" w14:textId="77777777" w:rsidR="00A13A2D" w:rsidRPr="00187AE6" w:rsidRDefault="00A13A2D" w:rsidP="009309A3">
            <w:pPr>
              <w:rPr>
                <w:color w:val="212529"/>
                <w:sz w:val="18"/>
                <w:szCs w:val="18"/>
              </w:rPr>
            </w:pPr>
            <w:r w:rsidRPr="00187AE6">
              <w:rPr>
                <w:color w:val="212529"/>
                <w:sz w:val="18"/>
                <w:szCs w:val="18"/>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4D01696F" w14:textId="77777777" w:rsidR="00A13A2D" w:rsidRPr="00187AE6" w:rsidRDefault="00A13A2D" w:rsidP="009309A3">
            <w:pPr>
              <w:rPr>
                <w:color w:val="212529"/>
                <w:sz w:val="18"/>
                <w:szCs w:val="18"/>
              </w:rPr>
            </w:pPr>
            <w:r w:rsidRPr="00187AE6">
              <w:rPr>
                <w:color w:val="212529"/>
                <w:sz w:val="18"/>
                <w:szCs w:val="18"/>
              </w:rPr>
              <w:t>01/08/2024</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4A36B099" w14:textId="77777777" w:rsidR="00A13A2D" w:rsidRPr="00187AE6" w:rsidRDefault="00A13A2D" w:rsidP="009309A3">
            <w:pPr>
              <w:rPr>
                <w:color w:val="212529"/>
                <w:sz w:val="18"/>
                <w:szCs w:val="18"/>
              </w:rPr>
            </w:pPr>
            <w:r w:rsidRPr="00187AE6">
              <w:rPr>
                <w:color w:val="212529"/>
                <w:sz w:val="18"/>
                <w:szCs w:val="18"/>
              </w:rPr>
              <w:t>05/15/29</w:t>
            </w:r>
          </w:p>
        </w:tc>
      </w:tr>
      <w:tr w:rsidR="00A13A2D" w:rsidRPr="00187AE6" w14:paraId="32B3E50D"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3CB44E54" w14:textId="77777777" w:rsidR="00A13A2D" w:rsidRPr="00187AE6" w:rsidRDefault="00A13A2D" w:rsidP="009309A3">
            <w:pPr>
              <w:rPr>
                <w:color w:val="212529"/>
                <w:sz w:val="18"/>
                <w:szCs w:val="18"/>
              </w:rPr>
            </w:pPr>
            <w:r w:rsidRPr="00187AE6">
              <w:rPr>
                <w:color w:val="212529"/>
                <w:sz w:val="18"/>
                <w:szCs w:val="18"/>
              </w:rPr>
              <w:t>Edit</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6C2DBB30" w14:textId="77777777" w:rsidR="00A13A2D" w:rsidRPr="00187AE6" w:rsidRDefault="00A13A2D" w:rsidP="009309A3">
            <w:pPr>
              <w:rPr>
                <w:color w:val="212529"/>
                <w:sz w:val="18"/>
                <w:szCs w:val="18"/>
              </w:rPr>
            </w:pPr>
            <w:r w:rsidRPr="00187AE6">
              <w:rPr>
                <w:color w:val="212529"/>
                <w:sz w:val="18"/>
                <w:szCs w:val="18"/>
              </w:rPr>
              <w:t>Jones, Thomas</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31731600" w14:textId="77777777" w:rsidR="00A13A2D" w:rsidRPr="00187AE6" w:rsidRDefault="00A13A2D" w:rsidP="009309A3">
            <w:pPr>
              <w:rPr>
                <w:color w:val="212529"/>
                <w:sz w:val="18"/>
                <w:szCs w:val="18"/>
              </w:rPr>
            </w:pPr>
            <w:r w:rsidRPr="00187AE6">
              <w:rPr>
                <w:color w:val="212529"/>
                <w:sz w:val="18"/>
                <w:szCs w:val="18"/>
              </w:rPr>
              <w:t>jonest@marshall.edu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271FD7B1" w14:textId="77777777" w:rsidR="00A13A2D" w:rsidRPr="00187AE6" w:rsidRDefault="00A13A2D" w:rsidP="009309A3">
            <w:pPr>
              <w:rPr>
                <w:color w:val="212529"/>
                <w:sz w:val="18"/>
                <w:szCs w:val="18"/>
              </w:rPr>
            </w:pPr>
            <w:r w:rsidRPr="00187AE6">
              <w:rPr>
                <w:color w:val="212529"/>
                <w:sz w:val="18"/>
                <w:szCs w:val="18"/>
              </w:rPr>
              <w:t>COS</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0BA2650A" w14:textId="77777777" w:rsidR="00A13A2D" w:rsidRPr="00187AE6" w:rsidRDefault="00A13A2D" w:rsidP="009309A3">
            <w:pPr>
              <w:rPr>
                <w:color w:val="212529"/>
                <w:sz w:val="18"/>
                <w:szCs w:val="18"/>
              </w:rPr>
            </w:pPr>
            <w:r w:rsidRPr="00187AE6">
              <w:rPr>
                <w:color w:val="212529"/>
                <w:sz w:val="18"/>
                <w:szCs w:val="18"/>
              </w:rPr>
              <w:t>Natural Resources &amp; Earth Science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700AEBE6" w14:textId="77777777" w:rsidR="00A13A2D" w:rsidRPr="00187AE6" w:rsidRDefault="00A13A2D" w:rsidP="009309A3">
            <w:pPr>
              <w:rPr>
                <w:color w:val="212529"/>
                <w:sz w:val="18"/>
                <w:szCs w:val="18"/>
              </w:rPr>
            </w:pPr>
            <w:r w:rsidRPr="00187AE6">
              <w:rPr>
                <w:color w:val="212529"/>
                <w:sz w:val="18"/>
                <w:szCs w:val="18"/>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6E08CA64" w14:textId="77777777" w:rsidR="00A13A2D" w:rsidRPr="00187AE6" w:rsidRDefault="00A13A2D" w:rsidP="009309A3">
            <w:pPr>
              <w:rPr>
                <w:color w:val="212529"/>
                <w:sz w:val="18"/>
                <w:szCs w:val="18"/>
              </w:rPr>
            </w:pPr>
            <w:r w:rsidRPr="00187AE6">
              <w:rPr>
                <w:color w:val="212529"/>
                <w:sz w:val="18"/>
                <w:szCs w:val="18"/>
              </w:rPr>
              <w:t>01/08/2024</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624957A3" w14:textId="77777777" w:rsidR="00A13A2D" w:rsidRPr="00187AE6" w:rsidRDefault="00A13A2D" w:rsidP="009309A3">
            <w:pPr>
              <w:rPr>
                <w:color w:val="212529"/>
                <w:sz w:val="18"/>
                <w:szCs w:val="18"/>
              </w:rPr>
            </w:pPr>
            <w:r w:rsidRPr="00187AE6">
              <w:rPr>
                <w:color w:val="212529"/>
                <w:sz w:val="18"/>
                <w:szCs w:val="18"/>
              </w:rPr>
              <w:t>05/15/29</w:t>
            </w:r>
          </w:p>
        </w:tc>
      </w:tr>
      <w:tr w:rsidR="00A13A2D" w:rsidRPr="00187AE6" w14:paraId="25E4626C"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3A66FF96" w14:textId="77777777" w:rsidR="00A13A2D" w:rsidRPr="00187AE6" w:rsidRDefault="00A13A2D" w:rsidP="009309A3">
            <w:pPr>
              <w:rPr>
                <w:color w:val="212529"/>
                <w:sz w:val="18"/>
                <w:szCs w:val="18"/>
              </w:rPr>
            </w:pPr>
            <w:r w:rsidRPr="00187AE6">
              <w:rPr>
                <w:color w:val="212529"/>
                <w:sz w:val="18"/>
                <w:szCs w:val="18"/>
              </w:rPr>
              <w:t>Edit</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1C67EB7F" w14:textId="77777777" w:rsidR="00A13A2D" w:rsidRPr="00187AE6" w:rsidRDefault="00A13A2D" w:rsidP="009309A3">
            <w:pPr>
              <w:rPr>
                <w:color w:val="212529"/>
                <w:sz w:val="18"/>
                <w:szCs w:val="18"/>
              </w:rPr>
            </w:pPr>
            <w:r w:rsidRPr="00187AE6">
              <w:rPr>
                <w:color w:val="212529"/>
                <w:sz w:val="18"/>
                <w:szCs w:val="18"/>
              </w:rPr>
              <w:t>Treftz, Jill</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59C21DFC" w14:textId="77777777" w:rsidR="00A13A2D" w:rsidRPr="00187AE6" w:rsidRDefault="00A13A2D" w:rsidP="009309A3">
            <w:pPr>
              <w:rPr>
                <w:color w:val="212529"/>
                <w:sz w:val="18"/>
                <w:szCs w:val="18"/>
              </w:rPr>
            </w:pPr>
            <w:r w:rsidRPr="00187AE6">
              <w:rPr>
                <w:color w:val="212529"/>
                <w:sz w:val="18"/>
                <w:szCs w:val="18"/>
              </w:rPr>
              <w:t>treftz@marshall.edu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070524E4" w14:textId="77777777" w:rsidR="00A13A2D" w:rsidRPr="00187AE6" w:rsidRDefault="00A13A2D" w:rsidP="009309A3">
            <w:pPr>
              <w:rPr>
                <w:color w:val="212529"/>
                <w:sz w:val="18"/>
                <w:szCs w:val="18"/>
              </w:rPr>
            </w:pPr>
            <w:r w:rsidRPr="00187AE6">
              <w:rPr>
                <w:color w:val="212529"/>
                <w:sz w:val="18"/>
                <w:szCs w:val="18"/>
              </w:rPr>
              <w:t>COLA</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6B64F839" w14:textId="77777777" w:rsidR="00A13A2D" w:rsidRPr="00187AE6" w:rsidRDefault="00A13A2D" w:rsidP="009309A3">
            <w:pPr>
              <w:rPr>
                <w:color w:val="212529"/>
                <w:sz w:val="18"/>
                <w:szCs w:val="18"/>
              </w:rPr>
            </w:pPr>
            <w:r w:rsidRPr="00187AE6">
              <w:rPr>
                <w:color w:val="212529"/>
                <w:sz w:val="18"/>
                <w:szCs w:val="18"/>
              </w:rPr>
              <w:t>English</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1B9381CB" w14:textId="77777777" w:rsidR="00A13A2D" w:rsidRPr="00187AE6" w:rsidRDefault="00A13A2D" w:rsidP="009309A3">
            <w:pPr>
              <w:rPr>
                <w:color w:val="212529"/>
                <w:sz w:val="18"/>
                <w:szCs w:val="18"/>
              </w:rPr>
            </w:pPr>
            <w:r w:rsidRPr="00187AE6">
              <w:rPr>
                <w:color w:val="212529"/>
                <w:sz w:val="18"/>
                <w:szCs w:val="18"/>
              </w:rPr>
              <w:t>Graduate Chair</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4E70F8F" w14:textId="77777777" w:rsidR="00A13A2D" w:rsidRPr="00187AE6" w:rsidRDefault="00A13A2D" w:rsidP="009309A3">
            <w:pPr>
              <w:rPr>
                <w:color w:val="212529"/>
                <w:sz w:val="18"/>
                <w:szCs w:val="18"/>
              </w:rPr>
            </w:pPr>
            <w:r w:rsidRPr="00187AE6">
              <w:rPr>
                <w:color w:val="212529"/>
                <w:sz w:val="18"/>
                <w:szCs w:val="18"/>
              </w:rPr>
              <w:t>01/08/2024</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2F4C8704" w14:textId="77777777" w:rsidR="00A13A2D" w:rsidRPr="00187AE6" w:rsidRDefault="00A13A2D" w:rsidP="009309A3">
            <w:pPr>
              <w:rPr>
                <w:color w:val="212529"/>
                <w:sz w:val="18"/>
                <w:szCs w:val="18"/>
              </w:rPr>
            </w:pPr>
            <w:r w:rsidRPr="00187AE6">
              <w:rPr>
                <w:color w:val="212529"/>
                <w:sz w:val="18"/>
                <w:szCs w:val="18"/>
              </w:rPr>
              <w:t>05/15/29</w:t>
            </w:r>
          </w:p>
        </w:tc>
      </w:tr>
      <w:tr w:rsidR="00A13A2D" w:rsidRPr="00187AE6" w14:paraId="0506D057" w14:textId="77777777" w:rsidTr="00A13A2D">
        <w:tc>
          <w:tcPr>
            <w:tcW w:w="0" w:type="auto"/>
            <w:tcBorders>
              <w:top w:val="single" w:sz="2" w:space="0" w:color="auto"/>
              <w:left w:val="single" w:sz="2" w:space="0" w:color="auto"/>
              <w:bottom w:val="single" w:sz="6" w:space="0" w:color="auto"/>
              <w:right w:val="single" w:sz="2" w:space="0" w:color="auto"/>
            </w:tcBorders>
            <w:shd w:val="clear" w:color="auto" w:fill="FFFFFF"/>
          </w:tcPr>
          <w:p w14:paraId="45A08507" w14:textId="77777777" w:rsidR="00A13A2D" w:rsidRPr="00187AE6" w:rsidRDefault="00A13A2D" w:rsidP="009309A3">
            <w:pPr>
              <w:rPr>
                <w:color w:val="212529"/>
                <w:sz w:val="18"/>
                <w:szCs w:val="18"/>
              </w:rPr>
            </w:pPr>
            <w:r w:rsidRPr="00187AE6">
              <w:rPr>
                <w:color w:val="212529"/>
                <w:sz w:val="18"/>
                <w:szCs w:val="18"/>
              </w:rPr>
              <w:t>Edit</w:t>
            </w:r>
          </w:p>
        </w:tc>
        <w:tc>
          <w:tcPr>
            <w:tcW w:w="1701" w:type="dxa"/>
            <w:tcBorders>
              <w:top w:val="single" w:sz="2" w:space="0" w:color="auto"/>
              <w:left w:val="single" w:sz="2" w:space="0" w:color="auto"/>
              <w:bottom w:val="single" w:sz="6" w:space="0" w:color="auto"/>
              <w:right w:val="single" w:sz="2" w:space="0" w:color="auto"/>
            </w:tcBorders>
            <w:shd w:val="clear" w:color="auto" w:fill="FFFFFF"/>
            <w:hideMark/>
          </w:tcPr>
          <w:p w14:paraId="3A1C356F" w14:textId="77777777" w:rsidR="00A13A2D" w:rsidRPr="00187AE6" w:rsidRDefault="00A13A2D" w:rsidP="009309A3">
            <w:pPr>
              <w:rPr>
                <w:color w:val="212529"/>
                <w:sz w:val="18"/>
                <w:szCs w:val="18"/>
              </w:rPr>
            </w:pPr>
            <w:r w:rsidRPr="00187AE6">
              <w:rPr>
                <w:color w:val="212529"/>
                <w:sz w:val="18"/>
                <w:szCs w:val="18"/>
              </w:rPr>
              <w:t>Waugh, Lauren</w:t>
            </w:r>
          </w:p>
        </w:tc>
        <w:tc>
          <w:tcPr>
            <w:tcW w:w="1973" w:type="dxa"/>
            <w:tcBorders>
              <w:top w:val="single" w:sz="2" w:space="0" w:color="auto"/>
              <w:left w:val="single" w:sz="2" w:space="0" w:color="auto"/>
              <w:bottom w:val="single" w:sz="6" w:space="0" w:color="auto"/>
              <w:right w:val="single" w:sz="2" w:space="0" w:color="auto"/>
            </w:tcBorders>
            <w:shd w:val="clear" w:color="auto" w:fill="FFFFFF"/>
            <w:hideMark/>
          </w:tcPr>
          <w:p w14:paraId="673ABFA2" w14:textId="77777777" w:rsidR="00A13A2D" w:rsidRPr="00187AE6" w:rsidRDefault="00A13A2D" w:rsidP="009309A3">
            <w:pPr>
              <w:rPr>
                <w:color w:val="212529"/>
                <w:sz w:val="18"/>
                <w:szCs w:val="18"/>
              </w:rPr>
            </w:pPr>
            <w:r w:rsidRPr="00187AE6">
              <w:rPr>
                <w:color w:val="212529"/>
                <w:sz w:val="18"/>
                <w:szCs w:val="18"/>
              </w:rPr>
              <w:t>richards18@marshall.edu</w:t>
            </w:r>
          </w:p>
        </w:tc>
        <w:tc>
          <w:tcPr>
            <w:tcW w:w="1741" w:type="dxa"/>
            <w:tcBorders>
              <w:top w:val="single" w:sz="2" w:space="0" w:color="auto"/>
              <w:left w:val="single" w:sz="2" w:space="0" w:color="auto"/>
              <w:bottom w:val="single" w:sz="6" w:space="0" w:color="auto"/>
              <w:right w:val="single" w:sz="2" w:space="0" w:color="auto"/>
            </w:tcBorders>
            <w:shd w:val="clear" w:color="auto" w:fill="FFFFFF"/>
            <w:hideMark/>
          </w:tcPr>
          <w:p w14:paraId="53D6A1A9" w14:textId="77777777" w:rsidR="00A13A2D" w:rsidRPr="00187AE6" w:rsidRDefault="00A13A2D" w:rsidP="009309A3">
            <w:pPr>
              <w:rPr>
                <w:color w:val="212529"/>
                <w:sz w:val="18"/>
                <w:szCs w:val="18"/>
              </w:rPr>
            </w:pPr>
            <w:r w:rsidRPr="00187AE6">
              <w:rPr>
                <w:color w:val="212529"/>
                <w:sz w:val="18"/>
                <w:szCs w:val="18"/>
              </w:rPr>
              <w:t>COS</w:t>
            </w:r>
          </w:p>
        </w:tc>
        <w:tc>
          <w:tcPr>
            <w:tcW w:w="4061" w:type="dxa"/>
            <w:tcBorders>
              <w:top w:val="single" w:sz="2" w:space="0" w:color="auto"/>
              <w:left w:val="single" w:sz="2" w:space="0" w:color="auto"/>
              <w:bottom w:val="single" w:sz="6" w:space="0" w:color="auto"/>
              <w:right w:val="single" w:sz="2" w:space="0" w:color="auto"/>
            </w:tcBorders>
            <w:shd w:val="clear" w:color="auto" w:fill="FFFFFF"/>
            <w:hideMark/>
          </w:tcPr>
          <w:p w14:paraId="6C04BB3D" w14:textId="77777777" w:rsidR="00A13A2D" w:rsidRPr="00187AE6" w:rsidRDefault="00A13A2D" w:rsidP="009309A3">
            <w:pPr>
              <w:rPr>
                <w:color w:val="212529"/>
                <w:sz w:val="18"/>
                <w:szCs w:val="18"/>
              </w:rPr>
            </w:pPr>
            <w:r w:rsidRPr="00187AE6">
              <w:rPr>
                <w:color w:val="212529"/>
                <w:sz w:val="18"/>
                <w:szCs w:val="18"/>
              </w:rPr>
              <w:t>Criminal Justice, Criminology and Forensic Science</w:t>
            </w:r>
          </w:p>
        </w:tc>
        <w:tc>
          <w:tcPr>
            <w:tcW w:w="1800" w:type="dxa"/>
            <w:tcBorders>
              <w:top w:val="single" w:sz="2" w:space="0" w:color="auto"/>
              <w:left w:val="single" w:sz="2" w:space="0" w:color="auto"/>
              <w:bottom w:val="single" w:sz="6" w:space="0" w:color="auto"/>
              <w:right w:val="single" w:sz="2" w:space="0" w:color="auto"/>
            </w:tcBorders>
            <w:shd w:val="clear" w:color="auto" w:fill="FFFFFF"/>
            <w:hideMark/>
          </w:tcPr>
          <w:p w14:paraId="0C90141D" w14:textId="77777777" w:rsidR="00A13A2D" w:rsidRPr="00187AE6" w:rsidRDefault="00A13A2D" w:rsidP="009309A3">
            <w:pPr>
              <w:rPr>
                <w:color w:val="212529"/>
                <w:sz w:val="18"/>
                <w:szCs w:val="18"/>
              </w:rPr>
            </w:pPr>
            <w:r w:rsidRPr="00187AE6">
              <w:rPr>
                <w:color w:val="212529"/>
                <w:sz w:val="18"/>
                <w:szCs w:val="18"/>
              </w:rPr>
              <w:t>Graduate</w:t>
            </w:r>
          </w:p>
        </w:tc>
        <w:tc>
          <w:tcPr>
            <w:tcW w:w="1170" w:type="dxa"/>
            <w:tcBorders>
              <w:top w:val="single" w:sz="2" w:space="0" w:color="auto"/>
              <w:left w:val="single" w:sz="2" w:space="0" w:color="auto"/>
              <w:bottom w:val="single" w:sz="6" w:space="0" w:color="auto"/>
              <w:right w:val="single" w:sz="2" w:space="0" w:color="auto"/>
            </w:tcBorders>
            <w:shd w:val="clear" w:color="auto" w:fill="FFFFFF"/>
            <w:hideMark/>
          </w:tcPr>
          <w:p w14:paraId="0E60673E" w14:textId="77777777" w:rsidR="00A13A2D" w:rsidRPr="00187AE6" w:rsidRDefault="00A13A2D" w:rsidP="009309A3">
            <w:pPr>
              <w:rPr>
                <w:color w:val="212529"/>
                <w:sz w:val="18"/>
                <w:szCs w:val="18"/>
              </w:rPr>
            </w:pPr>
            <w:r w:rsidRPr="00187AE6">
              <w:rPr>
                <w:color w:val="212529"/>
                <w:sz w:val="18"/>
                <w:szCs w:val="18"/>
              </w:rPr>
              <w:t>01/08/2024</w:t>
            </w:r>
          </w:p>
        </w:tc>
        <w:tc>
          <w:tcPr>
            <w:tcW w:w="990" w:type="dxa"/>
            <w:tcBorders>
              <w:top w:val="single" w:sz="2" w:space="0" w:color="auto"/>
              <w:left w:val="single" w:sz="2" w:space="0" w:color="auto"/>
              <w:bottom w:val="single" w:sz="6" w:space="0" w:color="auto"/>
              <w:right w:val="single" w:sz="2" w:space="0" w:color="auto"/>
            </w:tcBorders>
            <w:shd w:val="clear" w:color="auto" w:fill="FFFFFF"/>
            <w:hideMark/>
          </w:tcPr>
          <w:p w14:paraId="23656CAC" w14:textId="77777777" w:rsidR="00A13A2D" w:rsidRPr="00187AE6" w:rsidRDefault="00A13A2D" w:rsidP="009309A3">
            <w:pPr>
              <w:rPr>
                <w:color w:val="212529"/>
                <w:sz w:val="18"/>
                <w:szCs w:val="18"/>
              </w:rPr>
            </w:pPr>
            <w:r w:rsidRPr="00187AE6">
              <w:rPr>
                <w:color w:val="212529"/>
                <w:sz w:val="18"/>
                <w:szCs w:val="18"/>
              </w:rPr>
              <w:t>05/15/29</w:t>
            </w:r>
          </w:p>
        </w:tc>
      </w:tr>
    </w:tbl>
    <w:p w14:paraId="7356755A" w14:textId="77777777" w:rsidR="00A13A2D" w:rsidRDefault="00A13A2D" w:rsidP="00861D69">
      <w:pPr>
        <w:tabs>
          <w:tab w:val="left" w:pos="10230"/>
        </w:tabs>
        <w:jc w:val="center"/>
        <w:rPr>
          <w:b/>
          <w:bCs/>
          <w:sz w:val="28"/>
          <w:szCs w:val="28"/>
        </w:rPr>
      </w:pPr>
    </w:p>
    <w:p w14:paraId="1DD36F1F" w14:textId="77777777" w:rsidR="00EA3AC6" w:rsidRDefault="00EA3AC6" w:rsidP="00861D69">
      <w:pPr>
        <w:tabs>
          <w:tab w:val="left" w:pos="10230"/>
        </w:tabs>
        <w:jc w:val="center"/>
        <w:rPr>
          <w:b/>
          <w:bCs/>
          <w:sz w:val="28"/>
          <w:szCs w:val="28"/>
        </w:rPr>
      </w:pPr>
    </w:p>
    <w:p w14:paraId="59EE2109" w14:textId="77777777" w:rsidR="00EA3AC6" w:rsidRDefault="00EA3AC6" w:rsidP="00861D69">
      <w:pPr>
        <w:tabs>
          <w:tab w:val="left" w:pos="10230"/>
        </w:tabs>
        <w:jc w:val="center"/>
        <w:rPr>
          <w:b/>
          <w:bCs/>
          <w:sz w:val="28"/>
          <w:szCs w:val="28"/>
        </w:rPr>
      </w:pPr>
    </w:p>
    <w:p w14:paraId="14291375" w14:textId="77777777" w:rsidR="00EA3AC6" w:rsidRDefault="00EA3AC6" w:rsidP="00861D69">
      <w:pPr>
        <w:tabs>
          <w:tab w:val="left" w:pos="10230"/>
        </w:tabs>
        <w:jc w:val="center"/>
        <w:rPr>
          <w:b/>
          <w:bCs/>
          <w:sz w:val="28"/>
          <w:szCs w:val="28"/>
        </w:rPr>
      </w:pPr>
    </w:p>
    <w:p w14:paraId="228F5FAB" w14:textId="77777777" w:rsidR="00EA3AC6" w:rsidRDefault="00EA3AC6" w:rsidP="00861D69">
      <w:pPr>
        <w:tabs>
          <w:tab w:val="left" w:pos="10230"/>
        </w:tabs>
        <w:jc w:val="center"/>
        <w:rPr>
          <w:b/>
          <w:bCs/>
          <w:sz w:val="28"/>
          <w:szCs w:val="28"/>
        </w:rPr>
        <w:sectPr w:rsidR="00EA3AC6" w:rsidSect="00013B30">
          <w:pgSz w:w="15840" w:h="12240" w:orient="landscape"/>
          <w:pgMar w:top="1802" w:right="1440" w:bottom="1380" w:left="0" w:header="720" w:footer="720" w:gutter="0"/>
          <w:cols w:space="720"/>
          <w:docGrid w:linePitch="272"/>
        </w:sectPr>
      </w:pPr>
    </w:p>
    <w:p w14:paraId="4A0AFCC1" w14:textId="29876C47" w:rsidR="00EA3AC6" w:rsidRPr="00025144" w:rsidRDefault="00EA3AC6" w:rsidP="00861D69">
      <w:pPr>
        <w:tabs>
          <w:tab w:val="left" w:pos="10230"/>
        </w:tabs>
        <w:jc w:val="center"/>
        <w:rPr>
          <w:b/>
          <w:bCs/>
          <w:sz w:val="36"/>
          <w:szCs w:val="36"/>
        </w:rPr>
      </w:pPr>
      <w:r w:rsidRPr="00025144">
        <w:rPr>
          <w:b/>
          <w:bCs/>
          <w:sz w:val="36"/>
          <w:szCs w:val="36"/>
        </w:rPr>
        <w:lastRenderedPageBreak/>
        <w:t>Attachment 3</w:t>
      </w:r>
    </w:p>
    <w:p w14:paraId="156B9A25" w14:textId="34676E5A" w:rsidR="00EA3AC6" w:rsidRPr="00025144" w:rsidRDefault="00EA3AC6" w:rsidP="00861D69">
      <w:pPr>
        <w:tabs>
          <w:tab w:val="left" w:pos="10230"/>
        </w:tabs>
        <w:jc w:val="center"/>
        <w:rPr>
          <w:b/>
          <w:bCs/>
          <w:sz w:val="36"/>
          <w:szCs w:val="36"/>
        </w:rPr>
      </w:pPr>
      <w:r w:rsidRPr="00025144">
        <w:rPr>
          <w:b/>
          <w:bCs/>
          <w:sz w:val="36"/>
          <w:szCs w:val="36"/>
        </w:rPr>
        <w:t xml:space="preserve">Planning Committee </w:t>
      </w:r>
    </w:p>
    <w:p w14:paraId="70E1C9EE" w14:textId="75547A9B" w:rsidR="00EA3AC6" w:rsidRPr="00025144" w:rsidRDefault="00EA3AC6" w:rsidP="00861D69">
      <w:pPr>
        <w:tabs>
          <w:tab w:val="left" w:pos="10230"/>
        </w:tabs>
        <w:jc w:val="center"/>
        <w:rPr>
          <w:b/>
          <w:bCs/>
          <w:sz w:val="36"/>
          <w:szCs w:val="36"/>
        </w:rPr>
      </w:pPr>
      <w:r w:rsidRPr="00025144">
        <w:rPr>
          <w:b/>
          <w:bCs/>
          <w:sz w:val="36"/>
          <w:szCs w:val="36"/>
        </w:rPr>
        <w:t>December 1, 2023</w:t>
      </w:r>
    </w:p>
    <w:p w14:paraId="57EA1656" w14:textId="6554DD55" w:rsidR="00EA3AC6" w:rsidRDefault="00EA3AC6" w:rsidP="00861D69">
      <w:pPr>
        <w:tabs>
          <w:tab w:val="left" w:pos="10230"/>
        </w:tabs>
        <w:jc w:val="center"/>
        <w:rPr>
          <w:b/>
          <w:bCs/>
          <w:sz w:val="28"/>
          <w:szCs w:val="28"/>
        </w:rPr>
      </w:pPr>
    </w:p>
    <w:p w14:paraId="545CE7DB" w14:textId="77777777" w:rsidR="00350C62" w:rsidRDefault="00350C62" w:rsidP="00350C62"/>
    <w:p w14:paraId="28D58593" w14:textId="77777777" w:rsidR="00A31A33" w:rsidRPr="00A31A33" w:rsidRDefault="0078387F" w:rsidP="00782636">
      <w:pPr>
        <w:pStyle w:val="ListParagraph"/>
        <w:numPr>
          <w:ilvl w:val="0"/>
          <w:numId w:val="9"/>
        </w:numPr>
        <w:contextualSpacing w:val="0"/>
        <w:rPr>
          <w:rFonts w:eastAsia="Times New Roman"/>
          <w:color w:val="212121"/>
          <w:sz w:val="28"/>
          <w:szCs w:val="28"/>
        </w:rPr>
      </w:pPr>
      <w:r w:rsidRPr="00A31A33">
        <w:rPr>
          <w:rFonts w:eastAsia="Times New Roman"/>
          <w:color w:val="212121"/>
          <w:sz w:val="28"/>
          <w:szCs w:val="28"/>
        </w:rPr>
        <w:t>To recommend</w:t>
      </w:r>
      <w:r w:rsidRPr="00A31A33">
        <w:rPr>
          <w:rStyle w:val="apple-converted-space"/>
          <w:rFonts w:eastAsia="Times New Roman"/>
          <w:color w:val="212121"/>
          <w:sz w:val="28"/>
          <w:szCs w:val="28"/>
        </w:rPr>
        <w:t> </w:t>
      </w:r>
      <w:r w:rsidRPr="00A31A33">
        <w:rPr>
          <w:rFonts w:eastAsia="Times New Roman"/>
          <w:color w:val="212121"/>
          <w:sz w:val="28"/>
          <w:szCs w:val="28"/>
        </w:rPr>
        <w:t>adoption of the new program approval process.</w:t>
      </w:r>
    </w:p>
    <w:p w14:paraId="174312E2" w14:textId="0F77834C" w:rsidR="0078387F" w:rsidRPr="00A31A33" w:rsidRDefault="001E56C2" w:rsidP="00A31A33">
      <w:pPr>
        <w:pStyle w:val="ListParagraph"/>
        <w:contextualSpacing w:val="0"/>
        <w:rPr>
          <w:rFonts w:eastAsia="Times New Roman"/>
          <w:color w:val="212121"/>
          <w:sz w:val="28"/>
          <w:szCs w:val="28"/>
        </w:rPr>
      </w:pPr>
      <w:r w:rsidRPr="00A31A33">
        <w:rPr>
          <w:rFonts w:eastAsia="Times New Roman"/>
          <w:color w:val="212121"/>
          <w:sz w:val="28"/>
          <w:szCs w:val="28"/>
        </w:rPr>
        <w:t xml:space="preserve"> (</w:t>
      </w:r>
      <w:r w:rsidR="00A31A33" w:rsidRPr="00A31A33">
        <w:rPr>
          <w:b/>
          <w:bCs/>
          <w:color w:val="FF0000"/>
          <w:sz w:val="28"/>
          <w:szCs w:val="28"/>
        </w:rPr>
        <w:t>GC-23-12-02-PC)</w:t>
      </w:r>
      <w:hyperlink r:id="rId12" w:tooltip="https://nam02.safelinks.protection.outlook.com/ap/w-59584e83/?url=https%3A%2F%2Flivemarshall-my.sharepoint.com%2F%3Aw%3A%2Fg%2Fpersonal%2Fmummertc_marshall_edu%2FEeNvj7r_K0tMsurihq1ycasBroDQr9WnJ8QCA47HUUBRtg&amp;data=05%7C01%7Cvauth%40marshall.edu%7C0d693f0d" w:history="1">
        <w:r w:rsidR="0078387F" w:rsidRPr="00A31A33">
          <w:rPr>
            <w:rFonts w:eastAsia="Times New Roman"/>
            <w:color w:val="0000FF"/>
            <w:sz w:val="28"/>
            <w:szCs w:val="28"/>
            <w:u w:val="single"/>
            <w:shd w:val="clear" w:color="auto" w:fill="F3F2F1"/>
          </w:rPr>
          <w:br/>
        </w:r>
        <w:r w:rsidR="0078387F" w:rsidRPr="00A31A33">
          <w:rPr>
            <w:rFonts w:eastAsia="Times New Roman"/>
            <w:noProof/>
            <w:sz w:val="28"/>
            <w:szCs w:val="28"/>
          </w:rPr>
          <w:drawing>
            <wp:inline distT="0" distB="0" distL="0" distR="0" wp14:anchorId="3B215119" wp14:editId="0830FF8E">
              <wp:extent cx="152400" cy="152400"/>
              <wp:effectExtent l="0" t="0" r="0" b="0"/>
              <wp:docPr id="1168485669"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8387F" w:rsidRPr="00A31A33">
          <w:rPr>
            <w:rStyle w:val="Hyperlink"/>
            <w:rFonts w:eastAsia="Times New Roman"/>
            <w:sz w:val="28"/>
            <w:szCs w:val="28"/>
            <w:shd w:val="clear" w:color="auto" w:fill="F3F2F1"/>
          </w:rPr>
          <w:t>Program approval process.docx</w:t>
        </w:r>
      </w:hyperlink>
    </w:p>
    <w:p w14:paraId="033817FC" w14:textId="77777777" w:rsidR="0078387F" w:rsidRPr="00A31A33" w:rsidRDefault="00DF4674" w:rsidP="0078387F">
      <w:pPr>
        <w:pStyle w:val="ListParagraph"/>
        <w:rPr>
          <w:color w:val="000000"/>
          <w:sz w:val="28"/>
          <w:szCs w:val="28"/>
        </w:rPr>
      </w:pPr>
      <w:hyperlink r:id="rId15" w:tooltip="https://nam02.safelinks.protection.outlook.com/ap/b-59584e83/?url=https%3A%2F%2Flivemarshall-my.sharepoint.com%2F%3Ab%3A%2Fg%2Fpersonal%2Fmummertc_marshall_edu%2FES3Ndc3krHFOijtWubZYedYBUy5KScfoTxunbOHMmiCjMA&amp;data=05%7C01%7Cvauth%40marshall.edu%7C0d693f0d" w:history="1">
        <w:r w:rsidR="0078387F" w:rsidRPr="00A31A33">
          <w:rPr>
            <w:noProof/>
            <w:sz w:val="28"/>
            <w:szCs w:val="28"/>
          </w:rPr>
          <w:drawing>
            <wp:inline distT="0" distB="0" distL="0" distR="0" wp14:anchorId="5AC8AB66" wp14:editId="5F644676">
              <wp:extent cx="152400" cy="152400"/>
              <wp:effectExtent l="0" t="0" r="0" b="0"/>
              <wp:docPr id="1287938369"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8387F" w:rsidRPr="00A31A33">
          <w:rPr>
            <w:rStyle w:val="Hyperlink"/>
            <w:sz w:val="28"/>
            <w:szCs w:val="28"/>
            <w:shd w:val="clear" w:color="auto" w:fill="F3F2F1"/>
          </w:rPr>
          <w:t>Program-Creation-Diagrams.pdf</w:t>
        </w:r>
      </w:hyperlink>
    </w:p>
    <w:p w14:paraId="24B02931" w14:textId="77777777" w:rsidR="00A31A33" w:rsidRPr="00A31A33" w:rsidRDefault="00A31A33" w:rsidP="0078387F">
      <w:pPr>
        <w:pStyle w:val="ListParagraph"/>
        <w:rPr>
          <w:rFonts w:eastAsiaTheme="minorHAnsi"/>
          <w:color w:val="212121"/>
          <w:sz w:val="28"/>
          <w:szCs w:val="28"/>
        </w:rPr>
      </w:pPr>
    </w:p>
    <w:p w14:paraId="19FCD4A6" w14:textId="77CA28E4" w:rsidR="0078387F" w:rsidRDefault="0078387F" w:rsidP="00782636">
      <w:pPr>
        <w:numPr>
          <w:ilvl w:val="0"/>
          <w:numId w:val="10"/>
        </w:numPr>
        <w:rPr>
          <w:color w:val="000000"/>
          <w:sz w:val="28"/>
          <w:szCs w:val="28"/>
        </w:rPr>
      </w:pPr>
      <w:r w:rsidRPr="00A31A33">
        <w:rPr>
          <w:color w:val="000000"/>
          <w:sz w:val="28"/>
          <w:szCs w:val="28"/>
        </w:rPr>
        <w:t>To recommend a change in the language for provisional and conditional admissions: clarification that programs don't have to opt-in to use these.</w:t>
      </w:r>
      <w:r w:rsidR="00A31A33" w:rsidRPr="00A31A33">
        <w:rPr>
          <w:color w:val="000000"/>
          <w:sz w:val="28"/>
          <w:szCs w:val="28"/>
        </w:rPr>
        <w:t xml:space="preserve"> </w:t>
      </w:r>
      <w:hyperlink w:anchor="a" w:history="1">
        <w:r w:rsidR="00A31A33" w:rsidRPr="00B57558">
          <w:rPr>
            <w:rStyle w:val="Hyperlink"/>
            <w:b/>
            <w:bCs/>
            <w:sz w:val="28"/>
            <w:szCs w:val="28"/>
          </w:rPr>
          <w:t>(GC-23-12-03</w:t>
        </w:r>
        <w:r w:rsidR="00E33134" w:rsidRPr="00B57558">
          <w:rPr>
            <w:rStyle w:val="Hyperlink"/>
            <w:b/>
            <w:bCs/>
            <w:sz w:val="28"/>
            <w:szCs w:val="28"/>
          </w:rPr>
          <w:t>-PC</w:t>
        </w:r>
        <w:r w:rsidR="00A31A33" w:rsidRPr="00B57558">
          <w:rPr>
            <w:rStyle w:val="Hyperlink"/>
            <w:b/>
            <w:bCs/>
            <w:sz w:val="28"/>
            <w:szCs w:val="28"/>
          </w:rPr>
          <w:t>)</w:t>
        </w:r>
        <w:r w:rsidRPr="00B57558">
          <w:rPr>
            <w:rStyle w:val="Hyperlink"/>
            <w:sz w:val="28"/>
            <w:szCs w:val="28"/>
          </w:rPr>
          <w:t> </w:t>
        </w:r>
      </w:hyperlink>
      <w:r w:rsidRPr="00A31A33">
        <w:rPr>
          <w:color w:val="000000"/>
          <w:sz w:val="28"/>
          <w:szCs w:val="28"/>
        </w:rPr>
        <w:t>(See attachment)</w:t>
      </w:r>
    </w:p>
    <w:p w14:paraId="684A2BAF" w14:textId="77777777" w:rsidR="004F57D4" w:rsidRPr="00A31A33" w:rsidRDefault="004F57D4" w:rsidP="004F57D4">
      <w:pPr>
        <w:rPr>
          <w:color w:val="000000"/>
          <w:sz w:val="28"/>
          <w:szCs w:val="28"/>
        </w:rPr>
      </w:pPr>
    </w:p>
    <w:p w14:paraId="13769D55" w14:textId="00A9BDDA" w:rsidR="0078387F" w:rsidRDefault="0078387F" w:rsidP="00782636">
      <w:pPr>
        <w:numPr>
          <w:ilvl w:val="0"/>
          <w:numId w:val="10"/>
        </w:numPr>
        <w:rPr>
          <w:color w:val="000000"/>
          <w:sz w:val="28"/>
          <w:szCs w:val="28"/>
        </w:rPr>
      </w:pPr>
      <w:r w:rsidRPr="00A31A33">
        <w:rPr>
          <w:color w:val="000000"/>
          <w:sz w:val="28"/>
          <w:szCs w:val="28"/>
        </w:rPr>
        <w:t xml:space="preserve">To recommend a change in the transcript requirements for international students with a U.S. graduate degree. </w:t>
      </w:r>
      <w:hyperlink w:anchor="b" w:history="1">
        <w:r w:rsidR="004F57D4" w:rsidRPr="00AF6A1A">
          <w:rPr>
            <w:rStyle w:val="Hyperlink"/>
            <w:b/>
            <w:bCs/>
            <w:sz w:val="28"/>
            <w:szCs w:val="28"/>
          </w:rPr>
          <w:t>(GC-23-12-04</w:t>
        </w:r>
        <w:r w:rsidR="00E33134" w:rsidRPr="00AF6A1A">
          <w:rPr>
            <w:rStyle w:val="Hyperlink"/>
            <w:b/>
            <w:bCs/>
            <w:sz w:val="28"/>
            <w:szCs w:val="28"/>
          </w:rPr>
          <w:t>-PC</w:t>
        </w:r>
        <w:r w:rsidR="004F57D4" w:rsidRPr="00AF6A1A">
          <w:rPr>
            <w:rStyle w:val="Hyperlink"/>
            <w:b/>
            <w:bCs/>
            <w:sz w:val="28"/>
            <w:szCs w:val="28"/>
          </w:rPr>
          <w:t>)</w:t>
        </w:r>
      </w:hyperlink>
      <w:r w:rsidR="004F57D4" w:rsidRPr="004F57D4">
        <w:rPr>
          <w:color w:val="FF0000"/>
          <w:sz w:val="28"/>
          <w:szCs w:val="28"/>
        </w:rPr>
        <w:t xml:space="preserve"> </w:t>
      </w:r>
      <w:r w:rsidRPr="00A31A33">
        <w:rPr>
          <w:color w:val="000000"/>
          <w:sz w:val="28"/>
          <w:szCs w:val="28"/>
        </w:rPr>
        <w:t>(See attachment)</w:t>
      </w:r>
    </w:p>
    <w:p w14:paraId="65334BA6" w14:textId="77777777" w:rsidR="004F57D4" w:rsidRDefault="004F57D4" w:rsidP="004F57D4">
      <w:pPr>
        <w:pStyle w:val="ListParagraph"/>
        <w:rPr>
          <w:color w:val="000000"/>
          <w:sz w:val="28"/>
          <w:szCs w:val="28"/>
        </w:rPr>
      </w:pPr>
    </w:p>
    <w:p w14:paraId="487E72C3" w14:textId="06254EB9" w:rsidR="0078387F" w:rsidRPr="00A31A33" w:rsidRDefault="0078387F" w:rsidP="00782636">
      <w:pPr>
        <w:numPr>
          <w:ilvl w:val="0"/>
          <w:numId w:val="10"/>
        </w:numPr>
        <w:rPr>
          <w:color w:val="000000"/>
          <w:sz w:val="28"/>
          <w:szCs w:val="28"/>
        </w:rPr>
      </w:pPr>
      <w:r w:rsidRPr="00A31A33">
        <w:rPr>
          <w:color w:val="000000"/>
          <w:sz w:val="28"/>
          <w:szCs w:val="28"/>
        </w:rPr>
        <w:t>To recommend a change in the definition of full-time status for graduate students in the summer.</w:t>
      </w:r>
      <w:r w:rsidR="004F57D4">
        <w:rPr>
          <w:color w:val="000000"/>
          <w:sz w:val="28"/>
          <w:szCs w:val="28"/>
        </w:rPr>
        <w:t xml:space="preserve"> </w:t>
      </w:r>
      <w:bookmarkStart w:id="0" w:name="c"/>
      <w:r w:rsidR="00AF6A1A">
        <w:rPr>
          <w:b/>
          <w:bCs/>
          <w:color w:val="FF0000"/>
          <w:sz w:val="28"/>
          <w:szCs w:val="28"/>
        </w:rPr>
        <w:fldChar w:fldCharType="begin"/>
      </w:r>
      <w:r w:rsidR="00AF6A1A">
        <w:rPr>
          <w:b/>
          <w:bCs/>
          <w:color w:val="FF0000"/>
          <w:sz w:val="28"/>
          <w:szCs w:val="28"/>
        </w:rPr>
        <w:instrText>HYPERLINK  \l "c"</w:instrText>
      </w:r>
      <w:r w:rsidR="00AF6A1A">
        <w:rPr>
          <w:b/>
          <w:bCs/>
          <w:color w:val="FF0000"/>
          <w:sz w:val="28"/>
          <w:szCs w:val="28"/>
        </w:rPr>
        <w:fldChar w:fldCharType="separate"/>
      </w:r>
      <w:r w:rsidR="004F57D4" w:rsidRPr="00AF6A1A">
        <w:rPr>
          <w:rStyle w:val="Hyperlink"/>
          <w:b/>
          <w:bCs/>
          <w:sz w:val="28"/>
          <w:szCs w:val="28"/>
        </w:rPr>
        <w:t>(GC-23-12-05</w:t>
      </w:r>
      <w:r w:rsidR="00E33134" w:rsidRPr="00AF6A1A">
        <w:rPr>
          <w:rStyle w:val="Hyperlink"/>
          <w:b/>
          <w:bCs/>
          <w:sz w:val="28"/>
          <w:szCs w:val="28"/>
        </w:rPr>
        <w:t>-PC</w:t>
      </w:r>
      <w:r w:rsidR="004F57D4" w:rsidRPr="00AF6A1A">
        <w:rPr>
          <w:rStyle w:val="Hyperlink"/>
          <w:b/>
          <w:bCs/>
          <w:sz w:val="28"/>
          <w:szCs w:val="28"/>
        </w:rPr>
        <w:t>)</w:t>
      </w:r>
      <w:r w:rsidR="00AF6A1A">
        <w:rPr>
          <w:b/>
          <w:bCs/>
          <w:color w:val="FF0000"/>
          <w:sz w:val="28"/>
          <w:szCs w:val="28"/>
        </w:rPr>
        <w:fldChar w:fldCharType="end"/>
      </w:r>
      <w:r w:rsidRPr="004F57D4">
        <w:rPr>
          <w:color w:val="FF0000"/>
          <w:sz w:val="28"/>
          <w:szCs w:val="28"/>
        </w:rPr>
        <w:t xml:space="preserve"> </w:t>
      </w:r>
      <w:bookmarkEnd w:id="0"/>
      <w:r w:rsidRPr="00A31A33">
        <w:rPr>
          <w:color w:val="000000"/>
          <w:sz w:val="28"/>
          <w:szCs w:val="28"/>
        </w:rPr>
        <w:t>(See attachment)</w:t>
      </w:r>
    </w:p>
    <w:p w14:paraId="3605751D" w14:textId="77777777" w:rsidR="0078387F" w:rsidRPr="000B152E" w:rsidRDefault="0078387F" w:rsidP="0078387F">
      <w:pPr>
        <w:rPr>
          <w:rFonts w:eastAsiaTheme="minorHAnsi"/>
          <w:color w:val="212121"/>
        </w:rPr>
      </w:pPr>
      <w:r w:rsidRPr="000B152E">
        <w:rPr>
          <w:color w:val="212121"/>
        </w:rPr>
        <w:t> </w:t>
      </w:r>
    </w:p>
    <w:p w14:paraId="0A6A9DF3" w14:textId="2E4BDF48" w:rsidR="0078387F" w:rsidRPr="002D1B03" w:rsidRDefault="0078387F" w:rsidP="0078387F">
      <w:pPr>
        <w:rPr>
          <w:color w:val="212121"/>
          <w:sz w:val="24"/>
          <w:szCs w:val="24"/>
        </w:rPr>
      </w:pPr>
      <w:r w:rsidRPr="002D1B03">
        <w:rPr>
          <w:color w:val="212121"/>
          <w:sz w:val="24"/>
          <w:szCs w:val="24"/>
          <w:u w:val="single"/>
        </w:rPr>
        <w:t>College of Arts and Media </w:t>
      </w:r>
      <w:r w:rsidR="00AA3CBD" w:rsidRPr="002D1B03">
        <w:rPr>
          <w:b/>
          <w:bCs/>
          <w:color w:val="FF0000"/>
          <w:sz w:val="24"/>
          <w:szCs w:val="24"/>
          <w:u w:val="single"/>
        </w:rPr>
        <w:t>(GC-23-12-06</w:t>
      </w:r>
      <w:r w:rsidR="001A46F4">
        <w:rPr>
          <w:b/>
          <w:bCs/>
          <w:color w:val="FF0000"/>
          <w:sz w:val="24"/>
          <w:szCs w:val="24"/>
          <w:u w:val="single"/>
        </w:rPr>
        <w:t>-PC</w:t>
      </w:r>
      <w:r w:rsidR="00AA3CBD" w:rsidRPr="002D1B03">
        <w:rPr>
          <w:b/>
          <w:bCs/>
          <w:color w:val="FF0000"/>
          <w:sz w:val="24"/>
          <w:szCs w:val="24"/>
          <w:u w:val="single"/>
        </w:rPr>
        <w:t>)</w:t>
      </w:r>
    </w:p>
    <w:p w14:paraId="373A2089" w14:textId="77777777" w:rsidR="0078387F" w:rsidRPr="002D1B03" w:rsidRDefault="0078387F" w:rsidP="0078387F">
      <w:pPr>
        <w:rPr>
          <w:color w:val="212121"/>
          <w:sz w:val="24"/>
          <w:szCs w:val="24"/>
        </w:rPr>
      </w:pPr>
      <w:r w:rsidRPr="002D1B03">
        <w:rPr>
          <w:color w:val="212121"/>
          <w:sz w:val="24"/>
          <w:szCs w:val="24"/>
        </w:rPr>
        <w:t> </w:t>
      </w:r>
    </w:p>
    <w:p w14:paraId="4BFEF685" w14:textId="77777777" w:rsidR="0078387F" w:rsidRPr="002D1B03" w:rsidRDefault="0078387F" w:rsidP="00782636">
      <w:pPr>
        <w:pStyle w:val="ListParagraph"/>
        <w:numPr>
          <w:ilvl w:val="0"/>
          <w:numId w:val="11"/>
        </w:numPr>
        <w:contextualSpacing w:val="0"/>
        <w:rPr>
          <w:rFonts w:eastAsia="Times New Roman"/>
          <w:color w:val="212121"/>
          <w:szCs w:val="24"/>
        </w:rPr>
      </w:pPr>
      <w:r w:rsidRPr="002D1B03">
        <w:rPr>
          <w:rFonts w:eastAsia="Times New Roman"/>
          <w:i/>
          <w:iCs/>
          <w:color w:val="212121"/>
          <w:szCs w:val="24"/>
          <w:shd w:val="clear" w:color="auto" w:fill="FFFF00"/>
        </w:rPr>
        <w:t>Request for Area of Emphasis Change</w:t>
      </w:r>
    </w:p>
    <w:p w14:paraId="0F44227D" w14:textId="77777777" w:rsidR="0078387F" w:rsidRPr="002D1B03" w:rsidRDefault="0078387F" w:rsidP="0078387F">
      <w:pPr>
        <w:rPr>
          <w:rFonts w:eastAsiaTheme="minorHAnsi"/>
          <w:color w:val="212121"/>
          <w:sz w:val="24"/>
          <w:szCs w:val="24"/>
        </w:rPr>
      </w:pPr>
      <w:r w:rsidRPr="002D1B03">
        <w:rPr>
          <w:color w:val="212121"/>
          <w:sz w:val="24"/>
          <w:szCs w:val="24"/>
        </w:rPr>
        <w:t>Department: School of Music</w:t>
      </w:r>
    </w:p>
    <w:p w14:paraId="43EBC48A" w14:textId="77777777" w:rsidR="0078387F" w:rsidRPr="002D1B03" w:rsidRDefault="0078387F" w:rsidP="0078387F">
      <w:pPr>
        <w:rPr>
          <w:color w:val="212121"/>
          <w:sz w:val="24"/>
          <w:szCs w:val="24"/>
        </w:rPr>
      </w:pPr>
      <w:r w:rsidRPr="002D1B03">
        <w:rPr>
          <w:color w:val="212121"/>
          <w:sz w:val="24"/>
          <w:szCs w:val="24"/>
        </w:rPr>
        <w:t>Degree Program: </w:t>
      </w:r>
      <w:r w:rsidRPr="002D1B03">
        <w:rPr>
          <w:b/>
          <w:bCs/>
          <w:color w:val="212121"/>
          <w:sz w:val="24"/>
          <w:szCs w:val="24"/>
        </w:rPr>
        <w:t>M.A. in Music</w:t>
      </w:r>
    </w:p>
    <w:p w14:paraId="46DFC5A3" w14:textId="77777777" w:rsidR="0078387F" w:rsidRPr="002D1B03" w:rsidRDefault="0078387F" w:rsidP="0078387F">
      <w:pPr>
        <w:rPr>
          <w:color w:val="212121"/>
          <w:sz w:val="24"/>
          <w:szCs w:val="24"/>
        </w:rPr>
      </w:pPr>
      <w:r w:rsidRPr="002D1B03">
        <w:rPr>
          <w:color w:val="212121"/>
          <w:sz w:val="24"/>
          <w:szCs w:val="24"/>
        </w:rPr>
        <w:t>Area of Emphasis: Music Theory and Composition</w:t>
      </w:r>
    </w:p>
    <w:p w14:paraId="11ADE073" w14:textId="77777777" w:rsidR="0078387F" w:rsidRPr="002D1B03" w:rsidRDefault="0078387F" w:rsidP="0078387F">
      <w:pPr>
        <w:rPr>
          <w:color w:val="212121"/>
          <w:sz w:val="24"/>
          <w:szCs w:val="24"/>
        </w:rPr>
      </w:pPr>
      <w:r w:rsidRPr="002D1B03">
        <w:rPr>
          <w:color w:val="212121"/>
          <w:sz w:val="24"/>
          <w:szCs w:val="24"/>
        </w:rPr>
        <w:t>Type of Change:</w:t>
      </w:r>
      <w:r w:rsidRPr="002D1B03">
        <w:rPr>
          <w:rStyle w:val="apple-converted-space"/>
          <w:color w:val="212121"/>
          <w:sz w:val="24"/>
          <w:szCs w:val="24"/>
        </w:rPr>
        <w:t> </w:t>
      </w:r>
      <w:r w:rsidRPr="002D1B03">
        <w:rPr>
          <w:color w:val="212121"/>
          <w:sz w:val="24"/>
          <w:szCs w:val="24"/>
        </w:rPr>
        <w:t>Name chance from Music Theory and Composition to Composition</w:t>
      </w:r>
    </w:p>
    <w:p w14:paraId="56885446" w14:textId="77777777" w:rsidR="0078387F" w:rsidRPr="002D1B03" w:rsidRDefault="0078387F" w:rsidP="0078387F">
      <w:pPr>
        <w:rPr>
          <w:color w:val="212121"/>
          <w:sz w:val="24"/>
          <w:szCs w:val="24"/>
        </w:rPr>
      </w:pPr>
      <w:r w:rsidRPr="002D1B03">
        <w:rPr>
          <w:color w:val="212121"/>
          <w:sz w:val="24"/>
          <w:szCs w:val="24"/>
        </w:rPr>
        <w:t>Effective Date:</w:t>
      </w:r>
      <w:r w:rsidRPr="002D1B03">
        <w:rPr>
          <w:rStyle w:val="apple-converted-space"/>
          <w:color w:val="212121"/>
          <w:sz w:val="24"/>
          <w:szCs w:val="24"/>
        </w:rPr>
        <w:t> </w:t>
      </w:r>
      <w:r w:rsidRPr="002D1B03">
        <w:rPr>
          <w:color w:val="212121"/>
          <w:sz w:val="24"/>
          <w:szCs w:val="24"/>
        </w:rPr>
        <w:t>Spring 2024</w:t>
      </w:r>
    </w:p>
    <w:p w14:paraId="4715D99F" w14:textId="77777777" w:rsidR="0078387F" w:rsidRPr="002D1B03" w:rsidRDefault="0078387F" w:rsidP="0078387F">
      <w:pPr>
        <w:rPr>
          <w:color w:val="212121"/>
          <w:sz w:val="24"/>
          <w:szCs w:val="24"/>
        </w:rPr>
      </w:pPr>
      <w:r w:rsidRPr="002D1B03">
        <w:rPr>
          <w:color w:val="212121"/>
          <w:sz w:val="24"/>
          <w:szCs w:val="24"/>
        </w:rPr>
        <w:t>Rationale:</w:t>
      </w:r>
      <w:r w:rsidRPr="002D1B03">
        <w:rPr>
          <w:rStyle w:val="apple-converted-space"/>
          <w:color w:val="212121"/>
          <w:sz w:val="24"/>
          <w:szCs w:val="24"/>
        </w:rPr>
        <w:t> </w:t>
      </w:r>
      <w:r w:rsidRPr="002D1B03">
        <w:rPr>
          <w:color w:val="212121"/>
          <w:sz w:val="24"/>
          <w:szCs w:val="24"/>
        </w:rPr>
        <w:t>“The name of this AOE was apparently changed in 2006 in the catalog but not in Banner. No curricular form documenting the change is still available. This form will document the name change.”</w:t>
      </w:r>
    </w:p>
    <w:p w14:paraId="2C4A7A96" w14:textId="77777777" w:rsidR="0078387F" w:rsidRPr="002D1B03" w:rsidRDefault="0078387F" w:rsidP="0078387F">
      <w:pPr>
        <w:rPr>
          <w:color w:val="212121"/>
          <w:sz w:val="24"/>
          <w:szCs w:val="24"/>
        </w:rPr>
      </w:pPr>
      <w:r w:rsidRPr="002D1B03">
        <w:rPr>
          <w:color w:val="212121"/>
          <w:sz w:val="24"/>
          <w:szCs w:val="24"/>
        </w:rPr>
        <w:t> </w:t>
      </w:r>
    </w:p>
    <w:p w14:paraId="404D8D75" w14:textId="77777777" w:rsidR="0078387F" w:rsidRPr="002D1B03" w:rsidRDefault="0078387F" w:rsidP="0078387F">
      <w:pPr>
        <w:rPr>
          <w:color w:val="212121"/>
          <w:sz w:val="24"/>
          <w:szCs w:val="24"/>
        </w:rPr>
      </w:pPr>
      <w:r w:rsidRPr="002D1B03">
        <w:rPr>
          <w:color w:val="212121"/>
          <w:sz w:val="24"/>
          <w:szCs w:val="24"/>
          <w:shd w:val="clear" w:color="auto" w:fill="00FF00"/>
        </w:rPr>
        <w:t>Planning Committee recommends approval.</w:t>
      </w:r>
    </w:p>
    <w:p w14:paraId="7A38877C" w14:textId="77777777" w:rsidR="0078387F" w:rsidRPr="002D1B03" w:rsidRDefault="0078387F" w:rsidP="0078387F">
      <w:pPr>
        <w:rPr>
          <w:color w:val="212121"/>
          <w:sz w:val="24"/>
          <w:szCs w:val="24"/>
        </w:rPr>
      </w:pPr>
      <w:r w:rsidRPr="002D1B03">
        <w:rPr>
          <w:color w:val="212121"/>
          <w:sz w:val="24"/>
          <w:szCs w:val="24"/>
        </w:rPr>
        <w:t> </w:t>
      </w:r>
    </w:p>
    <w:p w14:paraId="4FD4F4C8" w14:textId="77777777" w:rsidR="00E33134" w:rsidRDefault="00E33134" w:rsidP="0078387F">
      <w:pPr>
        <w:rPr>
          <w:color w:val="212121"/>
          <w:sz w:val="24"/>
          <w:szCs w:val="24"/>
          <w:u w:val="single"/>
        </w:rPr>
      </w:pPr>
    </w:p>
    <w:p w14:paraId="4700DA02" w14:textId="77777777" w:rsidR="00E33134" w:rsidRDefault="00E33134" w:rsidP="0078387F">
      <w:pPr>
        <w:rPr>
          <w:color w:val="212121"/>
          <w:sz w:val="24"/>
          <w:szCs w:val="24"/>
          <w:u w:val="single"/>
        </w:rPr>
      </w:pPr>
    </w:p>
    <w:p w14:paraId="681970A2" w14:textId="77777777" w:rsidR="00E33134" w:rsidRDefault="00E33134" w:rsidP="0078387F">
      <w:pPr>
        <w:rPr>
          <w:color w:val="212121"/>
          <w:sz w:val="24"/>
          <w:szCs w:val="24"/>
          <w:u w:val="single"/>
        </w:rPr>
      </w:pPr>
    </w:p>
    <w:p w14:paraId="0F297B2C" w14:textId="77777777" w:rsidR="00E33134" w:rsidRDefault="00E33134" w:rsidP="0078387F">
      <w:pPr>
        <w:rPr>
          <w:color w:val="212121"/>
          <w:sz w:val="24"/>
          <w:szCs w:val="24"/>
          <w:u w:val="single"/>
        </w:rPr>
      </w:pPr>
    </w:p>
    <w:p w14:paraId="1CAB9B22" w14:textId="77777777" w:rsidR="00E33134" w:rsidRDefault="00E33134" w:rsidP="0078387F">
      <w:pPr>
        <w:rPr>
          <w:color w:val="212121"/>
          <w:sz w:val="24"/>
          <w:szCs w:val="24"/>
          <w:u w:val="single"/>
        </w:rPr>
      </w:pPr>
    </w:p>
    <w:p w14:paraId="7113049A" w14:textId="77777777" w:rsidR="00E33134" w:rsidRDefault="00E33134" w:rsidP="0078387F">
      <w:pPr>
        <w:rPr>
          <w:color w:val="212121"/>
          <w:sz w:val="24"/>
          <w:szCs w:val="24"/>
          <w:u w:val="single"/>
        </w:rPr>
      </w:pPr>
    </w:p>
    <w:p w14:paraId="2024AA43" w14:textId="77777777" w:rsidR="00E33134" w:rsidRDefault="00E33134" w:rsidP="0078387F">
      <w:pPr>
        <w:rPr>
          <w:color w:val="212121"/>
          <w:sz w:val="24"/>
          <w:szCs w:val="24"/>
          <w:u w:val="single"/>
        </w:rPr>
      </w:pPr>
    </w:p>
    <w:p w14:paraId="77552BC2" w14:textId="77777777" w:rsidR="00E33134" w:rsidRDefault="00E33134" w:rsidP="0078387F">
      <w:pPr>
        <w:rPr>
          <w:color w:val="212121"/>
          <w:sz w:val="24"/>
          <w:szCs w:val="24"/>
          <w:u w:val="single"/>
        </w:rPr>
      </w:pPr>
    </w:p>
    <w:p w14:paraId="60574AEB" w14:textId="77777777" w:rsidR="00E33134" w:rsidRDefault="00E33134" w:rsidP="0078387F">
      <w:pPr>
        <w:rPr>
          <w:color w:val="212121"/>
          <w:sz w:val="24"/>
          <w:szCs w:val="24"/>
          <w:u w:val="single"/>
        </w:rPr>
      </w:pPr>
    </w:p>
    <w:p w14:paraId="6CC8B2EE" w14:textId="77777777" w:rsidR="00E33134" w:rsidRDefault="00E33134" w:rsidP="0078387F">
      <w:pPr>
        <w:rPr>
          <w:color w:val="212121"/>
          <w:sz w:val="24"/>
          <w:szCs w:val="24"/>
          <w:u w:val="single"/>
        </w:rPr>
      </w:pPr>
    </w:p>
    <w:p w14:paraId="15C649B0" w14:textId="77777777" w:rsidR="00E33134" w:rsidRDefault="00E33134" w:rsidP="0078387F">
      <w:pPr>
        <w:rPr>
          <w:color w:val="212121"/>
          <w:sz w:val="24"/>
          <w:szCs w:val="24"/>
          <w:u w:val="single"/>
        </w:rPr>
      </w:pPr>
    </w:p>
    <w:p w14:paraId="378719C2" w14:textId="77777777" w:rsidR="00E33134" w:rsidRDefault="00E33134" w:rsidP="0078387F">
      <w:pPr>
        <w:rPr>
          <w:color w:val="212121"/>
          <w:sz w:val="24"/>
          <w:szCs w:val="24"/>
          <w:u w:val="single"/>
        </w:rPr>
      </w:pPr>
    </w:p>
    <w:p w14:paraId="31700040" w14:textId="77777777" w:rsidR="00E33134" w:rsidRDefault="00E33134" w:rsidP="0078387F">
      <w:pPr>
        <w:rPr>
          <w:color w:val="212121"/>
          <w:sz w:val="24"/>
          <w:szCs w:val="24"/>
          <w:u w:val="single"/>
        </w:rPr>
      </w:pPr>
    </w:p>
    <w:p w14:paraId="65B292E9" w14:textId="256511C0" w:rsidR="0078387F" w:rsidRPr="00E33134" w:rsidRDefault="0078387F" w:rsidP="0078387F">
      <w:pPr>
        <w:rPr>
          <w:b/>
          <w:bCs/>
          <w:color w:val="FF0000"/>
          <w:sz w:val="24"/>
          <w:szCs w:val="24"/>
        </w:rPr>
      </w:pPr>
      <w:r w:rsidRPr="002D1B03">
        <w:rPr>
          <w:color w:val="212121"/>
          <w:sz w:val="24"/>
          <w:szCs w:val="24"/>
          <w:u w:val="single"/>
        </w:rPr>
        <w:lastRenderedPageBreak/>
        <w:t>College of Engineering and Computer Science</w:t>
      </w:r>
      <w:r w:rsidR="002D1B03">
        <w:rPr>
          <w:color w:val="212121"/>
          <w:sz w:val="24"/>
          <w:szCs w:val="24"/>
          <w:u w:val="single"/>
        </w:rPr>
        <w:t xml:space="preserve"> </w:t>
      </w:r>
      <w:r w:rsidR="002D1B03" w:rsidRPr="00E33134">
        <w:rPr>
          <w:b/>
          <w:bCs/>
          <w:color w:val="FF0000"/>
          <w:sz w:val="24"/>
          <w:szCs w:val="24"/>
          <w:u w:val="single"/>
        </w:rPr>
        <w:t>(GC-23-12-07</w:t>
      </w:r>
      <w:r w:rsidR="00E33134" w:rsidRPr="00E33134">
        <w:rPr>
          <w:b/>
          <w:bCs/>
          <w:color w:val="FF0000"/>
          <w:sz w:val="24"/>
          <w:szCs w:val="24"/>
          <w:u w:val="single"/>
        </w:rPr>
        <w:t>-PC)</w:t>
      </w:r>
    </w:p>
    <w:p w14:paraId="0EBAE005" w14:textId="77777777" w:rsidR="0078387F" w:rsidRPr="00E33134" w:rsidRDefault="0078387F" w:rsidP="0078387F">
      <w:pPr>
        <w:rPr>
          <w:b/>
          <w:bCs/>
          <w:color w:val="FF0000"/>
          <w:sz w:val="24"/>
          <w:szCs w:val="24"/>
        </w:rPr>
      </w:pPr>
      <w:r w:rsidRPr="00E33134">
        <w:rPr>
          <w:b/>
          <w:bCs/>
          <w:color w:val="FF0000"/>
          <w:sz w:val="24"/>
          <w:szCs w:val="24"/>
        </w:rPr>
        <w:t>  </w:t>
      </w:r>
    </w:p>
    <w:p w14:paraId="3230DE75" w14:textId="77777777" w:rsidR="0078387F" w:rsidRPr="002D1B03" w:rsidRDefault="0078387F" w:rsidP="00782636">
      <w:pPr>
        <w:pStyle w:val="ListParagraph"/>
        <w:numPr>
          <w:ilvl w:val="0"/>
          <w:numId w:val="12"/>
        </w:numPr>
        <w:contextualSpacing w:val="0"/>
        <w:rPr>
          <w:rFonts w:eastAsia="Times New Roman"/>
          <w:color w:val="212121"/>
          <w:szCs w:val="24"/>
        </w:rPr>
      </w:pPr>
      <w:r w:rsidRPr="002D1B03">
        <w:rPr>
          <w:rFonts w:eastAsia="Times New Roman"/>
          <w:i/>
          <w:iCs/>
          <w:color w:val="000000"/>
          <w:szCs w:val="24"/>
          <w:shd w:val="clear" w:color="auto" w:fill="FFFF00"/>
        </w:rPr>
        <w:t>Request for Addition of a Degree</w:t>
      </w:r>
    </w:p>
    <w:p w14:paraId="17D302A7" w14:textId="77777777" w:rsidR="0078387F" w:rsidRPr="002D1B03" w:rsidRDefault="0078387F" w:rsidP="0078387F">
      <w:pPr>
        <w:rPr>
          <w:rFonts w:eastAsiaTheme="minorHAnsi"/>
          <w:color w:val="212121"/>
          <w:sz w:val="24"/>
          <w:szCs w:val="24"/>
        </w:rPr>
      </w:pPr>
      <w:r w:rsidRPr="002D1B03">
        <w:rPr>
          <w:color w:val="212121"/>
          <w:sz w:val="24"/>
          <w:szCs w:val="24"/>
        </w:rPr>
        <w:t>Department: CECS</w:t>
      </w:r>
    </w:p>
    <w:p w14:paraId="15197379" w14:textId="77777777" w:rsidR="0078387F" w:rsidRPr="002D1B03" w:rsidRDefault="0078387F" w:rsidP="0078387F">
      <w:pPr>
        <w:rPr>
          <w:color w:val="212121"/>
          <w:sz w:val="24"/>
          <w:szCs w:val="24"/>
        </w:rPr>
      </w:pPr>
      <w:r w:rsidRPr="002D1B03">
        <w:rPr>
          <w:color w:val="212121"/>
          <w:sz w:val="24"/>
          <w:szCs w:val="24"/>
        </w:rPr>
        <w:t>Degree program: </w:t>
      </w:r>
      <w:r w:rsidRPr="002D1B03">
        <w:rPr>
          <w:b/>
          <w:bCs/>
          <w:color w:val="212121"/>
          <w:sz w:val="24"/>
          <w:szCs w:val="24"/>
        </w:rPr>
        <w:t>PhD in Engineering</w:t>
      </w:r>
    </w:p>
    <w:p w14:paraId="0C6FA248" w14:textId="77777777" w:rsidR="0078387F" w:rsidRPr="002D1B03" w:rsidRDefault="0078387F" w:rsidP="0078387F">
      <w:pPr>
        <w:rPr>
          <w:color w:val="212121"/>
          <w:sz w:val="24"/>
          <w:szCs w:val="24"/>
        </w:rPr>
      </w:pPr>
      <w:r w:rsidRPr="002D1B03">
        <w:rPr>
          <w:color w:val="212121"/>
          <w:sz w:val="24"/>
          <w:szCs w:val="24"/>
        </w:rPr>
        <w:t>Type of Change: Addition</w:t>
      </w:r>
    </w:p>
    <w:p w14:paraId="31B155E9" w14:textId="77777777" w:rsidR="0078387F" w:rsidRPr="002D1B03" w:rsidRDefault="0078387F" w:rsidP="0078387F">
      <w:pPr>
        <w:rPr>
          <w:color w:val="212121"/>
          <w:sz w:val="24"/>
          <w:szCs w:val="24"/>
        </w:rPr>
      </w:pPr>
      <w:r w:rsidRPr="002D1B03">
        <w:rPr>
          <w:color w:val="212121"/>
          <w:sz w:val="24"/>
          <w:szCs w:val="24"/>
        </w:rPr>
        <w:t>Effective Date: Fall 2024</w:t>
      </w:r>
    </w:p>
    <w:p w14:paraId="7B39967F" w14:textId="77777777" w:rsidR="0078387F" w:rsidRPr="002D1B03" w:rsidRDefault="0078387F" w:rsidP="0078387F">
      <w:pPr>
        <w:rPr>
          <w:color w:val="212121"/>
          <w:sz w:val="24"/>
          <w:szCs w:val="24"/>
        </w:rPr>
      </w:pPr>
      <w:r w:rsidRPr="002D1B03">
        <w:rPr>
          <w:color w:val="212121"/>
          <w:sz w:val="24"/>
          <w:szCs w:val="24"/>
        </w:rPr>
        <w:t>Rationale: “To keep its global leadership and competitiveness, it is important for the United States to produce new leaders in engineering to address 21st century engineering problems. One of the HEPC's primary goals of the Vision 2025: West Virginia Science and Technology Plan is to increase the number of doctoral graduates to support research activity and the proposed degree program would align well with this strategic vision. The proposed PhD program in Engineering will enable the concept of approaching applied problems via a holistic solution-oriented approach and graduates will be qualified for wide array of public-sector and private-sector engineering positions. CECS strongly believes that the establishment of this program is timely given the strong potential of this degree program to increase the College's research impact and productivity, increase the enrollment, and stimulate economic development in the area, meeting the state's job demands that require more advanced research skills and qualifications.”</w:t>
      </w:r>
    </w:p>
    <w:p w14:paraId="6B4F7195" w14:textId="77777777" w:rsidR="0078387F" w:rsidRPr="002D1B03" w:rsidRDefault="0078387F" w:rsidP="0078387F">
      <w:pPr>
        <w:rPr>
          <w:color w:val="212121"/>
          <w:sz w:val="24"/>
          <w:szCs w:val="24"/>
        </w:rPr>
      </w:pPr>
      <w:r w:rsidRPr="002D1B03">
        <w:rPr>
          <w:color w:val="212121"/>
          <w:sz w:val="24"/>
          <w:szCs w:val="24"/>
        </w:rPr>
        <w:t> </w:t>
      </w:r>
    </w:p>
    <w:p w14:paraId="61C54D40" w14:textId="77777777" w:rsidR="0078387F" w:rsidRPr="002D1B03" w:rsidRDefault="0078387F" w:rsidP="0078387F">
      <w:pPr>
        <w:rPr>
          <w:color w:val="212121"/>
          <w:sz w:val="24"/>
          <w:szCs w:val="24"/>
        </w:rPr>
      </w:pPr>
      <w:r w:rsidRPr="002D1B03">
        <w:rPr>
          <w:color w:val="212121"/>
          <w:sz w:val="24"/>
          <w:szCs w:val="24"/>
          <w:shd w:val="clear" w:color="auto" w:fill="00FF00"/>
        </w:rPr>
        <w:t>Planning Committee recommends approval.</w:t>
      </w:r>
    </w:p>
    <w:p w14:paraId="69316E48" w14:textId="77777777" w:rsidR="0078387F" w:rsidRPr="002D1B03" w:rsidRDefault="0078387F" w:rsidP="0078387F">
      <w:pPr>
        <w:rPr>
          <w:color w:val="212121"/>
          <w:sz w:val="24"/>
          <w:szCs w:val="24"/>
        </w:rPr>
      </w:pPr>
      <w:r w:rsidRPr="002D1B03">
        <w:rPr>
          <w:color w:val="212121"/>
          <w:sz w:val="24"/>
          <w:szCs w:val="24"/>
        </w:rPr>
        <w:t> </w:t>
      </w:r>
    </w:p>
    <w:p w14:paraId="71C0600A" w14:textId="77777777" w:rsidR="001A46F4" w:rsidRDefault="001A46F4" w:rsidP="0078387F">
      <w:pPr>
        <w:rPr>
          <w:color w:val="212121"/>
          <w:sz w:val="24"/>
          <w:szCs w:val="24"/>
          <w:u w:val="single"/>
        </w:rPr>
      </w:pPr>
    </w:p>
    <w:p w14:paraId="4185A8EE" w14:textId="3506E79F" w:rsidR="0078387F" w:rsidRPr="002D1B03" w:rsidRDefault="0078387F" w:rsidP="0078387F">
      <w:pPr>
        <w:rPr>
          <w:color w:val="212121"/>
          <w:sz w:val="24"/>
          <w:szCs w:val="24"/>
        </w:rPr>
      </w:pPr>
      <w:r w:rsidRPr="002D1B03">
        <w:rPr>
          <w:color w:val="212121"/>
          <w:sz w:val="24"/>
          <w:szCs w:val="24"/>
          <w:u w:val="single"/>
        </w:rPr>
        <w:t>College of Health Professions</w:t>
      </w:r>
      <w:r w:rsidR="001A46F4">
        <w:rPr>
          <w:color w:val="212121"/>
          <w:sz w:val="24"/>
          <w:szCs w:val="24"/>
          <w:u w:val="single"/>
        </w:rPr>
        <w:t xml:space="preserve"> </w:t>
      </w:r>
      <w:r w:rsidR="001A46F4" w:rsidRPr="001A46F4">
        <w:rPr>
          <w:b/>
          <w:bCs/>
          <w:color w:val="FF0000"/>
          <w:sz w:val="24"/>
          <w:szCs w:val="24"/>
          <w:u w:val="single"/>
        </w:rPr>
        <w:t>(</w:t>
      </w:r>
      <w:r w:rsidR="008B4412">
        <w:rPr>
          <w:b/>
          <w:bCs/>
          <w:color w:val="FF0000"/>
          <w:sz w:val="24"/>
          <w:szCs w:val="24"/>
          <w:u w:val="single"/>
        </w:rPr>
        <w:t>G</w:t>
      </w:r>
      <w:r w:rsidR="001A46F4" w:rsidRPr="001A46F4">
        <w:rPr>
          <w:b/>
          <w:bCs/>
          <w:color w:val="FF0000"/>
          <w:sz w:val="24"/>
          <w:szCs w:val="24"/>
          <w:u w:val="single"/>
        </w:rPr>
        <w:t>C-23-12-0</w:t>
      </w:r>
      <w:r w:rsidR="00495B6D">
        <w:rPr>
          <w:b/>
          <w:bCs/>
          <w:color w:val="FF0000"/>
          <w:sz w:val="24"/>
          <w:szCs w:val="24"/>
          <w:u w:val="single"/>
        </w:rPr>
        <w:t>8</w:t>
      </w:r>
      <w:r w:rsidR="001A46F4" w:rsidRPr="001A46F4">
        <w:rPr>
          <w:b/>
          <w:bCs/>
          <w:color w:val="FF0000"/>
          <w:sz w:val="24"/>
          <w:szCs w:val="24"/>
          <w:u w:val="single"/>
        </w:rPr>
        <w:t>-PC)</w:t>
      </w:r>
    </w:p>
    <w:p w14:paraId="3FAE9478" w14:textId="77777777" w:rsidR="0078387F" w:rsidRPr="002D1B03" w:rsidRDefault="0078387F" w:rsidP="0078387F">
      <w:pPr>
        <w:rPr>
          <w:color w:val="212121"/>
          <w:sz w:val="24"/>
          <w:szCs w:val="24"/>
        </w:rPr>
      </w:pPr>
      <w:r w:rsidRPr="002D1B03">
        <w:rPr>
          <w:color w:val="212121"/>
          <w:sz w:val="24"/>
          <w:szCs w:val="24"/>
        </w:rPr>
        <w:t> </w:t>
      </w:r>
    </w:p>
    <w:p w14:paraId="2782898D" w14:textId="5996CF72" w:rsidR="0078387F" w:rsidRPr="00674F0E" w:rsidRDefault="0078387F" w:rsidP="00674F0E">
      <w:pPr>
        <w:pStyle w:val="ListParagraph"/>
        <w:numPr>
          <w:ilvl w:val="0"/>
          <w:numId w:val="12"/>
        </w:numPr>
        <w:rPr>
          <w:color w:val="212121"/>
          <w:szCs w:val="24"/>
        </w:rPr>
      </w:pPr>
      <w:r w:rsidRPr="00674F0E">
        <w:rPr>
          <w:i/>
          <w:iCs/>
          <w:color w:val="000000"/>
          <w:szCs w:val="24"/>
          <w:shd w:val="clear" w:color="auto" w:fill="FFFF00"/>
        </w:rPr>
        <w:t>Accelerated Masters</w:t>
      </w:r>
      <w:r w:rsidRPr="00674F0E">
        <w:rPr>
          <w:rStyle w:val="apple-converted-space"/>
          <w:rFonts w:eastAsia="Times New Roman"/>
          <w:i/>
          <w:iCs/>
          <w:color w:val="000000"/>
          <w:szCs w:val="24"/>
          <w:shd w:val="clear" w:color="auto" w:fill="FFFF00"/>
        </w:rPr>
        <w:t> </w:t>
      </w:r>
      <w:r w:rsidRPr="00674F0E">
        <w:rPr>
          <w:i/>
          <w:iCs/>
          <w:color w:val="212121"/>
          <w:szCs w:val="24"/>
          <w:shd w:val="clear" w:color="auto" w:fill="FFFF00"/>
        </w:rPr>
        <w:t>Request</w:t>
      </w:r>
    </w:p>
    <w:p w14:paraId="55E3A46A" w14:textId="77777777" w:rsidR="0078387F" w:rsidRPr="002D1B03" w:rsidRDefault="0078387F" w:rsidP="0078387F">
      <w:pPr>
        <w:rPr>
          <w:rFonts w:eastAsiaTheme="minorHAnsi"/>
          <w:color w:val="212121"/>
          <w:sz w:val="24"/>
          <w:szCs w:val="24"/>
        </w:rPr>
      </w:pPr>
      <w:r w:rsidRPr="002D1B03">
        <w:rPr>
          <w:color w:val="212121"/>
          <w:sz w:val="24"/>
          <w:szCs w:val="24"/>
        </w:rPr>
        <w:t>Department:</w:t>
      </w:r>
      <w:r w:rsidRPr="002D1B03">
        <w:rPr>
          <w:rStyle w:val="apple-converted-space"/>
          <w:color w:val="212121"/>
          <w:sz w:val="24"/>
          <w:szCs w:val="24"/>
        </w:rPr>
        <w:t> </w:t>
      </w:r>
      <w:r w:rsidRPr="002D1B03">
        <w:rPr>
          <w:color w:val="212121"/>
          <w:sz w:val="24"/>
          <w:szCs w:val="24"/>
        </w:rPr>
        <w:t>Social Work</w:t>
      </w:r>
    </w:p>
    <w:p w14:paraId="19274735" w14:textId="77777777" w:rsidR="0078387F" w:rsidRPr="002D1B03" w:rsidRDefault="0078387F" w:rsidP="0078387F">
      <w:pPr>
        <w:rPr>
          <w:color w:val="212121"/>
          <w:sz w:val="24"/>
          <w:szCs w:val="24"/>
        </w:rPr>
      </w:pPr>
      <w:r w:rsidRPr="002D1B03">
        <w:rPr>
          <w:color w:val="212121"/>
          <w:sz w:val="24"/>
          <w:szCs w:val="24"/>
        </w:rPr>
        <w:t>Degree Program: </w:t>
      </w:r>
      <w:r w:rsidRPr="002D1B03">
        <w:rPr>
          <w:b/>
          <w:bCs/>
          <w:color w:val="212121"/>
          <w:sz w:val="24"/>
          <w:szCs w:val="24"/>
        </w:rPr>
        <w:t>Master of Social Work/Bachelor of Social Work</w:t>
      </w:r>
    </w:p>
    <w:p w14:paraId="12E387C9" w14:textId="77777777" w:rsidR="0078387F" w:rsidRPr="002D1B03" w:rsidRDefault="0078387F" w:rsidP="0078387F">
      <w:pPr>
        <w:rPr>
          <w:color w:val="212121"/>
          <w:sz w:val="24"/>
          <w:szCs w:val="24"/>
        </w:rPr>
      </w:pPr>
      <w:r w:rsidRPr="002D1B03">
        <w:rPr>
          <w:color w:val="212121"/>
          <w:sz w:val="24"/>
          <w:szCs w:val="24"/>
        </w:rPr>
        <w:t>Allowable Credits: 12</w:t>
      </w:r>
    </w:p>
    <w:p w14:paraId="3DDCE118" w14:textId="77777777" w:rsidR="0078387F" w:rsidRPr="002D1B03" w:rsidRDefault="0078387F" w:rsidP="0078387F">
      <w:pPr>
        <w:rPr>
          <w:color w:val="212121"/>
          <w:sz w:val="24"/>
          <w:szCs w:val="24"/>
        </w:rPr>
      </w:pPr>
      <w:r w:rsidRPr="002D1B03">
        <w:rPr>
          <w:color w:val="212121"/>
          <w:sz w:val="24"/>
          <w:szCs w:val="24"/>
        </w:rPr>
        <w:t>Student Eligibility Requirements: Admission requirements that are currently in place are the same for the BSW and MSW programs. However, the Accelerated MSW program requires that students have a Social Work GPA of3.30 by the end of the 2nd Semester of their junior year in the BSW program to be provisionally admitted to the AMD. Students are required to provide one academic reference from the Marshall University BSW program, apply for provisional admission to the MU MSW program, and complete an AMD plan of study by the end of their junior year.</w:t>
      </w:r>
    </w:p>
    <w:p w14:paraId="5DB41C99" w14:textId="77777777" w:rsidR="0078387F" w:rsidRPr="002D1B03" w:rsidRDefault="0078387F" w:rsidP="0078387F">
      <w:pPr>
        <w:rPr>
          <w:color w:val="212121"/>
          <w:sz w:val="24"/>
          <w:szCs w:val="24"/>
        </w:rPr>
      </w:pPr>
      <w:r w:rsidRPr="002D1B03">
        <w:rPr>
          <w:color w:val="212121"/>
          <w:sz w:val="24"/>
          <w:szCs w:val="24"/>
        </w:rPr>
        <w:t>Rationale:</w:t>
      </w:r>
      <w:r w:rsidRPr="002D1B03">
        <w:rPr>
          <w:rStyle w:val="apple-converted-space"/>
          <w:color w:val="212121"/>
          <w:sz w:val="24"/>
          <w:szCs w:val="24"/>
        </w:rPr>
        <w:t> </w:t>
      </w:r>
      <w:r w:rsidRPr="002D1B03">
        <w:rPr>
          <w:color w:val="212121"/>
          <w:sz w:val="24"/>
          <w:szCs w:val="24"/>
        </w:rPr>
        <w:t>“Both the Bachelor of Social Work and the Master of Social Work programs are in the same departments and housed within</w:t>
      </w:r>
    </w:p>
    <w:p w14:paraId="61BA1357" w14:textId="77777777" w:rsidR="0078387F" w:rsidRPr="002D1B03" w:rsidRDefault="0078387F" w:rsidP="0078387F">
      <w:pPr>
        <w:rPr>
          <w:color w:val="212121"/>
          <w:sz w:val="24"/>
          <w:szCs w:val="24"/>
        </w:rPr>
      </w:pPr>
      <w:r w:rsidRPr="002D1B03">
        <w:rPr>
          <w:color w:val="212121"/>
          <w:sz w:val="24"/>
          <w:szCs w:val="24"/>
        </w:rPr>
        <w:t>the same building. Most students complete the BSW program in December. BSW students beginning their junior year can</w:t>
      </w:r>
    </w:p>
    <w:p w14:paraId="3A84D0D0" w14:textId="77777777" w:rsidR="0078387F" w:rsidRPr="002D1B03" w:rsidRDefault="0078387F" w:rsidP="0078387F">
      <w:pPr>
        <w:rPr>
          <w:color w:val="212121"/>
          <w:sz w:val="24"/>
          <w:szCs w:val="24"/>
        </w:rPr>
      </w:pPr>
      <w:r w:rsidRPr="002D1B03">
        <w:rPr>
          <w:color w:val="212121"/>
          <w:sz w:val="24"/>
          <w:szCs w:val="24"/>
        </w:rPr>
        <w:t>elect to participate in the AMD by being provisionally admitted to the MSW program, and taking courses from the 600 level MSW program instead of electives from the BSW program up to 12 hours. AMD students who graduate in December will</w:t>
      </w:r>
    </w:p>
    <w:p w14:paraId="144B9E19" w14:textId="77777777" w:rsidR="0078387F" w:rsidRPr="002D1B03" w:rsidRDefault="0078387F" w:rsidP="0078387F">
      <w:pPr>
        <w:rPr>
          <w:color w:val="212121"/>
          <w:sz w:val="24"/>
          <w:szCs w:val="24"/>
        </w:rPr>
      </w:pPr>
      <w:r w:rsidRPr="002D1B03">
        <w:rPr>
          <w:color w:val="212121"/>
          <w:sz w:val="24"/>
          <w:szCs w:val="24"/>
        </w:rPr>
        <w:t>then be fully admitted to the MSW program, will begin classes in January (Spring semester), and will complete the MSW program during the spring and summer semesters. Students will complete the BSW/MSW program in 9 semesters.”</w:t>
      </w:r>
    </w:p>
    <w:p w14:paraId="33FCD317" w14:textId="77777777" w:rsidR="0078387F" w:rsidRPr="002D1B03" w:rsidRDefault="0078387F" w:rsidP="0078387F">
      <w:pPr>
        <w:rPr>
          <w:color w:val="212121"/>
          <w:sz w:val="24"/>
          <w:szCs w:val="24"/>
        </w:rPr>
      </w:pPr>
      <w:r w:rsidRPr="002D1B03">
        <w:rPr>
          <w:color w:val="212121"/>
          <w:sz w:val="24"/>
          <w:szCs w:val="24"/>
        </w:rPr>
        <w:t> </w:t>
      </w:r>
    </w:p>
    <w:p w14:paraId="053AE111" w14:textId="77777777" w:rsidR="0078387F" w:rsidRPr="002D1B03" w:rsidRDefault="0078387F" w:rsidP="0078387F">
      <w:pPr>
        <w:rPr>
          <w:color w:val="212121"/>
          <w:sz w:val="24"/>
          <w:szCs w:val="24"/>
        </w:rPr>
      </w:pPr>
      <w:r w:rsidRPr="002D1B03">
        <w:rPr>
          <w:color w:val="212121"/>
          <w:sz w:val="24"/>
          <w:szCs w:val="24"/>
          <w:shd w:val="clear" w:color="auto" w:fill="00FF00"/>
        </w:rPr>
        <w:t>Planning Committee recommends approval.</w:t>
      </w:r>
    </w:p>
    <w:p w14:paraId="3ED8F622" w14:textId="77777777" w:rsidR="0078387F" w:rsidRDefault="0078387F" w:rsidP="0078387F">
      <w:pPr>
        <w:rPr>
          <w:color w:val="212121"/>
          <w:sz w:val="24"/>
          <w:szCs w:val="24"/>
        </w:rPr>
      </w:pPr>
      <w:r w:rsidRPr="002D1B03">
        <w:rPr>
          <w:color w:val="212121"/>
          <w:sz w:val="24"/>
          <w:szCs w:val="24"/>
        </w:rPr>
        <w:t> </w:t>
      </w:r>
    </w:p>
    <w:p w14:paraId="78E2653E" w14:textId="77777777" w:rsidR="00495B6D" w:rsidRDefault="00495B6D" w:rsidP="0078387F">
      <w:pPr>
        <w:rPr>
          <w:b/>
          <w:bCs/>
          <w:color w:val="FF0000"/>
          <w:sz w:val="28"/>
          <w:szCs w:val="28"/>
        </w:rPr>
      </w:pPr>
    </w:p>
    <w:p w14:paraId="47867EA3" w14:textId="77777777" w:rsidR="00025144" w:rsidRDefault="00025144" w:rsidP="0078387F">
      <w:pPr>
        <w:rPr>
          <w:b/>
          <w:bCs/>
          <w:color w:val="FF0000"/>
          <w:sz w:val="28"/>
          <w:szCs w:val="28"/>
        </w:rPr>
      </w:pPr>
    </w:p>
    <w:p w14:paraId="2256F56A" w14:textId="5EAEB5EE" w:rsidR="008B4412" w:rsidRPr="008B4412" w:rsidRDefault="008B4412" w:rsidP="0078387F">
      <w:pPr>
        <w:rPr>
          <w:b/>
          <w:bCs/>
          <w:color w:val="FF0000"/>
          <w:sz w:val="28"/>
          <w:szCs w:val="28"/>
        </w:rPr>
      </w:pPr>
      <w:r w:rsidRPr="008B4412">
        <w:rPr>
          <w:b/>
          <w:bCs/>
          <w:color w:val="FF0000"/>
          <w:sz w:val="28"/>
          <w:szCs w:val="28"/>
        </w:rPr>
        <w:lastRenderedPageBreak/>
        <w:t>(GC-23-12-</w:t>
      </w:r>
      <w:r w:rsidR="00495B6D">
        <w:rPr>
          <w:b/>
          <w:bCs/>
          <w:color w:val="FF0000"/>
          <w:sz w:val="28"/>
          <w:szCs w:val="28"/>
        </w:rPr>
        <w:t>09</w:t>
      </w:r>
      <w:r w:rsidRPr="008B4412">
        <w:rPr>
          <w:b/>
          <w:bCs/>
          <w:color w:val="FF0000"/>
          <w:sz w:val="28"/>
          <w:szCs w:val="28"/>
        </w:rPr>
        <w:t>-PC)</w:t>
      </w:r>
    </w:p>
    <w:p w14:paraId="4235778A" w14:textId="50868DEE" w:rsidR="008B4412" w:rsidRPr="00674F0E" w:rsidRDefault="0078387F" w:rsidP="00674F0E">
      <w:pPr>
        <w:pStyle w:val="ListParagraph"/>
        <w:numPr>
          <w:ilvl w:val="0"/>
          <w:numId w:val="12"/>
        </w:numPr>
        <w:rPr>
          <w:color w:val="212121"/>
          <w:szCs w:val="24"/>
        </w:rPr>
      </w:pPr>
      <w:r w:rsidRPr="00674F0E">
        <w:rPr>
          <w:i/>
          <w:iCs/>
          <w:color w:val="212121"/>
          <w:szCs w:val="24"/>
          <w:shd w:val="clear" w:color="auto" w:fill="FFFF00"/>
        </w:rPr>
        <w:t>Request for Non-Curricular Change</w:t>
      </w:r>
      <w:r w:rsidR="008B4412" w:rsidRPr="00674F0E">
        <w:rPr>
          <w:i/>
          <w:iCs/>
          <w:color w:val="212121"/>
          <w:szCs w:val="24"/>
          <w:shd w:val="clear" w:color="auto" w:fill="FFFF00"/>
        </w:rPr>
        <w:t xml:space="preserve"> </w:t>
      </w:r>
    </w:p>
    <w:p w14:paraId="2A653A82" w14:textId="63EE2605" w:rsidR="0078387F" w:rsidRPr="008B4412" w:rsidRDefault="0078387F" w:rsidP="008B4412">
      <w:pPr>
        <w:rPr>
          <w:color w:val="212121"/>
          <w:sz w:val="24"/>
          <w:szCs w:val="24"/>
        </w:rPr>
      </w:pPr>
      <w:r w:rsidRPr="008B4412">
        <w:rPr>
          <w:color w:val="212121"/>
          <w:sz w:val="24"/>
          <w:szCs w:val="24"/>
        </w:rPr>
        <w:t>Department: Public Health</w:t>
      </w:r>
    </w:p>
    <w:p w14:paraId="0882613A" w14:textId="77777777" w:rsidR="0078387F" w:rsidRPr="008B4412" w:rsidRDefault="0078387F" w:rsidP="0078387F">
      <w:pPr>
        <w:rPr>
          <w:color w:val="212121"/>
          <w:sz w:val="24"/>
          <w:szCs w:val="24"/>
        </w:rPr>
      </w:pPr>
      <w:r w:rsidRPr="008B4412">
        <w:rPr>
          <w:color w:val="212121"/>
          <w:sz w:val="24"/>
          <w:szCs w:val="24"/>
        </w:rPr>
        <w:t>Degree Program: </w:t>
      </w:r>
      <w:r w:rsidRPr="008B4412">
        <w:rPr>
          <w:b/>
          <w:bCs/>
          <w:color w:val="212121"/>
          <w:sz w:val="24"/>
          <w:szCs w:val="24"/>
        </w:rPr>
        <w:t>Master of Public Health</w:t>
      </w:r>
    </w:p>
    <w:p w14:paraId="0CD892F0" w14:textId="77777777" w:rsidR="0078387F" w:rsidRPr="002D1B03" w:rsidRDefault="0078387F" w:rsidP="0078387F">
      <w:pPr>
        <w:rPr>
          <w:color w:val="212121"/>
          <w:sz w:val="24"/>
          <w:szCs w:val="24"/>
        </w:rPr>
      </w:pPr>
      <w:r w:rsidRPr="008B4412">
        <w:rPr>
          <w:color w:val="212121"/>
          <w:sz w:val="24"/>
          <w:szCs w:val="24"/>
        </w:rPr>
        <w:t>Type of Change: Deletion of certain concentrations</w:t>
      </w:r>
      <w:r w:rsidRPr="002D1B03">
        <w:rPr>
          <w:color w:val="212121"/>
          <w:sz w:val="24"/>
          <w:szCs w:val="24"/>
        </w:rPr>
        <w:t xml:space="preserve"> and updating Plans of Study</w:t>
      </w:r>
    </w:p>
    <w:p w14:paraId="6B89C2BF" w14:textId="77777777" w:rsidR="0078387F" w:rsidRPr="002D1B03" w:rsidRDefault="0078387F" w:rsidP="0078387F">
      <w:pPr>
        <w:rPr>
          <w:color w:val="212121"/>
          <w:sz w:val="24"/>
          <w:szCs w:val="24"/>
        </w:rPr>
      </w:pPr>
      <w:r w:rsidRPr="002D1B03">
        <w:rPr>
          <w:color w:val="212121"/>
          <w:sz w:val="24"/>
          <w:szCs w:val="24"/>
        </w:rPr>
        <w:t>Effective Date: Spring 2024</w:t>
      </w:r>
    </w:p>
    <w:p w14:paraId="1F01171E" w14:textId="77777777" w:rsidR="0078387F" w:rsidRPr="002D1B03" w:rsidRDefault="0078387F" w:rsidP="0078387F">
      <w:pPr>
        <w:rPr>
          <w:color w:val="212121"/>
          <w:sz w:val="24"/>
          <w:szCs w:val="24"/>
        </w:rPr>
      </w:pPr>
      <w:r w:rsidRPr="002D1B03">
        <w:rPr>
          <w:color w:val="212121"/>
          <w:sz w:val="24"/>
          <w:szCs w:val="24"/>
        </w:rPr>
        <w:t>Rationale: “We would like to request suspension of the following MPH program pathways and concentrations.</w:t>
      </w:r>
    </w:p>
    <w:p w14:paraId="07E0ABF3" w14:textId="77777777" w:rsidR="0078387F" w:rsidRPr="002D1B03" w:rsidRDefault="0078387F" w:rsidP="0078387F">
      <w:pPr>
        <w:rPr>
          <w:color w:val="212121"/>
          <w:sz w:val="24"/>
          <w:szCs w:val="24"/>
        </w:rPr>
      </w:pPr>
      <w:r w:rsidRPr="002D1B03">
        <w:rPr>
          <w:color w:val="212121"/>
          <w:sz w:val="24"/>
          <w:szCs w:val="24"/>
        </w:rPr>
        <w:t>MPH-Research, Evaluation and Policy concentration</w:t>
      </w:r>
    </w:p>
    <w:p w14:paraId="513138C8" w14:textId="77777777" w:rsidR="0078387F" w:rsidRPr="002D1B03" w:rsidRDefault="0078387F" w:rsidP="0078387F">
      <w:pPr>
        <w:rPr>
          <w:color w:val="212121"/>
          <w:sz w:val="24"/>
          <w:szCs w:val="24"/>
        </w:rPr>
      </w:pPr>
      <w:r w:rsidRPr="002D1B03">
        <w:rPr>
          <w:color w:val="212121"/>
          <w:sz w:val="24"/>
          <w:szCs w:val="24"/>
        </w:rPr>
        <w:t>BS-MPH- Global &amp; Community Health concentration</w:t>
      </w:r>
    </w:p>
    <w:p w14:paraId="685C30A3" w14:textId="77777777" w:rsidR="0078387F" w:rsidRPr="002D1B03" w:rsidRDefault="0078387F" w:rsidP="0078387F">
      <w:pPr>
        <w:rPr>
          <w:color w:val="212121"/>
          <w:sz w:val="24"/>
          <w:szCs w:val="24"/>
        </w:rPr>
      </w:pPr>
      <w:r w:rsidRPr="002D1B03">
        <w:rPr>
          <w:color w:val="212121"/>
          <w:sz w:val="24"/>
          <w:szCs w:val="24"/>
        </w:rPr>
        <w:t>BS-MPH- Research, Evaluation and Policy concentration</w:t>
      </w:r>
    </w:p>
    <w:p w14:paraId="33C2D134" w14:textId="77777777" w:rsidR="0078387F" w:rsidRPr="002D1B03" w:rsidRDefault="0078387F" w:rsidP="0078387F">
      <w:pPr>
        <w:rPr>
          <w:color w:val="212121"/>
          <w:sz w:val="24"/>
          <w:szCs w:val="24"/>
        </w:rPr>
      </w:pPr>
      <w:r w:rsidRPr="002D1B03">
        <w:rPr>
          <w:color w:val="212121"/>
          <w:sz w:val="24"/>
          <w:szCs w:val="24"/>
        </w:rPr>
        <w:t>PharmD-MPH Dual degree pathway.</w:t>
      </w:r>
    </w:p>
    <w:p w14:paraId="53E0989F" w14:textId="77777777" w:rsidR="0078387F" w:rsidRPr="002D1B03" w:rsidRDefault="0078387F" w:rsidP="0078387F">
      <w:pPr>
        <w:rPr>
          <w:color w:val="212121"/>
          <w:sz w:val="24"/>
          <w:szCs w:val="24"/>
        </w:rPr>
      </w:pPr>
      <w:r w:rsidRPr="002D1B03">
        <w:rPr>
          <w:color w:val="212121"/>
          <w:sz w:val="24"/>
          <w:szCs w:val="24"/>
        </w:rPr>
        <w:t>There are no students enrolled currently in MPH-Research, Evaluation and Policy concentration. There are no students in other pathways/concentration. Due to financial and accreditation concerns, we request suspension of these concentrations/pathways.</w:t>
      </w:r>
    </w:p>
    <w:p w14:paraId="6A4BF8B5" w14:textId="77777777" w:rsidR="0078387F" w:rsidRPr="002D1B03" w:rsidRDefault="0078387F" w:rsidP="0078387F">
      <w:pPr>
        <w:rPr>
          <w:color w:val="212121"/>
          <w:sz w:val="24"/>
          <w:szCs w:val="24"/>
        </w:rPr>
      </w:pPr>
      <w:r w:rsidRPr="002D1B03">
        <w:rPr>
          <w:color w:val="212121"/>
          <w:sz w:val="24"/>
          <w:szCs w:val="24"/>
        </w:rPr>
        <w:t>We would also like to request a change in plan of study. We would like to replace PH 686- Health Information Technology with PH 615- Health Systems Research as the core course. These courses are already approved and are being offered currently.</w:t>
      </w:r>
    </w:p>
    <w:p w14:paraId="7F9115A3" w14:textId="77777777" w:rsidR="0078387F" w:rsidRPr="002D1B03" w:rsidRDefault="0078387F" w:rsidP="0078387F">
      <w:pPr>
        <w:rPr>
          <w:color w:val="212121"/>
          <w:sz w:val="24"/>
          <w:szCs w:val="24"/>
        </w:rPr>
      </w:pPr>
      <w:r w:rsidRPr="002D1B03">
        <w:rPr>
          <w:color w:val="212121"/>
          <w:sz w:val="24"/>
          <w:szCs w:val="24"/>
        </w:rPr>
        <w:t>Additionally, the MPH program is always a 44 credit hour program. However, it is currently indicated as 62 hours as it counted the electives and required students to take the same course twice (counted twice as the courses PH 694 and PH 696) were offered both in Spring and Fall.)</w:t>
      </w:r>
    </w:p>
    <w:p w14:paraId="7BF7FEE7" w14:textId="77777777" w:rsidR="0078387F" w:rsidRPr="002D1B03" w:rsidRDefault="0078387F" w:rsidP="0078387F">
      <w:pPr>
        <w:rPr>
          <w:color w:val="212121"/>
          <w:sz w:val="24"/>
          <w:szCs w:val="24"/>
        </w:rPr>
      </w:pPr>
      <w:r w:rsidRPr="002D1B03">
        <w:rPr>
          <w:color w:val="212121"/>
          <w:sz w:val="24"/>
          <w:szCs w:val="24"/>
        </w:rPr>
        <w:t> </w:t>
      </w:r>
    </w:p>
    <w:p w14:paraId="73FAEB50" w14:textId="77777777" w:rsidR="0078387F" w:rsidRPr="002D1B03" w:rsidRDefault="0078387F" w:rsidP="0078387F">
      <w:pPr>
        <w:rPr>
          <w:color w:val="212121"/>
          <w:sz w:val="24"/>
          <w:szCs w:val="24"/>
        </w:rPr>
      </w:pPr>
      <w:r w:rsidRPr="002D1B03">
        <w:rPr>
          <w:color w:val="212121"/>
          <w:sz w:val="24"/>
          <w:szCs w:val="24"/>
          <w:shd w:val="clear" w:color="auto" w:fill="00FF00"/>
        </w:rPr>
        <w:t>Planning Committee recommends approval.</w:t>
      </w:r>
    </w:p>
    <w:p w14:paraId="63BE1448" w14:textId="77777777" w:rsidR="00644D34" w:rsidRDefault="0078387F" w:rsidP="0078387F">
      <w:pPr>
        <w:rPr>
          <w:color w:val="212121"/>
          <w:sz w:val="24"/>
          <w:szCs w:val="24"/>
        </w:rPr>
      </w:pPr>
      <w:r w:rsidRPr="002D1B03">
        <w:rPr>
          <w:color w:val="212121"/>
          <w:sz w:val="24"/>
          <w:szCs w:val="24"/>
        </w:rPr>
        <w:t> </w:t>
      </w:r>
    </w:p>
    <w:p w14:paraId="48C821AA" w14:textId="0F79117D" w:rsidR="0078387F" w:rsidRPr="002D1B03" w:rsidRDefault="0078387F" w:rsidP="0078387F">
      <w:pPr>
        <w:rPr>
          <w:color w:val="212121"/>
          <w:sz w:val="24"/>
          <w:szCs w:val="24"/>
        </w:rPr>
      </w:pPr>
      <w:r w:rsidRPr="002D1B03">
        <w:rPr>
          <w:color w:val="212121"/>
          <w:sz w:val="24"/>
          <w:szCs w:val="24"/>
          <w:u w:val="single"/>
        </w:rPr>
        <w:t>School of Medicine</w:t>
      </w:r>
      <w:r w:rsidR="008B4412">
        <w:rPr>
          <w:color w:val="212121"/>
          <w:sz w:val="24"/>
          <w:szCs w:val="24"/>
          <w:u w:val="single"/>
        </w:rPr>
        <w:t xml:space="preserve"> </w:t>
      </w:r>
      <w:r w:rsidR="008B4412" w:rsidRPr="008B4412">
        <w:rPr>
          <w:b/>
          <w:bCs/>
          <w:color w:val="FF0000"/>
          <w:sz w:val="24"/>
          <w:szCs w:val="24"/>
        </w:rPr>
        <w:t>(GC-23-12-1</w:t>
      </w:r>
      <w:r w:rsidR="00495B6D">
        <w:rPr>
          <w:b/>
          <w:bCs/>
          <w:color w:val="FF0000"/>
          <w:sz w:val="24"/>
          <w:szCs w:val="24"/>
        </w:rPr>
        <w:t>0</w:t>
      </w:r>
      <w:r w:rsidR="008B4412" w:rsidRPr="008B4412">
        <w:rPr>
          <w:b/>
          <w:bCs/>
          <w:color w:val="FF0000"/>
          <w:sz w:val="24"/>
          <w:szCs w:val="24"/>
        </w:rPr>
        <w:t>-PC)</w:t>
      </w:r>
    </w:p>
    <w:p w14:paraId="2B376265" w14:textId="6B7BE7B6" w:rsidR="0078387F" w:rsidRPr="00674F0E" w:rsidRDefault="0078387F" w:rsidP="00674F0E">
      <w:pPr>
        <w:pStyle w:val="ListParagraph"/>
        <w:numPr>
          <w:ilvl w:val="0"/>
          <w:numId w:val="12"/>
        </w:numPr>
        <w:rPr>
          <w:color w:val="212121"/>
          <w:szCs w:val="24"/>
        </w:rPr>
      </w:pPr>
      <w:r w:rsidRPr="00674F0E">
        <w:rPr>
          <w:i/>
          <w:iCs/>
          <w:color w:val="212121"/>
          <w:szCs w:val="24"/>
          <w:shd w:val="clear" w:color="auto" w:fill="FFFF00"/>
        </w:rPr>
        <w:t>Request for</w:t>
      </w:r>
      <w:r w:rsidRPr="00674F0E">
        <w:rPr>
          <w:rStyle w:val="apple-converted-space"/>
          <w:rFonts w:eastAsia="Times New Roman"/>
          <w:i/>
          <w:iCs/>
          <w:color w:val="212121"/>
          <w:szCs w:val="24"/>
          <w:shd w:val="clear" w:color="auto" w:fill="FFFF00"/>
        </w:rPr>
        <w:t> </w:t>
      </w:r>
      <w:r w:rsidRPr="00674F0E">
        <w:rPr>
          <w:i/>
          <w:iCs/>
          <w:color w:val="000000"/>
          <w:szCs w:val="24"/>
          <w:shd w:val="clear" w:color="auto" w:fill="FFFF00"/>
        </w:rPr>
        <w:t>Change of a Major or Degree</w:t>
      </w:r>
    </w:p>
    <w:p w14:paraId="06C69230" w14:textId="77777777" w:rsidR="0078387F" w:rsidRPr="002D1B03" w:rsidRDefault="0078387F" w:rsidP="0078387F">
      <w:pPr>
        <w:rPr>
          <w:rFonts w:eastAsiaTheme="minorHAnsi"/>
          <w:color w:val="212121"/>
          <w:sz w:val="24"/>
          <w:szCs w:val="24"/>
        </w:rPr>
      </w:pPr>
      <w:r w:rsidRPr="002D1B03">
        <w:rPr>
          <w:color w:val="212121"/>
          <w:sz w:val="24"/>
          <w:szCs w:val="24"/>
        </w:rPr>
        <w:t>Department:</w:t>
      </w:r>
      <w:r w:rsidRPr="002D1B03">
        <w:rPr>
          <w:rStyle w:val="apple-converted-space"/>
          <w:color w:val="212121"/>
          <w:sz w:val="24"/>
          <w:szCs w:val="24"/>
        </w:rPr>
        <w:t> </w:t>
      </w:r>
      <w:r w:rsidRPr="002D1B03">
        <w:rPr>
          <w:color w:val="212121"/>
          <w:sz w:val="24"/>
          <w:szCs w:val="24"/>
        </w:rPr>
        <w:t>Biomedical Research</w:t>
      </w:r>
    </w:p>
    <w:p w14:paraId="0AE2F895" w14:textId="77777777" w:rsidR="0078387F" w:rsidRPr="002D1B03" w:rsidRDefault="0078387F" w:rsidP="0078387F">
      <w:pPr>
        <w:rPr>
          <w:color w:val="212121"/>
          <w:sz w:val="24"/>
          <w:szCs w:val="24"/>
        </w:rPr>
      </w:pPr>
      <w:r w:rsidRPr="002D1B03">
        <w:rPr>
          <w:color w:val="212121"/>
          <w:sz w:val="24"/>
          <w:szCs w:val="24"/>
        </w:rPr>
        <w:t>Degree Program: </w:t>
      </w:r>
      <w:r w:rsidRPr="002D1B03">
        <w:rPr>
          <w:b/>
          <w:bCs/>
          <w:color w:val="212121"/>
          <w:sz w:val="24"/>
          <w:szCs w:val="24"/>
        </w:rPr>
        <w:t>M.S. in Biomedical Research (non-thesis option)</w:t>
      </w:r>
    </w:p>
    <w:p w14:paraId="406727FF" w14:textId="77777777" w:rsidR="0078387F" w:rsidRPr="002D1B03" w:rsidRDefault="0078387F" w:rsidP="0078387F">
      <w:pPr>
        <w:rPr>
          <w:color w:val="212121"/>
          <w:sz w:val="24"/>
          <w:szCs w:val="24"/>
        </w:rPr>
      </w:pPr>
      <w:r w:rsidRPr="002D1B03">
        <w:rPr>
          <w:color w:val="212121"/>
          <w:sz w:val="24"/>
          <w:szCs w:val="24"/>
        </w:rPr>
        <w:t>Type of Change:</w:t>
      </w:r>
      <w:r w:rsidRPr="002D1B03">
        <w:rPr>
          <w:rStyle w:val="apple-converted-space"/>
          <w:color w:val="212121"/>
          <w:sz w:val="24"/>
          <w:szCs w:val="24"/>
        </w:rPr>
        <w:t> </w:t>
      </w:r>
      <w:r w:rsidRPr="002D1B03">
        <w:rPr>
          <w:color w:val="212121"/>
          <w:sz w:val="24"/>
          <w:szCs w:val="24"/>
        </w:rPr>
        <w:t>Change</w:t>
      </w:r>
    </w:p>
    <w:p w14:paraId="5076407F" w14:textId="77777777" w:rsidR="0078387F" w:rsidRPr="002D1B03" w:rsidRDefault="0078387F" w:rsidP="0078387F">
      <w:pPr>
        <w:rPr>
          <w:color w:val="212121"/>
          <w:sz w:val="24"/>
          <w:szCs w:val="24"/>
        </w:rPr>
      </w:pPr>
      <w:r w:rsidRPr="002D1B03">
        <w:rPr>
          <w:color w:val="212121"/>
          <w:sz w:val="24"/>
          <w:szCs w:val="24"/>
        </w:rPr>
        <w:t>Effective Date:</w:t>
      </w:r>
      <w:r w:rsidRPr="002D1B03">
        <w:rPr>
          <w:rStyle w:val="apple-converted-space"/>
          <w:color w:val="212121"/>
          <w:sz w:val="24"/>
          <w:szCs w:val="24"/>
        </w:rPr>
        <w:t> </w:t>
      </w:r>
      <w:r w:rsidRPr="002D1B03">
        <w:rPr>
          <w:color w:val="212121"/>
          <w:sz w:val="24"/>
          <w:szCs w:val="24"/>
        </w:rPr>
        <w:t>Spring 2024</w:t>
      </w:r>
    </w:p>
    <w:p w14:paraId="63952053" w14:textId="77777777" w:rsidR="0078387F" w:rsidRPr="002D1B03" w:rsidRDefault="0078387F" w:rsidP="0078387F">
      <w:pPr>
        <w:rPr>
          <w:color w:val="212121"/>
          <w:sz w:val="24"/>
          <w:szCs w:val="24"/>
        </w:rPr>
      </w:pPr>
      <w:r w:rsidRPr="002D1B03">
        <w:rPr>
          <w:color w:val="212121"/>
          <w:sz w:val="24"/>
          <w:szCs w:val="24"/>
        </w:rPr>
        <w:t>Rationale:</w:t>
      </w:r>
      <w:r w:rsidRPr="002D1B03">
        <w:rPr>
          <w:rStyle w:val="apple-converted-space"/>
          <w:color w:val="212121"/>
          <w:sz w:val="24"/>
          <w:szCs w:val="24"/>
        </w:rPr>
        <w:t> </w:t>
      </w:r>
      <w:r w:rsidRPr="002D1B03">
        <w:rPr>
          <w:color w:val="212121"/>
          <w:sz w:val="24"/>
          <w:szCs w:val="24"/>
        </w:rPr>
        <w:t>“The medical sciences program was developed as a master's program to help students prepare for medical school and has been successful in helping many students since its start. With the evolution of medical education in the last few years we need to adapt the program accordingly to help maximize the potential of our students. We currently provide two areas of emphasis for the program under the Biomedical Research (non-thesis) option, a medical sciences option and a research option. The purpose of the requested change is to clarify the academic plans and to update the graduate catalog, we will also clean up some of the language to make it more readable. Currently the information for the two courses is confusing and students have complained about not knowing what to expect.  Much of the confusion is related to the many changes that have occurred in the Medical school curriculum, which resulted in classes being changed considerably to match new expectations. This resulted in the Medical Sciences academic plan being put in the catalog twice and the research academic plan being deleted. The hope is that by creating an academic plan that has a core curriculum and clearly showing the difference between the areas of emphasis we will alleviate student frustration. We are also requesting the addition of up-to 12 hours of electives to the program. This is to enable students to explore other areas that are relevant to their future career goals.”</w:t>
      </w:r>
    </w:p>
    <w:p w14:paraId="6B060856" w14:textId="77777777" w:rsidR="0078387F" w:rsidRPr="002D1B03" w:rsidRDefault="0078387F" w:rsidP="0078387F">
      <w:pPr>
        <w:rPr>
          <w:color w:val="212121"/>
          <w:sz w:val="24"/>
          <w:szCs w:val="24"/>
        </w:rPr>
      </w:pPr>
      <w:r w:rsidRPr="002D1B03">
        <w:rPr>
          <w:color w:val="212121"/>
          <w:sz w:val="24"/>
          <w:szCs w:val="24"/>
        </w:rPr>
        <w:t> </w:t>
      </w:r>
    </w:p>
    <w:p w14:paraId="617AB291" w14:textId="77777777" w:rsidR="0078387F" w:rsidRDefault="0078387F" w:rsidP="0078387F">
      <w:pPr>
        <w:rPr>
          <w:color w:val="212121"/>
          <w:sz w:val="24"/>
          <w:szCs w:val="24"/>
          <w:shd w:val="clear" w:color="auto" w:fill="00FF00"/>
        </w:rPr>
      </w:pPr>
      <w:r w:rsidRPr="002D1B03">
        <w:rPr>
          <w:color w:val="212121"/>
          <w:sz w:val="24"/>
          <w:szCs w:val="24"/>
          <w:shd w:val="clear" w:color="auto" w:fill="00FF00"/>
        </w:rPr>
        <w:t>Planning Committee recommends approval.</w:t>
      </w:r>
    </w:p>
    <w:p w14:paraId="5012B42A" w14:textId="7896875F" w:rsidR="00B80D92" w:rsidRDefault="00B80D92">
      <w:pPr>
        <w:spacing w:after="160" w:line="259" w:lineRule="auto"/>
        <w:rPr>
          <w:color w:val="212121"/>
          <w:sz w:val="24"/>
          <w:szCs w:val="24"/>
          <w:shd w:val="clear" w:color="auto" w:fill="00FF00"/>
        </w:rPr>
      </w:pPr>
      <w:r>
        <w:rPr>
          <w:color w:val="212121"/>
          <w:sz w:val="24"/>
          <w:szCs w:val="24"/>
          <w:shd w:val="clear" w:color="auto" w:fill="00FF00"/>
        </w:rPr>
        <w:br w:type="page"/>
      </w:r>
    </w:p>
    <w:p w14:paraId="7AA6BE97" w14:textId="42D70914" w:rsidR="008F4CDF" w:rsidRPr="00357C80" w:rsidRDefault="00357C80" w:rsidP="002D1B03">
      <w:pPr>
        <w:jc w:val="center"/>
        <w:rPr>
          <w:b/>
          <w:bCs/>
          <w:sz w:val="36"/>
          <w:szCs w:val="36"/>
        </w:rPr>
      </w:pPr>
      <w:bookmarkStart w:id="1" w:name="a"/>
      <w:r w:rsidRPr="00357C80">
        <w:rPr>
          <w:b/>
          <w:bCs/>
          <w:color w:val="FF0000"/>
          <w:sz w:val="36"/>
          <w:szCs w:val="36"/>
        </w:rPr>
        <w:lastRenderedPageBreak/>
        <w:t>(GC-23-12-03</w:t>
      </w:r>
      <w:r w:rsidR="00B57558">
        <w:rPr>
          <w:b/>
          <w:bCs/>
          <w:color w:val="FF0000"/>
          <w:sz w:val="36"/>
          <w:szCs w:val="36"/>
        </w:rPr>
        <w:t>-PC</w:t>
      </w:r>
      <w:r w:rsidRPr="00357C80">
        <w:rPr>
          <w:b/>
          <w:bCs/>
          <w:color w:val="FF0000"/>
          <w:sz w:val="36"/>
          <w:szCs w:val="36"/>
        </w:rPr>
        <w:t>)</w:t>
      </w:r>
    </w:p>
    <w:bookmarkEnd w:id="1"/>
    <w:p w14:paraId="72DA2AA2" w14:textId="77777777" w:rsidR="008F4CDF" w:rsidRPr="00357C80" w:rsidRDefault="008F4CDF" w:rsidP="00481E12">
      <w:pPr>
        <w:tabs>
          <w:tab w:val="left" w:pos="10230"/>
        </w:tabs>
        <w:jc w:val="center"/>
        <w:rPr>
          <w:b/>
          <w:bCs/>
          <w:sz w:val="36"/>
          <w:szCs w:val="36"/>
        </w:rPr>
      </w:pPr>
    </w:p>
    <w:p w14:paraId="470D2D8D" w14:textId="77777777" w:rsidR="0051582F" w:rsidRPr="00357C80" w:rsidRDefault="0051582F" w:rsidP="0051582F">
      <w:pPr>
        <w:tabs>
          <w:tab w:val="left" w:pos="1080"/>
        </w:tabs>
        <w:rPr>
          <w:sz w:val="24"/>
          <w:szCs w:val="24"/>
        </w:rPr>
      </w:pPr>
      <w:r w:rsidRPr="00357C80">
        <w:rPr>
          <w:b/>
          <w:bCs/>
          <w:sz w:val="24"/>
          <w:szCs w:val="24"/>
        </w:rPr>
        <w:t xml:space="preserve">To: </w:t>
      </w:r>
      <w:r w:rsidRPr="00357C80">
        <w:rPr>
          <w:sz w:val="24"/>
          <w:szCs w:val="24"/>
        </w:rPr>
        <w:tab/>
        <w:t>Graduate Council, Graduate Admissions Office</w:t>
      </w:r>
    </w:p>
    <w:p w14:paraId="5F994380" w14:textId="77777777" w:rsidR="0051582F" w:rsidRPr="00357C80" w:rsidRDefault="0051582F" w:rsidP="0051582F">
      <w:pPr>
        <w:tabs>
          <w:tab w:val="left" w:pos="1080"/>
        </w:tabs>
        <w:rPr>
          <w:sz w:val="24"/>
          <w:szCs w:val="24"/>
        </w:rPr>
      </w:pPr>
      <w:r w:rsidRPr="00357C80">
        <w:rPr>
          <w:b/>
          <w:bCs/>
          <w:sz w:val="24"/>
          <w:szCs w:val="24"/>
        </w:rPr>
        <w:t xml:space="preserve">From: </w:t>
      </w:r>
      <w:r w:rsidRPr="00357C80">
        <w:rPr>
          <w:sz w:val="24"/>
          <w:szCs w:val="24"/>
        </w:rPr>
        <w:tab/>
        <w:t>Carl Mummert, Assistant Provost for Graduate Studies</w:t>
      </w:r>
    </w:p>
    <w:p w14:paraId="15BF7811" w14:textId="77777777" w:rsidR="0051582F" w:rsidRPr="00357C80" w:rsidRDefault="0051582F" w:rsidP="0051582F">
      <w:pPr>
        <w:tabs>
          <w:tab w:val="left" w:pos="1080"/>
        </w:tabs>
        <w:rPr>
          <w:sz w:val="24"/>
          <w:szCs w:val="24"/>
        </w:rPr>
      </w:pPr>
      <w:r w:rsidRPr="00357C80">
        <w:rPr>
          <w:b/>
          <w:bCs/>
          <w:sz w:val="24"/>
          <w:szCs w:val="24"/>
        </w:rPr>
        <w:t xml:space="preserve">Date: </w:t>
      </w:r>
      <w:r w:rsidRPr="00357C80">
        <w:rPr>
          <w:sz w:val="24"/>
          <w:szCs w:val="24"/>
        </w:rPr>
        <w:tab/>
        <w:t>October 18, 2023</w:t>
      </w:r>
    </w:p>
    <w:p w14:paraId="6D6DF399" w14:textId="77777777" w:rsidR="0051582F" w:rsidRPr="00357C80" w:rsidRDefault="0051582F" w:rsidP="0051582F">
      <w:pPr>
        <w:tabs>
          <w:tab w:val="left" w:pos="1080"/>
        </w:tabs>
        <w:ind w:left="1080" w:hanging="1080"/>
        <w:rPr>
          <w:b/>
          <w:bCs/>
          <w:sz w:val="24"/>
          <w:szCs w:val="24"/>
        </w:rPr>
      </w:pPr>
      <w:r w:rsidRPr="00357C80">
        <w:rPr>
          <w:b/>
          <w:bCs/>
          <w:sz w:val="24"/>
          <w:szCs w:val="24"/>
        </w:rPr>
        <w:t xml:space="preserve">Subject: </w:t>
      </w:r>
      <w:r w:rsidRPr="00357C80">
        <w:rPr>
          <w:b/>
          <w:bCs/>
          <w:sz w:val="24"/>
          <w:szCs w:val="24"/>
        </w:rPr>
        <w:tab/>
        <w:t>Proposed graduate admissions criteria change: conditional and provisional admissions</w:t>
      </w:r>
    </w:p>
    <w:p w14:paraId="2E27231A" w14:textId="77777777" w:rsidR="0051582F" w:rsidRPr="00357C80" w:rsidRDefault="0051582F" w:rsidP="0051582F">
      <w:pPr>
        <w:rPr>
          <w:sz w:val="24"/>
          <w:szCs w:val="24"/>
        </w:rPr>
      </w:pPr>
    </w:p>
    <w:p w14:paraId="2E7A734A" w14:textId="77777777" w:rsidR="0051582F" w:rsidRPr="00357C80" w:rsidRDefault="0051582F" w:rsidP="0051582F">
      <w:pPr>
        <w:rPr>
          <w:sz w:val="24"/>
          <w:szCs w:val="24"/>
        </w:rPr>
      </w:pPr>
      <w:r w:rsidRPr="00357C80">
        <w:rPr>
          <w:sz w:val="24"/>
          <w:szCs w:val="24"/>
        </w:rPr>
        <w:t xml:space="preserve">I would like to propose a change in the graduate admissions criteria in the Graduate Catalog. </w:t>
      </w:r>
    </w:p>
    <w:p w14:paraId="2AA5A55E" w14:textId="77777777" w:rsidR="0051582F" w:rsidRPr="00357C80" w:rsidRDefault="0051582F" w:rsidP="0051582F">
      <w:pPr>
        <w:rPr>
          <w:sz w:val="24"/>
          <w:szCs w:val="24"/>
        </w:rPr>
      </w:pPr>
      <w:r w:rsidRPr="00357C80">
        <w:rPr>
          <w:sz w:val="24"/>
          <w:szCs w:val="24"/>
        </w:rPr>
        <w:t xml:space="preserve">The current language can be found at </w:t>
      </w:r>
      <w:hyperlink r:id="rId16" w:history="1">
        <w:r w:rsidRPr="00357C80">
          <w:rPr>
            <w:rStyle w:val="Hyperlink"/>
            <w:sz w:val="24"/>
            <w:szCs w:val="24"/>
          </w:rPr>
          <w:t>https://catalog.marshall.edu/graduate/admissions/</w:t>
        </w:r>
      </w:hyperlink>
      <w:r w:rsidRPr="00357C80">
        <w:rPr>
          <w:sz w:val="24"/>
          <w:szCs w:val="24"/>
        </w:rPr>
        <w:t xml:space="preserve">. </w:t>
      </w:r>
    </w:p>
    <w:p w14:paraId="2FC5C591" w14:textId="77777777" w:rsidR="0051582F" w:rsidRPr="00357C80" w:rsidRDefault="0051582F" w:rsidP="0051582F">
      <w:pPr>
        <w:rPr>
          <w:sz w:val="24"/>
          <w:szCs w:val="24"/>
        </w:rPr>
      </w:pPr>
    </w:p>
    <w:p w14:paraId="51390AEA" w14:textId="77777777" w:rsidR="0051582F" w:rsidRPr="00357C80" w:rsidRDefault="0051582F" w:rsidP="0051582F">
      <w:pPr>
        <w:rPr>
          <w:sz w:val="24"/>
          <w:szCs w:val="24"/>
        </w:rPr>
      </w:pPr>
      <w:r w:rsidRPr="00357C80">
        <w:rPr>
          <w:sz w:val="24"/>
          <w:szCs w:val="24"/>
        </w:rPr>
        <w:t>The proposed change would allow programs to accept students conditionally and/or provisionally unless the program has specifically stated otherwise in their program-specific admissions language.</w:t>
      </w:r>
    </w:p>
    <w:p w14:paraId="1464988A" w14:textId="77777777" w:rsidR="0051582F" w:rsidRPr="00357C80" w:rsidRDefault="0051582F" w:rsidP="0051582F">
      <w:pPr>
        <w:rPr>
          <w:sz w:val="24"/>
          <w:szCs w:val="24"/>
        </w:rPr>
      </w:pPr>
    </w:p>
    <w:p w14:paraId="723C9E54" w14:textId="77777777" w:rsidR="0051582F" w:rsidRPr="00357C80" w:rsidRDefault="0051582F" w:rsidP="0051582F">
      <w:pPr>
        <w:rPr>
          <w:b/>
          <w:bCs/>
          <w:sz w:val="24"/>
          <w:szCs w:val="24"/>
        </w:rPr>
      </w:pPr>
      <w:r w:rsidRPr="00357C80">
        <w:rPr>
          <w:b/>
          <w:bCs/>
          <w:sz w:val="24"/>
          <w:szCs w:val="24"/>
        </w:rPr>
        <w:t>Rationale</w:t>
      </w:r>
    </w:p>
    <w:p w14:paraId="1A92DF33" w14:textId="77777777" w:rsidR="0051582F" w:rsidRPr="00357C80" w:rsidRDefault="0051582F" w:rsidP="0051582F">
      <w:pPr>
        <w:rPr>
          <w:sz w:val="24"/>
          <w:szCs w:val="24"/>
        </w:rPr>
      </w:pPr>
    </w:p>
    <w:p w14:paraId="0F89638C" w14:textId="77777777" w:rsidR="0051582F" w:rsidRPr="00357C80" w:rsidRDefault="0051582F" w:rsidP="0051582F">
      <w:pPr>
        <w:rPr>
          <w:sz w:val="24"/>
          <w:szCs w:val="24"/>
        </w:rPr>
      </w:pPr>
      <w:r w:rsidRPr="00357C80">
        <w:rPr>
          <w:sz w:val="24"/>
          <w:szCs w:val="24"/>
        </w:rPr>
        <w:t xml:space="preserve">The current practice is that programs cannot accept students provisionally or conditionally unless the program has already “opted in” with language in their program-specific admissions criteria in the catalog. </w:t>
      </w:r>
    </w:p>
    <w:p w14:paraId="24BCB84B" w14:textId="77777777" w:rsidR="0051582F" w:rsidRPr="00357C80" w:rsidRDefault="0051582F" w:rsidP="0051582F">
      <w:pPr>
        <w:rPr>
          <w:sz w:val="24"/>
          <w:szCs w:val="24"/>
        </w:rPr>
      </w:pPr>
    </w:p>
    <w:p w14:paraId="76F6E531" w14:textId="77777777" w:rsidR="0051582F" w:rsidRPr="00357C80" w:rsidRDefault="0051582F" w:rsidP="0051582F">
      <w:pPr>
        <w:rPr>
          <w:sz w:val="24"/>
          <w:szCs w:val="24"/>
        </w:rPr>
      </w:pPr>
      <w:r w:rsidRPr="00357C80">
        <w:rPr>
          <w:sz w:val="24"/>
          <w:szCs w:val="24"/>
        </w:rPr>
        <w:t xml:space="preserve">Often, a program does not realize they need to opt in until they encounter a situation where they want to give a conditional or provisional admission. At that point, it is usually too late to add language to the catalog. This is a continuing source of stress for programs and creates a self-imposed obstacle. </w:t>
      </w:r>
    </w:p>
    <w:p w14:paraId="78C381BB" w14:textId="77777777" w:rsidR="0051582F" w:rsidRPr="00357C80" w:rsidRDefault="0051582F" w:rsidP="0051582F">
      <w:pPr>
        <w:rPr>
          <w:sz w:val="24"/>
          <w:szCs w:val="24"/>
        </w:rPr>
      </w:pPr>
    </w:p>
    <w:p w14:paraId="7F54E9BA" w14:textId="77777777" w:rsidR="0051582F" w:rsidRPr="00357C80" w:rsidRDefault="0051582F" w:rsidP="0051582F">
      <w:pPr>
        <w:rPr>
          <w:sz w:val="24"/>
          <w:szCs w:val="24"/>
        </w:rPr>
      </w:pPr>
      <w:r w:rsidRPr="00357C80">
        <w:rPr>
          <w:sz w:val="24"/>
          <w:szCs w:val="24"/>
        </w:rPr>
        <w:t xml:space="preserve">The restriction that programs must explicitly opt in is a Marshall practice which we can adjust by editing the catalog language.  It would still be a best practice for each program to state explicitly whether they allow provisional and/or conditional admission, but the default would now be to allow it unless the program has opted out. </w:t>
      </w:r>
    </w:p>
    <w:p w14:paraId="77977C14" w14:textId="77777777" w:rsidR="0051582F" w:rsidRPr="00357C80" w:rsidRDefault="0051582F" w:rsidP="0051582F">
      <w:pPr>
        <w:rPr>
          <w:sz w:val="24"/>
          <w:szCs w:val="24"/>
        </w:rPr>
      </w:pPr>
    </w:p>
    <w:p w14:paraId="098000AF" w14:textId="77777777" w:rsidR="0051582F" w:rsidRPr="00357C80" w:rsidRDefault="0051582F" w:rsidP="0051582F">
      <w:pPr>
        <w:rPr>
          <w:sz w:val="24"/>
          <w:szCs w:val="24"/>
        </w:rPr>
      </w:pPr>
      <w:r w:rsidRPr="00357C80">
        <w:rPr>
          <w:sz w:val="24"/>
          <w:szCs w:val="24"/>
        </w:rPr>
        <w:t xml:space="preserve">We also have a practice of admitting a small number of students provisionally into non-degree majors. A typical case is a student with an undergraduate GPA below 3.0, who has been out of school for some time, who wants to take professional development courses or wants to take a small number of graduate courses. The proposed language would make this practice explicit in the catalog and would require the Assistant Provost for Graduate Studies to approve these provisional admissions. </w:t>
      </w:r>
    </w:p>
    <w:p w14:paraId="0EA6DEF7" w14:textId="77777777" w:rsidR="0051582F" w:rsidRPr="00357C80" w:rsidRDefault="0051582F" w:rsidP="0051582F">
      <w:pPr>
        <w:rPr>
          <w:sz w:val="24"/>
          <w:szCs w:val="24"/>
        </w:rPr>
      </w:pPr>
    </w:p>
    <w:p w14:paraId="32C475B5" w14:textId="77777777" w:rsidR="0051582F" w:rsidRPr="00357C80" w:rsidRDefault="0051582F" w:rsidP="0051582F">
      <w:pPr>
        <w:rPr>
          <w:sz w:val="24"/>
          <w:szCs w:val="24"/>
        </w:rPr>
      </w:pPr>
      <w:r w:rsidRPr="00357C80">
        <w:rPr>
          <w:sz w:val="24"/>
          <w:szCs w:val="24"/>
        </w:rPr>
        <w:br w:type="page"/>
      </w:r>
    </w:p>
    <w:p w14:paraId="35E481A3" w14:textId="77777777" w:rsidR="0051582F" w:rsidRPr="00357C80" w:rsidRDefault="0051582F" w:rsidP="0051582F">
      <w:pPr>
        <w:rPr>
          <w:sz w:val="24"/>
          <w:szCs w:val="24"/>
        </w:rPr>
      </w:pPr>
    </w:p>
    <w:p w14:paraId="1A4E1EBD" w14:textId="77777777" w:rsidR="0051582F" w:rsidRPr="00357C80" w:rsidRDefault="0051582F" w:rsidP="0051582F">
      <w:pPr>
        <w:rPr>
          <w:b/>
          <w:bCs/>
          <w:sz w:val="24"/>
          <w:szCs w:val="24"/>
        </w:rPr>
      </w:pPr>
      <w:r w:rsidRPr="00357C80">
        <w:rPr>
          <w:b/>
          <w:bCs/>
          <w:sz w:val="24"/>
          <w:szCs w:val="24"/>
        </w:rPr>
        <w:t>Current catalog language</w:t>
      </w:r>
    </w:p>
    <w:p w14:paraId="41FDE7F1" w14:textId="77777777" w:rsidR="0051582F" w:rsidRPr="00357C80" w:rsidRDefault="0051582F" w:rsidP="0051582F">
      <w:pPr>
        <w:rPr>
          <w:sz w:val="24"/>
          <w:szCs w:val="24"/>
        </w:rPr>
      </w:pPr>
    </w:p>
    <w:p w14:paraId="44B7D3A1" w14:textId="77777777" w:rsidR="0051582F" w:rsidRPr="00357C80" w:rsidRDefault="0051582F" w:rsidP="0051582F">
      <w:pPr>
        <w:ind w:left="720"/>
        <w:rPr>
          <w:b/>
          <w:bCs/>
          <w:sz w:val="24"/>
          <w:szCs w:val="24"/>
        </w:rPr>
      </w:pPr>
      <w:r w:rsidRPr="00357C80">
        <w:rPr>
          <w:b/>
          <w:bCs/>
          <w:sz w:val="24"/>
          <w:szCs w:val="24"/>
        </w:rPr>
        <w:t>Provisional Enrollment</w:t>
      </w:r>
    </w:p>
    <w:p w14:paraId="5B3EA17A" w14:textId="77777777" w:rsidR="0051582F" w:rsidRPr="00357C80" w:rsidRDefault="0051582F" w:rsidP="0051582F">
      <w:pPr>
        <w:ind w:left="720"/>
        <w:rPr>
          <w:sz w:val="24"/>
          <w:szCs w:val="24"/>
        </w:rPr>
      </w:pPr>
      <w:r w:rsidRPr="00357C80">
        <w:rPr>
          <w:sz w:val="24"/>
          <w:szCs w:val="24"/>
        </w:rPr>
        <w:t>A student may be admitted as provisional in a degree program after submission of all required application materials when he or she possesses a baccalaureate degree and shows academic promise but does not meet the criteria for regular admission. An academically provisional student must be reclassified as a regular student no later than the completion of the 12th graduate credit hour. This is accomplished by meeting the conditions established by the academic program and by maintaining at least a 3.0 GPA in courses identified by the program faculty and approved by the appropriate dean.</w:t>
      </w:r>
    </w:p>
    <w:p w14:paraId="0CC5A4EF" w14:textId="77777777" w:rsidR="0051582F" w:rsidRPr="00357C80" w:rsidRDefault="0051582F" w:rsidP="0051582F">
      <w:pPr>
        <w:ind w:left="720"/>
        <w:rPr>
          <w:sz w:val="24"/>
          <w:szCs w:val="24"/>
        </w:rPr>
      </w:pPr>
    </w:p>
    <w:p w14:paraId="15550F9C" w14:textId="77777777" w:rsidR="0051582F" w:rsidRPr="00357C80" w:rsidRDefault="0051582F" w:rsidP="0051582F">
      <w:pPr>
        <w:ind w:left="720"/>
        <w:rPr>
          <w:b/>
          <w:bCs/>
          <w:sz w:val="24"/>
          <w:szCs w:val="24"/>
        </w:rPr>
      </w:pPr>
      <w:r w:rsidRPr="00357C80">
        <w:rPr>
          <w:b/>
          <w:bCs/>
          <w:sz w:val="24"/>
          <w:szCs w:val="24"/>
        </w:rPr>
        <w:t>Conditional Enrollment</w:t>
      </w:r>
    </w:p>
    <w:p w14:paraId="7B44A2A5" w14:textId="77777777" w:rsidR="0051582F" w:rsidRPr="00357C80" w:rsidRDefault="0051582F" w:rsidP="0051582F">
      <w:pPr>
        <w:ind w:left="720"/>
        <w:rPr>
          <w:sz w:val="24"/>
          <w:szCs w:val="24"/>
        </w:rPr>
      </w:pPr>
      <w:r w:rsidRPr="00357C80">
        <w:rPr>
          <w:sz w:val="24"/>
          <w:szCs w:val="24"/>
        </w:rPr>
        <w:t>In some programs, applicants who are not fully admitted may register for courses with conditional enrollment status in the semester for which they have applied for entry based upon submission of a properly completed Graduate Application for Admission form,</w:t>
      </w:r>
    </w:p>
    <w:p w14:paraId="13207F04" w14:textId="77777777" w:rsidR="0051582F" w:rsidRPr="00357C80" w:rsidRDefault="0051582F" w:rsidP="0051582F">
      <w:pPr>
        <w:ind w:left="720"/>
        <w:rPr>
          <w:sz w:val="24"/>
          <w:szCs w:val="24"/>
        </w:rPr>
      </w:pPr>
      <w:r w:rsidRPr="00357C80">
        <w:rPr>
          <w:sz w:val="24"/>
          <w:szCs w:val="24"/>
        </w:rPr>
        <w:t>official undergraduate and graduate transcripts from institutions previously attended, including one which certifies the receipt of a bachelor’s degree from an accepted, accredited institution, an overall undergraduate GPA of 2.5 on a 4.0 scale, and the appropriate application fee.</w:t>
      </w:r>
    </w:p>
    <w:p w14:paraId="124BA876" w14:textId="77777777" w:rsidR="008F4CDF" w:rsidRDefault="008F4CDF" w:rsidP="00481E12">
      <w:pPr>
        <w:tabs>
          <w:tab w:val="left" w:pos="10230"/>
        </w:tabs>
        <w:jc w:val="center"/>
        <w:rPr>
          <w:b/>
          <w:bCs/>
          <w:sz w:val="28"/>
          <w:szCs w:val="28"/>
        </w:rPr>
      </w:pPr>
    </w:p>
    <w:p w14:paraId="25D832C0" w14:textId="77777777" w:rsidR="00F61FC9" w:rsidRDefault="00F61FC9" w:rsidP="00481E12">
      <w:pPr>
        <w:tabs>
          <w:tab w:val="left" w:pos="10230"/>
        </w:tabs>
        <w:jc w:val="center"/>
        <w:rPr>
          <w:b/>
          <w:bCs/>
          <w:sz w:val="28"/>
          <w:szCs w:val="28"/>
        </w:rPr>
      </w:pPr>
    </w:p>
    <w:p w14:paraId="46B0EC9B" w14:textId="0C71E355" w:rsidR="00F61FC9" w:rsidRDefault="00F61FC9">
      <w:pPr>
        <w:spacing w:after="160" w:line="259" w:lineRule="auto"/>
        <w:rPr>
          <w:b/>
          <w:bCs/>
          <w:sz w:val="28"/>
          <w:szCs w:val="28"/>
        </w:rPr>
      </w:pPr>
      <w:r>
        <w:rPr>
          <w:b/>
          <w:bCs/>
          <w:sz w:val="28"/>
          <w:szCs w:val="28"/>
        </w:rPr>
        <w:br w:type="page"/>
      </w:r>
    </w:p>
    <w:p w14:paraId="6150923E" w14:textId="715A9555" w:rsidR="00126E38" w:rsidRPr="00126E38" w:rsidRDefault="00126E38" w:rsidP="00126E38">
      <w:pPr>
        <w:tabs>
          <w:tab w:val="left" w:pos="1080"/>
        </w:tabs>
        <w:jc w:val="center"/>
        <w:rPr>
          <w:b/>
          <w:bCs/>
          <w:sz w:val="22"/>
          <w:szCs w:val="22"/>
        </w:rPr>
      </w:pPr>
      <w:bookmarkStart w:id="2" w:name="b"/>
      <w:r w:rsidRPr="00126E38">
        <w:rPr>
          <w:b/>
          <w:bCs/>
          <w:color w:val="FF0000"/>
          <w:sz w:val="32"/>
          <w:szCs w:val="32"/>
        </w:rPr>
        <w:lastRenderedPageBreak/>
        <w:t>(GC-23-12-04</w:t>
      </w:r>
      <w:r w:rsidR="00AF6A1A">
        <w:rPr>
          <w:b/>
          <w:bCs/>
          <w:color w:val="FF0000"/>
          <w:sz w:val="32"/>
          <w:szCs w:val="32"/>
        </w:rPr>
        <w:t>-PC</w:t>
      </w:r>
      <w:r w:rsidRPr="00126E38">
        <w:rPr>
          <w:b/>
          <w:bCs/>
          <w:color w:val="FF0000"/>
          <w:sz w:val="32"/>
          <w:szCs w:val="32"/>
        </w:rPr>
        <w:t>)</w:t>
      </w:r>
    </w:p>
    <w:bookmarkEnd w:id="2"/>
    <w:p w14:paraId="0E848C36" w14:textId="77777777" w:rsidR="00126E38" w:rsidRPr="00126E38" w:rsidRDefault="00126E38" w:rsidP="00F61FC9">
      <w:pPr>
        <w:tabs>
          <w:tab w:val="left" w:pos="1080"/>
        </w:tabs>
        <w:rPr>
          <w:b/>
          <w:bCs/>
          <w:sz w:val="22"/>
          <w:szCs w:val="22"/>
        </w:rPr>
      </w:pPr>
    </w:p>
    <w:p w14:paraId="72A0ECB7" w14:textId="6B0734E1" w:rsidR="00F61FC9" w:rsidRPr="00126E38" w:rsidRDefault="00F61FC9" w:rsidP="00F61FC9">
      <w:pPr>
        <w:tabs>
          <w:tab w:val="left" w:pos="1080"/>
        </w:tabs>
        <w:rPr>
          <w:sz w:val="22"/>
          <w:szCs w:val="22"/>
        </w:rPr>
      </w:pPr>
      <w:r w:rsidRPr="00126E38">
        <w:rPr>
          <w:b/>
          <w:bCs/>
          <w:sz w:val="22"/>
          <w:szCs w:val="22"/>
        </w:rPr>
        <w:t xml:space="preserve">To: </w:t>
      </w:r>
      <w:r w:rsidRPr="00126E38">
        <w:rPr>
          <w:sz w:val="22"/>
          <w:szCs w:val="22"/>
        </w:rPr>
        <w:tab/>
        <w:t>Graduate Council, International Admissions Office</w:t>
      </w:r>
    </w:p>
    <w:p w14:paraId="22A63041" w14:textId="77777777" w:rsidR="00F61FC9" w:rsidRPr="00126E38" w:rsidRDefault="00F61FC9" w:rsidP="00F61FC9">
      <w:pPr>
        <w:tabs>
          <w:tab w:val="left" w:pos="1080"/>
        </w:tabs>
        <w:rPr>
          <w:sz w:val="22"/>
          <w:szCs w:val="22"/>
        </w:rPr>
      </w:pPr>
      <w:r w:rsidRPr="00126E38">
        <w:rPr>
          <w:b/>
          <w:bCs/>
          <w:sz w:val="22"/>
          <w:szCs w:val="22"/>
        </w:rPr>
        <w:t xml:space="preserve">From: </w:t>
      </w:r>
      <w:r w:rsidRPr="00126E38">
        <w:rPr>
          <w:sz w:val="22"/>
          <w:szCs w:val="22"/>
        </w:rPr>
        <w:tab/>
        <w:t>Carl Mummert, Assistant Provost for Graduate Studies</w:t>
      </w:r>
    </w:p>
    <w:p w14:paraId="5C95E62F" w14:textId="77777777" w:rsidR="00F61FC9" w:rsidRPr="00126E38" w:rsidRDefault="00F61FC9" w:rsidP="00F61FC9">
      <w:pPr>
        <w:tabs>
          <w:tab w:val="left" w:pos="1080"/>
        </w:tabs>
        <w:rPr>
          <w:sz w:val="22"/>
          <w:szCs w:val="22"/>
        </w:rPr>
      </w:pPr>
      <w:r w:rsidRPr="00126E38">
        <w:rPr>
          <w:b/>
          <w:bCs/>
          <w:sz w:val="22"/>
          <w:szCs w:val="22"/>
        </w:rPr>
        <w:t xml:space="preserve">Date: </w:t>
      </w:r>
      <w:r w:rsidRPr="00126E38">
        <w:rPr>
          <w:sz w:val="22"/>
          <w:szCs w:val="22"/>
        </w:rPr>
        <w:tab/>
        <w:t>October 18, 2023</w:t>
      </w:r>
    </w:p>
    <w:p w14:paraId="7DAC783B" w14:textId="77777777" w:rsidR="00F61FC9" w:rsidRPr="00126E38" w:rsidRDefault="00F61FC9" w:rsidP="00F61FC9">
      <w:pPr>
        <w:tabs>
          <w:tab w:val="left" w:pos="1080"/>
        </w:tabs>
        <w:rPr>
          <w:b/>
          <w:bCs/>
          <w:sz w:val="22"/>
          <w:szCs w:val="22"/>
        </w:rPr>
      </w:pPr>
      <w:r w:rsidRPr="00126E38">
        <w:rPr>
          <w:b/>
          <w:bCs/>
          <w:sz w:val="22"/>
          <w:szCs w:val="22"/>
        </w:rPr>
        <w:t xml:space="preserve">Subject: </w:t>
      </w:r>
      <w:r w:rsidRPr="00126E38">
        <w:rPr>
          <w:b/>
          <w:bCs/>
          <w:sz w:val="22"/>
          <w:szCs w:val="22"/>
        </w:rPr>
        <w:tab/>
        <w:t>Proposed graduate admissions criteria change: transcripts</w:t>
      </w:r>
    </w:p>
    <w:p w14:paraId="5C8D637F" w14:textId="77777777" w:rsidR="00F61FC9" w:rsidRPr="00126E38" w:rsidRDefault="00F61FC9" w:rsidP="00F61FC9">
      <w:pPr>
        <w:rPr>
          <w:sz w:val="22"/>
          <w:szCs w:val="22"/>
        </w:rPr>
      </w:pPr>
    </w:p>
    <w:p w14:paraId="372EE6EA" w14:textId="77777777" w:rsidR="00F61FC9" w:rsidRPr="00126E38" w:rsidRDefault="00F61FC9" w:rsidP="00F61FC9">
      <w:pPr>
        <w:rPr>
          <w:sz w:val="22"/>
          <w:szCs w:val="22"/>
        </w:rPr>
      </w:pPr>
      <w:r w:rsidRPr="00126E38">
        <w:rPr>
          <w:sz w:val="22"/>
          <w:szCs w:val="22"/>
        </w:rPr>
        <w:t xml:space="preserve">I would like to propose a change in the graduate admissions criteria in the Graduate Catalog. </w:t>
      </w:r>
    </w:p>
    <w:p w14:paraId="1D5D6871" w14:textId="77777777" w:rsidR="00F61FC9" w:rsidRPr="00126E38" w:rsidRDefault="00F61FC9" w:rsidP="00F61FC9">
      <w:pPr>
        <w:rPr>
          <w:sz w:val="22"/>
          <w:szCs w:val="22"/>
        </w:rPr>
      </w:pPr>
      <w:r w:rsidRPr="00126E38">
        <w:rPr>
          <w:sz w:val="22"/>
          <w:szCs w:val="22"/>
        </w:rPr>
        <w:t xml:space="preserve">The current language can be found at </w:t>
      </w:r>
      <w:hyperlink r:id="rId17" w:history="1">
        <w:r w:rsidRPr="00126E38">
          <w:rPr>
            <w:rStyle w:val="Hyperlink"/>
            <w:sz w:val="22"/>
            <w:szCs w:val="22"/>
          </w:rPr>
          <w:t>https://catalog.marshall.edu/graduate/admissions/</w:t>
        </w:r>
      </w:hyperlink>
      <w:r w:rsidRPr="00126E38">
        <w:rPr>
          <w:sz w:val="22"/>
          <w:szCs w:val="22"/>
        </w:rPr>
        <w:t xml:space="preserve">. </w:t>
      </w:r>
    </w:p>
    <w:p w14:paraId="237C6AD4" w14:textId="77777777" w:rsidR="00F61FC9" w:rsidRPr="00126E38" w:rsidRDefault="00F61FC9" w:rsidP="00F61FC9">
      <w:pPr>
        <w:rPr>
          <w:sz w:val="22"/>
          <w:szCs w:val="22"/>
        </w:rPr>
      </w:pPr>
    </w:p>
    <w:p w14:paraId="771B0E32" w14:textId="77777777" w:rsidR="00F61FC9" w:rsidRPr="00126E38" w:rsidRDefault="00F61FC9" w:rsidP="00F61FC9">
      <w:pPr>
        <w:rPr>
          <w:sz w:val="22"/>
          <w:szCs w:val="22"/>
        </w:rPr>
      </w:pPr>
      <w:r w:rsidRPr="00126E38">
        <w:rPr>
          <w:sz w:val="22"/>
          <w:szCs w:val="22"/>
        </w:rPr>
        <w:t>The change would allow international students who have earned a bachelor’s degree from a non-U.S. institution and a graduate degree from a U.S. institution to be fully admitted by providing the official transcripts for the graduate degree and any subsequent degrees. These students would not need to provide the official transcript for the international bachelor’s degree.</w:t>
      </w:r>
    </w:p>
    <w:p w14:paraId="63FC836E" w14:textId="77777777" w:rsidR="00F61FC9" w:rsidRPr="00126E38" w:rsidRDefault="00F61FC9" w:rsidP="00F61FC9">
      <w:pPr>
        <w:rPr>
          <w:sz w:val="22"/>
          <w:szCs w:val="22"/>
        </w:rPr>
      </w:pPr>
    </w:p>
    <w:p w14:paraId="694B091F" w14:textId="77777777" w:rsidR="00F61FC9" w:rsidRPr="00126E38" w:rsidRDefault="00F61FC9" w:rsidP="00F61FC9">
      <w:pPr>
        <w:rPr>
          <w:sz w:val="22"/>
          <w:szCs w:val="22"/>
        </w:rPr>
      </w:pPr>
      <w:r w:rsidRPr="00126E38">
        <w:rPr>
          <w:sz w:val="22"/>
          <w:szCs w:val="22"/>
        </w:rPr>
        <w:t xml:space="preserve">This change was proposed by the Enrollment Action Committee. </w:t>
      </w:r>
    </w:p>
    <w:p w14:paraId="7EA9D541" w14:textId="77777777" w:rsidR="00F61FC9" w:rsidRPr="00126E38" w:rsidRDefault="00F61FC9" w:rsidP="00F61FC9">
      <w:pPr>
        <w:rPr>
          <w:sz w:val="22"/>
          <w:szCs w:val="22"/>
        </w:rPr>
      </w:pPr>
    </w:p>
    <w:p w14:paraId="54672D80" w14:textId="77777777" w:rsidR="00F61FC9" w:rsidRPr="00126E38" w:rsidRDefault="00F61FC9" w:rsidP="00F61FC9">
      <w:pPr>
        <w:rPr>
          <w:b/>
          <w:bCs/>
          <w:sz w:val="22"/>
          <w:szCs w:val="22"/>
        </w:rPr>
      </w:pPr>
      <w:r w:rsidRPr="00126E38">
        <w:rPr>
          <w:b/>
          <w:bCs/>
          <w:sz w:val="22"/>
          <w:szCs w:val="22"/>
        </w:rPr>
        <w:t>Rationale</w:t>
      </w:r>
    </w:p>
    <w:p w14:paraId="15497054" w14:textId="77777777" w:rsidR="00F61FC9" w:rsidRPr="00126E38" w:rsidRDefault="00F61FC9" w:rsidP="00F61FC9">
      <w:pPr>
        <w:rPr>
          <w:sz w:val="22"/>
          <w:szCs w:val="22"/>
        </w:rPr>
      </w:pPr>
    </w:p>
    <w:p w14:paraId="3D66FE6A" w14:textId="77777777" w:rsidR="00F61FC9" w:rsidRPr="00126E38" w:rsidRDefault="00F61FC9" w:rsidP="00F61FC9">
      <w:pPr>
        <w:rPr>
          <w:sz w:val="22"/>
          <w:szCs w:val="22"/>
        </w:rPr>
      </w:pPr>
      <w:r w:rsidRPr="00126E38">
        <w:rPr>
          <w:sz w:val="22"/>
          <w:szCs w:val="22"/>
        </w:rPr>
        <w:t xml:space="preserve">It is necessary for international students to be fully admitted to be eligible for an F-1 visa to attend Marshall.  The current requirement that the international bachelor’s degree transcript must always be provided, even when there is a later U.S. degree, can cause delays the admissions process and cause stress for applicants. </w:t>
      </w:r>
    </w:p>
    <w:p w14:paraId="333AEF51" w14:textId="77777777" w:rsidR="00F61FC9" w:rsidRPr="00126E38" w:rsidRDefault="00F61FC9" w:rsidP="00F61FC9">
      <w:pPr>
        <w:rPr>
          <w:sz w:val="22"/>
          <w:szCs w:val="22"/>
        </w:rPr>
      </w:pPr>
    </w:p>
    <w:p w14:paraId="76FBC2DA" w14:textId="77777777" w:rsidR="00F61FC9" w:rsidRPr="00126E38" w:rsidRDefault="00F61FC9" w:rsidP="00F61FC9">
      <w:pPr>
        <w:rPr>
          <w:sz w:val="22"/>
          <w:szCs w:val="22"/>
        </w:rPr>
      </w:pPr>
      <w:r w:rsidRPr="00126E38">
        <w:rPr>
          <w:sz w:val="22"/>
          <w:szCs w:val="22"/>
        </w:rPr>
        <w:t>It can be difficult and time-consuming for students to obtain transcripts from international institutions.  If a student has earned a graduate degree from an accepted, accredited U.S. institution,</w:t>
      </w:r>
    </w:p>
    <w:p w14:paraId="336F0987" w14:textId="77777777" w:rsidR="00F61FC9" w:rsidRPr="00126E38" w:rsidRDefault="00F61FC9" w:rsidP="00F61FC9">
      <w:pPr>
        <w:rPr>
          <w:sz w:val="22"/>
          <w:szCs w:val="22"/>
        </w:rPr>
      </w:pPr>
      <w:r w:rsidRPr="00126E38">
        <w:rPr>
          <w:sz w:val="22"/>
          <w:szCs w:val="22"/>
        </w:rPr>
        <w:t xml:space="preserve">this should be sufficient evidence of the student’s preparation and ability to succeed in a graduate degree at Marshall.  In these cases, this proposal would allow the student to be fully admitted without sending the international bachelor’s degree transcript.  </w:t>
      </w:r>
    </w:p>
    <w:p w14:paraId="45CD3BE9" w14:textId="77777777" w:rsidR="00F61FC9" w:rsidRPr="00126E38" w:rsidRDefault="00F61FC9" w:rsidP="00F61FC9">
      <w:pPr>
        <w:rPr>
          <w:sz w:val="22"/>
          <w:szCs w:val="22"/>
        </w:rPr>
      </w:pPr>
    </w:p>
    <w:p w14:paraId="6D803880" w14:textId="77777777" w:rsidR="00F61FC9" w:rsidRPr="00126E38" w:rsidRDefault="00F61FC9" w:rsidP="00F61FC9">
      <w:pPr>
        <w:rPr>
          <w:sz w:val="22"/>
          <w:szCs w:val="22"/>
        </w:rPr>
      </w:pPr>
      <w:r w:rsidRPr="00126E38">
        <w:rPr>
          <w:sz w:val="22"/>
          <w:szCs w:val="22"/>
        </w:rPr>
        <w:t xml:space="preserve">Students who do not have a U.S. graduate degree would still need to provide the international bachelor’s degree transcripts. Marshall does need to have some official transcript to justify graduate admission. The proposal would allow international graduate students to use a previous U.S. graduate degree to meet this requirement. </w:t>
      </w:r>
    </w:p>
    <w:p w14:paraId="6B04850D" w14:textId="77777777" w:rsidR="00F61FC9" w:rsidRPr="00126E38" w:rsidRDefault="00F61FC9" w:rsidP="00F61FC9">
      <w:pPr>
        <w:rPr>
          <w:sz w:val="22"/>
          <w:szCs w:val="22"/>
        </w:rPr>
      </w:pPr>
    </w:p>
    <w:p w14:paraId="27713BFC" w14:textId="77777777" w:rsidR="00F61FC9" w:rsidRPr="00126E38" w:rsidRDefault="00F61FC9" w:rsidP="00F61FC9">
      <w:pPr>
        <w:rPr>
          <w:sz w:val="22"/>
          <w:szCs w:val="22"/>
        </w:rPr>
      </w:pPr>
      <w:r w:rsidRPr="00126E38">
        <w:rPr>
          <w:sz w:val="22"/>
          <w:szCs w:val="22"/>
        </w:rPr>
        <w:t>A student applying for graduate admission to Marshall must still hold a bachelor’s degree. The Admissions section of the Graduate Catalog states, “The receipt of a bachelor’s degree from an accepted, accredited college or university is the basic requirement for admission as a graduate student to Marshall University. An applicant who holds a master’s degree, or higher, from an institution that is accepted and accredited, but holds a bachelor’s degree that is not accepted and accredited, may file an appeal to request a waiver of this requirement.”</w:t>
      </w:r>
    </w:p>
    <w:p w14:paraId="3E16FA8E" w14:textId="77777777" w:rsidR="00F61FC9" w:rsidRPr="00126E38" w:rsidRDefault="00F61FC9" w:rsidP="00F61FC9">
      <w:pPr>
        <w:rPr>
          <w:sz w:val="22"/>
          <w:szCs w:val="22"/>
        </w:rPr>
      </w:pPr>
    </w:p>
    <w:p w14:paraId="1296E26B" w14:textId="77777777" w:rsidR="00F61FC9" w:rsidRPr="00126E38" w:rsidRDefault="00F61FC9" w:rsidP="00F61FC9">
      <w:pPr>
        <w:rPr>
          <w:sz w:val="22"/>
          <w:szCs w:val="22"/>
        </w:rPr>
      </w:pPr>
      <w:r w:rsidRPr="00126E38">
        <w:rPr>
          <w:sz w:val="22"/>
          <w:szCs w:val="22"/>
        </w:rPr>
        <w:t xml:space="preserve">The applicant will list all degrees, including the bachelor’s degree, on the application for admission. This proposal changes only the documentation required to support the application.  Essentially, we would be using the admission and graduation from an accepted, accredited U.S. institution to verify the bachelor’s degree, instead of the official transcripts.  There appears to be a very limited downside or risk from this change, as receiving a graduate degree requires a significant amount of effort and academic preparation. </w:t>
      </w:r>
    </w:p>
    <w:p w14:paraId="4178EBA0" w14:textId="77777777" w:rsidR="00F61FC9" w:rsidRPr="00126E38" w:rsidRDefault="00F61FC9" w:rsidP="00F61FC9">
      <w:pPr>
        <w:rPr>
          <w:sz w:val="22"/>
          <w:szCs w:val="22"/>
        </w:rPr>
      </w:pPr>
    </w:p>
    <w:p w14:paraId="56F44146" w14:textId="77777777" w:rsidR="00F61FC9" w:rsidRPr="00126E38" w:rsidRDefault="00F61FC9" w:rsidP="00F61FC9">
      <w:pPr>
        <w:rPr>
          <w:sz w:val="22"/>
          <w:szCs w:val="22"/>
        </w:rPr>
      </w:pPr>
      <w:r w:rsidRPr="00126E38">
        <w:rPr>
          <w:sz w:val="22"/>
          <w:szCs w:val="22"/>
        </w:rPr>
        <w:br w:type="page"/>
      </w:r>
    </w:p>
    <w:p w14:paraId="737906B3" w14:textId="77777777" w:rsidR="00F61FC9" w:rsidRPr="00EE77B9" w:rsidRDefault="00F61FC9" w:rsidP="00F61FC9">
      <w:pPr>
        <w:rPr>
          <w:b/>
          <w:bCs/>
          <w:sz w:val="32"/>
          <w:szCs w:val="32"/>
        </w:rPr>
      </w:pPr>
      <w:r w:rsidRPr="00EE77B9">
        <w:rPr>
          <w:b/>
          <w:bCs/>
          <w:sz w:val="32"/>
          <w:szCs w:val="32"/>
        </w:rPr>
        <w:lastRenderedPageBreak/>
        <w:t>Current catalog language</w:t>
      </w:r>
    </w:p>
    <w:p w14:paraId="0502ECEE" w14:textId="77777777" w:rsidR="00F61FC9" w:rsidRPr="00126E38" w:rsidRDefault="00F61FC9" w:rsidP="00F61FC9">
      <w:pPr>
        <w:rPr>
          <w:sz w:val="22"/>
          <w:szCs w:val="22"/>
        </w:rPr>
      </w:pPr>
    </w:p>
    <w:p w14:paraId="5C480927" w14:textId="77777777" w:rsidR="00F61FC9" w:rsidRPr="00126E38" w:rsidRDefault="00F61FC9" w:rsidP="00F61FC9">
      <w:pPr>
        <w:spacing w:after="120"/>
        <w:ind w:left="720"/>
        <w:rPr>
          <w:color w:val="00B050"/>
          <w:sz w:val="32"/>
          <w:szCs w:val="32"/>
        </w:rPr>
      </w:pPr>
      <w:r w:rsidRPr="00126E38">
        <w:rPr>
          <w:color w:val="00B050"/>
          <w:sz w:val="32"/>
          <w:szCs w:val="32"/>
        </w:rPr>
        <w:t>Admission Of International Students</w:t>
      </w:r>
    </w:p>
    <w:p w14:paraId="5293FAD4" w14:textId="77777777" w:rsidR="00F61FC9" w:rsidRPr="00126E38" w:rsidRDefault="00F61FC9" w:rsidP="00F61FC9">
      <w:pPr>
        <w:ind w:left="720"/>
        <w:rPr>
          <w:sz w:val="22"/>
          <w:szCs w:val="22"/>
        </w:rPr>
      </w:pPr>
      <w:r w:rsidRPr="00126E38">
        <w:rPr>
          <w:sz w:val="22"/>
          <w:szCs w:val="22"/>
        </w:rPr>
        <w:t>Marshall University is authorized by the U.S. Department of Homeland Security to enroll non-immigrant visa students with F-1 or J-1 status. International students must have earned the equivalent of a U.S. baccalaureate degree from an accepted, accredited institution.</w:t>
      </w:r>
    </w:p>
    <w:p w14:paraId="120A72CE" w14:textId="77777777" w:rsidR="00F61FC9" w:rsidRPr="00126E38" w:rsidRDefault="00F61FC9" w:rsidP="00F61FC9">
      <w:pPr>
        <w:ind w:left="720"/>
        <w:rPr>
          <w:sz w:val="22"/>
          <w:szCs w:val="22"/>
        </w:rPr>
      </w:pPr>
    </w:p>
    <w:p w14:paraId="35E30FDE" w14:textId="77777777" w:rsidR="00F61FC9" w:rsidRPr="00126E38" w:rsidRDefault="00F61FC9" w:rsidP="00F61FC9">
      <w:pPr>
        <w:ind w:left="720"/>
        <w:rPr>
          <w:b/>
          <w:bCs/>
          <w:sz w:val="22"/>
          <w:szCs w:val="22"/>
        </w:rPr>
      </w:pPr>
      <w:r w:rsidRPr="00126E38">
        <w:rPr>
          <w:b/>
          <w:bCs/>
          <w:sz w:val="22"/>
          <w:szCs w:val="22"/>
        </w:rPr>
        <w:t>How to Apply</w:t>
      </w:r>
    </w:p>
    <w:p w14:paraId="62E498FA" w14:textId="77777777" w:rsidR="00F61FC9" w:rsidRPr="00126E38" w:rsidRDefault="00F61FC9" w:rsidP="00F61FC9">
      <w:pPr>
        <w:ind w:left="720"/>
        <w:rPr>
          <w:b/>
          <w:bCs/>
          <w:sz w:val="22"/>
          <w:szCs w:val="22"/>
        </w:rPr>
      </w:pPr>
    </w:p>
    <w:p w14:paraId="76CDAD25" w14:textId="77777777" w:rsidR="00F61FC9" w:rsidRPr="00126E38" w:rsidRDefault="00F61FC9" w:rsidP="00F61FC9">
      <w:pPr>
        <w:ind w:left="720"/>
        <w:rPr>
          <w:b/>
          <w:bCs/>
          <w:sz w:val="22"/>
          <w:szCs w:val="22"/>
        </w:rPr>
      </w:pPr>
      <w:r w:rsidRPr="00126E38">
        <w:rPr>
          <w:b/>
          <w:bCs/>
          <w:sz w:val="22"/>
          <w:szCs w:val="22"/>
        </w:rPr>
        <w:t>1. Meet Admission Requirements</w:t>
      </w:r>
    </w:p>
    <w:p w14:paraId="4B786E16" w14:textId="77777777" w:rsidR="00F61FC9" w:rsidRPr="00126E38" w:rsidRDefault="00F61FC9" w:rsidP="00F61FC9">
      <w:pPr>
        <w:ind w:left="720"/>
        <w:rPr>
          <w:sz w:val="22"/>
          <w:szCs w:val="22"/>
        </w:rPr>
      </w:pPr>
      <w:r w:rsidRPr="00126E38">
        <w:rPr>
          <w:sz w:val="22"/>
          <w:szCs w:val="22"/>
        </w:rPr>
        <w:t>Review the admission requirements of the degree program you have selected to determine if you have met the requirements for admission. Degree requirements for every program are listed in this catalog.</w:t>
      </w:r>
    </w:p>
    <w:p w14:paraId="66240F64" w14:textId="77777777" w:rsidR="00F61FC9" w:rsidRPr="00126E38" w:rsidRDefault="00F61FC9" w:rsidP="00F61FC9">
      <w:pPr>
        <w:ind w:left="720"/>
        <w:rPr>
          <w:sz w:val="22"/>
          <w:szCs w:val="22"/>
        </w:rPr>
      </w:pPr>
    </w:p>
    <w:p w14:paraId="106F6186" w14:textId="77777777" w:rsidR="00F61FC9" w:rsidRPr="00126E38" w:rsidRDefault="00F61FC9" w:rsidP="00F61FC9">
      <w:pPr>
        <w:ind w:left="720"/>
        <w:rPr>
          <w:b/>
          <w:bCs/>
          <w:sz w:val="22"/>
          <w:szCs w:val="22"/>
        </w:rPr>
      </w:pPr>
      <w:r w:rsidRPr="00126E38">
        <w:rPr>
          <w:b/>
          <w:bCs/>
          <w:sz w:val="22"/>
          <w:szCs w:val="22"/>
        </w:rPr>
        <w:t>2. Understand the Admission Process</w:t>
      </w:r>
    </w:p>
    <w:p w14:paraId="1BFCFE44" w14:textId="77777777" w:rsidR="00F61FC9" w:rsidRPr="00126E38" w:rsidRDefault="00F61FC9" w:rsidP="00F61FC9">
      <w:pPr>
        <w:ind w:left="720"/>
        <w:rPr>
          <w:sz w:val="22"/>
          <w:szCs w:val="22"/>
        </w:rPr>
      </w:pPr>
      <w:r w:rsidRPr="00126E38">
        <w:rPr>
          <w:sz w:val="22"/>
          <w:szCs w:val="22"/>
        </w:rPr>
        <w:t>The Graduate Admissions office will review your application to ensure that the application is complete and that you have met the minimum institutional requirements for admission. Your completed application and supporting materials are then sent to the degree program you selected on your application for a secondary evaluation and an admission decision.</w:t>
      </w:r>
    </w:p>
    <w:p w14:paraId="53B32D1A" w14:textId="77777777" w:rsidR="00F61FC9" w:rsidRPr="00126E38" w:rsidRDefault="00F61FC9" w:rsidP="00F61FC9">
      <w:pPr>
        <w:ind w:left="720"/>
        <w:rPr>
          <w:sz w:val="22"/>
          <w:szCs w:val="22"/>
        </w:rPr>
      </w:pPr>
    </w:p>
    <w:p w14:paraId="1BD61357" w14:textId="77777777" w:rsidR="00F61FC9" w:rsidRPr="00126E38" w:rsidRDefault="00F61FC9" w:rsidP="00F61FC9">
      <w:pPr>
        <w:ind w:left="720"/>
        <w:rPr>
          <w:b/>
          <w:bCs/>
          <w:sz w:val="22"/>
          <w:szCs w:val="22"/>
        </w:rPr>
      </w:pPr>
      <w:r w:rsidRPr="00126E38">
        <w:rPr>
          <w:b/>
          <w:bCs/>
          <w:sz w:val="22"/>
          <w:szCs w:val="22"/>
        </w:rPr>
        <w:t>3. Submit Your Application</w:t>
      </w:r>
    </w:p>
    <w:p w14:paraId="7EB0C2B9" w14:textId="77777777" w:rsidR="00F61FC9" w:rsidRPr="00126E38" w:rsidRDefault="00F61FC9" w:rsidP="00F61FC9">
      <w:pPr>
        <w:ind w:left="720"/>
        <w:rPr>
          <w:sz w:val="22"/>
          <w:szCs w:val="22"/>
        </w:rPr>
      </w:pPr>
      <w:r w:rsidRPr="00126E38">
        <w:rPr>
          <w:sz w:val="22"/>
          <w:szCs w:val="22"/>
        </w:rPr>
        <w:t>International students must submit ALL required documents to be considered for admission.</w:t>
      </w:r>
    </w:p>
    <w:p w14:paraId="5E2B3668" w14:textId="77777777" w:rsidR="00F61FC9" w:rsidRPr="00126E38" w:rsidRDefault="00F61FC9" w:rsidP="00F61FC9">
      <w:pPr>
        <w:ind w:left="720"/>
        <w:rPr>
          <w:sz w:val="22"/>
          <w:szCs w:val="22"/>
        </w:rPr>
      </w:pPr>
      <w:r w:rsidRPr="00126E38">
        <w:rPr>
          <w:sz w:val="22"/>
          <w:szCs w:val="22"/>
        </w:rPr>
        <w:t>Complete and submit the online application for admission at: www.marshall.edu/graduate/admissions/international-admission/.</w:t>
      </w:r>
    </w:p>
    <w:p w14:paraId="3AD30FB8" w14:textId="77777777" w:rsidR="00F61FC9" w:rsidRPr="00126E38" w:rsidRDefault="00F61FC9" w:rsidP="00F61FC9">
      <w:pPr>
        <w:ind w:left="720"/>
        <w:rPr>
          <w:sz w:val="22"/>
          <w:szCs w:val="22"/>
        </w:rPr>
      </w:pPr>
    </w:p>
    <w:p w14:paraId="4E0EDAD0" w14:textId="77777777" w:rsidR="00F61FC9" w:rsidRPr="00126E38" w:rsidRDefault="00F61FC9" w:rsidP="00F61FC9">
      <w:pPr>
        <w:ind w:left="720"/>
        <w:rPr>
          <w:b/>
          <w:bCs/>
          <w:sz w:val="22"/>
          <w:szCs w:val="22"/>
        </w:rPr>
      </w:pPr>
      <w:r w:rsidRPr="00126E38">
        <w:rPr>
          <w:sz w:val="22"/>
          <w:szCs w:val="22"/>
        </w:rPr>
        <w:t xml:space="preserve">The application requires a non-refundable application fee payable by check, money order, or credit card to Marshall University. Please note that this is a non-refundable fee and cannot be refunded in the event that you are not accepted or you are unable to obtain a student visa. All checks must have a 9-digit routing number. </w:t>
      </w:r>
      <w:r w:rsidRPr="00126E38">
        <w:rPr>
          <w:b/>
          <w:bCs/>
          <w:sz w:val="22"/>
          <w:szCs w:val="22"/>
        </w:rPr>
        <w:t>Do Not Send Cash.</w:t>
      </w:r>
    </w:p>
    <w:p w14:paraId="2AED36A7" w14:textId="77777777" w:rsidR="00F61FC9" w:rsidRPr="00126E38" w:rsidRDefault="00F61FC9" w:rsidP="00F61FC9">
      <w:pPr>
        <w:ind w:left="720"/>
        <w:rPr>
          <w:b/>
          <w:bCs/>
          <w:sz w:val="22"/>
          <w:szCs w:val="22"/>
        </w:rPr>
      </w:pPr>
    </w:p>
    <w:p w14:paraId="69567D62" w14:textId="77777777" w:rsidR="00F61FC9" w:rsidRPr="00126E38" w:rsidRDefault="00F61FC9" w:rsidP="00F61FC9">
      <w:pPr>
        <w:ind w:left="720"/>
        <w:rPr>
          <w:b/>
          <w:bCs/>
          <w:sz w:val="22"/>
          <w:szCs w:val="22"/>
        </w:rPr>
      </w:pPr>
      <w:r w:rsidRPr="00126E38">
        <w:rPr>
          <w:b/>
          <w:bCs/>
          <w:sz w:val="22"/>
          <w:szCs w:val="22"/>
        </w:rPr>
        <w:t>Mail to:</w:t>
      </w:r>
    </w:p>
    <w:p w14:paraId="3614F4D7" w14:textId="77777777" w:rsidR="00F61FC9" w:rsidRPr="00126E38" w:rsidRDefault="00F61FC9" w:rsidP="00F61FC9">
      <w:pPr>
        <w:ind w:left="1080"/>
        <w:rPr>
          <w:sz w:val="22"/>
          <w:szCs w:val="22"/>
        </w:rPr>
      </w:pPr>
      <w:r w:rsidRPr="00126E38">
        <w:rPr>
          <w:sz w:val="22"/>
          <w:szCs w:val="22"/>
        </w:rPr>
        <w:t>Marshall University</w:t>
      </w:r>
    </w:p>
    <w:p w14:paraId="5D01A695" w14:textId="77777777" w:rsidR="00F61FC9" w:rsidRPr="00126E38" w:rsidRDefault="00F61FC9" w:rsidP="00F61FC9">
      <w:pPr>
        <w:ind w:left="1080"/>
        <w:rPr>
          <w:sz w:val="22"/>
          <w:szCs w:val="22"/>
        </w:rPr>
      </w:pPr>
      <w:r w:rsidRPr="00126E38">
        <w:rPr>
          <w:sz w:val="22"/>
          <w:szCs w:val="22"/>
        </w:rPr>
        <w:t>Graduate Admissions Office</w:t>
      </w:r>
    </w:p>
    <w:p w14:paraId="2360911A" w14:textId="77777777" w:rsidR="00F61FC9" w:rsidRPr="00126E38" w:rsidRDefault="00F61FC9" w:rsidP="00F61FC9">
      <w:pPr>
        <w:ind w:left="1080"/>
        <w:rPr>
          <w:sz w:val="22"/>
          <w:szCs w:val="22"/>
        </w:rPr>
      </w:pPr>
      <w:r w:rsidRPr="00126E38">
        <w:rPr>
          <w:sz w:val="22"/>
          <w:szCs w:val="22"/>
        </w:rPr>
        <w:t>One John Marshall Drive</w:t>
      </w:r>
    </w:p>
    <w:p w14:paraId="4AAB464C" w14:textId="77777777" w:rsidR="00F61FC9" w:rsidRPr="00126E38" w:rsidRDefault="00F61FC9" w:rsidP="00F61FC9">
      <w:pPr>
        <w:ind w:left="1080"/>
        <w:rPr>
          <w:sz w:val="22"/>
          <w:szCs w:val="22"/>
        </w:rPr>
      </w:pPr>
      <w:r w:rsidRPr="00126E38">
        <w:rPr>
          <w:sz w:val="22"/>
          <w:szCs w:val="22"/>
        </w:rPr>
        <w:t>Huntington, WV 25755</w:t>
      </w:r>
    </w:p>
    <w:p w14:paraId="27B49FC3" w14:textId="77777777" w:rsidR="00F61FC9" w:rsidRPr="00126E38" w:rsidRDefault="00F61FC9" w:rsidP="00F61FC9">
      <w:pPr>
        <w:ind w:left="1080"/>
        <w:rPr>
          <w:sz w:val="22"/>
          <w:szCs w:val="22"/>
        </w:rPr>
      </w:pPr>
    </w:p>
    <w:p w14:paraId="5761C09F" w14:textId="77777777" w:rsidR="00F61FC9" w:rsidRPr="00126E38" w:rsidRDefault="00F61FC9" w:rsidP="00F61FC9">
      <w:pPr>
        <w:ind w:left="720"/>
        <w:rPr>
          <w:sz w:val="22"/>
          <w:szCs w:val="22"/>
        </w:rPr>
      </w:pPr>
      <w:r w:rsidRPr="00126E38">
        <w:rPr>
          <w:sz w:val="22"/>
          <w:szCs w:val="22"/>
        </w:rPr>
        <w:t>You can pay the application fee with a credit card by contacting Graduate Admissions at 1-800-642-9842. A 2.5% processing fee, per transaction, will be required to make payment by credit card. VISA, MasterCard, Discover and American Express credit cards are accepted.</w:t>
      </w:r>
    </w:p>
    <w:p w14:paraId="5C278A39" w14:textId="77777777" w:rsidR="00F61FC9" w:rsidRPr="00126E38" w:rsidRDefault="00F61FC9" w:rsidP="00F61FC9">
      <w:pPr>
        <w:ind w:left="720"/>
        <w:rPr>
          <w:sz w:val="22"/>
          <w:szCs w:val="22"/>
        </w:rPr>
      </w:pPr>
    </w:p>
    <w:p w14:paraId="73EE8D36" w14:textId="77777777" w:rsidR="00F61FC9" w:rsidRPr="00126E38" w:rsidRDefault="00F61FC9" w:rsidP="00F61FC9">
      <w:pPr>
        <w:ind w:left="720"/>
        <w:rPr>
          <w:sz w:val="22"/>
          <w:szCs w:val="22"/>
        </w:rPr>
      </w:pPr>
      <w:r w:rsidRPr="00126E38">
        <w:rPr>
          <w:sz w:val="22"/>
          <w:szCs w:val="22"/>
        </w:rPr>
        <w:t>After we receive all of your application materials, your credentials will be evaluated. If admissible, you will be sent a letter of admission and a list of items needed to issue the I-20. The I-20 form is used to apply for a student visa (F-1) at an American embassy or consulate. We will also send a housing application and a form you can complete to notify us of your arrival.</w:t>
      </w:r>
    </w:p>
    <w:p w14:paraId="21AC4F06" w14:textId="77777777" w:rsidR="00F61FC9" w:rsidRPr="00126E38" w:rsidRDefault="00F61FC9" w:rsidP="00F61FC9">
      <w:pPr>
        <w:ind w:left="720"/>
        <w:rPr>
          <w:sz w:val="22"/>
          <w:szCs w:val="22"/>
        </w:rPr>
      </w:pPr>
    </w:p>
    <w:p w14:paraId="0DE1FE41" w14:textId="77777777" w:rsidR="00F61FC9" w:rsidRPr="00126E38" w:rsidRDefault="00F61FC9" w:rsidP="00F61FC9">
      <w:pPr>
        <w:ind w:left="720"/>
        <w:rPr>
          <w:sz w:val="22"/>
          <w:szCs w:val="22"/>
        </w:rPr>
      </w:pPr>
    </w:p>
    <w:p w14:paraId="31E3C4BA" w14:textId="77777777" w:rsidR="00F61FC9" w:rsidRPr="00126E38" w:rsidRDefault="00F61FC9" w:rsidP="00F61FC9">
      <w:pPr>
        <w:ind w:left="720"/>
        <w:rPr>
          <w:b/>
          <w:bCs/>
          <w:sz w:val="22"/>
          <w:szCs w:val="22"/>
        </w:rPr>
      </w:pPr>
      <w:r w:rsidRPr="00126E38">
        <w:rPr>
          <w:b/>
          <w:bCs/>
          <w:sz w:val="22"/>
          <w:szCs w:val="22"/>
        </w:rPr>
        <w:t>4. Provide Supporting Documents</w:t>
      </w:r>
    </w:p>
    <w:p w14:paraId="09FEE77E" w14:textId="77777777" w:rsidR="00F61FC9" w:rsidRPr="00126E38" w:rsidRDefault="00F61FC9" w:rsidP="00F61FC9">
      <w:pPr>
        <w:ind w:left="720"/>
        <w:rPr>
          <w:sz w:val="22"/>
          <w:szCs w:val="22"/>
        </w:rPr>
      </w:pPr>
    </w:p>
    <w:p w14:paraId="13039109" w14:textId="77777777" w:rsidR="00F61FC9" w:rsidRPr="00126E38" w:rsidRDefault="00F61FC9" w:rsidP="00F61FC9">
      <w:pPr>
        <w:ind w:left="720"/>
        <w:rPr>
          <w:b/>
          <w:bCs/>
          <w:sz w:val="22"/>
          <w:szCs w:val="22"/>
        </w:rPr>
      </w:pPr>
      <w:r w:rsidRPr="00126E38">
        <w:rPr>
          <w:b/>
          <w:bCs/>
          <w:sz w:val="22"/>
          <w:szCs w:val="22"/>
        </w:rPr>
        <w:sym w:font="Symbol" w:char="F0B7"/>
      </w:r>
      <w:r w:rsidRPr="00126E38">
        <w:rPr>
          <w:b/>
          <w:bCs/>
          <w:sz w:val="22"/>
          <w:szCs w:val="22"/>
        </w:rPr>
        <w:t xml:space="preserve"> Official Transcripts</w:t>
      </w:r>
    </w:p>
    <w:p w14:paraId="0ADFCBF5" w14:textId="77777777" w:rsidR="00F61FC9" w:rsidRPr="00126E38" w:rsidRDefault="00F61FC9" w:rsidP="00F61FC9">
      <w:pPr>
        <w:ind w:left="720"/>
        <w:rPr>
          <w:sz w:val="22"/>
          <w:szCs w:val="22"/>
        </w:rPr>
      </w:pPr>
      <w:r w:rsidRPr="00126E38">
        <w:rPr>
          <w:sz w:val="22"/>
          <w:szCs w:val="22"/>
        </w:rPr>
        <w:t>Transcripts must be in the original language, accompanied by a certified English translation, and contain all college or university academic credits and grades. The transcripts must be sent directly to the Marshall University Graduate Admissions Office by the registrar or equivalent at the institution that you attended. You may, in some cases, be required to have an evaluation completed by an approved evaluation agency.</w:t>
      </w:r>
    </w:p>
    <w:p w14:paraId="46A026A2" w14:textId="77777777" w:rsidR="00F61FC9" w:rsidRPr="00126E38" w:rsidRDefault="00F61FC9" w:rsidP="00F61FC9">
      <w:pPr>
        <w:ind w:left="720"/>
        <w:rPr>
          <w:sz w:val="22"/>
          <w:szCs w:val="22"/>
        </w:rPr>
      </w:pPr>
    </w:p>
    <w:p w14:paraId="08F6EA46" w14:textId="77777777" w:rsidR="00F61FC9" w:rsidRPr="00126E38" w:rsidRDefault="00F61FC9" w:rsidP="00F61FC9">
      <w:pPr>
        <w:ind w:left="720"/>
        <w:rPr>
          <w:b/>
          <w:bCs/>
          <w:sz w:val="22"/>
          <w:szCs w:val="22"/>
        </w:rPr>
      </w:pPr>
      <w:r w:rsidRPr="00126E38">
        <w:rPr>
          <w:b/>
          <w:bCs/>
          <w:sz w:val="22"/>
          <w:szCs w:val="22"/>
        </w:rPr>
        <w:sym w:font="Symbol" w:char="F0B7"/>
      </w:r>
      <w:r w:rsidRPr="00126E38">
        <w:rPr>
          <w:b/>
          <w:bCs/>
          <w:sz w:val="22"/>
          <w:szCs w:val="22"/>
        </w:rPr>
        <w:t xml:space="preserve"> Proof of English Language Proficiency</w:t>
      </w:r>
    </w:p>
    <w:p w14:paraId="0386359B" w14:textId="77777777" w:rsidR="00F61FC9" w:rsidRPr="00126E38" w:rsidRDefault="00F61FC9" w:rsidP="00F61FC9">
      <w:pPr>
        <w:ind w:left="720"/>
        <w:rPr>
          <w:sz w:val="22"/>
          <w:szCs w:val="22"/>
        </w:rPr>
      </w:pPr>
      <w:r w:rsidRPr="00126E38">
        <w:rPr>
          <w:sz w:val="22"/>
          <w:szCs w:val="22"/>
        </w:rPr>
        <w:t xml:space="preserve">All applicants, regardless of citizenship, must provide proof of English Language Proficiency to be considered for admission to Marshall University.  Minimum standardized exam scores for graduate English proficiency are listed below. If one or more of the exemption criteria is met, applicants may be considered exempt from providing standardized exam scores for proof of English proficiency. </w:t>
      </w:r>
    </w:p>
    <w:p w14:paraId="4EC33B4C" w14:textId="77777777" w:rsidR="00F61FC9" w:rsidRPr="00126E38" w:rsidRDefault="00F61FC9" w:rsidP="00F61FC9">
      <w:pPr>
        <w:ind w:left="720"/>
        <w:rPr>
          <w:sz w:val="22"/>
          <w:szCs w:val="22"/>
        </w:rPr>
      </w:pPr>
    </w:p>
    <w:p w14:paraId="32C6B118" w14:textId="77777777" w:rsidR="00F61FC9" w:rsidRPr="00126E38" w:rsidRDefault="00F61FC9" w:rsidP="00F61FC9">
      <w:pPr>
        <w:ind w:left="720"/>
        <w:rPr>
          <w:i/>
          <w:iCs/>
          <w:sz w:val="22"/>
          <w:szCs w:val="22"/>
        </w:rPr>
      </w:pPr>
      <w:r w:rsidRPr="00126E38">
        <w:rPr>
          <w:i/>
          <w:iCs/>
          <w:sz w:val="22"/>
          <w:szCs w:val="22"/>
        </w:rPr>
        <w:t xml:space="preserve">Exam Requirements </w:t>
      </w:r>
    </w:p>
    <w:p w14:paraId="0B84C16F" w14:textId="77777777" w:rsidR="00F61FC9" w:rsidRPr="00126E38" w:rsidRDefault="00F61FC9" w:rsidP="00F61FC9">
      <w:pPr>
        <w:ind w:left="720"/>
        <w:rPr>
          <w:sz w:val="22"/>
          <w:szCs w:val="22"/>
        </w:rPr>
      </w:pPr>
    </w:p>
    <w:p w14:paraId="7EFD7F62" w14:textId="77777777" w:rsidR="00F61FC9" w:rsidRPr="00126E38" w:rsidRDefault="00F61FC9" w:rsidP="00F61FC9">
      <w:pPr>
        <w:ind w:left="720"/>
        <w:rPr>
          <w:sz w:val="22"/>
          <w:szCs w:val="22"/>
        </w:rPr>
      </w:pPr>
      <w:r w:rsidRPr="00126E38">
        <w:rPr>
          <w:sz w:val="22"/>
          <w:szCs w:val="22"/>
        </w:rPr>
        <w:t>TOEFL iBT: 80</w:t>
      </w:r>
    </w:p>
    <w:p w14:paraId="5E0CDE6B" w14:textId="77777777" w:rsidR="00F61FC9" w:rsidRPr="00126E38" w:rsidRDefault="00F61FC9" w:rsidP="00F61FC9">
      <w:pPr>
        <w:ind w:left="720"/>
        <w:rPr>
          <w:sz w:val="22"/>
          <w:szCs w:val="22"/>
        </w:rPr>
      </w:pPr>
      <w:r w:rsidRPr="00126E38">
        <w:rPr>
          <w:sz w:val="22"/>
          <w:szCs w:val="22"/>
        </w:rPr>
        <w:t>IELTS: 6.5</w:t>
      </w:r>
    </w:p>
    <w:p w14:paraId="2EBD869D" w14:textId="77777777" w:rsidR="00F61FC9" w:rsidRPr="00126E38" w:rsidRDefault="00F61FC9" w:rsidP="00F61FC9">
      <w:pPr>
        <w:ind w:left="720"/>
        <w:rPr>
          <w:sz w:val="22"/>
          <w:szCs w:val="22"/>
        </w:rPr>
      </w:pPr>
      <w:r w:rsidRPr="00126E38">
        <w:rPr>
          <w:sz w:val="22"/>
          <w:szCs w:val="22"/>
        </w:rPr>
        <w:t>Duolingo: 105</w:t>
      </w:r>
    </w:p>
    <w:p w14:paraId="37E20369" w14:textId="77777777" w:rsidR="00F61FC9" w:rsidRPr="00126E38" w:rsidRDefault="00F61FC9" w:rsidP="00F61FC9">
      <w:pPr>
        <w:ind w:left="720"/>
        <w:rPr>
          <w:sz w:val="22"/>
          <w:szCs w:val="22"/>
        </w:rPr>
      </w:pPr>
      <w:r w:rsidRPr="00126E38">
        <w:rPr>
          <w:sz w:val="22"/>
          <w:szCs w:val="22"/>
        </w:rPr>
        <w:t>MELAB: 82%</w:t>
      </w:r>
    </w:p>
    <w:p w14:paraId="74A9ACD5" w14:textId="77777777" w:rsidR="00F61FC9" w:rsidRPr="00126E38" w:rsidRDefault="00F61FC9" w:rsidP="00F61FC9">
      <w:pPr>
        <w:ind w:left="720"/>
        <w:rPr>
          <w:sz w:val="22"/>
          <w:szCs w:val="22"/>
        </w:rPr>
      </w:pPr>
      <w:r w:rsidRPr="00126E38">
        <w:rPr>
          <w:sz w:val="22"/>
          <w:szCs w:val="22"/>
        </w:rPr>
        <w:t>PTEA: 53</w:t>
      </w:r>
    </w:p>
    <w:p w14:paraId="2C58517B" w14:textId="77777777" w:rsidR="00F61FC9" w:rsidRPr="00126E38" w:rsidRDefault="00F61FC9" w:rsidP="00F61FC9">
      <w:pPr>
        <w:ind w:left="720"/>
        <w:rPr>
          <w:sz w:val="22"/>
          <w:szCs w:val="22"/>
        </w:rPr>
      </w:pPr>
    </w:p>
    <w:p w14:paraId="533A96F3" w14:textId="77777777" w:rsidR="00F61FC9" w:rsidRPr="00126E38" w:rsidRDefault="00F61FC9" w:rsidP="00F61FC9">
      <w:pPr>
        <w:ind w:left="720"/>
        <w:rPr>
          <w:i/>
          <w:iCs/>
          <w:sz w:val="22"/>
          <w:szCs w:val="22"/>
        </w:rPr>
      </w:pPr>
      <w:r w:rsidRPr="00126E38">
        <w:rPr>
          <w:i/>
          <w:iCs/>
          <w:sz w:val="22"/>
          <w:szCs w:val="22"/>
        </w:rPr>
        <w:t>Exam Exemptions</w:t>
      </w:r>
    </w:p>
    <w:p w14:paraId="09BDDC1F" w14:textId="77777777" w:rsidR="00F61FC9" w:rsidRPr="00126E38" w:rsidRDefault="00F61FC9" w:rsidP="00F61FC9">
      <w:pPr>
        <w:ind w:left="720"/>
        <w:rPr>
          <w:sz w:val="22"/>
          <w:szCs w:val="22"/>
        </w:rPr>
      </w:pPr>
    </w:p>
    <w:p w14:paraId="53B23DB1" w14:textId="77777777" w:rsidR="00F61FC9" w:rsidRPr="00126E38" w:rsidRDefault="00F61FC9" w:rsidP="00F61FC9">
      <w:pPr>
        <w:ind w:left="720"/>
        <w:rPr>
          <w:sz w:val="22"/>
          <w:szCs w:val="22"/>
        </w:rPr>
      </w:pPr>
      <w:r w:rsidRPr="00126E38">
        <w:rPr>
          <w:sz w:val="22"/>
          <w:szCs w:val="22"/>
        </w:rPr>
        <w:t>Transfer credit equivalent to ENG 101 Beginning Composition from an accepted, accredited institution with a grade of C or better.</w:t>
      </w:r>
    </w:p>
    <w:p w14:paraId="77F5A47C" w14:textId="77777777" w:rsidR="00F61FC9" w:rsidRPr="00126E38" w:rsidRDefault="00F61FC9" w:rsidP="00F61FC9">
      <w:pPr>
        <w:ind w:left="720"/>
        <w:rPr>
          <w:sz w:val="22"/>
          <w:szCs w:val="22"/>
        </w:rPr>
      </w:pPr>
    </w:p>
    <w:p w14:paraId="25B42C8C" w14:textId="77777777" w:rsidR="00F61FC9" w:rsidRPr="00126E38" w:rsidRDefault="00F61FC9" w:rsidP="00F61FC9">
      <w:pPr>
        <w:ind w:left="720"/>
        <w:rPr>
          <w:sz w:val="22"/>
          <w:szCs w:val="22"/>
        </w:rPr>
      </w:pPr>
      <w:r w:rsidRPr="00126E38">
        <w:rPr>
          <w:sz w:val="22"/>
          <w:szCs w:val="22"/>
        </w:rPr>
        <w:t>Successful completion of an approved ESL program (i.e., Marshall University English Language Institute).</w:t>
      </w:r>
    </w:p>
    <w:p w14:paraId="0C1DC84F" w14:textId="77777777" w:rsidR="00F61FC9" w:rsidRPr="00126E38" w:rsidRDefault="00F61FC9" w:rsidP="00F61FC9">
      <w:pPr>
        <w:ind w:left="720"/>
        <w:rPr>
          <w:sz w:val="22"/>
          <w:szCs w:val="22"/>
        </w:rPr>
      </w:pPr>
    </w:p>
    <w:p w14:paraId="6D9A432E" w14:textId="77777777" w:rsidR="00F61FC9" w:rsidRPr="00126E38" w:rsidRDefault="00F61FC9" w:rsidP="00F61FC9">
      <w:pPr>
        <w:ind w:left="720"/>
        <w:rPr>
          <w:sz w:val="22"/>
          <w:szCs w:val="22"/>
        </w:rPr>
      </w:pPr>
      <w:r w:rsidRPr="00126E38">
        <w:rPr>
          <w:sz w:val="22"/>
          <w:szCs w:val="22"/>
        </w:rPr>
        <w:t xml:space="preserve">Completion of the equivalent to a U.S. post-secondary degree from an accepted, accredited institution in an approved country where the primary language is English. To view the current list of approved countries, please visit: </w:t>
      </w:r>
      <w:hyperlink r:id="rId18" w:history="1">
        <w:r w:rsidRPr="00126E38">
          <w:rPr>
            <w:rStyle w:val="Hyperlink"/>
            <w:sz w:val="22"/>
            <w:szCs w:val="22"/>
          </w:rPr>
          <w:t>https://www.marshall.edu/admissions/approved-list-of-countries-for-english-proficiency-exemption/</w:t>
        </w:r>
      </w:hyperlink>
      <w:r w:rsidRPr="00126E38">
        <w:rPr>
          <w:sz w:val="22"/>
          <w:szCs w:val="22"/>
        </w:rPr>
        <w:t xml:space="preserve"> . </w:t>
      </w:r>
    </w:p>
    <w:p w14:paraId="52103CA9" w14:textId="77777777" w:rsidR="00F61FC9" w:rsidRPr="00126E38" w:rsidRDefault="00F61FC9" w:rsidP="00F61FC9">
      <w:pPr>
        <w:ind w:left="720"/>
        <w:rPr>
          <w:sz w:val="22"/>
          <w:szCs w:val="22"/>
        </w:rPr>
      </w:pPr>
    </w:p>
    <w:p w14:paraId="53F41076" w14:textId="77777777" w:rsidR="00F61FC9" w:rsidRPr="00126E38" w:rsidRDefault="00F61FC9" w:rsidP="00F61FC9">
      <w:pPr>
        <w:ind w:left="720"/>
        <w:rPr>
          <w:sz w:val="22"/>
          <w:szCs w:val="22"/>
        </w:rPr>
      </w:pPr>
      <w:r w:rsidRPr="00126E38">
        <w:rPr>
          <w:sz w:val="22"/>
          <w:szCs w:val="22"/>
        </w:rPr>
        <w:t>NOTE: English test results that were taken more than two (2) years prior to the date of the application submission cannot be accepted. Some programs may require higher scores for admission.</w:t>
      </w:r>
    </w:p>
    <w:p w14:paraId="55285C60" w14:textId="77777777" w:rsidR="00F61FC9" w:rsidRPr="00126E38" w:rsidRDefault="00F61FC9" w:rsidP="00F61FC9">
      <w:pPr>
        <w:ind w:left="720"/>
        <w:rPr>
          <w:sz w:val="22"/>
          <w:szCs w:val="22"/>
        </w:rPr>
      </w:pPr>
    </w:p>
    <w:p w14:paraId="086CC318" w14:textId="77777777" w:rsidR="00F61FC9" w:rsidRPr="00126E38" w:rsidRDefault="00F61FC9" w:rsidP="00F61FC9">
      <w:pPr>
        <w:ind w:left="720"/>
        <w:rPr>
          <w:b/>
          <w:bCs/>
          <w:sz w:val="22"/>
          <w:szCs w:val="22"/>
        </w:rPr>
      </w:pPr>
      <w:r w:rsidRPr="00126E38">
        <w:rPr>
          <w:b/>
          <w:bCs/>
          <w:sz w:val="22"/>
          <w:szCs w:val="22"/>
        </w:rPr>
        <w:t>5. Graduate Admission Examinations</w:t>
      </w:r>
    </w:p>
    <w:p w14:paraId="4F8518A1" w14:textId="77777777" w:rsidR="00F61FC9" w:rsidRPr="00126E38" w:rsidRDefault="00F61FC9" w:rsidP="00F61FC9">
      <w:pPr>
        <w:ind w:left="720"/>
        <w:rPr>
          <w:sz w:val="22"/>
          <w:szCs w:val="22"/>
        </w:rPr>
      </w:pPr>
    </w:p>
    <w:p w14:paraId="400EB912" w14:textId="77777777" w:rsidR="00F61FC9" w:rsidRPr="00126E38" w:rsidRDefault="00F61FC9" w:rsidP="00F61FC9">
      <w:pPr>
        <w:ind w:left="720"/>
        <w:rPr>
          <w:sz w:val="22"/>
          <w:szCs w:val="22"/>
        </w:rPr>
      </w:pPr>
      <w:r w:rsidRPr="00126E38">
        <w:rPr>
          <w:sz w:val="22"/>
          <w:szCs w:val="22"/>
        </w:rPr>
        <w:t>Some programs will not consider applications without GRE, GMAT or other graduate admission test scores. Students should refer to the graduate catalog on our website, www.marshall.edu/graduate for additional requirements and application deadlines for specific programs. Admission to Marshall University does not guarantee admission to all programs.</w:t>
      </w:r>
    </w:p>
    <w:p w14:paraId="0FDEC68D" w14:textId="77777777" w:rsidR="00F61FC9" w:rsidRPr="00126E38" w:rsidRDefault="00F61FC9" w:rsidP="00F61FC9">
      <w:pPr>
        <w:ind w:left="720"/>
        <w:rPr>
          <w:sz w:val="22"/>
          <w:szCs w:val="22"/>
        </w:rPr>
      </w:pPr>
      <w:r w:rsidRPr="00126E38">
        <w:rPr>
          <w:sz w:val="22"/>
          <w:szCs w:val="22"/>
        </w:rPr>
        <w:t>The ETS code for Marshall University is #5396.</w:t>
      </w:r>
    </w:p>
    <w:p w14:paraId="7073CEFC" w14:textId="77777777" w:rsidR="00F61FC9" w:rsidRPr="00126E38" w:rsidRDefault="00F61FC9" w:rsidP="00F61FC9">
      <w:pPr>
        <w:ind w:firstLine="720"/>
        <w:rPr>
          <w:b/>
          <w:bCs/>
          <w:sz w:val="22"/>
          <w:szCs w:val="22"/>
        </w:rPr>
      </w:pPr>
      <w:r w:rsidRPr="00126E38">
        <w:rPr>
          <w:b/>
          <w:bCs/>
          <w:sz w:val="22"/>
          <w:szCs w:val="22"/>
        </w:rPr>
        <w:t>Send All Application Materials to:</w:t>
      </w:r>
    </w:p>
    <w:p w14:paraId="25D8897E" w14:textId="77777777" w:rsidR="00F61FC9" w:rsidRPr="00126E38" w:rsidRDefault="00F61FC9" w:rsidP="00F61FC9">
      <w:pPr>
        <w:ind w:left="720"/>
        <w:rPr>
          <w:sz w:val="22"/>
          <w:szCs w:val="22"/>
        </w:rPr>
      </w:pPr>
    </w:p>
    <w:p w14:paraId="7F1F68A2" w14:textId="77777777" w:rsidR="00F61FC9" w:rsidRPr="00126E38" w:rsidRDefault="00F61FC9" w:rsidP="00F61FC9">
      <w:pPr>
        <w:ind w:left="720"/>
        <w:rPr>
          <w:sz w:val="22"/>
          <w:szCs w:val="22"/>
        </w:rPr>
      </w:pPr>
      <w:r w:rsidRPr="00126E38">
        <w:rPr>
          <w:sz w:val="22"/>
          <w:szCs w:val="22"/>
        </w:rPr>
        <w:t>Marshall University</w:t>
      </w:r>
    </w:p>
    <w:p w14:paraId="72FE0217" w14:textId="77777777" w:rsidR="00F61FC9" w:rsidRPr="00126E38" w:rsidRDefault="00F61FC9" w:rsidP="00F61FC9">
      <w:pPr>
        <w:ind w:left="720"/>
        <w:rPr>
          <w:sz w:val="22"/>
          <w:szCs w:val="22"/>
        </w:rPr>
      </w:pPr>
      <w:r w:rsidRPr="00126E38">
        <w:rPr>
          <w:sz w:val="22"/>
          <w:szCs w:val="22"/>
        </w:rPr>
        <w:t>Graduate Admissions Office</w:t>
      </w:r>
    </w:p>
    <w:p w14:paraId="15A31449" w14:textId="77777777" w:rsidR="00F61FC9" w:rsidRPr="00126E38" w:rsidRDefault="00F61FC9" w:rsidP="00F61FC9">
      <w:pPr>
        <w:ind w:left="720"/>
        <w:rPr>
          <w:sz w:val="22"/>
          <w:szCs w:val="22"/>
        </w:rPr>
      </w:pPr>
      <w:r w:rsidRPr="00126E38">
        <w:rPr>
          <w:b/>
          <w:bCs/>
          <w:sz w:val="22"/>
          <w:szCs w:val="22"/>
        </w:rPr>
        <w:t>Attn:</w:t>
      </w:r>
      <w:r w:rsidRPr="00126E38">
        <w:rPr>
          <w:sz w:val="22"/>
          <w:szCs w:val="22"/>
        </w:rPr>
        <w:t xml:space="preserve"> International Admission</w:t>
      </w:r>
    </w:p>
    <w:p w14:paraId="2C4DE599" w14:textId="77777777" w:rsidR="00F61FC9" w:rsidRPr="00126E38" w:rsidRDefault="00F61FC9" w:rsidP="00F61FC9">
      <w:pPr>
        <w:ind w:left="720"/>
        <w:rPr>
          <w:sz w:val="22"/>
          <w:szCs w:val="22"/>
        </w:rPr>
      </w:pPr>
      <w:r w:rsidRPr="00126E38">
        <w:rPr>
          <w:sz w:val="22"/>
          <w:szCs w:val="22"/>
        </w:rPr>
        <w:t>One John Marshall Drive</w:t>
      </w:r>
    </w:p>
    <w:p w14:paraId="436DF772" w14:textId="77777777" w:rsidR="00F61FC9" w:rsidRPr="00126E38" w:rsidRDefault="00F61FC9" w:rsidP="00F61FC9">
      <w:pPr>
        <w:ind w:left="720"/>
        <w:rPr>
          <w:sz w:val="22"/>
          <w:szCs w:val="22"/>
        </w:rPr>
      </w:pPr>
      <w:r w:rsidRPr="00126E38">
        <w:rPr>
          <w:sz w:val="22"/>
          <w:szCs w:val="22"/>
        </w:rPr>
        <w:t>Huntington, WV 25755</w:t>
      </w:r>
    </w:p>
    <w:p w14:paraId="6CBABA96" w14:textId="77777777" w:rsidR="00F61FC9" w:rsidRPr="00126E38" w:rsidRDefault="00DF4674" w:rsidP="00F61FC9">
      <w:pPr>
        <w:ind w:left="720"/>
        <w:rPr>
          <w:sz w:val="22"/>
          <w:szCs w:val="22"/>
        </w:rPr>
      </w:pPr>
      <w:hyperlink r:id="rId19" w:history="1">
        <w:r w:rsidR="00F61FC9" w:rsidRPr="00126E38">
          <w:rPr>
            <w:rStyle w:val="Hyperlink"/>
            <w:sz w:val="22"/>
            <w:szCs w:val="22"/>
          </w:rPr>
          <w:t>international@marshall.edu</w:t>
        </w:r>
      </w:hyperlink>
    </w:p>
    <w:p w14:paraId="5294F517" w14:textId="77777777" w:rsidR="00F61FC9" w:rsidRPr="00126E38" w:rsidRDefault="00F61FC9" w:rsidP="00F61FC9">
      <w:pPr>
        <w:rPr>
          <w:sz w:val="22"/>
          <w:szCs w:val="22"/>
        </w:rPr>
      </w:pPr>
    </w:p>
    <w:p w14:paraId="7F772B74" w14:textId="77777777" w:rsidR="006516B8" w:rsidRDefault="006516B8" w:rsidP="00F61FC9">
      <w:pPr>
        <w:ind w:left="720"/>
        <w:rPr>
          <w:color w:val="00B050"/>
          <w:sz w:val="32"/>
          <w:szCs w:val="32"/>
        </w:rPr>
      </w:pPr>
    </w:p>
    <w:p w14:paraId="19533D7F" w14:textId="77777777" w:rsidR="006516B8" w:rsidRDefault="006516B8" w:rsidP="00F61FC9">
      <w:pPr>
        <w:ind w:left="720"/>
        <w:rPr>
          <w:color w:val="00B050"/>
          <w:sz w:val="32"/>
          <w:szCs w:val="32"/>
        </w:rPr>
      </w:pPr>
    </w:p>
    <w:p w14:paraId="090CDBF4" w14:textId="77777777" w:rsidR="006516B8" w:rsidRDefault="006516B8" w:rsidP="00F61FC9">
      <w:pPr>
        <w:ind w:left="720"/>
        <w:rPr>
          <w:color w:val="00B050"/>
          <w:sz w:val="32"/>
          <w:szCs w:val="32"/>
        </w:rPr>
      </w:pPr>
    </w:p>
    <w:p w14:paraId="4CA7771C" w14:textId="77777777" w:rsidR="006516B8" w:rsidRDefault="006516B8" w:rsidP="00F61FC9">
      <w:pPr>
        <w:ind w:left="720"/>
        <w:rPr>
          <w:color w:val="00B050"/>
          <w:sz w:val="32"/>
          <w:szCs w:val="32"/>
        </w:rPr>
      </w:pPr>
    </w:p>
    <w:p w14:paraId="13836E15" w14:textId="77777777" w:rsidR="006516B8" w:rsidRDefault="006516B8" w:rsidP="00F61FC9">
      <w:pPr>
        <w:ind w:left="720"/>
        <w:rPr>
          <w:color w:val="00B050"/>
          <w:sz w:val="32"/>
          <w:szCs w:val="32"/>
        </w:rPr>
      </w:pPr>
    </w:p>
    <w:p w14:paraId="378B6313" w14:textId="4F9147FC" w:rsidR="00F61FC9" w:rsidRPr="00126E38" w:rsidRDefault="00F61FC9" w:rsidP="00F61FC9">
      <w:pPr>
        <w:ind w:left="720"/>
        <w:rPr>
          <w:color w:val="00B050"/>
          <w:sz w:val="32"/>
          <w:szCs w:val="32"/>
        </w:rPr>
      </w:pPr>
      <w:r w:rsidRPr="00126E38">
        <w:rPr>
          <w:color w:val="00B050"/>
          <w:sz w:val="32"/>
          <w:szCs w:val="32"/>
        </w:rPr>
        <w:lastRenderedPageBreak/>
        <w:t>Application Deadlines</w:t>
      </w:r>
    </w:p>
    <w:p w14:paraId="7964A312" w14:textId="77777777" w:rsidR="00F61FC9" w:rsidRPr="00126E38" w:rsidRDefault="00F61FC9" w:rsidP="00F61FC9">
      <w:pPr>
        <w:ind w:left="720"/>
        <w:rPr>
          <w:sz w:val="22"/>
          <w:szCs w:val="22"/>
        </w:rPr>
      </w:pPr>
      <w:r w:rsidRPr="00126E38">
        <w:rPr>
          <w:sz w:val="22"/>
          <w:szCs w:val="22"/>
        </w:rPr>
        <w:t>June 15 - for students applying to the fall semester beginning in August</w:t>
      </w:r>
    </w:p>
    <w:p w14:paraId="24D0DB35" w14:textId="77777777" w:rsidR="00F61FC9" w:rsidRPr="00126E38" w:rsidRDefault="00F61FC9" w:rsidP="00F61FC9">
      <w:pPr>
        <w:ind w:left="720"/>
        <w:rPr>
          <w:sz w:val="22"/>
          <w:szCs w:val="22"/>
        </w:rPr>
      </w:pPr>
    </w:p>
    <w:p w14:paraId="7B7648DB" w14:textId="77777777" w:rsidR="00F61FC9" w:rsidRPr="00126E38" w:rsidRDefault="00F61FC9" w:rsidP="00F61FC9">
      <w:pPr>
        <w:ind w:left="720"/>
        <w:rPr>
          <w:sz w:val="22"/>
          <w:szCs w:val="22"/>
        </w:rPr>
      </w:pPr>
      <w:r w:rsidRPr="00126E38">
        <w:rPr>
          <w:sz w:val="22"/>
          <w:szCs w:val="22"/>
        </w:rPr>
        <w:t>October 15 - for students applying to the spring semester beginning in January</w:t>
      </w:r>
    </w:p>
    <w:p w14:paraId="03D5FA24" w14:textId="77777777" w:rsidR="00F61FC9" w:rsidRPr="00126E38" w:rsidRDefault="00F61FC9" w:rsidP="00F61FC9">
      <w:pPr>
        <w:ind w:left="720"/>
        <w:rPr>
          <w:sz w:val="22"/>
          <w:szCs w:val="22"/>
        </w:rPr>
      </w:pPr>
    </w:p>
    <w:p w14:paraId="42E9DEDD" w14:textId="77777777" w:rsidR="00F61FC9" w:rsidRPr="00126E38" w:rsidRDefault="00F61FC9" w:rsidP="00F61FC9">
      <w:pPr>
        <w:ind w:left="720"/>
        <w:rPr>
          <w:sz w:val="22"/>
          <w:szCs w:val="22"/>
        </w:rPr>
      </w:pPr>
      <w:r w:rsidRPr="00126E38">
        <w:rPr>
          <w:sz w:val="22"/>
          <w:szCs w:val="22"/>
        </w:rPr>
        <w:t>March 15 - for students applying to the summer term</w:t>
      </w:r>
    </w:p>
    <w:p w14:paraId="2117AF6F" w14:textId="77777777" w:rsidR="00F61FC9" w:rsidRPr="00126E38" w:rsidRDefault="00F61FC9" w:rsidP="00F61FC9">
      <w:pPr>
        <w:ind w:left="720"/>
        <w:rPr>
          <w:sz w:val="22"/>
          <w:szCs w:val="22"/>
        </w:rPr>
      </w:pPr>
    </w:p>
    <w:p w14:paraId="24B2056D" w14:textId="77777777" w:rsidR="00F61FC9" w:rsidRPr="00126E38" w:rsidRDefault="00F61FC9" w:rsidP="00F61FC9">
      <w:pPr>
        <w:ind w:left="720"/>
        <w:rPr>
          <w:sz w:val="22"/>
          <w:szCs w:val="22"/>
        </w:rPr>
      </w:pPr>
      <w:r w:rsidRPr="00126E38">
        <w:rPr>
          <w:sz w:val="22"/>
          <w:szCs w:val="22"/>
        </w:rPr>
        <w:t>Note: Some programs may have application deadlines that are earlier than the ones provided above. In such cases you will need to meet the program’s deadline.</w:t>
      </w:r>
    </w:p>
    <w:p w14:paraId="5C86E0BE" w14:textId="77777777" w:rsidR="00F61FC9" w:rsidRPr="00126E38" w:rsidRDefault="00F61FC9" w:rsidP="00F61FC9">
      <w:pPr>
        <w:tabs>
          <w:tab w:val="left" w:pos="2994"/>
        </w:tabs>
        <w:rPr>
          <w:sz w:val="22"/>
          <w:szCs w:val="22"/>
        </w:rPr>
      </w:pPr>
      <w:r w:rsidRPr="00126E38">
        <w:rPr>
          <w:sz w:val="22"/>
          <w:szCs w:val="22"/>
        </w:rPr>
        <w:tab/>
      </w:r>
    </w:p>
    <w:p w14:paraId="3D68B111" w14:textId="77777777" w:rsidR="00F61FC9" w:rsidRPr="00126E38" w:rsidRDefault="00F61FC9" w:rsidP="00F61FC9">
      <w:pPr>
        <w:rPr>
          <w:sz w:val="22"/>
          <w:szCs w:val="22"/>
        </w:rPr>
      </w:pPr>
    </w:p>
    <w:p w14:paraId="745D9D0F" w14:textId="77777777" w:rsidR="00F61FC9" w:rsidRPr="00126E38" w:rsidRDefault="00F61FC9" w:rsidP="00F61FC9">
      <w:pPr>
        <w:rPr>
          <w:sz w:val="22"/>
          <w:szCs w:val="22"/>
        </w:rPr>
      </w:pPr>
      <w:r w:rsidRPr="00126E38">
        <w:rPr>
          <w:sz w:val="22"/>
          <w:szCs w:val="22"/>
        </w:rPr>
        <w:br w:type="page"/>
      </w:r>
    </w:p>
    <w:p w14:paraId="465F3804" w14:textId="77777777" w:rsidR="00F61FC9" w:rsidRPr="006516B8" w:rsidRDefault="00F61FC9" w:rsidP="00F61FC9">
      <w:pPr>
        <w:rPr>
          <w:b/>
          <w:bCs/>
          <w:sz w:val="32"/>
          <w:szCs w:val="32"/>
        </w:rPr>
      </w:pPr>
      <w:r w:rsidRPr="006516B8">
        <w:rPr>
          <w:b/>
          <w:bCs/>
          <w:sz w:val="32"/>
          <w:szCs w:val="32"/>
        </w:rPr>
        <w:lastRenderedPageBreak/>
        <w:t>Proposed catalog language - markup</w:t>
      </w:r>
    </w:p>
    <w:p w14:paraId="4DF4DD20" w14:textId="77777777" w:rsidR="00F61FC9" w:rsidRPr="00126E38" w:rsidRDefault="00F61FC9" w:rsidP="00F61FC9">
      <w:pPr>
        <w:rPr>
          <w:sz w:val="22"/>
          <w:szCs w:val="22"/>
        </w:rPr>
      </w:pPr>
    </w:p>
    <w:p w14:paraId="45D3EF23" w14:textId="77777777" w:rsidR="00F61FC9" w:rsidRPr="00126E38" w:rsidRDefault="00F61FC9" w:rsidP="00F61FC9">
      <w:pPr>
        <w:spacing w:after="120"/>
        <w:ind w:left="720"/>
        <w:rPr>
          <w:color w:val="00B050"/>
          <w:sz w:val="32"/>
          <w:szCs w:val="32"/>
        </w:rPr>
      </w:pPr>
      <w:r w:rsidRPr="00126E38">
        <w:rPr>
          <w:color w:val="00B050"/>
          <w:sz w:val="32"/>
          <w:szCs w:val="32"/>
        </w:rPr>
        <w:t>Admission Of International Students</w:t>
      </w:r>
    </w:p>
    <w:p w14:paraId="6E89FBBC" w14:textId="77777777" w:rsidR="00F61FC9" w:rsidRPr="00126E38" w:rsidRDefault="00F61FC9" w:rsidP="00F61FC9">
      <w:pPr>
        <w:ind w:left="720"/>
        <w:rPr>
          <w:sz w:val="22"/>
          <w:szCs w:val="22"/>
        </w:rPr>
      </w:pPr>
      <w:r w:rsidRPr="00126E38">
        <w:rPr>
          <w:sz w:val="22"/>
          <w:szCs w:val="22"/>
        </w:rPr>
        <w:t>Marshall University is authorized by the U.S. Department of Homeland Security to enroll non-immigrant visa students with F-1 or J-1 status. International students must have earned the equivalent of a U.S. baccalaureate degree from an accepted, accredited institution.</w:t>
      </w:r>
    </w:p>
    <w:p w14:paraId="3E8B5C53" w14:textId="77777777" w:rsidR="00F61FC9" w:rsidRPr="00126E38" w:rsidRDefault="00F61FC9" w:rsidP="00F61FC9">
      <w:pPr>
        <w:ind w:left="720"/>
        <w:rPr>
          <w:sz w:val="22"/>
          <w:szCs w:val="22"/>
        </w:rPr>
      </w:pPr>
    </w:p>
    <w:p w14:paraId="0361ADE7" w14:textId="77777777" w:rsidR="00F61FC9" w:rsidRPr="00126E38" w:rsidRDefault="00F61FC9" w:rsidP="00F61FC9">
      <w:pPr>
        <w:ind w:left="720"/>
        <w:rPr>
          <w:b/>
          <w:bCs/>
          <w:sz w:val="22"/>
          <w:szCs w:val="22"/>
        </w:rPr>
      </w:pPr>
      <w:r w:rsidRPr="00126E38">
        <w:rPr>
          <w:b/>
          <w:bCs/>
          <w:sz w:val="22"/>
          <w:szCs w:val="22"/>
        </w:rPr>
        <w:t>How to Apply</w:t>
      </w:r>
    </w:p>
    <w:p w14:paraId="555930E9" w14:textId="77777777" w:rsidR="00F61FC9" w:rsidRPr="00126E38" w:rsidRDefault="00F61FC9" w:rsidP="00F61FC9">
      <w:pPr>
        <w:ind w:left="720"/>
        <w:rPr>
          <w:b/>
          <w:bCs/>
          <w:sz w:val="22"/>
          <w:szCs w:val="22"/>
        </w:rPr>
      </w:pPr>
    </w:p>
    <w:p w14:paraId="59B64B1C" w14:textId="77777777" w:rsidR="00F61FC9" w:rsidRPr="00126E38" w:rsidRDefault="00F61FC9" w:rsidP="00F61FC9">
      <w:pPr>
        <w:ind w:left="720"/>
        <w:rPr>
          <w:b/>
          <w:bCs/>
          <w:sz w:val="22"/>
          <w:szCs w:val="22"/>
        </w:rPr>
      </w:pPr>
      <w:r w:rsidRPr="00126E38">
        <w:rPr>
          <w:b/>
          <w:bCs/>
          <w:sz w:val="22"/>
          <w:szCs w:val="22"/>
        </w:rPr>
        <w:t>1. Meet Admission Requirements</w:t>
      </w:r>
    </w:p>
    <w:p w14:paraId="416C63AA" w14:textId="77777777" w:rsidR="00F61FC9" w:rsidRPr="00126E38" w:rsidRDefault="00F61FC9" w:rsidP="00F61FC9">
      <w:pPr>
        <w:ind w:left="720"/>
        <w:rPr>
          <w:sz w:val="22"/>
          <w:szCs w:val="22"/>
        </w:rPr>
      </w:pPr>
      <w:r w:rsidRPr="00126E38">
        <w:rPr>
          <w:sz w:val="22"/>
          <w:szCs w:val="22"/>
        </w:rPr>
        <w:t>Review the admission requirements of the degree program you have selected to determine if you have met the requirements for admission. Degree requirements for every program are listed in this catalog.</w:t>
      </w:r>
    </w:p>
    <w:p w14:paraId="76383936" w14:textId="77777777" w:rsidR="00F61FC9" w:rsidRPr="00126E38" w:rsidRDefault="00F61FC9" w:rsidP="00F61FC9">
      <w:pPr>
        <w:ind w:left="720"/>
        <w:rPr>
          <w:sz w:val="22"/>
          <w:szCs w:val="22"/>
        </w:rPr>
      </w:pPr>
    </w:p>
    <w:p w14:paraId="65F7BF41" w14:textId="77777777" w:rsidR="00F61FC9" w:rsidRPr="00126E38" w:rsidRDefault="00F61FC9" w:rsidP="00F61FC9">
      <w:pPr>
        <w:ind w:left="720"/>
        <w:rPr>
          <w:b/>
          <w:bCs/>
          <w:sz w:val="22"/>
          <w:szCs w:val="22"/>
        </w:rPr>
      </w:pPr>
      <w:r w:rsidRPr="00126E38">
        <w:rPr>
          <w:b/>
          <w:bCs/>
          <w:sz w:val="22"/>
          <w:szCs w:val="22"/>
        </w:rPr>
        <w:t>2. Understand the Admission Process</w:t>
      </w:r>
    </w:p>
    <w:p w14:paraId="6C711D84" w14:textId="77777777" w:rsidR="00F61FC9" w:rsidRPr="00126E38" w:rsidRDefault="00F61FC9" w:rsidP="00F61FC9">
      <w:pPr>
        <w:ind w:left="720"/>
        <w:rPr>
          <w:sz w:val="22"/>
          <w:szCs w:val="22"/>
        </w:rPr>
      </w:pPr>
      <w:r w:rsidRPr="00126E38">
        <w:rPr>
          <w:sz w:val="22"/>
          <w:szCs w:val="22"/>
        </w:rPr>
        <w:t>The Graduate Admissions office will review your application to ensure that the application is complete and that you have met the minimum institutional requirements for admission. Your completed application and supporting materials are then sent to the degree program you selected on your application for a secondary evaluation and an admission decision.</w:t>
      </w:r>
    </w:p>
    <w:p w14:paraId="4A86494A" w14:textId="77777777" w:rsidR="00F61FC9" w:rsidRPr="00126E38" w:rsidRDefault="00F61FC9" w:rsidP="00F61FC9">
      <w:pPr>
        <w:ind w:left="720"/>
        <w:rPr>
          <w:sz w:val="22"/>
          <w:szCs w:val="22"/>
        </w:rPr>
      </w:pPr>
    </w:p>
    <w:p w14:paraId="1CB66AEF" w14:textId="77777777" w:rsidR="00F61FC9" w:rsidRPr="00126E38" w:rsidRDefault="00F61FC9" w:rsidP="00F61FC9">
      <w:pPr>
        <w:ind w:left="720"/>
        <w:rPr>
          <w:b/>
          <w:bCs/>
          <w:sz w:val="22"/>
          <w:szCs w:val="22"/>
        </w:rPr>
      </w:pPr>
      <w:r w:rsidRPr="00126E38">
        <w:rPr>
          <w:b/>
          <w:bCs/>
          <w:sz w:val="22"/>
          <w:szCs w:val="22"/>
        </w:rPr>
        <w:t>3. Submit Your Application</w:t>
      </w:r>
    </w:p>
    <w:p w14:paraId="1D311E81" w14:textId="77777777" w:rsidR="00F61FC9" w:rsidRPr="00126E38" w:rsidRDefault="00F61FC9" w:rsidP="00F61FC9">
      <w:pPr>
        <w:ind w:left="720"/>
        <w:rPr>
          <w:sz w:val="22"/>
          <w:szCs w:val="22"/>
        </w:rPr>
      </w:pPr>
      <w:r w:rsidRPr="00126E38">
        <w:rPr>
          <w:sz w:val="22"/>
          <w:szCs w:val="22"/>
        </w:rPr>
        <w:t>International students must submit ALL required documents to be considered for admission.</w:t>
      </w:r>
    </w:p>
    <w:p w14:paraId="006BFFE0" w14:textId="77777777" w:rsidR="00F61FC9" w:rsidRPr="00126E38" w:rsidRDefault="00F61FC9" w:rsidP="00F61FC9">
      <w:pPr>
        <w:ind w:left="720"/>
        <w:rPr>
          <w:sz w:val="22"/>
          <w:szCs w:val="22"/>
        </w:rPr>
      </w:pPr>
      <w:r w:rsidRPr="00126E38">
        <w:rPr>
          <w:sz w:val="22"/>
          <w:szCs w:val="22"/>
        </w:rPr>
        <w:t>Complete and submit the online application for admission at: www.marshall.edu/graduate/admissions/international-admission/.</w:t>
      </w:r>
    </w:p>
    <w:p w14:paraId="4A43F304" w14:textId="77777777" w:rsidR="00F61FC9" w:rsidRPr="00126E38" w:rsidRDefault="00F61FC9" w:rsidP="00F61FC9">
      <w:pPr>
        <w:ind w:left="720"/>
        <w:rPr>
          <w:sz w:val="22"/>
          <w:szCs w:val="22"/>
        </w:rPr>
      </w:pPr>
    </w:p>
    <w:p w14:paraId="2BCEB49A" w14:textId="77777777" w:rsidR="00F61FC9" w:rsidRPr="00126E38" w:rsidRDefault="00F61FC9" w:rsidP="00F61FC9">
      <w:pPr>
        <w:ind w:left="720"/>
        <w:rPr>
          <w:b/>
          <w:bCs/>
          <w:sz w:val="22"/>
          <w:szCs w:val="22"/>
        </w:rPr>
      </w:pPr>
      <w:r w:rsidRPr="00126E38">
        <w:rPr>
          <w:sz w:val="22"/>
          <w:szCs w:val="22"/>
        </w:rPr>
        <w:t xml:space="preserve">The application requires a non-refundable application fee payable by check, money order, or credit card to Marshall University. Please note that this is a non-refundable fee and cannot be refunded in the event that you are not accepted or you are unable to obtain a student visa. All checks must have a 9-digit routing number. </w:t>
      </w:r>
      <w:r w:rsidRPr="00126E38">
        <w:rPr>
          <w:b/>
          <w:bCs/>
          <w:sz w:val="22"/>
          <w:szCs w:val="22"/>
        </w:rPr>
        <w:t>Do Not Send Cash.</w:t>
      </w:r>
    </w:p>
    <w:p w14:paraId="33F33636" w14:textId="77777777" w:rsidR="00F61FC9" w:rsidRPr="00126E38" w:rsidRDefault="00F61FC9" w:rsidP="00F61FC9">
      <w:pPr>
        <w:ind w:left="720"/>
        <w:rPr>
          <w:b/>
          <w:bCs/>
          <w:sz w:val="22"/>
          <w:szCs w:val="22"/>
        </w:rPr>
      </w:pPr>
    </w:p>
    <w:p w14:paraId="14738D49" w14:textId="77777777" w:rsidR="00F61FC9" w:rsidRPr="00126E38" w:rsidRDefault="00F61FC9" w:rsidP="00F61FC9">
      <w:pPr>
        <w:ind w:left="720"/>
        <w:rPr>
          <w:b/>
          <w:bCs/>
          <w:sz w:val="22"/>
          <w:szCs w:val="22"/>
        </w:rPr>
      </w:pPr>
      <w:r w:rsidRPr="00126E38">
        <w:rPr>
          <w:b/>
          <w:bCs/>
          <w:sz w:val="22"/>
          <w:szCs w:val="22"/>
        </w:rPr>
        <w:t>Mail to:</w:t>
      </w:r>
    </w:p>
    <w:p w14:paraId="2FFFF0ED" w14:textId="77777777" w:rsidR="00F61FC9" w:rsidRPr="00126E38" w:rsidRDefault="00F61FC9" w:rsidP="00F61FC9">
      <w:pPr>
        <w:ind w:left="1080"/>
        <w:rPr>
          <w:sz w:val="22"/>
          <w:szCs w:val="22"/>
        </w:rPr>
      </w:pPr>
      <w:r w:rsidRPr="00126E38">
        <w:rPr>
          <w:sz w:val="22"/>
          <w:szCs w:val="22"/>
        </w:rPr>
        <w:t>Marshall University</w:t>
      </w:r>
    </w:p>
    <w:p w14:paraId="08CA91E9" w14:textId="77777777" w:rsidR="00F61FC9" w:rsidRPr="00126E38" w:rsidRDefault="00F61FC9" w:rsidP="00F61FC9">
      <w:pPr>
        <w:ind w:left="1080"/>
        <w:rPr>
          <w:sz w:val="22"/>
          <w:szCs w:val="22"/>
        </w:rPr>
      </w:pPr>
      <w:r w:rsidRPr="00126E38">
        <w:rPr>
          <w:sz w:val="22"/>
          <w:szCs w:val="22"/>
        </w:rPr>
        <w:t>Graduate Admissions Office</w:t>
      </w:r>
    </w:p>
    <w:p w14:paraId="5E4C5B01" w14:textId="77777777" w:rsidR="00F61FC9" w:rsidRPr="00126E38" w:rsidRDefault="00F61FC9" w:rsidP="00F61FC9">
      <w:pPr>
        <w:ind w:left="1080"/>
        <w:rPr>
          <w:sz w:val="22"/>
          <w:szCs w:val="22"/>
        </w:rPr>
      </w:pPr>
      <w:r w:rsidRPr="00126E38">
        <w:rPr>
          <w:sz w:val="22"/>
          <w:szCs w:val="22"/>
        </w:rPr>
        <w:t>One John Marshall Drive</w:t>
      </w:r>
    </w:p>
    <w:p w14:paraId="324C1A85" w14:textId="77777777" w:rsidR="00F61FC9" w:rsidRPr="00126E38" w:rsidRDefault="00F61FC9" w:rsidP="00F61FC9">
      <w:pPr>
        <w:ind w:left="1080"/>
        <w:rPr>
          <w:sz w:val="22"/>
          <w:szCs w:val="22"/>
        </w:rPr>
      </w:pPr>
      <w:r w:rsidRPr="00126E38">
        <w:rPr>
          <w:sz w:val="22"/>
          <w:szCs w:val="22"/>
        </w:rPr>
        <w:t>Huntington, WV 25755</w:t>
      </w:r>
    </w:p>
    <w:p w14:paraId="2CA21C09" w14:textId="77777777" w:rsidR="00F61FC9" w:rsidRPr="00126E38" w:rsidRDefault="00F61FC9" w:rsidP="00F61FC9">
      <w:pPr>
        <w:ind w:left="1080"/>
        <w:rPr>
          <w:sz w:val="22"/>
          <w:szCs w:val="22"/>
        </w:rPr>
      </w:pPr>
    </w:p>
    <w:p w14:paraId="621A5631" w14:textId="77777777" w:rsidR="00F61FC9" w:rsidRPr="00126E38" w:rsidRDefault="00F61FC9" w:rsidP="00F61FC9">
      <w:pPr>
        <w:ind w:left="720"/>
        <w:rPr>
          <w:sz w:val="22"/>
          <w:szCs w:val="22"/>
        </w:rPr>
      </w:pPr>
      <w:r w:rsidRPr="00126E38">
        <w:rPr>
          <w:sz w:val="22"/>
          <w:szCs w:val="22"/>
        </w:rPr>
        <w:t xml:space="preserve">You can pay the application fee with a credit card by contacting Graduate Admissions at </w:t>
      </w:r>
    </w:p>
    <w:p w14:paraId="2769763C" w14:textId="77777777" w:rsidR="00F61FC9" w:rsidRPr="00126E38" w:rsidRDefault="00F61FC9" w:rsidP="00F61FC9">
      <w:pPr>
        <w:ind w:left="720"/>
        <w:rPr>
          <w:sz w:val="22"/>
          <w:szCs w:val="22"/>
        </w:rPr>
      </w:pPr>
      <w:r w:rsidRPr="00126E38">
        <w:rPr>
          <w:sz w:val="22"/>
          <w:szCs w:val="22"/>
        </w:rPr>
        <w:t>1-800-642-9842. A 2.5% processing fee, per transaction, will be required to make payment by credit card. VISA, MasterCard, Discover and American Express credit cards are accepted.</w:t>
      </w:r>
    </w:p>
    <w:p w14:paraId="13E9ACDF" w14:textId="77777777" w:rsidR="00F61FC9" w:rsidRPr="00126E38" w:rsidRDefault="00F61FC9" w:rsidP="00F61FC9">
      <w:pPr>
        <w:ind w:left="720"/>
        <w:rPr>
          <w:sz w:val="22"/>
          <w:szCs w:val="22"/>
        </w:rPr>
      </w:pPr>
    </w:p>
    <w:p w14:paraId="0699AF06" w14:textId="77777777" w:rsidR="00F61FC9" w:rsidRPr="00126E38" w:rsidRDefault="00F61FC9" w:rsidP="00F61FC9">
      <w:pPr>
        <w:ind w:left="720"/>
        <w:rPr>
          <w:sz w:val="22"/>
          <w:szCs w:val="22"/>
        </w:rPr>
      </w:pPr>
      <w:r w:rsidRPr="00126E38">
        <w:rPr>
          <w:sz w:val="22"/>
          <w:szCs w:val="22"/>
        </w:rPr>
        <w:t>After we receive all of your application materials, your credentials will be evaluated. If admissible, you will be sent a letter of admission and a list of items needed to issue the I-20. The I-20 form is used to apply for a student visa (F-1) at an American embassy or consulate. We will also send a housing application and a form you can complete to notify us of your arrival.</w:t>
      </w:r>
    </w:p>
    <w:p w14:paraId="50DC1BA5" w14:textId="77777777" w:rsidR="00F61FC9" w:rsidRPr="00126E38" w:rsidRDefault="00F61FC9" w:rsidP="00F61FC9">
      <w:pPr>
        <w:ind w:left="720"/>
        <w:rPr>
          <w:sz w:val="22"/>
          <w:szCs w:val="22"/>
        </w:rPr>
      </w:pPr>
    </w:p>
    <w:p w14:paraId="271D7810" w14:textId="77777777" w:rsidR="00F61FC9" w:rsidRPr="00126E38" w:rsidRDefault="00F61FC9" w:rsidP="00F61FC9">
      <w:pPr>
        <w:ind w:left="720"/>
        <w:rPr>
          <w:sz w:val="22"/>
          <w:szCs w:val="22"/>
        </w:rPr>
      </w:pPr>
    </w:p>
    <w:p w14:paraId="3093BF9A" w14:textId="77777777" w:rsidR="00F61FC9" w:rsidRPr="00126E38" w:rsidRDefault="00F61FC9" w:rsidP="00F61FC9">
      <w:pPr>
        <w:ind w:firstLine="720"/>
        <w:rPr>
          <w:b/>
          <w:bCs/>
          <w:sz w:val="22"/>
          <w:szCs w:val="22"/>
        </w:rPr>
      </w:pPr>
      <w:r w:rsidRPr="00126E38">
        <w:rPr>
          <w:b/>
          <w:bCs/>
          <w:sz w:val="22"/>
          <w:szCs w:val="22"/>
        </w:rPr>
        <w:t>4. Provide Supporting Documents</w:t>
      </w:r>
    </w:p>
    <w:p w14:paraId="2F2A3CDB" w14:textId="77777777" w:rsidR="00F61FC9" w:rsidRPr="00126E38" w:rsidRDefault="00F61FC9" w:rsidP="00F61FC9">
      <w:pPr>
        <w:ind w:left="720"/>
        <w:rPr>
          <w:sz w:val="22"/>
          <w:szCs w:val="22"/>
        </w:rPr>
      </w:pPr>
    </w:p>
    <w:p w14:paraId="026D6319" w14:textId="77777777" w:rsidR="00F61FC9" w:rsidRPr="00126E38" w:rsidRDefault="00F61FC9" w:rsidP="00F61FC9">
      <w:pPr>
        <w:ind w:left="720"/>
        <w:rPr>
          <w:b/>
          <w:bCs/>
          <w:sz w:val="22"/>
          <w:szCs w:val="22"/>
        </w:rPr>
      </w:pPr>
      <w:r w:rsidRPr="00126E38">
        <w:rPr>
          <w:b/>
          <w:bCs/>
          <w:sz w:val="22"/>
          <w:szCs w:val="22"/>
        </w:rPr>
        <w:sym w:font="Symbol" w:char="F0B7"/>
      </w:r>
      <w:r w:rsidRPr="00126E38">
        <w:rPr>
          <w:b/>
          <w:bCs/>
          <w:sz w:val="22"/>
          <w:szCs w:val="22"/>
        </w:rPr>
        <w:t xml:space="preserve"> Official Transcripts</w:t>
      </w:r>
    </w:p>
    <w:p w14:paraId="397F58C6" w14:textId="77777777" w:rsidR="00F61FC9" w:rsidRPr="00126E38" w:rsidRDefault="00F61FC9" w:rsidP="00F61FC9">
      <w:pPr>
        <w:ind w:left="720"/>
        <w:rPr>
          <w:sz w:val="22"/>
          <w:szCs w:val="22"/>
        </w:rPr>
      </w:pPr>
      <w:r w:rsidRPr="00126E38">
        <w:rPr>
          <w:sz w:val="22"/>
          <w:szCs w:val="22"/>
        </w:rPr>
        <w:t>Transcripts must be in the original language, accompanied by a certified English translation, and contain all college or university academic credits and grades. The transcripts must be sent directly to the Marshall University Graduate Admissions Office by the registrar or equivalent at the institution that you attended. You may, in some cases, be required to have an evaluation completed by an approved evaluation agency.</w:t>
      </w:r>
    </w:p>
    <w:p w14:paraId="657D8197" w14:textId="77777777" w:rsidR="00F61FC9" w:rsidRPr="00126E38" w:rsidRDefault="00F61FC9" w:rsidP="00F61FC9">
      <w:pPr>
        <w:ind w:left="720"/>
        <w:rPr>
          <w:sz w:val="22"/>
          <w:szCs w:val="22"/>
        </w:rPr>
      </w:pPr>
    </w:p>
    <w:p w14:paraId="1AE170A6" w14:textId="77777777" w:rsidR="00F61FC9" w:rsidRPr="00126E38" w:rsidRDefault="00F61FC9" w:rsidP="00F61FC9">
      <w:pPr>
        <w:ind w:left="720"/>
        <w:rPr>
          <w:color w:val="FF0000"/>
          <w:sz w:val="22"/>
          <w:szCs w:val="22"/>
        </w:rPr>
      </w:pPr>
      <w:r w:rsidRPr="00126E38">
        <w:rPr>
          <w:color w:val="FF0000"/>
          <w:sz w:val="22"/>
          <w:szCs w:val="22"/>
        </w:rPr>
        <w:t xml:space="preserve">Applicants who have earned a bachelor’s degree outside of the United States, who have subsequently earned a graduate degree from an accepted, accredited institution in the United States, may be fully admitted by providing the official transcript for the graduate degree earned in the United States and official transcripts for all subsequent degrees earned or attempted, along with all other required application materials. </w:t>
      </w:r>
    </w:p>
    <w:p w14:paraId="55AB4E45" w14:textId="77777777" w:rsidR="00F61FC9" w:rsidRPr="00126E38" w:rsidRDefault="00F61FC9" w:rsidP="00F61FC9">
      <w:pPr>
        <w:rPr>
          <w:sz w:val="22"/>
          <w:szCs w:val="22"/>
        </w:rPr>
      </w:pPr>
    </w:p>
    <w:p w14:paraId="27E68F39" w14:textId="77777777" w:rsidR="00F61FC9" w:rsidRPr="00126E38" w:rsidRDefault="00F61FC9" w:rsidP="00F61FC9">
      <w:pPr>
        <w:ind w:left="720"/>
        <w:rPr>
          <w:b/>
          <w:bCs/>
          <w:sz w:val="22"/>
          <w:szCs w:val="22"/>
        </w:rPr>
      </w:pPr>
      <w:r w:rsidRPr="00126E38">
        <w:rPr>
          <w:b/>
          <w:bCs/>
          <w:sz w:val="22"/>
          <w:szCs w:val="22"/>
        </w:rPr>
        <w:sym w:font="Symbol" w:char="F0B7"/>
      </w:r>
      <w:r w:rsidRPr="00126E38">
        <w:rPr>
          <w:b/>
          <w:bCs/>
          <w:sz w:val="22"/>
          <w:szCs w:val="22"/>
        </w:rPr>
        <w:t xml:space="preserve"> Proof of English Language Proficiency</w:t>
      </w:r>
    </w:p>
    <w:p w14:paraId="53115599" w14:textId="77777777" w:rsidR="00F61FC9" w:rsidRPr="00126E38" w:rsidRDefault="00F61FC9" w:rsidP="00F61FC9">
      <w:pPr>
        <w:ind w:left="720"/>
        <w:rPr>
          <w:sz w:val="22"/>
          <w:szCs w:val="22"/>
        </w:rPr>
      </w:pPr>
      <w:r w:rsidRPr="00126E38">
        <w:rPr>
          <w:sz w:val="22"/>
          <w:szCs w:val="22"/>
        </w:rPr>
        <w:t xml:space="preserve">All applicants, regardless of citizenship, must provide proof of English Language Proficiency to be considered for admission to Marshall University.  Minimum standardized exam scores for graduate English proficiency are listed below. If one or more of the exemption criteria is met, applicants may be considered exempt from providing standardized exam scores for proof of English proficiency. </w:t>
      </w:r>
    </w:p>
    <w:p w14:paraId="5B0DAAE4" w14:textId="77777777" w:rsidR="00F61FC9" w:rsidRPr="00126E38" w:rsidRDefault="00F61FC9" w:rsidP="00F61FC9">
      <w:pPr>
        <w:ind w:left="720"/>
        <w:rPr>
          <w:sz w:val="22"/>
          <w:szCs w:val="22"/>
        </w:rPr>
      </w:pPr>
    </w:p>
    <w:p w14:paraId="3661E4A4" w14:textId="77777777" w:rsidR="00F61FC9" w:rsidRPr="00126E38" w:rsidRDefault="00F61FC9" w:rsidP="00F61FC9">
      <w:pPr>
        <w:ind w:left="720"/>
        <w:rPr>
          <w:i/>
          <w:iCs/>
          <w:sz w:val="22"/>
          <w:szCs w:val="22"/>
        </w:rPr>
      </w:pPr>
      <w:r w:rsidRPr="00126E38">
        <w:rPr>
          <w:i/>
          <w:iCs/>
          <w:sz w:val="22"/>
          <w:szCs w:val="22"/>
        </w:rPr>
        <w:t xml:space="preserve">Exam Requirements </w:t>
      </w:r>
    </w:p>
    <w:p w14:paraId="648D2C10" w14:textId="77777777" w:rsidR="00F61FC9" w:rsidRPr="00126E38" w:rsidRDefault="00F61FC9" w:rsidP="00F61FC9">
      <w:pPr>
        <w:ind w:left="720"/>
        <w:rPr>
          <w:sz w:val="22"/>
          <w:szCs w:val="22"/>
        </w:rPr>
      </w:pPr>
    </w:p>
    <w:p w14:paraId="16E03C67" w14:textId="77777777" w:rsidR="00F61FC9" w:rsidRPr="00126E38" w:rsidRDefault="00F61FC9" w:rsidP="00F61FC9">
      <w:pPr>
        <w:ind w:left="720"/>
        <w:rPr>
          <w:sz w:val="22"/>
          <w:szCs w:val="22"/>
        </w:rPr>
      </w:pPr>
      <w:r w:rsidRPr="00126E38">
        <w:rPr>
          <w:sz w:val="22"/>
          <w:szCs w:val="22"/>
        </w:rPr>
        <w:t>TOEFL iBT: 80</w:t>
      </w:r>
    </w:p>
    <w:p w14:paraId="337A060C" w14:textId="77777777" w:rsidR="00F61FC9" w:rsidRPr="00126E38" w:rsidRDefault="00F61FC9" w:rsidP="00F61FC9">
      <w:pPr>
        <w:ind w:left="720"/>
        <w:rPr>
          <w:sz w:val="22"/>
          <w:szCs w:val="22"/>
        </w:rPr>
      </w:pPr>
      <w:r w:rsidRPr="00126E38">
        <w:rPr>
          <w:sz w:val="22"/>
          <w:szCs w:val="22"/>
        </w:rPr>
        <w:t>IELTS: 6.5</w:t>
      </w:r>
    </w:p>
    <w:p w14:paraId="6B46D0E6" w14:textId="77777777" w:rsidR="00F61FC9" w:rsidRPr="00126E38" w:rsidRDefault="00F61FC9" w:rsidP="00F61FC9">
      <w:pPr>
        <w:ind w:left="720"/>
        <w:rPr>
          <w:sz w:val="22"/>
          <w:szCs w:val="22"/>
        </w:rPr>
      </w:pPr>
      <w:r w:rsidRPr="00126E38">
        <w:rPr>
          <w:sz w:val="22"/>
          <w:szCs w:val="22"/>
        </w:rPr>
        <w:t>Duolingo: 105</w:t>
      </w:r>
    </w:p>
    <w:p w14:paraId="16C8FFE4" w14:textId="77777777" w:rsidR="00F61FC9" w:rsidRPr="00126E38" w:rsidRDefault="00F61FC9" w:rsidP="00F61FC9">
      <w:pPr>
        <w:ind w:left="720"/>
        <w:rPr>
          <w:sz w:val="22"/>
          <w:szCs w:val="22"/>
        </w:rPr>
      </w:pPr>
      <w:r w:rsidRPr="00126E38">
        <w:rPr>
          <w:sz w:val="22"/>
          <w:szCs w:val="22"/>
        </w:rPr>
        <w:t>MELAB: 82%</w:t>
      </w:r>
    </w:p>
    <w:p w14:paraId="380D9CE1" w14:textId="77777777" w:rsidR="00F61FC9" w:rsidRPr="00126E38" w:rsidRDefault="00F61FC9" w:rsidP="00F61FC9">
      <w:pPr>
        <w:ind w:left="720"/>
        <w:rPr>
          <w:sz w:val="22"/>
          <w:szCs w:val="22"/>
        </w:rPr>
      </w:pPr>
      <w:r w:rsidRPr="00126E38">
        <w:rPr>
          <w:sz w:val="22"/>
          <w:szCs w:val="22"/>
        </w:rPr>
        <w:t>PTEA: 53</w:t>
      </w:r>
    </w:p>
    <w:p w14:paraId="7D482F6A" w14:textId="77777777" w:rsidR="00F61FC9" w:rsidRPr="00126E38" w:rsidRDefault="00F61FC9" w:rsidP="00F61FC9">
      <w:pPr>
        <w:rPr>
          <w:sz w:val="22"/>
          <w:szCs w:val="22"/>
        </w:rPr>
      </w:pPr>
    </w:p>
    <w:p w14:paraId="554FE0E1" w14:textId="77777777" w:rsidR="00F61FC9" w:rsidRPr="00126E38" w:rsidRDefault="00F61FC9" w:rsidP="00F61FC9">
      <w:pPr>
        <w:ind w:left="720"/>
        <w:rPr>
          <w:i/>
          <w:iCs/>
          <w:sz w:val="22"/>
          <w:szCs w:val="22"/>
        </w:rPr>
      </w:pPr>
      <w:r w:rsidRPr="00126E38">
        <w:rPr>
          <w:i/>
          <w:iCs/>
          <w:sz w:val="22"/>
          <w:szCs w:val="22"/>
        </w:rPr>
        <w:t>Exam Exemptions</w:t>
      </w:r>
    </w:p>
    <w:p w14:paraId="7472FCD0" w14:textId="77777777" w:rsidR="00F61FC9" w:rsidRPr="00126E38" w:rsidRDefault="00F61FC9" w:rsidP="00F61FC9">
      <w:pPr>
        <w:ind w:left="720"/>
        <w:rPr>
          <w:sz w:val="22"/>
          <w:szCs w:val="22"/>
        </w:rPr>
      </w:pPr>
    </w:p>
    <w:p w14:paraId="7A59B909" w14:textId="77777777" w:rsidR="00F61FC9" w:rsidRPr="00126E38" w:rsidRDefault="00F61FC9" w:rsidP="00F61FC9">
      <w:pPr>
        <w:ind w:left="720"/>
        <w:rPr>
          <w:sz w:val="22"/>
          <w:szCs w:val="22"/>
        </w:rPr>
      </w:pPr>
      <w:r w:rsidRPr="00126E38">
        <w:rPr>
          <w:sz w:val="22"/>
          <w:szCs w:val="22"/>
        </w:rPr>
        <w:t>Transfer credit equivalent to ENG 101 Beginning Composition from an accepted, accredited institution with a grade of C or better.</w:t>
      </w:r>
    </w:p>
    <w:p w14:paraId="5F1C89AD" w14:textId="77777777" w:rsidR="00F61FC9" w:rsidRPr="00126E38" w:rsidRDefault="00F61FC9" w:rsidP="00F61FC9">
      <w:pPr>
        <w:ind w:left="720"/>
        <w:rPr>
          <w:sz w:val="22"/>
          <w:szCs w:val="22"/>
        </w:rPr>
      </w:pPr>
    </w:p>
    <w:p w14:paraId="64DA91FB" w14:textId="77777777" w:rsidR="00F61FC9" w:rsidRPr="00126E38" w:rsidRDefault="00F61FC9" w:rsidP="00F61FC9">
      <w:pPr>
        <w:ind w:left="720"/>
        <w:rPr>
          <w:sz w:val="22"/>
          <w:szCs w:val="22"/>
        </w:rPr>
      </w:pPr>
      <w:r w:rsidRPr="00126E38">
        <w:rPr>
          <w:sz w:val="22"/>
          <w:szCs w:val="22"/>
        </w:rPr>
        <w:t>Successful completion of an approved ESL program (i.e., Marshall University English Language Institute).</w:t>
      </w:r>
    </w:p>
    <w:p w14:paraId="301F25BF" w14:textId="77777777" w:rsidR="00F61FC9" w:rsidRPr="00126E38" w:rsidRDefault="00F61FC9" w:rsidP="00F61FC9">
      <w:pPr>
        <w:ind w:left="720"/>
        <w:rPr>
          <w:sz w:val="22"/>
          <w:szCs w:val="22"/>
        </w:rPr>
      </w:pPr>
    </w:p>
    <w:p w14:paraId="35F7E8E1" w14:textId="77777777" w:rsidR="00F61FC9" w:rsidRPr="00126E38" w:rsidRDefault="00F61FC9" w:rsidP="00F61FC9">
      <w:pPr>
        <w:ind w:left="720"/>
        <w:rPr>
          <w:sz w:val="22"/>
          <w:szCs w:val="22"/>
        </w:rPr>
      </w:pPr>
      <w:r w:rsidRPr="00126E38">
        <w:rPr>
          <w:sz w:val="22"/>
          <w:szCs w:val="22"/>
        </w:rPr>
        <w:t xml:space="preserve">Completion of the equivalent to a U.S. post-secondary degree from an accepted, accredited institution in an approved country where the primary language is English. To view the current list of approved countries, please visit: </w:t>
      </w:r>
      <w:hyperlink r:id="rId20" w:history="1">
        <w:r w:rsidRPr="00126E38">
          <w:rPr>
            <w:rStyle w:val="Hyperlink"/>
            <w:sz w:val="22"/>
            <w:szCs w:val="22"/>
          </w:rPr>
          <w:t>https://www.marshall.edu/admissions/approved-list-of-countries-for-english-proficiency-exemption/</w:t>
        </w:r>
      </w:hyperlink>
      <w:r w:rsidRPr="00126E38">
        <w:rPr>
          <w:sz w:val="22"/>
          <w:szCs w:val="22"/>
        </w:rPr>
        <w:t xml:space="preserve"> . </w:t>
      </w:r>
    </w:p>
    <w:p w14:paraId="02ADC713" w14:textId="77777777" w:rsidR="00F61FC9" w:rsidRPr="00126E38" w:rsidRDefault="00F61FC9" w:rsidP="00F61FC9">
      <w:pPr>
        <w:ind w:left="720"/>
        <w:rPr>
          <w:sz w:val="22"/>
          <w:szCs w:val="22"/>
        </w:rPr>
      </w:pPr>
    </w:p>
    <w:p w14:paraId="5FBAD461" w14:textId="77777777" w:rsidR="00F61FC9" w:rsidRPr="00126E38" w:rsidRDefault="00F61FC9" w:rsidP="00F61FC9">
      <w:pPr>
        <w:ind w:left="720"/>
        <w:rPr>
          <w:sz w:val="22"/>
          <w:szCs w:val="22"/>
        </w:rPr>
      </w:pPr>
      <w:r w:rsidRPr="00126E38">
        <w:rPr>
          <w:sz w:val="22"/>
          <w:szCs w:val="22"/>
        </w:rPr>
        <w:t>NOTE: English test results that were taken more than two (2) years prior to the date of the application submission cannot be accepted. Some programs may require higher scores for admission.</w:t>
      </w:r>
    </w:p>
    <w:p w14:paraId="1D727B17" w14:textId="77777777" w:rsidR="00F61FC9" w:rsidRPr="00126E38" w:rsidRDefault="00F61FC9" w:rsidP="00F61FC9">
      <w:pPr>
        <w:ind w:left="720"/>
        <w:rPr>
          <w:sz w:val="22"/>
          <w:szCs w:val="22"/>
        </w:rPr>
      </w:pPr>
    </w:p>
    <w:p w14:paraId="4BE8D069" w14:textId="77777777" w:rsidR="00F61FC9" w:rsidRPr="00126E38" w:rsidRDefault="00F61FC9" w:rsidP="00F61FC9">
      <w:pPr>
        <w:ind w:left="720"/>
        <w:rPr>
          <w:sz w:val="22"/>
          <w:szCs w:val="22"/>
        </w:rPr>
      </w:pPr>
    </w:p>
    <w:p w14:paraId="3D9028AE" w14:textId="77777777" w:rsidR="00F61FC9" w:rsidRPr="00126E38" w:rsidRDefault="00F61FC9" w:rsidP="00F61FC9">
      <w:pPr>
        <w:ind w:left="720"/>
        <w:rPr>
          <w:sz w:val="22"/>
          <w:szCs w:val="22"/>
        </w:rPr>
      </w:pPr>
    </w:p>
    <w:p w14:paraId="5E758190" w14:textId="77777777" w:rsidR="00F61FC9" w:rsidRPr="00126E38" w:rsidRDefault="00F61FC9" w:rsidP="00F61FC9">
      <w:pPr>
        <w:ind w:left="720"/>
        <w:rPr>
          <w:b/>
          <w:bCs/>
          <w:sz w:val="22"/>
          <w:szCs w:val="22"/>
        </w:rPr>
      </w:pPr>
      <w:r w:rsidRPr="00126E38">
        <w:rPr>
          <w:b/>
          <w:bCs/>
          <w:sz w:val="22"/>
          <w:szCs w:val="22"/>
        </w:rPr>
        <w:t>5. Graduate Admission Examinations</w:t>
      </w:r>
    </w:p>
    <w:p w14:paraId="5CF84FCC" w14:textId="77777777" w:rsidR="00F61FC9" w:rsidRPr="00126E38" w:rsidRDefault="00F61FC9" w:rsidP="00F61FC9">
      <w:pPr>
        <w:ind w:left="720"/>
        <w:rPr>
          <w:sz w:val="22"/>
          <w:szCs w:val="22"/>
        </w:rPr>
      </w:pPr>
    </w:p>
    <w:p w14:paraId="3D1A20D2" w14:textId="77777777" w:rsidR="00F61FC9" w:rsidRPr="00126E38" w:rsidRDefault="00F61FC9" w:rsidP="00F61FC9">
      <w:pPr>
        <w:ind w:left="720"/>
        <w:rPr>
          <w:sz w:val="22"/>
          <w:szCs w:val="22"/>
        </w:rPr>
      </w:pPr>
      <w:r w:rsidRPr="00126E38">
        <w:rPr>
          <w:sz w:val="22"/>
          <w:szCs w:val="22"/>
        </w:rPr>
        <w:t>Some programs will not consider applications without GRE, GMAT or other graduate admission test scores. Students should refer to the graduate catalog on our website, www.marshall.edu/graduate for additional requirements and application deadlines for specific programs. Admission to Marshall University does not guarantee admission to all programs.</w:t>
      </w:r>
    </w:p>
    <w:p w14:paraId="2E69FEB8" w14:textId="77777777" w:rsidR="00F61FC9" w:rsidRPr="00126E38" w:rsidRDefault="00F61FC9" w:rsidP="00F61FC9">
      <w:pPr>
        <w:ind w:left="720"/>
        <w:rPr>
          <w:sz w:val="22"/>
          <w:szCs w:val="22"/>
        </w:rPr>
      </w:pPr>
      <w:r w:rsidRPr="00126E38">
        <w:rPr>
          <w:sz w:val="22"/>
          <w:szCs w:val="22"/>
        </w:rPr>
        <w:t>The ETS code for Marshall University is #5396.</w:t>
      </w:r>
    </w:p>
    <w:p w14:paraId="335D97EF" w14:textId="77777777" w:rsidR="00F61FC9" w:rsidRPr="00126E38" w:rsidRDefault="00F61FC9" w:rsidP="00F61FC9">
      <w:pPr>
        <w:ind w:left="720"/>
        <w:rPr>
          <w:sz w:val="22"/>
          <w:szCs w:val="22"/>
        </w:rPr>
      </w:pPr>
    </w:p>
    <w:p w14:paraId="289A836B" w14:textId="77777777" w:rsidR="00F61FC9" w:rsidRPr="00126E38" w:rsidRDefault="00F61FC9" w:rsidP="00F61FC9">
      <w:pPr>
        <w:ind w:left="720"/>
        <w:rPr>
          <w:b/>
          <w:bCs/>
          <w:sz w:val="22"/>
          <w:szCs w:val="22"/>
        </w:rPr>
      </w:pPr>
      <w:r w:rsidRPr="00126E38">
        <w:rPr>
          <w:b/>
          <w:bCs/>
          <w:sz w:val="22"/>
          <w:szCs w:val="22"/>
        </w:rPr>
        <w:t>Send All Application Materials to:</w:t>
      </w:r>
    </w:p>
    <w:p w14:paraId="4AB0604F" w14:textId="77777777" w:rsidR="00F61FC9" w:rsidRPr="00126E38" w:rsidRDefault="00F61FC9" w:rsidP="00F61FC9">
      <w:pPr>
        <w:ind w:left="720"/>
        <w:rPr>
          <w:sz w:val="22"/>
          <w:szCs w:val="22"/>
        </w:rPr>
      </w:pPr>
    </w:p>
    <w:p w14:paraId="6B6B98A1" w14:textId="77777777" w:rsidR="00F61FC9" w:rsidRPr="00126E38" w:rsidRDefault="00F61FC9" w:rsidP="00F61FC9">
      <w:pPr>
        <w:ind w:left="720"/>
        <w:rPr>
          <w:sz w:val="22"/>
          <w:szCs w:val="22"/>
        </w:rPr>
      </w:pPr>
      <w:r w:rsidRPr="00126E38">
        <w:rPr>
          <w:sz w:val="22"/>
          <w:szCs w:val="22"/>
        </w:rPr>
        <w:t>Marshall University</w:t>
      </w:r>
    </w:p>
    <w:p w14:paraId="19CB41D7" w14:textId="77777777" w:rsidR="00F61FC9" w:rsidRPr="00126E38" w:rsidRDefault="00F61FC9" w:rsidP="00F61FC9">
      <w:pPr>
        <w:ind w:left="720"/>
        <w:rPr>
          <w:sz w:val="22"/>
          <w:szCs w:val="22"/>
        </w:rPr>
      </w:pPr>
      <w:r w:rsidRPr="00126E38">
        <w:rPr>
          <w:sz w:val="22"/>
          <w:szCs w:val="22"/>
        </w:rPr>
        <w:t>Graduate Admissions Office</w:t>
      </w:r>
    </w:p>
    <w:p w14:paraId="25A99792" w14:textId="77777777" w:rsidR="00F61FC9" w:rsidRPr="00126E38" w:rsidRDefault="00F61FC9" w:rsidP="00F61FC9">
      <w:pPr>
        <w:ind w:left="720"/>
        <w:rPr>
          <w:sz w:val="22"/>
          <w:szCs w:val="22"/>
        </w:rPr>
      </w:pPr>
      <w:r w:rsidRPr="00126E38">
        <w:rPr>
          <w:b/>
          <w:bCs/>
          <w:sz w:val="22"/>
          <w:szCs w:val="22"/>
        </w:rPr>
        <w:t>Attn:</w:t>
      </w:r>
      <w:r w:rsidRPr="00126E38">
        <w:rPr>
          <w:sz w:val="22"/>
          <w:szCs w:val="22"/>
        </w:rPr>
        <w:t xml:space="preserve"> International Admission</w:t>
      </w:r>
    </w:p>
    <w:p w14:paraId="762873EF" w14:textId="77777777" w:rsidR="00F61FC9" w:rsidRPr="00126E38" w:rsidRDefault="00F61FC9" w:rsidP="00F61FC9">
      <w:pPr>
        <w:ind w:left="720"/>
        <w:rPr>
          <w:sz w:val="22"/>
          <w:szCs w:val="22"/>
        </w:rPr>
      </w:pPr>
      <w:r w:rsidRPr="00126E38">
        <w:rPr>
          <w:sz w:val="22"/>
          <w:szCs w:val="22"/>
        </w:rPr>
        <w:t>One John Marshall Drive</w:t>
      </w:r>
    </w:p>
    <w:p w14:paraId="08F48500" w14:textId="77777777" w:rsidR="00F61FC9" w:rsidRPr="00126E38" w:rsidRDefault="00F61FC9" w:rsidP="00F61FC9">
      <w:pPr>
        <w:ind w:left="720"/>
        <w:rPr>
          <w:sz w:val="22"/>
          <w:szCs w:val="22"/>
        </w:rPr>
      </w:pPr>
      <w:r w:rsidRPr="00126E38">
        <w:rPr>
          <w:sz w:val="22"/>
          <w:szCs w:val="22"/>
        </w:rPr>
        <w:t>Huntington, WV 25755</w:t>
      </w:r>
    </w:p>
    <w:p w14:paraId="279EF724" w14:textId="77777777" w:rsidR="00F61FC9" w:rsidRPr="00126E38" w:rsidRDefault="00DF4674" w:rsidP="00F61FC9">
      <w:pPr>
        <w:ind w:left="720"/>
        <w:rPr>
          <w:sz w:val="22"/>
          <w:szCs w:val="22"/>
        </w:rPr>
      </w:pPr>
      <w:hyperlink r:id="rId21" w:history="1">
        <w:r w:rsidR="00F61FC9" w:rsidRPr="00126E38">
          <w:rPr>
            <w:rStyle w:val="Hyperlink"/>
            <w:sz w:val="22"/>
            <w:szCs w:val="22"/>
          </w:rPr>
          <w:t>international@marshall.edu</w:t>
        </w:r>
      </w:hyperlink>
    </w:p>
    <w:p w14:paraId="187BE504" w14:textId="77777777" w:rsidR="00F61FC9" w:rsidRPr="00126E38" w:rsidRDefault="00F61FC9" w:rsidP="00F61FC9">
      <w:pPr>
        <w:ind w:left="720"/>
        <w:rPr>
          <w:sz w:val="22"/>
          <w:szCs w:val="22"/>
        </w:rPr>
      </w:pPr>
    </w:p>
    <w:p w14:paraId="640D821F" w14:textId="77777777" w:rsidR="00F61FC9" w:rsidRPr="00126E38" w:rsidRDefault="00F61FC9" w:rsidP="00F61FC9">
      <w:pPr>
        <w:ind w:left="720"/>
        <w:rPr>
          <w:strike/>
          <w:color w:val="00B050"/>
          <w:sz w:val="32"/>
          <w:szCs w:val="32"/>
        </w:rPr>
      </w:pPr>
      <w:r w:rsidRPr="00126E38">
        <w:rPr>
          <w:strike/>
          <w:color w:val="00B050"/>
          <w:sz w:val="32"/>
          <w:szCs w:val="32"/>
        </w:rPr>
        <w:t>Application Deadlines</w:t>
      </w:r>
    </w:p>
    <w:p w14:paraId="7545DDE3" w14:textId="77777777" w:rsidR="00F61FC9" w:rsidRPr="00126E38" w:rsidRDefault="00F61FC9" w:rsidP="00F61FC9">
      <w:pPr>
        <w:ind w:left="720"/>
        <w:rPr>
          <w:b/>
          <w:bCs/>
          <w:color w:val="FF0000"/>
          <w:sz w:val="22"/>
          <w:szCs w:val="22"/>
        </w:rPr>
      </w:pPr>
      <w:r w:rsidRPr="00126E38">
        <w:rPr>
          <w:b/>
          <w:bCs/>
          <w:color w:val="FF0000"/>
          <w:sz w:val="22"/>
          <w:szCs w:val="22"/>
        </w:rPr>
        <w:t>International Application Deadlines</w:t>
      </w:r>
    </w:p>
    <w:p w14:paraId="145E4C9F" w14:textId="77777777" w:rsidR="00F61FC9" w:rsidRPr="00126E38" w:rsidRDefault="00F61FC9" w:rsidP="00F61FC9">
      <w:pPr>
        <w:ind w:left="720"/>
        <w:rPr>
          <w:sz w:val="22"/>
          <w:szCs w:val="22"/>
        </w:rPr>
      </w:pPr>
      <w:r w:rsidRPr="00126E38">
        <w:rPr>
          <w:b/>
          <w:bCs/>
          <w:color w:val="FF0000"/>
          <w:sz w:val="22"/>
          <w:szCs w:val="22"/>
        </w:rPr>
        <w:sym w:font="Symbol" w:char="F0B7"/>
      </w:r>
      <w:r w:rsidRPr="00126E38">
        <w:rPr>
          <w:b/>
          <w:bCs/>
          <w:color w:val="FF0000"/>
          <w:sz w:val="22"/>
          <w:szCs w:val="22"/>
        </w:rPr>
        <w:t xml:space="preserve">  </w:t>
      </w:r>
      <w:r w:rsidRPr="00126E38">
        <w:rPr>
          <w:sz w:val="22"/>
          <w:szCs w:val="22"/>
        </w:rPr>
        <w:t>June 15 - for students applying to the fall semester beginning in August</w:t>
      </w:r>
    </w:p>
    <w:p w14:paraId="00AE2CAF" w14:textId="77777777" w:rsidR="00F61FC9" w:rsidRPr="00126E38" w:rsidRDefault="00F61FC9" w:rsidP="00F61FC9">
      <w:pPr>
        <w:ind w:left="720"/>
        <w:rPr>
          <w:sz w:val="22"/>
          <w:szCs w:val="22"/>
        </w:rPr>
      </w:pPr>
      <w:r w:rsidRPr="00126E38">
        <w:rPr>
          <w:b/>
          <w:bCs/>
          <w:color w:val="FF0000"/>
          <w:sz w:val="22"/>
          <w:szCs w:val="22"/>
        </w:rPr>
        <w:sym w:font="Symbol" w:char="F0B7"/>
      </w:r>
      <w:r w:rsidRPr="00126E38">
        <w:rPr>
          <w:b/>
          <w:bCs/>
          <w:color w:val="FF0000"/>
          <w:sz w:val="22"/>
          <w:szCs w:val="22"/>
        </w:rPr>
        <w:t xml:space="preserve">  </w:t>
      </w:r>
      <w:r w:rsidRPr="00126E38">
        <w:rPr>
          <w:sz w:val="22"/>
          <w:szCs w:val="22"/>
        </w:rPr>
        <w:t>October 15 - for students applying to the spring semester beginning in January</w:t>
      </w:r>
    </w:p>
    <w:p w14:paraId="34F4DC8A" w14:textId="77777777" w:rsidR="00F61FC9" w:rsidRPr="00126E38" w:rsidRDefault="00F61FC9" w:rsidP="00F61FC9">
      <w:pPr>
        <w:ind w:left="720"/>
        <w:rPr>
          <w:sz w:val="22"/>
          <w:szCs w:val="22"/>
        </w:rPr>
      </w:pPr>
      <w:r w:rsidRPr="00126E38">
        <w:rPr>
          <w:b/>
          <w:bCs/>
          <w:color w:val="FF0000"/>
          <w:sz w:val="22"/>
          <w:szCs w:val="22"/>
        </w:rPr>
        <w:sym w:font="Symbol" w:char="F0B7"/>
      </w:r>
      <w:r w:rsidRPr="00126E38">
        <w:rPr>
          <w:b/>
          <w:bCs/>
          <w:color w:val="FF0000"/>
          <w:sz w:val="22"/>
          <w:szCs w:val="22"/>
        </w:rPr>
        <w:t xml:space="preserve">  </w:t>
      </w:r>
      <w:r w:rsidRPr="00126E38">
        <w:rPr>
          <w:sz w:val="22"/>
          <w:szCs w:val="22"/>
        </w:rPr>
        <w:t>March 15 - for students applying to the summer term</w:t>
      </w:r>
    </w:p>
    <w:p w14:paraId="30BD5EFF" w14:textId="77777777" w:rsidR="00F61FC9" w:rsidRPr="00126E38" w:rsidRDefault="00F61FC9" w:rsidP="00F61FC9">
      <w:pPr>
        <w:ind w:left="720"/>
        <w:rPr>
          <w:sz w:val="22"/>
          <w:szCs w:val="22"/>
        </w:rPr>
      </w:pPr>
    </w:p>
    <w:p w14:paraId="6BF218D7" w14:textId="77777777" w:rsidR="00F61FC9" w:rsidRPr="00126E38" w:rsidRDefault="00F61FC9" w:rsidP="00F61FC9">
      <w:pPr>
        <w:ind w:left="720"/>
        <w:rPr>
          <w:sz w:val="22"/>
          <w:szCs w:val="22"/>
        </w:rPr>
      </w:pPr>
      <w:r w:rsidRPr="00126E38">
        <w:rPr>
          <w:sz w:val="22"/>
          <w:szCs w:val="22"/>
        </w:rPr>
        <w:t>Note: Some programs may have application deadlines that are earlier than the ones provided above. In such cases you will need to meet the program’s deadline.</w:t>
      </w:r>
    </w:p>
    <w:p w14:paraId="41AFDB24" w14:textId="77777777" w:rsidR="00F61FC9" w:rsidRPr="00126E38" w:rsidRDefault="00F61FC9" w:rsidP="00F61FC9">
      <w:pPr>
        <w:rPr>
          <w:sz w:val="22"/>
          <w:szCs w:val="22"/>
        </w:rPr>
      </w:pPr>
    </w:p>
    <w:p w14:paraId="1276CD05" w14:textId="77777777" w:rsidR="00F61FC9" w:rsidRPr="00126E38" w:rsidRDefault="00F61FC9" w:rsidP="00F61FC9">
      <w:pPr>
        <w:rPr>
          <w:sz w:val="22"/>
          <w:szCs w:val="22"/>
        </w:rPr>
      </w:pPr>
    </w:p>
    <w:p w14:paraId="72A40398" w14:textId="77777777" w:rsidR="00F61FC9" w:rsidRPr="00126E38" w:rsidRDefault="00F61FC9" w:rsidP="00F61FC9">
      <w:pPr>
        <w:rPr>
          <w:sz w:val="22"/>
          <w:szCs w:val="22"/>
        </w:rPr>
      </w:pPr>
      <w:r w:rsidRPr="00126E38">
        <w:rPr>
          <w:sz w:val="22"/>
          <w:szCs w:val="22"/>
        </w:rPr>
        <w:br w:type="page"/>
      </w:r>
    </w:p>
    <w:p w14:paraId="192AC2B3" w14:textId="77777777" w:rsidR="00F61FC9" w:rsidRPr="00EE77B9" w:rsidRDefault="00F61FC9" w:rsidP="00F61FC9">
      <w:pPr>
        <w:rPr>
          <w:b/>
          <w:bCs/>
          <w:sz w:val="32"/>
          <w:szCs w:val="32"/>
        </w:rPr>
      </w:pPr>
      <w:r w:rsidRPr="00EE77B9">
        <w:rPr>
          <w:b/>
          <w:bCs/>
          <w:sz w:val="32"/>
          <w:szCs w:val="32"/>
        </w:rPr>
        <w:lastRenderedPageBreak/>
        <w:t>Proposed catalog language – clean version</w:t>
      </w:r>
    </w:p>
    <w:p w14:paraId="187C16D6" w14:textId="77777777" w:rsidR="00F61FC9" w:rsidRPr="00126E38" w:rsidRDefault="00F61FC9" w:rsidP="00F61FC9">
      <w:pPr>
        <w:rPr>
          <w:sz w:val="22"/>
          <w:szCs w:val="22"/>
        </w:rPr>
      </w:pPr>
    </w:p>
    <w:p w14:paraId="6B84BFFE" w14:textId="77777777" w:rsidR="00F61FC9" w:rsidRPr="00126E38" w:rsidRDefault="00F61FC9" w:rsidP="00F61FC9">
      <w:pPr>
        <w:spacing w:after="120"/>
        <w:ind w:left="720"/>
        <w:rPr>
          <w:color w:val="00B050"/>
          <w:sz w:val="32"/>
          <w:szCs w:val="32"/>
        </w:rPr>
      </w:pPr>
      <w:r w:rsidRPr="00126E38">
        <w:rPr>
          <w:color w:val="00B050"/>
          <w:sz w:val="32"/>
          <w:szCs w:val="32"/>
        </w:rPr>
        <w:t>Admission Of International Students</w:t>
      </w:r>
    </w:p>
    <w:p w14:paraId="5EC67293" w14:textId="77777777" w:rsidR="00F61FC9" w:rsidRPr="00126E38" w:rsidRDefault="00F61FC9" w:rsidP="00F61FC9">
      <w:pPr>
        <w:ind w:left="720"/>
        <w:rPr>
          <w:sz w:val="22"/>
          <w:szCs w:val="22"/>
        </w:rPr>
      </w:pPr>
      <w:r w:rsidRPr="00126E38">
        <w:rPr>
          <w:sz w:val="22"/>
          <w:szCs w:val="22"/>
        </w:rPr>
        <w:t>Marshall University is authorized by the U.S. Department of Homeland Security to enroll non-immigrant visa students with F-1 or J-1 status. International students must have earned the equivalent of a U.S. baccalaureate degree from an accepted, accredited institution.</w:t>
      </w:r>
    </w:p>
    <w:p w14:paraId="7E26629E" w14:textId="77777777" w:rsidR="00F61FC9" w:rsidRPr="00126E38" w:rsidRDefault="00F61FC9" w:rsidP="00F61FC9">
      <w:pPr>
        <w:ind w:left="720"/>
        <w:rPr>
          <w:sz w:val="22"/>
          <w:szCs w:val="22"/>
        </w:rPr>
      </w:pPr>
    </w:p>
    <w:p w14:paraId="21A232D9" w14:textId="77777777" w:rsidR="00F61FC9" w:rsidRPr="00126E38" w:rsidRDefault="00F61FC9" w:rsidP="00F61FC9">
      <w:pPr>
        <w:ind w:left="720"/>
        <w:rPr>
          <w:b/>
          <w:bCs/>
          <w:sz w:val="22"/>
          <w:szCs w:val="22"/>
        </w:rPr>
      </w:pPr>
      <w:r w:rsidRPr="00126E38">
        <w:rPr>
          <w:b/>
          <w:bCs/>
          <w:sz w:val="22"/>
          <w:szCs w:val="22"/>
        </w:rPr>
        <w:t>How to Apply</w:t>
      </w:r>
    </w:p>
    <w:p w14:paraId="66857497" w14:textId="77777777" w:rsidR="00F61FC9" w:rsidRPr="00126E38" w:rsidRDefault="00F61FC9" w:rsidP="00F61FC9">
      <w:pPr>
        <w:ind w:left="720"/>
        <w:rPr>
          <w:b/>
          <w:bCs/>
          <w:sz w:val="22"/>
          <w:szCs w:val="22"/>
        </w:rPr>
      </w:pPr>
    </w:p>
    <w:p w14:paraId="28D6A2D1" w14:textId="77777777" w:rsidR="00F61FC9" w:rsidRPr="00126E38" w:rsidRDefault="00F61FC9" w:rsidP="00F61FC9">
      <w:pPr>
        <w:ind w:left="720"/>
        <w:rPr>
          <w:b/>
          <w:bCs/>
          <w:sz w:val="22"/>
          <w:szCs w:val="22"/>
        </w:rPr>
      </w:pPr>
      <w:r w:rsidRPr="00126E38">
        <w:rPr>
          <w:b/>
          <w:bCs/>
          <w:sz w:val="22"/>
          <w:szCs w:val="22"/>
        </w:rPr>
        <w:t>1. Meet Admission Requirements</w:t>
      </w:r>
    </w:p>
    <w:p w14:paraId="4D30FD39" w14:textId="77777777" w:rsidR="00F61FC9" w:rsidRPr="00126E38" w:rsidRDefault="00F61FC9" w:rsidP="00F61FC9">
      <w:pPr>
        <w:ind w:left="720"/>
        <w:rPr>
          <w:sz w:val="22"/>
          <w:szCs w:val="22"/>
        </w:rPr>
      </w:pPr>
      <w:r w:rsidRPr="00126E38">
        <w:rPr>
          <w:sz w:val="22"/>
          <w:szCs w:val="22"/>
        </w:rPr>
        <w:t>Review the admission requirements of the degree program you have selected to determine if you have met the requirements for admission. Degree requirements for every program are listed in this catalog.</w:t>
      </w:r>
    </w:p>
    <w:p w14:paraId="6B6F509E" w14:textId="77777777" w:rsidR="00F61FC9" w:rsidRPr="00126E38" w:rsidRDefault="00F61FC9" w:rsidP="00F61FC9">
      <w:pPr>
        <w:ind w:left="720"/>
        <w:rPr>
          <w:sz w:val="22"/>
          <w:szCs w:val="22"/>
        </w:rPr>
      </w:pPr>
    </w:p>
    <w:p w14:paraId="2874A03B" w14:textId="77777777" w:rsidR="00F61FC9" w:rsidRPr="00126E38" w:rsidRDefault="00F61FC9" w:rsidP="00F61FC9">
      <w:pPr>
        <w:ind w:left="720"/>
        <w:rPr>
          <w:b/>
          <w:bCs/>
          <w:sz w:val="22"/>
          <w:szCs w:val="22"/>
        </w:rPr>
      </w:pPr>
      <w:r w:rsidRPr="00126E38">
        <w:rPr>
          <w:b/>
          <w:bCs/>
          <w:sz w:val="22"/>
          <w:szCs w:val="22"/>
        </w:rPr>
        <w:t>2. Understand the Admission Process</w:t>
      </w:r>
    </w:p>
    <w:p w14:paraId="1D33C164" w14:textId="77777777" w:rsidR="00F61FC9" w:rsidRPr="00126E38" w:rsidRDefault="00F61FC9" w:rsidP="00F61FC9">
      <w:pPr>
        <w:ind w:left="720"/>
        <w:rPr>
          <w:sz w:val="22"/>
          <w:szCs w:val="22"/>
        </w:rPr>
      </w:pPr>
      <w:r w:rsidRPr="00126E38">
        <w:rPr>
          <w:sz w:val="22"/>
          <w:szCs w:val="22"/>
        </w:rPr>
        <w:t>The Graduate Admissions office will review your application to ensure that the application is complete and that you have met the minimum institutional requirements for admission. Your completed application and supporting materials are then sent to the degree program you selected on your application for a secondary evaluation and an admission decision.</w:t>
      </w:r>
    </w:p>
    <w:p w14:paraId="658ED784" w14:textId="77777777" w:rsidR="00F61FC9" w:rsidRPr="00126E38" w:rsidRDefault="00F61FC9" w:rsidP="00F61FC9">
      <w:pPr>
        <w:ind w:left="720"/>
        <w:rPr>
          <w:sz w:val="22"/>
          <w:szCs w:val="22"/>
        </w:rPr>
      </w:pPr>
    </w:p>
    <w:p w14:paraId="33EEDA04" w14:textId="77777777" w:rsidR="00F61FC9" w:rsidRPr="00126E38" w:rsidRDefault="00F61FC9" w:rsidP="00F61FC9">
      <w:pPr>
        <w:ind w:left="720"/>
        <w:rPr>
          <w:b/>
          <w:bCs/>
          <w:sz w:val="22"/>
          <w:szCs w:val="22"/>
        </w:rPr>
      </w:pPr>
      <w:r w:rsidRPr="00126E38">
        <w:rPr>
          <w:b/>
          <w:bCs/>
          <w:sz w:val="22"/>
          <w:szCs w:val="22"/>
        </w:rPr>
        <w:t>3. Submit Your Application</w:t>
      </w:r>
    </w:p>
    <w:p w14:paraId="6D2E96FA" w14:textId="77777777" w:rsidR="00F61FC9" w:rsidRPr="00126E38" w:rsidRDefault="00F61FC9" w:rsidP="00F61FC9">
      <w:pPr>
        <w:ind w:left="720"/>
        <w:rPr>
          <w:sz w:val="22"/>
          <w:szCs w:val="22"/>
        </w:rPr>
      </w:pPr>
      <w:r w:rsidRPr="00126E38">
        <w:rPr>
          <w:sz w:val="22"/>
          <w:szCs w:val="22"/>
        </w:rPr>
        <w:t>International students must submit ALL required documents to be considered for admission.</w:t>
      </w:r>
    </w:p>
    <w:p w14:paraId="2F62F89F" w14:textId="77777777" w:rsidR="00F61FC9" w:rsidRPr="00126E38" w:rsidRDefault="00F61FC9" w:rsidP="00F61FC9">
      <w:pPr>
        <w:ind w:left="720"/>
        <w:rPr>
          <w:sz w:val="22"/>
          <w:szCs w:val="22"/>
        </w:rPr>
      </w:pPr>
      <w:r w:rsidRPr="00126E38">
        <w:rPr>
          <w:sz w:val="22"/>
          <w:szCs w:val="22"/>
        </w:rPr>
        <w:t>Complete and submit the online application for admission at: www.marshall.edu/graduate/admissions/international-admission/.</w:t>
      </w:r>
    </w:p>
    <w:p w14:paraId="02E8B2B9" w14:textId="77777777" w:rsidR="00F61FC9" w:rsidRPr="00126E38" w:rsidRDefault="00F61FC9" w:rsidP="00F61FC9">
      <w:pPr>
        <w:ind w:left="720"/>
        <w:rPr>
          <w:sz w:val="22"/>
          <w:szCs w:val="22"/>
        </w:rPr>
      </w:pPr>
    </w:p>
    <w:p w14:paraId="341D1735" w14:textId="77777777" w:rsidR="00F61FC9" w:rsidRPr="00126E38" w:rsidRDefault="00F61FC9" w:rsidP="00F61FC9">
      <w:pPr>
        <w:ind w:left="720"/>
        <w:rPr>
          <w:b/>
          <w:bCs/>
          <w:sz w:val="22"/>
          <w:szCs w:val="22"/>
        </w:rPr>
      </w:pPr>
      <w:r w:rsidRPr="00126E38">
        <w:rPr>
          <w:sz w:val="22"/>
          <w:szCs w:val="22"/>
        </w:rPr>
        <w:t xml:space="preserve">The application requires a non-refundable application fee payable by check, money order, or credit card to Marshall University. Please note that this is a non-refundable fee and cannot be refunded in the event that you are not accepted or you are unable to obtain a student visa. All checks must have a 9-digit routing number. </w:t>
      </w:r>
      <w:r w:rsidRPr="00126E38">
        <w:rPr>
          <w:b/>
          <w:bCs/>
          <w:sz w:val="22"/>
          <w:szCs w:val="22"/>
        </w:rPr>
        <w:t>Do Not Send Cash.</w:t>
      </w:r>
    </w:p>
    <w:p w14:paraId="5B102857" w14:textId="77777777" w:rsidR="00F61FC9" w:rsidRPr="00126E38" w:rsidRDefault="00F61FC9" w:rsidP="00F61FC9">
      <w:pPr>
        <w:ind w:left="720"/>
        <w:rPr>
          <w:b/>
          <w:bCs/>
          <w:sz w:val="22"/>
          <w:szCs w:val="22"/>
        </w:rPr>
      </w:pPr>
    </w:p>
    <w:p w14:paraId="15E88B84" w14:textId="77777777" w:rsidR="00F61FC9" w:rsidRPr="00126E38" w:rsidRDefault="00F61FC9" w:rsidP="00F61FC9">
      <w:pPr>
        <w:ind w:left="720"/>
        <w:rPr>
          <w:b/>
          <w:bCs/>
          <w:sz w:val="22"/>
          <w:szCs w:val="22"/>
        </w:rPr>
      </w:pPr>
      <w:r w:rsidRPr="00126E38">
        <w:rPr>
          <w:b/>
          <w:bCs/>
          <w:sz w:val="22"/>
          <w:szCs w:val="22"/>
        </w:rPr>
        <w:t>Mail to:</w:t>
      </w:r>
    </w:p>
    <w:p w14:paraId="153D0EBD" w14:textId="77777777" w:rsidR="00F61FC9" w:rsidRPr="00126E38" w:rsidRDefault="00F61FC9" w:rsidP="00F61FC9">
      <w:pPr>
        <w:ind w:left="1080"/>
        <w:rPr>
          <w:sz w:val="22"/>
          <w:szCs w:val="22"/>
        </w:rPr>
      </w:pPr>
      <w:r w:rsidRPr="00126E38">
        <w:rPr>
          <w:sz w:val="22"/>
          <w:szCs w:val="22"/>
        </w:rPr>
        <w:t>Marshall University</w:t>
      </w:r>
    </w:p>
    <w:p w14:paraId="626B1C95" w14:textId="77777777" w:rsidR="00F61FC9" w:rsidRPr="00126E38" w:rsidRDefault="00F61FC9" w:rsidP="00F61FC9">
      <w:pPr>
        <w:ind w:left="1080"/>
        <w:rPr>
          <w:sz w:val="22"/>
          <w:szCs w:val="22"/>
        </w:rPr>
      </w:pPr>
      <w:r w:rsidRPr="00126E38">
        <w:rPr>
          <w:sz w:val="22"/>
          <w:szCs w:val="22"/>
        </w:rPr>
        <w:t>Graduate Admissions Office</w:t>
      </w:r>
    </w:p>
    <w:p w14:paraId="42347B9C" w14:textId="77777777" w:rsidR="00F61FC9" w:rsidRPr="00126E38" w:rsidRDefault="00F61FC9" w:rsidP="00F61FC9">
      <w:pPr>
        <w:ind w:left="1080"/>
        <w:rPr>
          <w:sz w:val="22"/>
          <w:szCs w:val="22"/>
        </w:rPr>
      </w:pPr>
      <w:r w:rsidRPr="00126E38">
        <w:rPr>
          <w:sz w:val="22"/>
          <w:szCs w:val="22"/>
        </w:rPr>
        <w:t>One John Marshall Drive</w:t>
      </w:r>
    </w:p>
    <w:p w14:paraId="7276F6B2" w14:textId="77777777" w:rsidR="00F61FC9" w:rsidRPr="00126E38" w:rsidRDefault="00F61FC9" w:rsidP="00F61FC9">
      <w:pPr>
        <w:ind w:left="1080"/>
        <w:rPr>
          <w:sz w:val="22"/>
          <w:szCs w:val="22"/>
        </w:rPr>
      </w:pPr>
      <w:r w:rsidRPr="00126E38">
        <w:rPr>
          <w:sz w:val="22"/>
          <w:szCs w:val="22"/>
        </w:rPr>
        <w:t>Huntington, WV 25755</w:t>
      </w:r>
    </w:p>
    <w:p w14:paraId="58E30180" w14:textId="77777777" w:rsidR="00F61FC9" w:rsidRPr="00126E38" w:rsidRDefault="00F61FC9" w:rsidP="00F61FC9">
      <w:pPr>
        <w:ind w:left="1080"/>
        <w:rPr>
          <w:sz w:val="22"/>
          <w:szCs w:val="22"/>
        </w:rPr>
      </w:pPr>
    </w:p>
    <w:p w14:paraId="17BD68A3" w14:textId="77777777" w:rsidR="00F61FC9" w:rsidRPr="00126E38" w:rsidRDefault="00F61FC9" w:rsidP="00F61FC9">
      <w:pPr>
        <w:ind w:left="720"/>
        <w:rPr>
          <w:sz w:val="22"/>
          <w:szCs w:val="22"/>
        </w:rPr>
      </w:pPr>
      <w:r w:rsidRPr="00126E38">
        <w:rPr>
          <w:sz w:val="22"/>
          <w:szCs w:val="22"/>
        </w:rPr>
        <w:t xml:space="preserve">You can pay the application fee with a credit card by contacting Graduate Admissions at </w:t>
      </w:r>
    </w:p>
    <w:p w14:paraId="58640696" w14:textId="77777777" w:rsidR="00F61FC9" w:rsidRPr="00126E38" w:rsidRDefault="00F61FC9" w:rsidP="00F61FC9">
      <w:pPr>
        <w:ind w:left="720"/>
        <w:rPr>
          <w:sz w:val="22"/>
          <w:szCs w:val="22"/>
        </w:rPr>
      </w:pPr>
      <w:r w:rsidRPr="00126E38">
        <w:rPr>
          <w:sz w:val="22"/>
          <w:szCs w:val="22"/>
        </w:rPr>
        <w:t>1-800-642-9842. A 2.5% processing fee, per transaction, will be required to make payment by credit card. VISA, MasterCard, Discover and American Express credit cards are accepted.</w:t>
      </w:r>
    </w:p>
    <w:p w14:paraId="105D8C60" w14:textId="77777777" w:rsidR="00F61FC9" w:rsidRPr="00126E38" w:rsidRDefault="00F61FC9" w:rsidP="00F61FC9">
      <w:pPr>
        <w:ind w:left="720"/>
        <w:rPr>
          <w:sz w:val="22"/>
          <w:szCs w:val="22"/>
        </w:rPr>
      </w:pPr>
    </w:p>
    <w:p w14:paraId="6FDEF738" w14:textId="77777777" w:rsidR="00F61FC9" w:rsidRPr="00126E38" w:rsidRDefault="00F61FC9" w:rsidP="00F61FC9">
      <w:pPr>
        <w:ind w:left="720"/>
        <w:rPr>
          <w:sz w:val="22"/>
          <w:szCs w:val="22"/>
        </w:rPr>
      </w:pPr>
      <w:r w:rsidRPr="00126E38">
        <w:rPr>
          <w:sz w:val="22"/>
          <w:szCs w:val="22"/>
        </w:rPr>
        <w:t>After we receive all of your application materials, your credentials will be evaluated. If admissible, you will be sent a letter of admission and a list of items needed to issue the I-20. The I-20 form is used to apply for a student visa (F-1) at an American embassy or consulate. We will also send a housing application and a form you can complete to notify us of your arrival.</w:t>
      </w:r>
    </w:p>
    <w:p w14:paraId="57BF0FF6" w14:textId="77777777" w:rsidR="00F61FC9" w:rsidRPr="00126E38" w:rsidRDefault="00F61FC9" w:rsidP="00F61FC9">
      <w:pPr>
        <w:ind w:left="720"/>
        <w:rPr>
          <w:sz w:val="22"/>
          <w:szCs w:val="22"/>
        </w:rPr>
      </w:pPr>
    </w:p>
    <w:p w14:paraId="57D42A81" w14:textId="77777777" w:rsidR="00F61FC9" w:rsidRDefault="00F61FC9" w:rsidP="00F61FC9">
      <w:pPr>
        <w:ind w:left="720"/>
        <w:rPr>
          <w:sz w:val="22"/>
          <w:szCs w:val="22"/>
        </w:rPr>
      </w:pPr>
    </w:p>
    <w:p w14:paraId="7C2894F7" w14:textId="77777777" w:rsidR="00EE77B9" w:rsidRDefault="00EE77B9" w:rsidP="00F61FC9">
      <w:pPr>
        <w:ind w:left="720"/>
        <w:rPr>
          <w:sz w:val="22"/>
          <w:szCs w:val="22"/>
        </w:rPr>
      </w:pPr>
    </w:p>
    <w:p w14:paraId="44E299AC" w14:textId="77777777" w:rsidR="00EE77B9" w:rsidRDefault="00EE77B9" w:rsidP="00F61FC9">
      <w:pPr>
        <w:ind w:left="720"/>
        <w:rPr>
          <w:sz w:val="22"/>
          <w:szCs w:val="22"/>
        </w:rPr>
      </w:pPr>
    </w:p>
    <w:p w14:paraId="3DB78C31" w14:textId="77777777" w:rsidR="00EE77B9" w:rsidRDefault="00EE77B9" w:rsidP="00F61FC9">
      <w:pPr>
        <w:ind w:left="720"/>
        <w:rPr>
          <w:sz w:val="22"/>
          <w:szCs w:val="22"/>
        </w:rPr>
      </w:pPr>
    </w:p>
    <w:p w14:paraId="5D50F1B4" w14:textId="77777777" w:rsidR="00EE77B9" w:rsidRDefault="00EE77B9" w:rsidP="00F61FC9">
      <w:pPr>
        <w:ind w:left="720"/>
        <w:rPr>
          <w:sz w:val="22"/>
          <w:szCs w:val="22"/>
        </w:rPr>
      </w:pPr>
    </w:p>
    <w:p w14:paraId="3A9E0379" w14:textId="77777777" w:rsidR="00EE77B9" w:rsidRDefault="00EE77B9" w:rsidP="00F61FC9">
      <w:pPr>
        <w:ind w:left="720"/>
        <w:rPr>
          <w:sz w:val="22"/>
          <w:szCs w:val="22"/>
        </w:rPr>
      </w:pPr>
    </w:p>
    <w:p w14:paraId="78665FC1" w14:textId="77777777" w:rsidR="00EE77B9" w:rsidRDefault="00EE77B9" w:rsidP="00F61FC9">
      <w:pPr>
        <w:ind w:left="720"/>
        <w:rPr>
          <w:sz w:val="22"/>
          <w:szCs w:val="22"/>
        </w:rPr>
      </w:pPr>
    </w:p>
    <w:p w14:paraId="2F696D8D" w14:textId="77777777" w:rsidR="00EE77B9" w:rsidRDefault="00EE77B9" w:rsidP="00F61FC9">
      <w:pPr>
        <w:ind w:left="720"/>
        <w:rPr>
          <w:sz w:val="22"/>
          <w:szCs w:val="22"/>
        </w:rPr>
      </w:pPr>
    </w:p>
    <w:p w14:paraId="6281ABA6" w14:textId="77777777" w:rsidR="00EE77B9" w:rsidRDefault="00EE77B9" w:rsidP="00F61FC9">
      <w:pPr>
        <w:ind w:left="720"/>
        <w:rPr>
          <w:sz w:val="22"/>
          <w:szCs w:val="22"/>
        </w:rPr>
      </w:pPr>
    </w:p>
    <w:p w14:paraId="3BD85670" w14:textId="77777777" w:rsidR="00EE77B9" w:rsidRPr="00126E38" w:rsidRDefault="00EE77B9" w:rsidP="00F61FC9">
      <w:pPr>
        <w:ind w:left="720"/>
        <w:rPr>
          <w:sz w:val="22"/>
          <w:szCs w:val="22"/>
        </w:rPr>
      </w:pPr>
    </w:p>
    <w:p w14:paraId="016F846A" w14:textId="77777777" w:rsidR="00F61FC9" w:rsidRPr="00126E38" w:rsidRDefault="00F61FC9" w:rsidP="00F61FC9">
      <w:pPr>
        <w:ind w:firstLine="720"/>
        <w:rPr>
          <w:b/>
          <w:bCs/>
          <w:sz w:val="22"/>
          <w:szCs w:val="22"/>
        </w:rPr>
      </w:pPr>
      <w:r w:rsidRPr="00126E38">
        <w:rPr>
          <w:b/>
          <w:bCs/>
          <w:sz w:val="22"/>
          <w:szCs w:val="22"/>
        </w:rPr>
        <w:t>4. Provide Supporting Documents</w:t>
      </w:r>
    </w:p>
    <w:p w14:paraId="2E37790D" w14:textId="77777777" w:rsidR="00F61FC9" w:rsidRPr="00126E38" w:rsidRDefault="00F61FC9" w:rsidP="00F61FC9">
      <w:pPr>
        <w:ind w:left="720"/>
        <w:rPr>
          <w:sz w:val="22"/>
          <w:szCs w:val="22"/>
        </w:rPr>
      </w:pPr>
    </w:p>
    <w:p w14:paraId="212BB773" w14:textId="77777777" w:rsidR="00F61FC9" w:rsidRPr="00126E38" w:rsidRDefault="00F61FC9" w:rsidP="00F61FC9">
      <w:pPr>
        <w:ind w:left="720"/>
        <w:rPr>
          <w:b/>
          <w:bCs/>
          <w:sz w:val="22"/>
          <w:szCs w:val="22"/>
        </w:rPr>
      </w:pPr>
      <w:r w:rsidRPr="00126E38">
        <w:rPr>
          <w:b/>
          <w:bCs/>
          <w:sz w:val="22"/>
          <w:szCs w:val="22"/>
        </w:rPr>
        <w:sym w:font="Symbol" w:char="F0B7"/>
      </w:r>
      <w:r w:rsidRPr="00126E38">
        <w:rPr>
          <w:b/>
          <w:bCs/>
          <w:sz w:val="22"/>
          <w:szCs w:val="22"/>
        </w:rPr>
        <w:t xml:space="preserve"> Official Transcripts</w:t>
      </w:r>
    </w:p>
    <w:p w14:paraId="25297FF2" w14:textId="77777777" w:rsidR="00F61FC9" w:rsidRPr="00126E38" w:rsidRDefault="00F61FC9" w:rsidP="00F61FC9">
      <w:pPr>
        <w:ind w:left="720"/>
        <w:rPr>
          <w:sz w:val="22"/>
          <w:szCs w:val="22"/>
        </w:rPr>
      </w:pPr>
      <w:r w:rsidRPr="00126E38">
        <w:rPr>
          <w:sz w:val="22"/>
          <w:szCs w:val="22"/>
        </w:rPr>
        <w:t>Transcripts must be in the original language, accompanied by a certified English translation, and contain all college or university academic credits and grades. The transcripts must be sent directly to the Marshall University Graduate Admissions Office by the registrar or equivalent at the institution that you attended. You may, in some cases, be required to have an evaluation completed by an approved evaluation agency.</w:t>
      </w:r>
    </w:p>
    <w:p w14:paraId="441E3BD8" w14:textId="77777777" w:rsidR="00F61FC9" w:rsidRPr="00126E38" w:rsidRDefault="00F61FC9" w:rsidP="00F61FC9">
      <w:pPr>
        <w:ind w:left="720"/>
        <w:rPr>
          <w:sz w:val="22"/>
          <w:szCs w:val="22"/>
        </w:rPr>
      </w:pPr>
    </w:p>
    <w:p w14:paraId="56EAB641" w14:textId="77777777" w:rsidR="00F61FC9" w:rsidRPr="00126E38" w:rsidRDefault="00F61FC9" w:rsidP="00F61FC9">
      <w:pPr>
        <w:ind w:left="720"/>
        <w:rPr>
          <w:color w:val="000000" w:themeColor="text1"/>
          <w:sz w:val="22"/>
          <w:szCs w:val="22"/>
        </w:rPr>
      </w:pPr>
      <w:r w:rsidRPr="00126E38">
        <w:rPr>
          <w:color w:val="000000" w:themeColor="text1"/>
          <w:sz w:val="22"/>
          <w:szCs w:val="22"/>
        </w:rPr>
        <w:t>Applicants who have earned a bachelor’s degree outside of the United States and Canada,</w:t>
      </w:r>
    </w:p>
    <w:p w14:paraId="055EC99D" w14:textId="77777777" w:rsidR="00F61FC9" w:rsidRPr="00126E38" w:rsidRDefault="00F61FC9" w:rsidP="00F61FC9">
      <w:pPr>
        <w:ind w:left="720"/>
        <w:rPr>
          <w:color w:val="000000" w:themeColor="text1"/>
          <w:sz w:val="22"/>
          <w:szCs w:val="22"/>
        </w:rPr>
      </w:pPr>
      <w:r w:rsidRPr="00126E38">
        <w:rPr>
          <w:color w:val="000000" w:themeColor="text1"/>
          <w:sz w:val="22"/>
          <w:szCs w:val="22"/>
        </w:rPr>
        <w:t xml:space="preserve">who have subsequently earned a graduate degree from an accepted, accredited institution in the United States, may be fully admitted by providing the official transcript for the graduate degree earned in the United States and official transcripts for all subsequent degrees earned or attempted, along with all other required application materials. </w:t>
      </w:r>
    </w:p>
    <w:p w14:paraId="20693207" w14:textId="77777777" w:rsidR="00F61FC9" w:rsidRPr="00126E38" w:rsidRDefault="00F61FC9" w:rsidP="00F61FC9">
      <w:pPr>
        <w:rPr>
          <w:sz w:val="22"/>
          <w:szCs w:val="22"/>
        </w:rPr>
      </w:pPr>
    </w:p>
    <w:p w14:paraId="7EB0ED89" w14:textId="77777777" w:rsidR="00F61FC9" w:rsidRPr="00126E38" w:rsidRDefault="00F61FC9" w:rsidP="00F61FC9">
      <w:pPr>
        <w:ind w:left="720"/>
        <w:rPr>
          <w:b/>
          <w:bCs/>
          <w:sz w:val="22"/>
          <w:szCs w:val="22"/>
        </w:rPr>
      </w:pPr>
      <w:r w:rsidRPr="00126E38">
        <w:rPr>
          <w:b/>
          <w:bCs/>
          <w:sz w:val="22"/>
          <w:szCs w:val="22"/>
        </w:rPr>
        <w:sym w:font="Symbol" w:char="F0B7"/>
      </w:r>
      <w:r w:rsidRPr="00126E38">
        <w:rPr>
          <w:b/>
          <w:bCs/>
          <w:sz w:val="22"/>
          <w:szCs w:val="22"/>
        </w:rPr>
        <w:t xml:space="preserve"> Proof of English Language Proficiency</w:t>
      </w:r>
    </w:p>
    <w:p w14:paraId="6495AD68" w14:textId="77777777" w:rsidR="00F61FC9" w:rsidRPr="00126E38" w:rsidRDefault="00F61FC9" w:rsidP="00F61FC9">
      <w:pPr>
        <w:ind w:left="720"/>
        <w:rPr>
          <w:sz w:val="22"/>
          <w:szCs w:val="22"/>
        </w:rPr>
      </w:pPr>
      <w:r w:rsidRPr="00126E38">
        <w:rPr>
          <w:sz w:val="22"/>
          <w:szCs w:val="22"/>
        </w:rPr>
        <w:t xml:space="preserve">All applicants, regardless of citizenship, must provide proof of English Language Proficiency to be considered for admission to Marshall University.  Minimum standardized exam scores for graduate English proficiency are listed below. If one or more of the exemption criteria is met, applicants may be considered exempt from providing standardized exam scores for proof of English proficiency. </w:t>
      </w:r>
    </w:p>
    <w:p w14:paraId="5D2A6CBC" w14:textId="77777777" w:rsidR="00F61FC9" w:rsidRPr="00126E38" w:rsidRDefault="00F61FC9" w:rsidP="00F61FC9">
      <w:pPr>
        <w:ind w:left="720"/>
        <w:rPr>
          <w:sz w:val="22"/>
          <w:szCs w:val="22"/>
        </w:rPr>
      </w:pPr>
    </w:p>
    <w:p w14:paraId="3F9A4F19" w14:textId="77777777" w:rsidR="00F61FC9" w:rsidRPr="00126E38" w:rsidRDefault="00F61FC9" w:rsidP="00F61FC9">
      <w:pPr>
        <w:ind w:left="720"/>
        <w:rPr>
          <w:i/>
          <w:iCs/>
          <w:sz w:val="22"/>
          <w:szCs w:val="22"/>
        </w:rPr>
      </w:pPr>
      <w:r w:rsidRPr="00126E38">
        <w:rPr>
          <w:i/>
          <w:iCs/>
          <w:sz w:val="22"/>
          <w:szCs w:val="22"/>
        </w:rPr>
        <w:t xml:space="preserve">Exam Requirements </w:t>
      </w:r>
    </w:p>
    <w:p w14:paraId="1DD95404" w14:textId="77777777" w:rsidR="00F61FC9" w:rsidRPr="00126E38" w:rsidRDefault="00F61FC9" w:rsidP="00F61FC9">
      <w:pPr>
        <w:ind w:left="720"/>
        <w:rPr>
          <w:sz w:val="22"/>
          <w:szCs w:val="22"/>
        </w:rPr>
      </w:pPr>
    </w:p>
    <w:p w14:paraId="3578E071" w14:textId="77777777" w:rsidR="00F61FC9" w:rsidRPr="00126E38" w:rsidRDefault="00F61FC9" w:rsidP="00F61FC9">
      <w:pPr>
        <w:ind w:left="720"/>
        <w:rPr>
          <w:sz w:val="22"/>
          <w:szCs w:val="22"/>
        </w:rPr>
      </w:pPr>
      <w:r w:rsidRPr="00126E38">
        <w:rPr>
          <w:sz w:val="22"/>
          <w:szCs w:val="22"/>
        </w:rPr>
        <w:t>TOEFL iBT: 80</w:t>
      </w:r>
    </w:p>
    <w:p w14:paraId="7947115C" w14:textId="77777777" w:rsidR="00F61FC9" w:rsidRPr="00126E38" w:rsidRDefault="00F61FC9" w:rsidP="00F61FC9">
      <w:pPr>
        <w:ind w:left="720"/>
        <w:rPr>
          <w:sz w:val="22"/>
          <w:szCs w:val="22"/>
        </w:rPr>
      </w:pPr>
      <w:r w:rsidRPr="00126E38">
        <w:rPr>
          <w:sz w:val="22"/>
          <w:szCs w:val="22"/>
        </w:rPr>
        <w:t>IELTS: 6.5</w:t>
      </w:r>
    </w:p>
    <w:p w14:paraId="3671ED1C" w14:textId="77777777" w:rsidR="00F61FC9" w:rsidRPr="00126E38" w:rsidRDefault="00F61FC9" w:rsidP="00F61FC9">
      <w:pPr>
        <w:ind w:left="720"/>
        <w:rPr>
          <w:sz w:val="22"/>
          <w:szCs w:val="22"/>
        </w:rPr>
      </w:pPr>
      <w:r w:rsidRPr="00126E38">
        <w:rPr>
          <w:sz w:val="22"/>
          <w:szCs w:val="22"/>
        </w:rPr>
        <w:t>Duolingo: 105</w:t>
      </w:r>
    </w:p>
    <w:p w14:paraId="4BA21A39" w14:textId="77777777" w:rsidR="00F61FC9" w:rsidRPr="00126E38" w:rsidRDefault="00F61FC9" w:rsidP="00F61FC9">
      <w:pPr>
        <w:ind w:left="720"/>
        <w:rPr>
          <w:sz w:val="22"/>
          <w:szCs w:val="22"/>
        </w:rPr>
      </w:pPr>
      <w:r w:rsidRPr="00126E38">
        <w:rPr>
          <w:sz w:val="22"/>
          <w:szCs w:val="22"/>
        </w:rPr>
        <w:t>MELAB: 82%</w:t>
      </w:r>
    </w:p>
    <w:p w14:paraId="24D4C863" w14:textId="77777777" w:rsidR="00F61FC9" w:rsidRPr="00126E38" w:rsidRDefault="00F61FC9" w:rsidP="00F61FC9">
      <w:pPr>
        <w:ind w:left="720"/>
        <w:rPr>
          <w:sz w:val="22"/>
          <w:szCs w:val="22"/>
        </w:rPr>
      </w:pPr>
      <w:r w:rsidRPr="00126E38">
        <w:rPr>
          <w:sz w:val="22"/>
          <w:szCs w:val="22"/>
        </w:rPr>
        <w:t>PTEA: 53</w:t>
      </w:r>
    </w:p>
    <w:p w14:paraId="121842FA" w14:textId="77777777" w:rsidR="00F61FC9" w:rsidRPr="00126E38" w:rsidRDefault="00F61FC9" w:rsidP="00F61FC9">
      <w:pPr>
        <w:rPr>
          <w:sz w:val="22"/>
          <w:szCs w:val="22"/>
        </w:rPr>
      </w:pPr>
    </w:p>
    <w:p w14:paraId="47CE2F76" w14:textId="77777777" w:rsidR="00F61FC9" w:rsidRPr="00126E38" w:rsidRDefault="00F61FC9" w:rsidP="00F61FC9">
      <w:pPr>
        <w:ind w:left="720"/>
        <w:rPr>
          <w:i/>
          <w:iCs/>
          <w:sz w:val="22"/>
          <w:szCs w:val="22"/>
        </w:rPr>
      </w:pPr>
      <w:r w:rsidRPr="00126E38">
        <w:rPr>
          <w:i/>
          <w:iCs/>
          <w:sz w:val="22"/>
          <w:szCs w:val="22"/>
        </w:rPr>
        <w:t>Exam Exemptions</w:t>
      </w:r>
    </w:p>
    <w:p w14:paraId="4BFF9603" w14:textId="77777777" w:rsidR="00F61FC9" w:rsidRPr="00126E38" w:rsidRDefault="00F61FC9" w:rsidP="00F61FC9">
      <w:pPr>
        <w:ind w:left="720"/>
        <w:rPr>
          <w:sz w:val="22"/>
          <w:szCs w:val="22"/>
        </w:rPr>
      </w:pPr>
    </w:p>
    <w:p w14:paraId="272ACA42" w14:textId="77777777" w:rsidR="00F61FC9" w:rsidRPr="00126E38" w:rsidRDefault="00F61FC9" w:rsidP="00F61FC9">
      <w:pPr>
        <w:ind w:left="720"/>
        <w:rPr>
          <w:sz w:val="22"/>
          <w:szCs w:val="22"/>
        </w:rPr>
      </w:pPr>
      <w:r w:rsidRPr="00126E38">
        <w:rPr>
          <w:sz w:val="22"/>
          <w:szCs w:val="22"/>
        </w:rPr>
        <w:t>Transfer credit equivalent to ENG 101 Beginning Composition from an accepted, accredited institution with a grade of C or better.</w:t>
      </w:r>
    </w:p>
    <w:p w14:paraId="2F9DFF4C" w14:textId="77777777" w:rsidR="00F61FC9" w:rsidRPr="00126E38" w:rsidRDefault="00F61FC9" w:rsidP="00F61FC9">
      <w:pPr>
        <w:ind w:left="720"/>
        <w:rPr>
          <w:sz w:val="22"/>
          <w:szCs w:val="22"/>
        </w:rPr>
      </w:pPr>
    </w:p>
    <w:p w14:paraId="5B57DEB9" w14:textId="77777777" w:rsidR="00F61FC9" w:rsidRPr="00126E38" w:rsidRDefault="00F61FC9" w:rsidP="00F61FC9">
      <w:pPr>
        <w:ind w:left="720"/>
        <w:rPr>
          <w:sz w:val="22"/>
          <w:szCs w:val="22"/>
        </w:rPr>
      </w:pPr>
      <w:r w:rsidRPr="00126E38">
        <w:rPr>
          <w:sz w:val="22"/>
          <w:szCs w:val="22"/>
        </w:rPr>
        <w:t>Successful completion of an approved ESL program (i.e., Marshall University English Language Institute).</w:t>
      </w:r>
    </w:p>
    <w:p w14:paraId="5508506C" w14:textId="77777777" w:rsidR="00F61FC9" w:rsidRPr="00126E38" w:rsidRDefault="00F61FC9" w:rsidP="00F61FC9">
      <w:pPr>
        <w:ind w:left="720"/>
        <w:rPr>
          <w:sz w:val="22"/>
          <w:szCs w:val="22"/>
        </w:rPr>
      </w:pPr>
    </w:p>
    <w:p w14:paraId="3B022AAF" w14:textId="77777777" w:rsidR="00F61FC9" w:rsidRPr="00126E38" w:rsidRDefault="00F61FC9" w:rsidP="00F61FC9">
      <w:pPr>
        <w:ind w:left="720"/>
        <w:rPr>
          <w:sz w:val="22"/>
          <w:szCs w:val="22"/>
        </w:rPr>
      </w:pPr>
      <w:r w:rsidRPr="00126E38">
        <w:rPr>
          <w:sz w:val="22"/>
          <w:szCs w:val="22"/>
        </w:rPr>
        <w:t xml:space="preserve">Completion of the equivalent to a U.S. post-secondary degree from an accepted, accredited institution in an approved country where the primary language is English. To view the current list of approved countries, please visit: </w:t>
      </w:r>
      <w:hyperlink r:id="rId22" w:history="1">
        <w:r w:rsidRPr="00126E38">
          <w:rPr>
            <w:rStyle w:val="Hyperlink"/>
            <w:sz w:val="22"/>
            <w:szCs w:val="22"/>
          </w:rPr>
          <w:t>https://www.marshall.edu/admissions/approved-list-of-countries-for-english-proficiency-exemption/</w:t>
        </w:r>
      </w:hyperlink>
      <w:r w:rsidRPr="00126E38">
        <w:rPr>
          <w:sz w:val="22"/>
          <w:szCs w:val="22"/>
        </w:rPr>
        <w:t xml:space="preserve"> . </w:t>
      </w:r>
    </w:p>
    <w:p w14:paraId="5D2C412E" w14:textId="77777777" w:rsidR="00F61FC9" w:rsidRPr="00126E38" w:rsidRDefault="00F61FC9" w:rsidP="00F61FC9">
      <w:pPr>
        <w:ind w:left="720"/>
        <w:rPr>
          <w:sz w:val="22"/>
          <w:szCs w:val="22"/>
        </w:rPr>
      </w:pPr>
    </w:p>
    <w:p w14:paraId="05CD781A" w14:textId="77777777" w:rsidR="00F61FC9" w:rsidRPr="00126E38" w:rsidRDefault="00F61FC9" w:rsidP="00F61FC9">
      <w:pPr>
        <w:ind w:left="720"/>
        <w:rPr>
          <w:sz w:val="22"/>
          <w:szCs w:val="22"/>
        </w:rPr>
      </w:pPr>
      <w:r w:rsidRPr="00126E38">
        <w:rPr>
          <w:sz w:val="22"/>
          <w:szCs w:val="22"/>
        </w:rPr>
        <w:t>NOTE: English test results that were taken more than two (2) years prior to the date of the application submission cannot be accepted. Some programs may require higher scores for admission.</w:t>
      </w:r>
    </w:p>
    <w:p w14:paraId="3685309F" w14:textId="77777777" w:rsidR="00F61FC9" w:rsidRPr="00126E38" w:rsidRDefault="00F61FC9" w:rsidP="00F61FC9">
      <w:pPr>
        <w:ind w:left="720"/>
        <w:rPr>
          <w:sz w:val="22"/>
          <w:szCs w:val="22"/>
        </w:rPr>
      </w:pPr>
    </w:p>
    <w:p w14:paraId="2EA71FED" w14:textId="77777777" w:rsidR="00F61FC9" w:rsidRDefault="00F61FC9" w:rsidP="00F61FC9">
      <w:pPr>
        <w:ind w:left="720"/>
        <w:rPr>
          <w:sz w:val="22"/>
          <w:szCs w:val="22"/>
        </w:rPr>
      </w:pPr>
    </w:p>
    <w:p w14:paraId="394A6CB7" w14:textId="77777777" w:rsidR="00EE77B9" w:rsidRDefault="00EE77B9" w:rsidP="00F61FC9">
      <w:pPr>
        <w:ind w:left="720"/>
        <w:rPr>
          <w:sz w:val="22"/>
          <w:szCs w:val="22"/>
        </w:rPr>
      </w:pPr>
    </w:p>
    <w:p w14:paraId="743DD5FA" w14:textId="77777777" w:rsidR="00EE77B9" w:rsidRDefault="00EE77B9" w:rsidP="00F61FC9">
      <w:pPr>
        <w:ind w:left="720"/>
        <w:rPr>
          <w:sz w:val="22"/>
          <w:szCs w:val="22"/>
        </w:rPr>
      </w:pPr>
    </w:p>
    <w:p w14:paraId="4C875635" w14:textId="77777777" w:rsidR="00EE77B9" w:rsidRDefault="00EE77B9" w:rsidP="00F61FC9">
      <w:pPr>
        <w:ind w:left="720"/>
        <w:rPr>
          <w:sz w:val="22"/>
          <w:szCs w:val="22"/>
        </w:rPr>
      </w:pPr>
    </w:p>
    <w:p w14:paraId="324FE898" w14:textId="77777777" w:rsidR="00EE77B9" w:rsidRDefault="00EE77B9" w:rsidP="00F61FC9">
      <w:pPr>
        <w:ind w:left="720"/>
        <w:rPr>
          <w:sz w:val="22"/>
          <w:szCs w:val="22"/>
        </w:rPr>
      </w:pPr>
    </w:p>
    <w:p w14:paraId="557ED20E" w14:textId="77777777" w:rsidR="00EE77B9" w:rsidRDefault="00EE77B9" w:rsidP="00F61FC9">
      <w:pPr>
        <w:ind w:left="720"/>
        <w:rPr>
          <w:sz w:val="22"/>
          <w:szCs w:val="22"/>
        </w:rPr>
      </w:pPr>
    </w:p>
    <w:p w14:paraId="1840D519" w14:textId="77777777" w:rsidR="00EE77B9" w:rsidRDefault="00EE77B9" w:rsidP="00F61FC9">
      <w:pPr>
        <w:ind w:left="720"/>
        <w:rPr>
          <w:sz w:val="22"/>
          <w:szCs w:val="22"/>
        </w:rPr>
      </w:pPr>
    </w:p>
    <w:p w14:paraId="36D6481A" w14:textId="77777777" w:rsidR="00EE77B9" w:rsidRPr="00126E38" w:rsidRDefault="00EE77B9" w:rsidP="00F61FC9">
      <w:pPr>
        <w:ind w:left="720"/>
        <w:rPr>
          <w:sz w:val="22"/>
          <w:szCs w:val="22"/>
        </w:rPr>
      </w:pPr>
    </w:p>
    <w:p w14:paraId="5C808A9B" w14:textId="77777777" w:rsidR="00F61FC9" w:rsidRPr="00126E38" w:rsidRDefault="00F61FC9" w:rsidP="00F61FC9">
      <w:pPr>
        <w:ind w:left="720"/>
        <w:rPr>
          <w:sz w:val="22"/>
          <w:szCs w:val="22"/>
        </w:rPr>
      </w:pPr>
    </w:p>
    <w:p w14:paraId="4A524F66" w14:textId="77777777" w:rsidR="00F61FC9" w:rsidRPr="00126E38" w:rsidRDefault="00F61FC9" w:rsidP="00F61FC9">
      <w:pPr>
        <w:ind w:left="720"/>
        <w:rPr>
          <w:b/>
          <w:bCs/>
          <w:sz w:val="22"/>
          <w:szCs w:val="22"/>
        </w:rPr>
      </w:pPr>
      <w:r w:rsidRPr="00126E38">
        <w:rPr>
          <w:b/>
          <w:bCs/>
          <w:sz w:val="22"/>
          <w:szCs w:val="22"/>
        </w:rPr>
        <w:t>5. Graduate Admission Examinations</w:t>
      </w:r>
    </w:p>
    <w:p w14:paraId="52BCD5E5" w14:textId="77777777" w:rsidR="00F61FC9" w:rsidRPr="00126E38" w:rsidRDefault="00F61FC9" w:rsidP="00F61FC9">
      <w:pPr>
        <w:ind w:left="720"/>
        <w:rPr>
          <w:sz w:val="22"/>
          <w:szCs w:val="22"/>
        </w:rPr>
      </w:pPr>
    </w:p>
    <w:p w14:paraId="316683DD" w14:textId="77777777" w:rsidR="00F61FC9" w:rsidRPr="00126E38" w:rsidRDefault="00F61FC9" w:rsidP="00F61FC9">
      <w:pPr>
        <w:ind w:left="720"/>
        <w:rPr>
          <w:sz w:val="22"/>
          <w:szCs w:val="22"/>
        </w:rPr>
      </w:pPr>
      <w:r w:rsidRPr="00126E38">
        <w:rPr>
          <w:sz w:val="22"/>
          <w:szCs w:val="22"/>
        </w:rPr>
        <w:t>Some programs will not consider applications without GRE, GMAT or other graduate admission test scores. Students should refer to the graduate catalog on our website, www.marshall.edu/graduate for additional requirements and application deadlines for specific programs. Admission to Marshall University does not guarantee admission to all programs.</w:t>
      </w:r>
    </w:p>
    <w:p w14:paraId="44DD8EAD" w14:textId="77777777" w:rsidR="00F61FC9" w:rsidRPr="00126E38" w:rsidRDefault="00F61FC9" w:rsidP="00F61FC9">
      <w:pPr>
        <w:ind w:left="720"/>
        <w:rPr>
          <w:sz w:val="22"/>
          <w:szCs w:val="22"/>
        </w:rPr>
      </w:pPr>
      <w:r w:rsidRPr="00126E38">
        <w:rPr>
          <w:sz w:val="22"/>
          <w:szCs w:val="22"/>
        </w:rPr>
        <w:t>The ETS code for Marshall University is #5396.</w:t>
      </w:r>
    </w:p>
    <w:p w14:paraId="02B75114" w14:textId="77777777" w:rsidR="00F61FC9" w:rsidRPr="00126E38" w:rsidRDefault="00F61FC9" w:rsidP="00F61FC9">
      <w:pPr>
        <w:ind w:left="720"/>
        <w:rPr>
          <w:sz w:val="22"/>
          <w:szCs w:val="22"/>
        </w:rPr>
      </w:pPr>
    </w:p>
    <w:p w14:paraId="4DAE11A8" w14:textId="77777777" w:rsidR="00F61FC9" w:rsidRPr="00126E38" w:rsidRDefault="00F61FC9" w:rsidP="00F61FC9">
      <w:pPr>
        <w:ind w:left="720"/>
        <w:rPr>
          <w:b/>
          <w:bCs/>
          <w:sz w:val="22"/>
          <w:szCs w:val="22"/>
        </w:rPr>
      </w:pPr>
      <w:r w:rsidRPr="00126E38">
        <w:rPr>
          <w:b/>
          <w:bCs/>
          <w:sz w:val="22"/>
          <w:szCs w:val="22"/>
        </w:rPr>
        <w:t>Send All Application Materials to:</w:t>
      </w:r>
    </w:p>
    <w:p w14:paraId="29E82603" w14:textId="77777777" w:rsidR="00F61FC9" w:rsidRPr="00126E38" w:rsidRDefault="00F61FC9" w:rsidP="00F61FC9">
      <w:pPr>
        <w:ind w:left="720"/>
        <w:rPr>
          <w:sz w:val="22"/>
          <w:szCs w:val="22"/>
        </w:rPr>
      </w:pPr>
    </w:p>
    <w:p w14:paraId="4A07129D" w14:textId="77777777" w:rsidR="00F61FC9" w:rsidRPr="00126E38" w:rsidRDefault="00F61FC9" w:rsidP="00F61FC9">
      <w:pPr>
        <w:ind w:left="720"/>
        <w:rPr>
          <w:sz w:val="22"/>
          <w:szCs w:val="22"/>
        </w:rPr>
      </w:pPr>
      <w:r w:rsidRPr="00126E38">
        <w:rPr>
          <w:sz w:val="22"/>
          <w:szCs w:val="22"/>
        </w:rPr>
        <w:t>Marshall University</w:t>
      </w:r>
    </w:p>
    <w:p w14:paraId="0C61DC7E" w14:textId="77777777" w:rsidR="00F61FC9" w:rsidRPr="00126E38" w:rsidRDefault="00F61FC9" w:rsidP="00F61FC9">
      <w:pPr>
        <w:ind w:left="720"/>
        <w:rPr>
          <w:sz w:val="22"/>
          <w:szCs w:val="22"/>
        </w:rPr>
      </w:pPr>
      <w:r w:rsidRPr="00126E38">
        <w:rPr>
          <w:sz w:val="22"/>
          <w:szCs w:val="22"/>
        </w:rPr>
        <w:t>Graduate Admissions Office</w:t>
      </w:r>
    </w:p>
    <w:p w14:paraId="21547DE1" w14:textId="77777777" w:rsidR="00F61FC9" w:rsidRPr="00126E38" w:rsidRDefault="00F61FC9" w:rsidP="00F61FC9">
      <w:pPr>
        <w:ind w:left="720"/>
        <w:rPr>
          <w:sz w:val="22"/>
          <w:szCs w:val="22"/>
        </w:rPr>
      </w:pPr>
      <w:r w:rsidRPr="00126E38">
        <w:rPr>
          <w:b/>
          <w:bCs/>
          <w:sz w:val="22"/>
          <w:szCs w:val="22"/>
        </w:rPr>
        <w:t>Attn:</w:t>
      </w:r>
      <w:r w:rsidRPr="00126E38">
        <w:rPr>
          <w:sz w:val="22"/>
          <w:szCs w:val="22"/>
        </w:rPr>
        <w:t xml:space="preserve"> International Admission</w:t>
      </w:r>
    </w:p>
    <w:p w14:paraId="416DEBBE" w14:textId="77777777" w:rsidR="00F61FC9" w:rsidRPr="00126E38" w:rsidRDefault="00F61FC9" w:rsidP="00F61FC9">
      <w:pPr>
        <w:ind w:left="720"/>
        <w:rPr>
          <w:sz w:val="22"/>
          <w:szCs w:val="22"/>
        </w:rPr>
      </w:pPr>
      <w:r w:rsidRPr="00126E38">
        <w:rPr>
          <w:sz w:val="22"/>
          <w:szCs w:val="22"/>
        </w:rPr>
        <w:t>One John Marshall Drive</w:t>
      </w:r>
    </w:p>
    <w:p w14:paraId="30F9AB0C" w14:textId="77777777" w:rsidR="00F61FC9" w:rsidRPr="00126E38" w:rsidRDefault="00F61FC9" w:rsidP="00F61FC9">
      <w:pPr>
        <w:ind w:left="720"/>
        <w:rPr>
          <w:sz w:val="22"/>
          <w:szCs w:val="22"/>
        </w:rPr>
      </w:pPr>
      <w:r w:rsidRPr="00126E38">
        <w:rPr>
          <w:sz w:val="22"/>
          <w:szCs w:val="22"/>
        </w:rPr>
        <w:t>Huntington, WV 25755</w:t>
      </w:r>
    </w:p>
    <w:p w14:paraId="7523A8B9" w14:textId="77777777" w:rsidR="00F61FC9" w:rsidRPr="00126E38" w:rsidRDefault="00DF4674" w:rsidP="00F61FC9">
      <w:pPr>
        <w:ind w:left="720"/>
        <w:rPr>
          <w:sz w:val="22"/>
          <w:szCs w:val="22"/>
        </w:rPr>
      </w:pPr>
      <w:hyperlink r:id="rId23" w:history="1">
        <w:r w:rsidR="00F61FC9" w:rsidRPr="00126E38">
          <w:rPr>
            <w:rStyle w:val="Hyperlink"/>
            <w:sz w:val="22"/>
            <w:szCs w:val="22"/>
          </w:rPr>
          <w:t>international@marshall.edu</w:t>
        </w:r>
      </w:hyperlink>
    </w:p>
    <w:p w14:paraId="740CB857" w14:textId="77777777" w:rsidR="00F61FC9" w:rsidRPr="00126E38" w:rsidRDefault="00F61FC9" w:rsidP="00F61FC9">
      <w:pPr>
        <w:ind w:left="720"/>
        <w:rPr>
          <w:sz w:val="22"/>
          <w:szCs w:val="22"/>
        </w:rPr>
      </w:pPr>
    </w:p>
    <w:p w14:paraId="2708DA9E" w14:textId="77777777" w:rsidR="00F61FC9" w:rsidRPr="00126E38" w:rsidRDefault="00F61FC9" w:rsidP="00F61FC9">
      <w:pPr>
        <w:ind w:left="720"/>
        <w:rPr>
          <w:b/>
          <w:bCs/>
          <w:color w:val="000000" w:themeColor="text1"/>
          <w:sz w:val="22"/>
          <w:szCs w:val="22"/>
        </w:rPr>
      </w:pPr>
      <w:r w:rsidRPr="00126E38">
        <w:rPr>
          <w:b/>
          <w:bCs/>
          <w:color w:val="000000" w:themeColor="text1"/>
          <w:sz w:val="22"/>
          <w:szCs w:val="22"/>
        </w:rPr>
        <w:t>International Application Deadlines</w:t>
      </w:r>
    </w:p>
    <w:p w14:paraId="19B7A05D" w14:textId="77777777" w:rsidR="00F61FC9" w:rsidRPr="00126E38" w:rsidRDefault="00F61FC9" w:rsidP="00782636">
      <w:pPr>
        <w:pStyle w:val="ListParagraph"/>
        <w:numPr>
          <w:ilvl w:val="0"/>
          <w:numId w:val="18"/>
        </w:numPr>
        <w:rPr>
          <w:rFonts w:eastAsia="Times New Roman"/>
          <w:color w:val="000000" w:themeColor="text1"/>
          <w:sz w:val="28"/>
          <w:szCs w:val="24"/>
        </w:rPr>
      </w:pPr>
      <w:r w:rsidRPr="00126E38">
        <w:rPr>
          <w:rFonts w:eastAsia="Times New Roman"/>
          <w:color w:val="000000" w:themeColor="text1"/>
          <w:sz w:val="28"/>
          <w:szCs w:val="24"/>
        </w:rPr>
        <w:t>June 15 - for students applying to the fall semester beginning in August</w:t>
      </w:r>
    </w:p>
    <w:p w14:paraId="348FD5C5" w14:textId="77777777" w:rsidR="00F61FC9" w:rsidRPr="00126E38" w:rsidRDefault="00F61FC9" w:rsidP="00782636">
      <w:pPr>
        <w:pStyle w:val="ListParagraph"/>
        <w:numPr>
          <w:ilvl w:val="0"/>
          <w:numId w:val="18"/>
        </w:numPr>
        <w:rPr>
          <w:rFonts w:eastAsia="Times New Roman"/>
          <w:color w:val="000000" w:themeColor="text1"/>
          <w:sz w:val="28"/>
          <w:szCs w:val="24"/>
        </w:rPr>
      </w:pPr>
      <w:r w:rsidRPr="00126E38">
        <w:rPr>
          <w:rFonts w:eastAsia="Times New Roman"/>
          <w:color w:val="000000" w:themeColor="text1"/>
          <w:sz w:val="28"/>
          <w:szCs w:val="24"/>
        </w:rPr>
        <w:t>October 15 - for students applying to the spring semester beginning in January</w:t>
      </w:r>
    </w:p>
    <w:p w14:paraId="0D08B312" w14:textId="77777777" w:rsidR="00F61FC9" w:rsidRPr="00126E38" w:rsidRDefault="00F61FC9" w:rsidP="00782636">
      <w:pPr>
        <w:pStyle w:val="ListParagraph"/>
        <w:numPr>
          <w:ilvl w:val="0"/>
          <w:numId w:val="18"/>
        </w:numPr>
        <w:rPr>
          <w:rFonts w:eastAsia="Times New Roman"/>
          <w:color w:val="000000" w:themeColor="text1"/>
          <w:sz w:val="28"/>
          <w:szCs w:val="24"/>
        </w:rPr>
      </w:pPr>
      <w:r w:rsidRPr="00126E38">
        <w:rPr>
          <w:rFonts w:eastAsia="Times New Roman"/>
          <w:color w:val="000000" w:themeColor="text1"/>
          <w:sz w:val="28"/>
          <w:szCs w:val="24"/>
        </w:rPr>
        <w:t>March 15 - for students applying to the summer term</w:t>
      </w:r>
    </w:p>
    <w:p w14:paraId="21CA7E7A" w14:textId="77777777" w:rsidR="00F61FC9" w:rsidRPr="00126E38" w:rsidRDefault="00F61FC9" w:rsidP="00F61FC9">
      <w:pPr>
        <w:ind w:left="720"/>
        <w:rPr>
          <w:sz w:val="22"/>
          <w:szCs w:val="22"/>
        </w:rPr>
      </w:pPr>
    </w:p>
    <w:p w14:paraId="7062C5FD" w14:textId="77777777" w:rsidR="00F61FC9" w:rsidRPr="00126E38" w:rsidRDefault="00F61FC9" w:rsidP="00F61FC9">
      <w:pPr>
        <w:ind w:left="720"/>
        <w:rPr>
          <w:sz w:val="22"/>
          <w:szCs w:val="22"/>
        </w:rPr>
      </w:pPr>
      <w:r w:rsidRPr="00126E38">
        <w:rPr>
          <w:sz w:val="22"/>
          <w:szCs w:val="22"/>
        </w:rPr>
        <w:t>Note: Some programs may have application deadlines that are earlier than the ones provided above. In such cases you will need to meet the program’s deadline.</w:t>
      </w:r>
    </w:p>
    <w:p w14:paraId="1852798B" w14:textId="77777777" w:rsidR="00F61FC9" w:rsidRDefault="00F61FC9" w:rsidP="00F61FC9">
      <w:pPr>
        <w:rPr>
          <w:rFonts w:ascii="Cambria" w:hAnsi="Cambria"/>
        </w:rPr>
      </w:pPr>
    </w:p>
    <w:p w14:paraId="2F0D7C13" w14:textId="0F14DDDE" w:rsidR="00782636" w:rsidRDefault="00782636">
      <w:pPr>
        <w:spacing w:after="160" w:line="259" w:lineRule="auto"/>
        <w:rPr>
          <w:rFonts w:ascii="Cambria" w:hAnsi="Cambria"/>
        </w:rPr>
      </w:pPr>
      <w:r>
        <w:rPr>
          <w:rFonts w:ascii="Cambria" w:hAnsi="Cambria"/>
        </w:rPr>
        <w:br w:type="page"/>
      </w:r>
    </w:p>
    <w:p w14:paraId="2E904B9E" w14:textId="29D07C3B" w:rsidR="00F61FC9" w:rsidRPr="00AF6A1A" w:rsidRDefault="00782636" w:rsidP="00782636">
      <w:pPr>
        <w:jc w:val="center"/>
        <w:rPr>
          <w:sz w:val="28"/>
          <w:szCs w:val="28"/>
        </w:rPr>
      </w:pPr>
      <w:r w:rsidRPr="00AF6A1A">
        <w:rPr>
          <w:b/>
          <w:bCs/>
          <w:color w:val="FF0000"/>
          <w:sz w:val="28"/>
          <w:szCs w:val="28"/>
        </w:rPr>
        <w:lastRenderedPageBreak/>
        <w:t>(GC-23-12-05</w:t>
      </w:r>
      <w:r w:rsidR="00AF6A1A" w:rsidRPr="00AF6A1A">
        <w:rPr>
          <w:b/>
          <w:bCs/>
          <w:color w:val="FF0000"/>
          <w:sz w:val="28"/>
          <w:szCs w:val="28"/>
        </w:rPr>
        <w:t>-PC</w:t>
      </w:r>
      <w:r w:rsidRPr="00AF6A1A">
        <w:rPr>
          <w:b/>
          <w:bCs/>
          <w:color w:val="FF0000"/>
          <w:sz w:val="28"/>
          <w:szCs w:val="28"/>
        </w:rPr>
        <w:t>)</w:t>
      </w:r>
    </w:p>
    <w:p w14:paraId="6A8E37B0" w14:textId="77777777" w:rsidR="00782636" w:rsidRPr="00782636" w:rsidRDefault="00782636" w:rsidP="00F61FC9">
      <w:pPr>
        <w:rPr>
          <w:sz w:val="24"/>
          <w:szCs w:val="24"/>
        </w:rPr>
      </w:pPr>
    </w:p>
    <w:p w14:paraId="23C7949B" w14:textId="77777777" w:rsidR="00683F53" w:rsidRPr="00782636" w:rsidRDefault="00683F53" w:rsidP="00683F53">
      <w:pPr>
        <w:tabs>
          <w:tab w:val="left" w:pos="1080"/>
        </w:tabs>
        <w:rPr>
          <w:sz w:val="24"/>
          <w:szCs w:val="24"/>
        </w:rPr>
      </w:pPr>
      <w:r w:rsidRPr="00782636">
        <w:rPr>
          <w:b/>
          <w:bCs/>
          <w:sz w:val="24"/>
          <w:szCs w:val="24"/>
        </w:rPr>
        <w:t xml:space="preserve">To: </w:t>
      </w:r>
      <w:r w:rsidRPr="00782636">
        <w:rPr>
          <w:sz w:val="24"/>
          <w:szCs w:val="24"/>
        </w:rPr>
        <w:tab/>
        <w:t>Graduate Council, Financial Aid Office</w:t>
      </w:r>
    </w:p>
    <w:p w14:paraId="3A9CB83B" w14:textId="77777777" w:rsidR="00683F53" w:rsidRPr="00782636" w:rsidRDefault="00683F53" w:rsidP="00683F53">
      <w:pPr>
        <w:tabs>
          <w:tab w:val="left" w:pos="1080"/>
        </w:tabs>
        <w:rPr>
          <w:sz w:val="24"/>
          <w:szCs w:val="24"/>
        </w:rPr>
      </w:pPr>
      <w:r w:rsidRPr="00782636">
        <w:rPr>
          <w:b/>
          <w:bCs/>
          <w:sz w:val="24"/>
          <w:szCs w:val="24"/>
        </w:rPr>
        <w:t xml:space="preserve">From: </w:t>
      </w:r>
      <w:r w:rsidRPr="00782636">
        <w:rPr>
          <w:sz w:val="24"/>
          <w:szCs w:val="24"/>
        </w:rPr>
        <w:tab/>
        <w:t>Carl Mummert, Assistant Provost for Graduate Studies</w:t>
      </w:r>
    </w:p>
    <w:p w14:paraId="29547292" w14:textId="77777777" w:rsidR="00683F53" w:rsidRPr="00782636" w:rsidRDefault="00683F53" w:rsidP="00683F53">
      <w:pPr>
        <w:tabs>
          <w:tab w:val="left" w:pos="1080"/>
        </w:tabs>
        <w:rPr>
          <w:sz w:val="24"/>
          <w:szCs w:val="24"/>
        </w:rPr>
      </w:pPr>
      <w:r w:rsidRPr="00782636">
        <w:rPr>
          <w:b/>
          <w:bCs/>
          <w:sz w:val="24"/>
          <w:szCs w:val="24"/>
        </w:rPr>
        <w:t xml:space="preserve">Date: </w:t>
      </w:r>
      <w:r w:rsidRPr="00782636">
        <w:rPr>
          <w:sz w:val="24"/>
          <w:szCs w:val="24"/>
        </w:rPr>
        <w:tab/>
        <w:t>October 18, 2023</w:t>
      </w:r>
    </w:p>
    <w:p w14:paraId="27BC1B4A" w14:textId="77777777" w:rsidR="00683F53" w:rsidRPr="00782636" w:rsidRDefault="00683F53" w:rsidP="00683F53">
      <w:pPr>
        <w:tabs>
          <w:tab w:val="left" w:pos="1080"/>
        </w:tabs>
        <w:ind w:left="1080" w:hanging="1080"/>
        <w:rPr>
          <w:b/>
          <w:bCs/>
          <w:sz w:val="24"/>
          <w:szCs w:val="24"/>
        </w:rPr>
      </w:pPr>
      <w:r w:rsidRPr="00782636">
        <w:rPr>
          <w:b/>
          <w:bCs/>
          <w:sz w:val="24"/>
          <w:szCs w:val="24"/>
        </w:rPr>
        <w:t xml:space="preserve">Subject: </w:t>
      </w:r>
      <w:r w:rsidRPr="00782636">
        <w:rPr>
          <w:b/>
          <w:bCs/>
          <w:sz w:val="24"/>
          <w:szCs w:val="24"/>
        </w:rPr>
        <w:tab/>
        <w:t xml:space="preserve">Proposed catalog change: definition of full time status for </w:t>
      </w:r>
    </w:p>
    <w:p w14:paraId="766FADF6" w14:textId="77777777" w:rsidR="00683F53" w:rsidRPr="00782636" w:rsidRDefault="00683F53" w:rsidP="00683F53">
      <w:pPr>
        <w:tabs>
          <w:tab w:val="left" w:pos="1080"/>
        </w:tabs>
        <w:ind w:left="1080" w:hanging="1080"/>
        <w:rPr>
          <w:b/>
          <w:bCs/>
          <w:sz w:val="24"/>
          <w:szCs w:val="24"/>
        </w:rPr>
      </w:pPr>
      <w:r w:rsidRPr="00782636">
        <w:rPr>
          <w:b/>
          <w:bCs/>
          <w:sz w:val="24"/>
          <w:szCs w:val="24"/>
        </w:rPr>
        <w:tab/>
        <w:t>summer graduate students</w:t>
      </w:r>
    </w:p>
    <w:p w14:paraId="3571AC88" w14:textId="77777777" w:rsidR="00683F53" w:rsidRPr="00782636" w:rsidRDefault="00683F53" w:rsidP="00683F53">
      <w:pPr>
        <w:rPr>
          <w:sz w:val="24"/>
          <w:szCs w:val="24"/>
        </w:rPr>
      </w:pPr>
    </w:p>
    <w:p w14:paraId="64F4A21D" w14:textId="77777777" w:rsidR="00683F53" w:rsidRPr="00782636" w:rsidRDefault="00683F53" w:rsidP="00683F53">
      <w:pPr>
        <w:rPr>
          <w:sz w:val="24"/>
          <w:szCs w:val="24"/>
        </w:rPr>
      </w:pPr>
      <w:r w:rsidRPr="00782636">
        <w:rPr>
          <w:sz w:val="24"/>
          <w:szCs w:val="24"/>
        </w:rPr>
        <w:t>I would like to propose a change in the Graduate Catalog to update and clarify the definition of a ``full time’’ graduate student during a summer term.</w:t>
      </w:r>
    </w:p>
    <w:p w14:paraId="17FC2208" w14:textId="77777777" w:rsidR="00683F53" w:rsidRPr="00782636" w:rsidRDefault="00683F53" w:rsidP="00683F53">
      <w:pPr>
        <w:rPr>
          <w:sz w:val="24"/>
          <w:szCs w:val="24"/>
        </w:rPr>
      </w:pPr>
    </w:p>
    <w:p w14:paraId="3EB24B2C" w14:textId="77777777" w:rsidR="00683F53" w:rsidRPr="00782636" w:rsidRDefault="00683F53" w:rsidP="00683F53">
      <w:pPr>
        <w:rPr>
          <w:b/>
          <w:bCs/>
          <w:sz w:val="24"/>
          <w:szCs w:val="24"/>
        </w:rPr>
      </w:pPr>
      <w:r w:rsidRPr="00782636">
        <w:rPr>
          <w:b/>
          <w:bCs/>
          <w:sz w:val="24"/>
          <w:szCs w:val="24"/>
        </w:rPr>
        <w:t>Rationale</w:t>
      </w:r>
    </w:p>
    <w:p w14:paraId="58FAAEA6" w14:textId="77777777" w:rsidR="00683F53" w:rsidRPr="00782636" w:rsidRDefault="00683F53" w:rsidP="00683F53">
      <w:pPr>
        <w:rPr>
          <w:sz w:val="24"/>
          <w:szCs w:val="24"/>
        </w:rPr>
      </w:pPr>
    </w:p>
    <w:p w14:paraId="240B0414" w14:textId="77777777" w:rsidR="00683F53" w:rsidRPr="00782636" w:rsidRDefault="00683F53" w:rsidP="00683F53">
      <w:pPr>
        <w:rPr>
          <w:sz w:val="24"/>
          <w:szCs w:val="24"/>
        </w:rPr>
      </w:pPr>
      <w:r w:rsidRPr="00782636">
        <w:rPr>
          <w:sz w:val="24"/>
          <w:szCs w:val="24"/>
        </w:rPr>
        <w:t xml:space="preserve">Until 2023, Marshall did not verify full-time enrollment during the summer.  To facilitate verifying full-time status going forward, the four summer sessions that were formerly separate terms were merged into one summer term with four sub-terms beginning in Summer 2023. </w:t>
      </w:r>
    </w:p>
    <w:p w14:paraId="55A82AB6" w14:textId="77777777" w:rsidR="00683F53" w:rsidRPr="00782636" w:rsidRDefault="00683F53" w:rsidP="00683F53">
      <w:pPr>
        <w:rPr>
          <w:sz w:val="24"/>
          <w:szCs w:val="24"/>
        </w:rPr>
      </w:pPr>
    </w:p>
    <w:p w14:paraId="2F7B71D8" w14:textId="77777777" w:rsidR="00683F53" w:rsidRPr="00782636" w:rsidRDefault="00683F53" w:rsidP="00683F53">
      <w:pPr>
        <w:rPr>
          <w:sz w:val="24"/>
          <w:szCs w:val="24"/>
        </w:rPr>
      </w:pPr>
      <w:r w:rsidRPr="00782636">
        <w:rPr>
          <w:sz w:val="24"/>
          <w:szCs w:val="24"/>
        </w:rPr>
        <w:t xml:space="preserve">A side effect of this merger is that the definition of a  full-time graduate student, for the purposes of federal financial aid, was interpreted to be 9 hours during the summer, the same as in the fall and spring. Nine hours is a very heavy summer load, and many programs do not offer enough courses for an enrolled graduate student to take nine hours over the summer. </w:t>
      </w:r>
    </w:p>
    <w:p w14:paraId="2DCB2A43" w14:textId="77777777" w:rsidR="00683F53" w:rsidRPr="00782636" w:rsidRDefault="00683F53" w:rsidP="00683F53">
      <w:pPr>
        <w:rPr>
          <w:sz w:val="24"/>
          <w:szCs w:val="24"/>
        </w:rPr>
      </w:pPr>
    </w:p>
    <w:p w14:paraId="6621080E" w14:textId="77777777" w:rsidR="00683F53" w:rsidRPr="00782636" w:rsidRDefault="00683F53" w:rsidP="00683F53">
      <w:pPr>
        <w:rPr>
          <w:sz w:val="24"/>
          <w:szCs w:val="24"/>
        </w:rPr>
      </w:pPr>
      <w:r w:rsidRPr="00782636">
        <w:rPr>
          <w:sz w:val="24"/>
          <w:szCs w:val="24"/>
        </w:rPr>
        <w:t>The federal financial aid regulations give Marshall the ability to define our own standard for full-time enrollment over the summer. This proposal would define a full-time summer course load as six credit hours. This would mean a half-time summer load would be 3 hours. This change would put us in line with some of our peers and would align the definition of a full-time summer load with a reasonable amount of effort (6 hours).</w:t>
      </w:r>
    </w:p>
    <w:p w14:paraId="1C3EF860" w14:textId="77777777" w:rsidR="00683F53" w:rsidRPr="00782636" w:rsidRDefault="00683F53" w:rsidP="00683F53">
      <w:pPr>
        <w:rPr>
          <w:sz w:val="24"/>
          <w:szCs w:val="24"/>
        </w:rPr>
      </w:pPr>
    </w:p>
    <w:p w14:paraId="36CB34F2" w14:textId="77777777" w:rsidR="00683F53" w:rsidRPr="00782636" w:rsidRDefault="00683F53" w:rsidP="00683F53">
      <w:pPr>
        <w:rPr>
          <w:sz w:val="24"/>
          <w:szCs w:val="24"/>
        </w:rPr>
      </w:pPr>
      <w:r w:rsidRPr="00782636">
        <w:rPr>
          <w:sz w:val="24"/>
          <w:szCs w:val="24"/>
        </w:rPr>
        <w:t>There are five paragraphs in the Graduate Catalog that refer to full time enrollment:</w:t>
      </w:r>
    </w:p>
    <w:p w14:paraId="2CBAF8FD" w14:textId="77777777" w:rsidR="00683F53" w:rsidRPr="00782636" w:rsidRDefault="00683F53" w:rsidP="00782636">
      <w:pPr>
        <w:pStyle w:val="ListParagraph"/>
        <w:numPr>
          <w:ilvl w:val="0"/>
          <w:numId w:val="19"/>
        </w:numPr>
        <w:spacing w:before="120" w:after="120"/>
        <w:contextualSpacing w:val="0"/>
        <w:rPr>
          <w:rFonts w:eastAsia="Times New Roman"/>
          <w:szCs w:val="24"/>
        </w:rPr>
      </w:pPr>
      <w:r w:rsidRPr="00782636">
        <w:rPr>
          <w:rFonts w:eastAsia="Times New Roman"/>
          <w:b/>
          <w:bCs/>
          <w:szCs w:val="24"/>
        </w:rPr>
        <w:t>Academic Progress</w:t>
      </w:r>
      <w:r w:rsidRPr="00782636">
        <w:rPr>
          <w:rFonts w:eastAsia="Times New Roman"/>
          <w:szCs w:val="24"/>
        </w:rPr>
        <w:t xml:space="preserve"> – this paragraph would be kept but clarified to show it is referring to normal progress in the fall and spring semesters.</w:t>
      </w:r>
    </w:p>
    <w:p w14:paraId="1BEEC9EB" w14:textId="77777777" w:rsidR="00683F53" w:rsidRPr="00782636" w:rsidRDefault="00683F53" w:rsidP="00782636">
      <w:pPr>
        <w:pStyle w:val="ListParagraph"/>
        <w:numPr>
          <w:ilvl w:val="0"/>
          <w:numId w:val="19"/>
        </w:numPr>
        <w:spacing w:before="120" w:after="120"/>
        <w:contextualSpacing w:val="0"/>
        <w:rPr>
          <w:rFonts w:eastAsia="Times New Roman"/>
          <w:szCs w:val="24"/>
        </w:rPr>
      </w:pPr>
      <w:r w:rsidRPr="00782636">
        <w:rPr>
          <w:rFonts w:eastAsia="Times New Roman"/>
          <w:b/>
          <w:bCs/>
          <w:szCs w:val="24"/>
        </w:rPr>
        <w:t>Course Load</w:t>
      </w:r>
      <w:r w:rsidRPr="00782636">
        <w:rPr>
          <w:rFonts w:eastAsia="Times New Roman"/>
          <w:szCs w:val="24"/>
        </w:rPr>
        <w:t xml:space="preserve"> – this paragraph defines the course load above which special approval is needed for registration.  The revision would state that the academic dean approves overloads, and would add a clarification that some programs routinely schedule students for more than a typical full course load.</w:t>
      </w:r>
    </w:p>
    <w:p w14:paraId="32C50534" w14:textId="77777777" w:rsidR="00683F53" w:rsidRPr="00782636" w:rsidRDefault="00683F53" w:rsidP="00782636">
      <w:pPr>
        <w:pStyle w:val="ListParagraph"/>
        <w:numPr>
          <w:ilvl w:val="0"/>
          <w:numId w:val="19"/>
        </w:numPr>
        <w:spacing w:before="120" w:after="120"/>
        <w:contextualSpacing w:val="0"/>
        <w:rPr>
          <w:rFonts w:eastAsia="Times New Roman"/>
          <w:szCs w:val="24"/>
        </w:rPr>
      </w:pPr>
      <w:r w:rsidRPr="00782636">
        <w:rPr>
          <w:rFonts w:eastAsia="Times New Roman"/>
          <w:b/>
          <w:bCs/>
          <w:szCs w:val="24"/>
        </w:rPr>
        <w:t>Full-time graduate student</w:t>
      </w:r>
      <w:r w:rsidRPr="00782636">
        <w:rPr>
          <w:rFonts w:eastAsia="Times New Roman"/>
          <w:szCs w:val="24"/>
        </w:rPr>
        <w:t xml:space="preserve"> – this paragraph defines the number of hours required for full time enrollment. It would be revised to require nine hours in a fall or spring term and six hours in a summer term. The reference to the WV HEPC is not needed here. It is not relevant to students, who need to follow the definition used for financial aid purposes. </w:t>
      </w:r>
    </w:p>
    <w:p w14:paraId="4B6564A5" w14:textId="77777777" w:rsidR="00683F53" w:rsidRDefault="00683F53" w:rsidP="00782636">
      <w:pPr>
        <w:pStyle w:val="ListParagraph"/>
        <w:numPr>
          <w:ilvl w:val="0"/>
          <w:numId w:val="19"/>
        </w:numPr>
        <w:spacing w:before="120" w:after="120"/>
        <w:contextualSpacing w:val="0"/>
        <w:rPr>
          <w:rFonts w:eastAsia="Times New Roman"/>
          <w:szCs w:val="24"/>
        </w:rPr>
      </w:pPr>
      <w:r w:rsidRPr="00782636">
        <w:rPr>
          <w:rFonts w:eastAsia="Times New Roman"/>
          <w:b/>
          <w:bCs/>
          <w:szCs w:val="24"/>
        </w:rPr>
        <w:t>Graduate Student Employment</w:t>
      </w:r>
      <w:r w:rsidRPr="00782636">
        <w:rPr>
          <w:rFonts w:eastAsia="Times New Roman"/>
          <w:szCs w:val="24"/>
        </w:rPr>
        <w:t xml:space="preserve"> – this section seems to be entirely advice, and I propose removing it. The advice is not bad, but does not seem appropriate for a catalog. A more appropriate time for this advice is during an advising session when the student’s full situation can be considered. </w:t>
      </w:r>
    </w:p>
    <w:p w14:paraId="6B267702" w14:textId="77777777" w:rsidR="00C95280" w:rsidRDefault="00C95280" w:rsidP="00C95280">
      <w:pPr>
        <w:spacing w:before="120" w:after="120"/>
        <w:rPr>
          <w:szCs w:val="24"/>
        </w:rPr>
      </w:pPr>
    </w:p>
    <w:p w14:paraId="130CF5F5" w14:textId="77777777" w:rsidR="00C95280" w:rsidRDefault="00C95280" w:rsidP="00C95280">
      <w:pPr>
        <w:spacing w:before="120" w:after="120"/>
        <w:rPr>
          <w:szCs w:val="24"/>
        </w:rPr>
      </w:pPr>
    </w:p>
    <w:p w14:paraId="25BBFE40" w14:textId="77777777" w:rsidR="00C95280" w:rsidRDefault="00C95280" w:rsidP="00C95280">
      <w:pPr>
        <w:spacing w:before="120" w:after="120"/>
        <w:rPr>
          <w:szCs w:val="24"/>
        </w:rPr>
      </w:pPr>
    </w:p>
    <w:p w14:paraId="313260A7" w14:textId="77777777" w:rsidR="00C95280" w:rsidRPr="00C95280" w:rsidRDefault="00C95280" w:rsidP="00C95280">
      <w:pPr>
        <w:spacing w:before="120" w:after="120"/>
        <w:rPr>
          <w:szCs w:val="24"/>
        </w:rPr>
      </w:pPr>
    </w:p>
    <w:p w14:paraId="0BD2F618" w14:textId="77777777" w:rsidR="00683F53" w:rsidRPr="00782636" w:rsidRDefault="00683F53" w:rsidP="00782636">
      <w:pPr>
        <w:pStyle w:val="ListParagraph"/>
        <w:numPr>
          <w:ilvl w:val="0"/>
          <w:numId w:val="19"/>
        </w:numPr>
        <w:spacing w:before="120" w:after="120"/>
        <w:contextualSpacing w:val="0"/>
        <w:rPr>
          <w:rFonts w:eastAsia="Times New Roman"/>
          <w:szCs w:val="24"/>
        </w:rPr>
      </w:pPr>
      <w:r w:rsidRPr="00782636">
        <w:rPr>
          <w:rFonts w:eastAsia="Times New Roman"/>
          <w:b/>
          <w:bCs/>
          <w:szCs w:val="24"/>
        </w:rPr>
        <w:lastRenderedPageBreak/>
        <w:t xml:space="preserve">Refund Procedures </w:t>
      </w:r>
      <w:r w:rsidRPr="00782636">
        <w:rPr>
          <w:rFonts w:eastAsia="Times New Roman"/>
          <w:szCs w:val="24"/>
        </w:rPr>
        <w:t xml:space="preserve">– this section inside “Financial information” states that students who drop a class receive a corresponding reduction in tuition and fees, provided that their course load after dropping the class is less than full time.  The paragraph includes the number of hours that is considered a full time load, and would be revised accordingly. </w:t>
      </w:r>
    </w:p>
    <w:p w14:paraId="704C3205" w14:textId="77777777" w:rsidR="00683F53" w:rsidRPr="00782636" w:rsidRDefault="00683F53" w:rsidP="00683F53">
      <w:pPr>
        <w:rPr>
          <w:b/>
          <w:bCs/>
          <w:sz w:val="24"/>
          <w:szCs w:val="24"/>
        </w:rPr>
      </w:pPr>
    </w:p>
    <w:p w14:paraId="3627D93C" w14:textId="77777777" w:rsidR="00683F53" w:rsidRPr="00782636" w:rsidRDefault="00683F53" w:rsidP="00683F53">
      <w:pPr>
        <w:rPr>
          <w:b/>
          <w:bCs/>
          <w:sz w:val="24"/>
          <w:szCs w:val="24"/>
        </w:rPr>
      </w:pPr>
      <w:r w:rsidRPr="00C95280">
        <w:rPr>
          <w:b/>
          <w:bCs/>
          <w:sz w:val="32"/>
          <w:szCs w:val="32"/>
        </w:rPr>
        <w:t>Current catalog language (spread through several sections of the Graduate Catalog)</w:t>
      </w:r>
    </w:p>
    <w:p w14:paraId="31C5B089" w14:textId="77777777" w:rsidR="00683F53" w:rsidRPr="00782636" w:rsidRDefault="00683F53" w:rsidP="00683F53">
      <w:pPr>
        <w:ind w:left="720"/>
        <w:rPr>
          <w:sz w:val="24"/>
          <w:szCs w:val="24"/>
        </w:rPr>
      </w:pPr>
    </w:p>
    <w:p w14:paraId="0812342A"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b/>
          <w:bCs/>
          <w:color w:val="000000"/>
          <w:bdr w:val="none" w:sz="0" w:space="0" w:color="auto" w:frame="1"/>
        </w:rPr>
        <w:t>Academic Progress</w:t>
      </w:r>
      <w:r w:rsidRPr="00782636">
        <w:rPr>
          <w:b/>
          <w:bCs/>
          <w:color w:val="000000"/>
          <w:bdr w:val="none" w:sz="0" w:space="0" w:color="auto" w:frame="1"/>
        </w:rPr>
        <w:br/>
      </w:r>
      <w:r w:rsidRPr="00782636">
        <w:rPr>
          <w:color w:val="000000"/>
          <w:bdr w:val="none" w:sz="0" w:space="0" w:color="auto" w:frame="1"/>
        </w:rPr>
        <w:t>Graduate students may enroll in a minimum of 9 and maximum of 12 </w:t>
      </w:r>
      <w:r w:rsidRPr="00782636">
        <w:rPr>
          <w:rStyle w:val="mark0y16p9u4o"/>
          <w:color w:val="000000"/>
          <w:bdr w:val="none" w:sz="0" w:space="0" w:color="auto" w:frame="1"/>
        </w:rPr>
        <w:t>hours</w:t>
      </w:r>
      <w:r w:rsidRPr="00782636">
        <w:rPr>
          <w:color w:val="000000"/>
          <w:bdr w:val="none" w:sz="0" w:space="0" w:color="auto" w:frame="1"/>
        </w:rPr>
        <w:t> to be considered as enrolled </w:t>
      </w:r>
      <w:r w:rsidRPr="00782636">
        <w:rPr>
          <w:rStyle w:val="markcu09g53l3"/>
          <w:color w:val="000000"/>
          <w:bdr w:val="none" w:sz="0" w:space="0" w:color="auto" w:frame="1"/>
        </w:rPr>
        <w:t>full</w:t>
      </w:r>
      <w:r w:rsidRPr="00782636">
        <w:rPr>
          <w:color w:val="000000"/>
          <w:bdr w:val="none" w:sz="0" w:space="0" w:color="auto" w:frame="1"/>
        </w:rPr>
        <w:t> </w:t>
      </w:r>
      <w:r w:rsidRPr="00782636">
        <w:rPr>
          <w:rStyle w:val="markppiqd1rsu"/>
          <w:color w:val="000000"/>
          <w:bdr w:val="none" w:sz="0" w:space="0" w:color="auto" w:frame="1"/>
        </w:rPr>
        <w:t>time</w:t>
      </w:r>
      <w:r w:rsidRPr="00782636">
        <w:rPr>
          <w:color w:val="000000"/>
          <w:bdr w:val="none" w:sz="0" w:space="0" w:color="auto" w:frame="1"/>
        </w:rPr>
        <w:t>. A minimum Grade Point Average of 3.0 is required to be in Good Academic Standing. Therefore, a </w:t>
      </w:r>
      <w:r w:rsidRPr="00782636">
        <w:rPr>
          <w:rStyle w:val="markcu09g53l3"/>
          <w:color w:val="000000"/>
          <w:bdr w:val="none" w:sz="0" w:space="0" w:color="auto" w:frame="1"/>
        </w:rPr>
        <w:t>full</w:t>
      </w:r>
      <w:r w:rsidRPr="00782636">
        <w:rPr>
          <w:color w:val="000000"/>
          <w:bdr w:val="none" w:sz="0" w:space="0" w:color="auto" w:frame="1"/>
        </w:rPr>
        <w:t>-</w:t>
      </w:r>
      <w:r w:rsidRPr="00782636">
        <w:rPr>
          <w:rStyle w:val="markppiqd1rsu"/>
          <w:color w:val="000000"/>
          <w:bdr w:val="none" w:sz="0" w:space="0" w:color="auto" w:frame="1"/>
        </w:rPr>
        <w:t>time</w:t>
      </w:r>
      <w:r w:rsidRPr="00782636">
        <w:rPr>
          <w:color w:val="000000"/>
          <w:bdr w:val="none" w:sz="0" w:space="0" w:color="auto" w:frame="1"/>
        </w:rPr>
        <w:t> graduate student is required to complete a minimum of 9 </w:t>
      </w:r>
      <w:r w:rsidRPr="00782636">
        <w:rPr>
          <w:rStyle w:val="mark0y16p9u4o"/>
          <w:color w:val="000000"/>
          <w:bdr w:val="none" w:sz="0" w:space="0" w:color="auto" w:frame="1"/>
        </w:rPr>
        <w:t>hours</w:t>
      </w:r>
      <w:r w:rsidRPr="00782636">
        <w:rPr>
          <w:color w:val="000000"/>
          <w:bdr w:val="none" w:sz="0" w:space="0" w:color="auto" w:frame="1"/>
        </w:rPr>
        <w:t> with a 3.0 or higher GPA for normal academic progress.</w:t>
      </w:r>
    </w:p>
    <w:p w14:paraId="3D67F22B"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color w:val="000000"/>
          <w:bdr w:val="none" w:sz="0" w:space="0" w:color="auto" w:frame="1"/>
        </w:rPr>
        <w:t> </w:t>
      </w:r>
    </w:p>
    <w:p w14:paraId="57C23D54"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b/>
          <w:bCs/>
          <w:color w:val="000000"/>
          <w:bdr w:val="none" w:sz="0" w:space="0" w:color="auto" w:frame="1"/>
        </w:rPr>
        <w:t>Course Load</w:t>
      </w:r>
      <w:r w:rsidRPr="00782636">
        <w:rPr>
          <w:b/>
          <w:bCs/>
          <w:color w:val="000000"/>
          <w:bdr w:val="none" w:sz="0" w:space="0" w:color="auto" w:frame="1"/>
        </w:rPr>
        <w:br/>
      </w:r>
      <w:r w:rsidRPr="00782636">
        <w:rPr>
          <w:color w:val="000000"/>
          <w:bdr w:val="none" w:sz="0" w:space="0" w:color="auto" w:frame="1"/>
        </w:rPr>
        <w:t>A normal course load for graduate students is nine to twelve semester </w:t>
      </w:r>
      <w:r w:rsidRPr="00782636">
        <w:rPr>
          <w:rStyle w:val="mark0y16p9u4o"/>
          <w:color w:val="000000"/>
          <w:bdr w:val="none" w:sz="0" w:space="0" w:color="auto" w:frame="1"/>
        </w:rPr>
        <w:t>hours</w:t>
      </w:r>
      <w:r w:rsidRPr="00782636">
        <w:rPr>
          <w:color w:val="000000"/>
          <w:bdr w:val="none" w:sz="0" w:space="0" w:color="auto" w:frame="1"/>
        </w:rPr>
        <w:t> in the Fall and Spring semesters, and </w:t>
      </w:r>
      <w:r w:rsidRPr="00782636">
        <w:rPr>
          <w:rStyle w:val="markgpt77erpr"/>
          <w:color w:val="000000"/>
          <w:bdr w:val="none" w:sz="0" w:space="0" w:color="auto" w:frame="1"/>
        </w:rPr>
        <w:t>four</w:t>
      </w:r>
      <w:r w:rsidRPr="00782636">
        <w:rPr>
          <w:color w:val="000000"/>
          <w:bdr w:val="none" w:sz="0" w:space="0" w:color="auto" w:frame="1"/>
        </w:rPr>
        <w:t> to six semester </w:t>
      </w:r>
      <w:r w:rsidRPr="00782636">
        <w:rPr>
          <w:rStyle w:val="mark0y16p9u4o"/>
          <w:color w:val="000000"/>
          <w:bdr w:val="none" w:sz="0" w:space="0" w:color="auto" w:frame="1"/>
        </w:rPr>
        <w:t>hours</w:t>
      </w:r>
      <w:r w:rsidRPr="00782636">
        <w:rPr>
          <w:color w:val="000000"/>
          <w:bdr w:val="none" w:sz="0" w:space="0" w:color="auto" w:frame="1"/>
        </w:rPr>
        <w:t> in each of the summer terms. Any student seeking registration beyond this limit must request a course overload approval in the Graduate College office.</w:t>
      </w:r>
    </w:p>
    <w:p w14:paraId="51B793F6"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color w:val="000000"/>
          <w:bdr w:val="none" w:sz="0" w:space="0" w:color="auto" w:frame="1"/>
        </w:rPr>
        <w:t> </w:t>
      </w:r>
    </w:p>
    <w:p w14:paraId="0AB4130C"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rStyle w:val="markcu09g53l3"/>
          <w:b/>
          <w:bCs/>
          <w:color w:val="000000"/>
          <w:bdr w:val="none" w:sz="0" w:space="0" w:color="auto" w:frame="1"/>
        </w:rPr>
        <w:t>Full</w:t>
      </w:r>
      <w:r w:rsidRPr="00782636">
        <w:rPr>
          <w:b/>
          <w:bCs/>
          <w:color w:val="000000"/>
          <w:bdr w:val="none" w:sz="0" w:space="0" w:color="auto" w:frame="1"/>
        </w:rPr>
        <w:t>-</w:t>
      </w:r>
      <w:r w:rsidRPr="00782636">
        <w:rPr>
          <w:rStyle w:val="markppiqd1rsu"/>
          <w:b/>
          <w:bCs/>
          <w:color w:val="000000"/>
          <w:bdr w:val="none" w:sz="0" w:space="0" w:color="auto" w:frame="1"/>
        </w:rPr>
        <w:t>Time</w:t>
      </w:r>
      <w:r w:rsidRPr="00782636">
        <w:rPr>
          <w:b/>
          <w:bCs/>
          <w:color w:val="000000"/>
          <w:bdr w:val="none" w:sz="0" w:space="0" w:color="auto" w:frame="1"/>
        </w:rPr>
        <w:t> Graduate Student</w:t>
      </w:r>
      <w:r w:rsidRPr="00782636">
        <w:rPr>
          <w:b/>
          <w:bCs/>
          <w:color w:val="000000"/>
          <w:bdr w:val="none" w:sz="0" w:space="0" w:color="auto" w:frame="1"/>
        </w:rPr>
        <w:br/>
      </w:r>
      <w:r w:rsidRPr="00782636">
        <w:rPr>
          <w:color w:val="000000"/>
          <w:bdr w:val="none" w:sz="0" w:space="0" w:color="auto" w:frame="1"/>
        </w:rPr>
        <w:t>The West Virginia Higher Education Policy Commission defines a </w:t>
      </w:r>
      <w:r w:rsidRPr="00782636">
        <w:rPr>
          <w:rStyle w:val="markcu09g53l3"/>
          <w:color w:val="000000"/>
          <w:bdr w:val="none" w:sz="0" w:space="0" w:color="auto" w:frame="1"/>
        </w:rPr>
        <w:t>full</w:t>
      </w:r>
      <w:r w:rsidRPr="00782636">
        <w:rPr>
          <w:color w:val="000000"/>
          <w:bdr w:val="none" w:sz="0" w:space="0" w:color="auto" w:frame="1"/>
        </w:rPr>
        <w:t>-</w:t>
      </w:r>
      <w:r w:rsidRPr="00782636">
        <w:rPr>
          <w:rStyle w:val="markppiqd1rsu"/>
          <w:color w:val="000000"/>
          <w:bdr w:val="none" w:sz="0" w:space="0" w:color="auto" w:frame="1"/>
        </w:rPr>
        <w:t>time</w:t>
      </w:r>
      <w:r w:rsidRPr="00782636">
        <w:rPr>
          <w:color w:val="000000"/>
          <w:bdr w:val="none" w:sz="0" w:space="0" w:color="auto" w:frame="1"/>
        </w:rPr>
        <w:t> graduate student at Marshall University as carrying nine or more semester </w:t>
      </w:r>
      <w:r w:rsidRPr="00782636">
        <w:rPr>
          <w:rStyle w:val="mark0y16p9u4o"/>
          <w:color w:val="000000"/>
          <w:bdr w:val="none" w:sz="0" w:space="0" w:color="auto" w:frame="1"/>
        </w:rPr>
        <w:t>hours</w:t>
      </w:r>
      <w:r w:rsidRPr="00782636">
        <w:rPr>
          <w:color w:val="000000"/>
          <w:bdr w:val="none" w:sz="0" w:space="0" w:color="auto" w:frame="1"/>
        </w:rPr>
        <w:t xml:space="preserve"> in a regular semester. During a single summer </w:t>
      </w:r>
      <w:proofErr w:type="gramStart"/>
      <w:r w:rsidRPr="00782636">
        <w:rPr>
          <w:color w:val="000000"/>
          <w:bdr w:val="none" w:sz="0" w:space="0" w:color="auto" w:frame="1"/>
        </w:rPr>
        <w:t>term</w:t>
      </w:r>
      <w:proofErr w:type="gramEnd"/>
      <w:r w:rsidRPr="00782636">
        <w:rPr>
          <w:color w:val="000000"/>
          <w:bdr w:val="none" w:sz="0" w:space="0" w:color="auto" w:frame="1"/>
        </w:rPr>
        <w:t xml:space="preserve"> a </w:t>
      </w:r>
      <w:r w:rsidRPr="00782636">
        <w:rPr>
          <w:rStyle w:val="markcu09g53l3"/>
          <w:color w:val="000000"/>
          <w:bdr w:val="none" w:sz="0" w:space="0" w:color="auto" w:frame="1"/>
        </w:rPr>
        <w:t>full</w:t>
      </w:r>
      <w:r w:rsidRPr="00782636">
        <w:rPr>
          <w:color w:val="000000"/>
          <w:bdr w:val="none" w:sz="0" w:space="0" w:color="auto" w:frame="1"/>
        </w:rPr>
        <w:t>-</w:t>
      </w:r>
      <w:r w:rsidRPr="00782636">
        <w:rPr>
          <w:rStyle w:val="markppiqd1rsu"/>
          <w:color w:val="000000"/>
          <w:bdr w:val="none" w:sz="0" w:space="0" w:color="auto" w:frame="1"/>
        </w:rPr>
        <w:t>time</w:t>
      </w:r>
      <w:r w:rsidRPr="00782636">
        <w:rPr>
          <w:color w:val="000000"/>
          <w:bdr w:val="none" w:sz="0" w:space="0" w:color="auto" w:frame="1"/>
        </w:rPr>
        <w:t> graduate student carries </w:t>
      </w:r>
      <w:r w:rsidRPr="00782636">
        <w:rPr>
          <w:rStyle w:val="markgpt77erpr"/>
          <w:color w:val="000000"/>
          <w:bdr w:val="none" w:sz="0" w:space="0" w:color="auto" w:frame="1"/>
        </w:rPr>
        <w:t>four</w:t>
      </w:r>
      <w:r w:rsidRPr="00782636">
        <w:rPr>
          <w:color w:val="000000"/>
          <w:bdr w:val="none" w:sz="0" w:space="0" w:color="auto" w:frame="1"/>
        </w:rPr>
        <w:t> or more semester </w:t>
      </w:r>
      <w:r w:rsidRPr="00782636">
        <w:rPr>
          <w:rStyle w:val="mark0y16p9u4o"/>
          <w:color w:val="000000"/>
          <w:bdr w:val="none" w:sz="0" w:space="0" w:color="auto" w:frame="1"/>
        </w:rPr>
        <w:t>hours</w:t>
      </w:r>
      <w:r w:rsidRPr="00782636">
        <w:rPr>
          <w:color w:val="000000"/>
          <w:bdr w:val="none" w:sz="0" w:space="0" w:color="auto" w:frame="1"/>
        </w:rPr>
        <w:t>. This may differ from the definition for fee purposes. (See Financial Information.)</w:t>
      </w:r>
    </w:p>
    <w:p w14:paraId="394B5C32"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color w:val="000000"/>
          <w:bdr w:val="none" w:sz="0" w:space="0" w:color="auto" w:frame="1"/>
        </w:rPr>
        <w:t> </w:t>
      </w:r>
    </w:p>
    <w:p w14:paraId="1B1CC3C8" w14:textId="77777777" w:rsidR="00683F53" w:rsidRPr="00782636" w:rsidRDefault="00683F53" w:rsidP="00683F53">
      <w:pPr>
        <w:pStyle w:val="NormalWeb"/>
        <w:shd w:val="clear" w:color="auto" w:fill="FFFFFF"/>
        <w:spacing w:before="0" w:beforeAutospacing="0" w:after="0" w:afterAutospacing="0"/>
        <w:ind w:left="720"/>
        <w:textAlignment w:val="baseline"/>
        <w:rPr>
          <w:color w:val="000000"/>
          <w:bdr w:val="none" w:sz="0" w:space="0" w:color="auto" w:frame="1"/>
        </w:rPr>
      </w:pPr>
      <w:r w:rsidRPr="00782636">
        <w:rPr>
          <w:b/>
          <w:bCs/>
          <w:color w:val="000000"/>
          <w:bdr w:val="none" w:sz="0" w:space="0" w:color="auto" w:frame="1"/>
        </w:rPr>
        <w:t>Graduate Student Employment</w:t>
      </w:r>
      <w:r w:rsidRPr="00782636">
        <w:rPr>
          <w:b/>
          <w:bCs/>
          <w:color w:val="000000"/>
          <w:bdr w:val="none" w:sz="0" w:space="0" w:color="auto" w:frame="1"/>
        </w:rPr>
        <w:br/>
      </w:r>
      <w:r w:rsidRPr="00782636">
        <w:rPr>
          <w:color w:val="000000"/>
          <w:bdr w:val="none" w:sz="0" w:space="0" w:color="auto" w:frame="1"/>
        </w:rPr>
        <w:t>Graduate students who are employed should limit their schedules in proportion to the </w:t>
      </w:r>
      <w:r w:rsidRPr="00782636">
        <w:rPr>
          <w:rStyle w:val="markppiqd1rsu"/>
          <w:color w:val="000000"/>
          <w:bdr w:val="none" w:sz="0" w:space="0" w:color="auto" w:frame="1"/>
        </w:rPr>
        <w:t>time</w:t>
      </w:r>
      <w:r w:rsidRPr="00782636">
        <w:rPr>
          <w:color w:val="000000"/>
          <w:bdr w:val="none" w:sz="0" w:space="0" w:color="auto" w:frame="1"/>
        </w:rPr>
        <w:t> available for graduate study. As a general practice, the maximum graduate load recommended for a student who is employed </w:t>
      </w:r>
      <w:r w:rsidRPr="00782636">
        <w:rPr>
          <w:rStyle w:val="markcu09g53l3"/>
          <w:color w:val="000000"/>
          <w:bdr w:val="none" w:sz="0" w:space="0" w:color="auto" w:frame="1"/>
        </w:rPr>
        <w:t>full</w:t>
      </w:r>
      <w:r w:rsidRPr="00782636">
        <w:rPr>
          <w:color w:val="000000"/>
          <w:bdr w:val="none" w:sz="0" w:space="0" w:color="auto" w:frame="1"/>
        </w:rPr>
        <w:t>-</w:t>
      </w:r>
      <w:r w:rsidRPr="00782636">
        <w:rPr>
          <w:rStyle w:val="markppiqd1rsu"/>
          <w:color w:val="000000"/>
          <w:bdr w:val="none" w:sz="0" w:space="0" w:color="auto" w:frame="1"/>
        </w:rPr>
        <w:t>time</w:t>
      </w:r>
      <w:r w:rsidRPr="00782636">
        <w:rPr>
          <w:color w:val="000000"/>
          <w:bdr w:val="none" w:sz="0" w:space="0" w:color="auto" w:frame="1"/>
        </w:rPr>
        <w:t> is six </w:t>
      </w:r>
      <w:r w:rsidRPr="00782636">
        <w:rPr>
          <w:rStyle w:val="mark0y16p9u4o"/>
          <w:color w:val="000000"/>
          <w:bdr w:val="none" w:sz="0" w:space="0" w:color="auto" w:frame="1"/>
        </w:rPr>
        <w:t>hours</w:t>
      </w:r>
      <w:r w:rsidRPr="00782636">
        <w:rPr>
          <w:color w:val="000000"/>
          <w:bdr w:val="none" w:sz="0" w:space="0" w:color="auto" w:frame="1"/>
        </w:rPr>
        <w:t> in a regular semester or three </w:t>
      </w:r>
      <w:r w:rsidRPr="00782636">
        <w:rPr>
          <w:rStyle w:val="mark0y16p9u4o"/>
          <w:color w:val="000000"/>
          <w:bdr w:val="none" w:sz="0" w:space="0" w:color="auto" w:frame="1"/>
        </w:rPr>
        <w:t>hours</w:t>
      </w:r>
      <w:r w:rsidRPr="00782636">
        <w:rPr>
          <w:color w:val="000000"/>
          <w:bdr w:val="none" w:sz="0" w:space="0" w:color="auto" w:frame="1"/>
        </w:rPr>
        <w:t> in a summer term.</w:t>
      </w:r>
    </w:p>
    <w:p w14:paraId="398F8C6C"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p>
    <w:p w14:paraId="530AF0FC" w14:textId="77777777" w:rsidR="00683F53" w:rsidRPr="00782636" w:rsidRDefault="00683F53" w:rsidP="00683F53">
      <w:pPr>
        <w:ind w:left="720"/>
        <w:rPr>
          <w:b/>
          <w:bCs/>
          <w:sz w:val="24"/>
          <w:szCs w:val="24"/>
        </w:rPr>
      </w:pPr>
      <w:r w:rsidRPr="00782636">
        <w:rPr>
          <w:b/>
          <w:bCs/>
          <w:sz w:val="24"/>
          <w:szCs w:val="24"/>
        </w:rPr>
        <w:t>Refund Procedures</w:t>
      </w:r>
    </w:p>
    <w:p w14:paraId="65CBE702" w14:textId="77777777" w:rsidR="00683F53" w:rsidRPr="00782636" w:rsidRDefault="00683F53" w:rsidP="00683F53">
      <w:pPr>
        <w:pStyle w:val="NormalWeb"/>
        <w:spacing w:before="0" w:beforeAutospacing="0" w:after="0" w:afterAutospacing="0"/>
        <w:ind w:left="720"/>
        <w:rPr>
          <w:color w:val="242424"/>
        </w:rPr>
      </w:pPr>
      <w:r w:rsidRPr="00782636">
        <w:rPr>
          <w:color w:val="242424"/>
        </w:rPr>
        <w:t>Enrollment fees (tuition fees) will be refunded during the period designated by the Office of the Registrar for Registration, Late Registration, and Schedule Adjustments for a regular semester or a summer term and published on the bursar’s office website at </w:t>
      </w:r>
      <w:hyperlink r:id="rId24" w:tgtFrame="_blank" w:history="1">
        <w:r w:rsidRPr="00782636">
          <w:rPr>
            <w:rStyle w:val="Hyperlink"/>
          </w:rPr>
          <w:t>www.marshall.edu/bursar</w:t>
        </w:r>
      </w:hyperlink>
      <w:r w:rsidRPr="00782636">
        <w:rPr>
          <w:color w:val="242424"/>
        </w:rPr>
        <w:t>. Enrollment fees (tuition fees) will be refunded to students for:</w:t>
      </w:r>
    </w:p>
    <w:p w14:paraId="5A6A3468" w14:textId="77777777" w:rsidR="00683F53" w:rsidRPr="00782636" w:rsidRDefault="00683F53" w:rsidP="00782636">
      <w:pPr>
        <w:pStyle w:val="NormalWeb"/>
        <w:numPr>
          <w:ilvl w:val="0"/>
          <w:numId w:val="20"/>
        </w:numPr>
        <w:ind w:left="1440"/>
        <w:rPr>
          <w:color w:val="242424"/>
        </w:rPr>
      </w:pPr>
      <w:r w:rsidRPr="00782636">
        <w:rPr>
          <w:i/>
          <w:iCs/>
          <w:color w:val="242424"/>
        </w:rPr>
        <w:t>Schedule Adjustments</w:t>
      </w:r>
      <w:r w:rsidRPr="00782636">
        <w:rPr>
          <w:color w:val="242424"/>
        </w:rPr>
        <w:t> - Students who drop one or more classes through the end of the Late Registration period shall be eligible for a full reduction of tuition and fees of the dropped course(s), provided that the remaining tuition and fee assessment falls below twelve credit hours for undergraduate students or nine credit hours for graduate students.</w:t>
      </w:r>
    </w:p>
    <w:p w14:paraId="37695D36" w14:textId="77777777" w:rsidR="00683F53" w:rsidRPr="00782636" w:rsidRDefault="00683F53" w:rsidP="00683F53">
      <w:pPr>
        <w:rPr>
          <w:color w:val="242424"/>
          <w:sz w:val="24"/>
          <w:szCs w:val="24"/>
        </w:rPr>
      </w:pPr>
      <w:r w:rsidRPr="00782636">
        <w:rPr>
          <w:color w:val="242424"/>
          <w:sz w:val="24"/>
          <w:szCs w:val="24"/>
        </w:rPr>
        <w:br w:type="page"/>
      </w:r>
    </w:p>
    <w:p w14:paraId="6029BBE1"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p>
    <w:p w14:paraId="3C1989B8" w14:textId="77777777" w:rsidR="00683F53" w:rsidRPr="00C95280" w:rsidRDefault="00683F53" w:rsidP="00683F53">
      <w:pPr>
        <w:rPr>
          <w:b/>
          <w:bCs/>
          <w:sz w:val="32"/>
          <w:szCs w:val="32"/>
        </w:rPr>
      </w:pPr>
      <w:r w:rsidRPr="00C95280">
        <w:rPr>
          <w:b/>
          <w:bCs/>
          <w:sz w:val="32"/>
          <w:szCs w:val="32"/>
        </w:rPr>
        <w:t>Proposed catalog language – markup version</w:t>
      </w:r>
    </w:p>
    <w:p w14:paraId="3AC52FA9" w14:textId="77777777" w:rsidR="00683F53" w:rsidRPr="00782636" w:rsidRDefault="00683F53" w:rsidP="00683F53">
      <w:pPr>
        <w:rPr>
          <w:sz w:val="24"/>
          <w:szCs w:val="24"/>
        </w:rPr>
      </w:pPr>
    </w:p>
    <w:p w14:paraId="39C23BBD"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b/>
          <w:bCs/>
          <w:color w:val="000000"/>
          <w:bdr w:val="none" w:sz="0" w:space="0" w:color="auto" w:frame="1"/>
        </w:rPr>
        <w:t>Academic Progress</w:t>
      </w:r>
      <w:r w:rsidRPr="00782636">
        <w:rPr>
          <w:b/>
          <w:bCs/>
          <w:color w:val="000000"/>
          <w:bdr w:val="none" w:sz="0" w:space="0" w:color="auto" w:frame="1"/>
        </w:rPr>
        <w:br/>
      </w:r>
      <w:r w:rsidRPr="00782636">
        <w:rPr>
          <w:color w:val="000000"/>
          <w:bdr w:val="none" w:sz="0" w:space="0" w:color="auto" w:frame="1"/>
        </w:rPr>
        <w:t xml:space="preserve">Graduate students may enroll in a minimum of 9 and </w:t>
      </w:r>
      <w:r w:rsidRPr="00782636">
        <w:rPr>
          <w:color w:val="FF0000"/>
          <w:bdr w:val="none" w:sz="0" w:space="0" w:color="auto" w:frame="1"/>
        </w:rPr>
        <w:t>a</w:t>
      </w:r>
      <w:r w:rsidRPr="00782636">
        <w:rPr>
          <w:color w:val="000000"/>
          <w:bdr w:val="none" w:sz="0" w:space="0" w:color="auto" w:frame="1"/>
        </w:rPr>
        <w:t xml:space="preserve"> maximum of 12 </w:t>
      </w:r>
      <w:r w:rsidRPr="00782636">
        <w:rPr>
          <w:rStyle w:val="mark0y16p9u4o"/>
          <w:color w:val="000000"/>
          <w:bdr w:val="none" w:sz="0" w:space="0" w:color="auto" w:frame="1"/>
        </w:rPr>
        <w:t xml:space="preserve">hours </w:t>
      </w:r>
      <w:r w:rsidRPr="00782636">
        <w:rPr>
          <w:rStyle w:val="mark0y16p9u4o"/>
          <w:color w:val="FF0000"/>
          <w:bdr w:val="none" w:sz="0" w:space="0" w:color="auto" w:frame="1"/>
        </w:rPr>
        <w:t>during a fall or spring term</w:t>
      </w:r>
      <w:r w:rsidRPr="00782636">
        <w:rPr>
          <w:color w:val="000000"/>
          <w:bdr w:val="none" w:sz="0" w:space="0" w:color="auto" w:frame="1"/>
        </w:rPr>
        <w:t> to be considered as enrolled </w:t>
      </w:r>
      <w:r w:rsidRPr="00782636">
        <w:rPr>
          <w:rStyle w:val="markcu09g53l3"/>
          <w:color w:val="000000"/>
          <w:bdr w:val="none" w:sz="0" w:space="0" w:color="auto" w:frame="1"/>
        </w:rPr>
        <w:t>full</w:t>
      </w:r>
      <w:r w:rsidRPr="00782636">
        <w:rPr>
          <w:color w:val="000000"/>
          <w:bdr w:val="none" w:sz="0" w:space="0" w:color="auto" w:frame="1"/>
        </w:rPr>
        <w:t> </w:t>
      </w:r>
      <w:r w:rsidRPr="00782636">
        <w:rPr>
          <w:rStyle w:val="markppiqd1rsu"/>
          <w:color w:val="000000"/>
          <w:bdr w:val="none" w:sz="0" w:space="0" w:color="auto" w:frame="1"/>
        </w:rPr>
        <w:t>time</w:t>
      </w:r>
      <w:r w:rsidRPr="00782636">
        <w:rPr>
          <w:color w:val="000000"/>
          <w:bdr w:val="none" w:sz="0" w:space="0" w:color="auto" w:frame="1"/>
        </w:rPr>
        <w:t>. A minimum Grade Point Average of 3.0 is required to be in Good Academic Standing. Therefore, a </w:t>
      </w:r>
      <w:r w:rsidRPr="00782636">
        <w:rPr>
          <w:rStyle w:val="markcu09g53l3"/>
          <w:color w:val="000000"/>
          <w:bdr w:val="none" w:sz="0" w:space="0" w:color="auto" w:frame="1"/>
        </w:rPr>
        <w:t>full</w:t>
      </w:r>
      <w:r w:rsidRPr="00782636">
        <w:rPr>
          <w:color w:val="000000"/>
          <w:bdr w:val="none" w:sz="0" w:space="0" w:color="auto" w:frame="1"/>
        </w:rPr>
        <w:t>-</w:t>
      </w:r>
      <w:r w:rsidRPr="00782636">
        <w:rPr>
          <w:rStyle w:val="markppiqd1rsu"/>
          <w:color w:val="000000"/>
          <w:bdr w:val="none" w:sz="0" w:space="0" w:color="auto" w:frame="1"/>
        </w:rPr>
        <w:t>time</w:t>
      </w:r>
      <w:r w:rsidRPr="00782636">
        <w:rPr>
          <w:color w:val="000000"/>
          <w:bdr w:val="none" w:sz="0" w:space="0" w:color="auto" w:frame="1"/>
        </w:rPr>
        <w:t> graduate student is required to complete a minimum of 9 </w:t>
      </w:r>
      <w:r w:rsidRPr="00782636">
        <w:rPr>
          <w:rStyle w:val="mark0y16p9u4o"/>
          <w:color w:val="000000"/>
          <w:bdr w:val="none" w:sz="0" w:space="0" w:color="auto" w:frame="1"/>
        </w:rPr>
        <w:t>hours</w:t>
      </w:r>
      <w:r w:rsidRPr="00782636">
        <w:rPr>
          <w:color w:val="000000"/>
          <w:bdr w:val="none" w:sz="0" w:space="0" w:color="auto" w:frame="1"/>
        </w:rPr>
        <w:t xml:space="preserve"> with a 3.0 or higher GPA for normal academic progress during </w:t>
      </w:r>
      <w:r w:rsidRPr="00782636">
        <w:rPr>
          <w:color w:val="FF0000"/>
          <w:bdr w:val="none" w:sz="0" w:space="0" w:color="auto" w:frame="1"/>
        </w:rPr>
        <w:t>a fall or spring term</w:t>
      </w:r>
      <w:r w:rsidRPr="00782636">
        <w:rPr>
          <w:color w:val="000000"/>
          <w:bdr w:val="none" w:sz="0" w:space="0" w:color="auto" w:frame="1"/>
        </w:rPr>
        <w:t>.</w:t>
      </w:r>
    </w:p>
    <w:p w14:paraId="6B7A973A"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color w:val="000000"/>
          <w:bdr w:val="none" w:sz="0" w:space="0" w:color="auto" w:frame="1"/>
        </w:rPr>
        <w:t> </w:t>
      </w:r>
    </w:p>
    <w:p w14:paraId="5908768B"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b/>
          <w:bCs/>
          <w:color w:val="000000"/>
          <w:bdr w:val="none" w:sz="0" w:space="0" w:color="auto" w:frame="1"/>
        </w:rPr>
        <w:t>Course Load</w:t>
      </w:r>
      <w:r w:rsidRPr="00782636">
        <w:rPr>
          <w:b/>
          <w:bCs/>
          <w:color w:val="000000"/>
          <w:bdr w:val="none" w:sz="0" w:space="0" w:color="auto" w:frame="1"/>
        </w:rPr>
        <w:br/>
      </w:r>
      <w:r w:rsidRPr="00782636">
        <w:rPr>
          <w:color w:val="000000"/>
          <w:bdr w:val="none" w:sz="0" w:space="0" w:color="auto" w:frame="1"/>
        </w:rPr>
        <w:t>A normal course load for graduate students is nine to twelve semester </w:t>
      </w:r>
      <w:r w:rsidRPr="00782636">
        <w:rPr>
          <w:rStyle w:val="mark0y16p9u4o"/>
          <w:color w:val="000000"/>
          <w:bdr w:val="none" w:sz="0" w:space="0" w:color="auto" w:frame="1"/>
        </w:rPr>
        <w:t>hours</w:t>
      </w:r>
      <w:r w:rsidRPr="00782636">
        <w:rPr>
          <w:color w:val="000000"/>
          <w:bdr w:val="none" w:sz="0" w:space="0" w:color="auto" w:frame="1"/>
        </w:rPr>
        <w:t> in the Fall and Spring semesters, and </w:t>
      </w:r>
      <w:r w:rsidRPr="00782636">
        <w:rPr>
          <w:rStyle w:val="markgpt77erpr"/>
          <w:color w:val="FF0000"/>
          <w:bdr w:val="none" w:sz="0" w:space="0" w:color="auto" w:frame="1"/>
        </w:rPr>
        <w:t>three</w:t>
      </w:r>
      <w:r w:rsidRPr="00782636">
        <w:rPr>
          <w:color w:val="000000"/>
          <w:bdr w:val="none" w:sz="0" w:space="0" w:color="auto" w:frame="1"/>
        </w:rPr>
        <w:t> </w:t>
      </w:r>
      <w:r w:rsidRPr="00782636">
        <w:rPr>
          <w:strike/>
          <w:color w:val="FF0000"/>
          <w:bdr w:val="none" w:sz="0" w:space="0" w:color="auto" w:frame="1"/>
        </w:rPr>
        <w:t xml:space="preserve">four </w:t>
      </w:r>
      <w:r w:rsidRPr="00782636">
        <w:rPr>
          <w:color w:val="000000"/>
          <w:bdr w:val="none" w:sz="0" w:space="0" w:color="auto" w:frame="1"/>
        </w:rPr>
        <w:t>to six semester </w:t>
      </w:r>
      <w:r w:rsidRPr="00782636">
        <w:rPr>
          <w:rStyle w:val="mark0y16p9u4o"/>
          <w:color w:val="000000"/>
          <w:bdr w:val="none" w:sz="0" w:space="0" w:color="auto" w:frame="1"/>
        </w:rPr>
        <w:t>hours</w:t>
      </w:r>
      <w:r w:rsidRPr="00782636">
        <w:rPr>
          <w:color w:val="000000"/>
          <w:bdr w:val="none" w:sz="0" w:space="0" w:color="auto" w:frame="1"/>
        </w:rPr>
        <w:t xml:space="preserve"> in each of the summer terms. Any student seeking registration beyond this limit must request </w:t>
      </w:r>
      <w:r w:rsidRPr="00782636">
        <w:rPr>
          <w:strike/>
          <w:color w:val="FF0000"/>
          <w:bdr w:val="none" w:sz="0" w:space="0" w:color="auto" w:frame="1"/>
        </w:rPr>
        <w:t>a course overload</w:t>
      </w:r>
      <w:r w:rsidRPr="00782636">
        <w:rPr>
          <w:color w:val="FF0000"/>
          <w:bdr w:val="none" w:sz="0" w:space="0" w:color="auto" w:frame="1"/>
        </w:rPr>
        <w:t xml:space="preserve"> </w:t>
      </w:r>
      <w:r w:rsidRPr="00782636">
        <w:rPr>
          <w:color w:val="000000"/>
          <w:bdr w:val="none" w:sz="0" w:space="0" w:color="auto" w:frame="1"/>
        </w:rPr>
        <w:t xml:space="preserve">approval </w:t>
      </w:r>
      <w:r w:rsidRPr="00782636">
        <w:rPr>
          <w:color w:val="FF0000"/>
          <w:bdr w:val="none" w:sz="0" w:space="0" w:color="auto" w:frame="1"/>
        </w:rPr>
        <w:t xml:space="preserve">for a course overload from </w:t>
      </w:r>
      <w:r w:rsidRPr="00782636">
        <w:rPr>
          <w:strike/>
          <w:color w:val="FF0000"/>
          <w:bdr w:val="none" w:sz="0" w:space="0" w:color="auto" w:frame="1"/>
        </w:rPr>
        <w:t>the Graduate College office</w:t>
      </w:r>
      <w:r w:rsidRPr="00782636">
        <w:rPr>
          <w:color w:val="FF0000"/>
          <w:bdr w:val="none" w:sz="0" w:space="0" w:color="auto" w:frame="1"/>
        </w:rPr>
        <w:t xml:space="preserve"> the academic dean of their college. Certain programs, particularly in the health professions, routinely schedule students for more than a regular load, with the approval of the academic dean of their college. </w:t>
      </w:r>
    </w:p>
    <w:p w14:paraId="34B890AF"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color w:val="000000"/>
          <w:bdr w:val="none" w:sz="0" w:space="0" w:color="auto" w:frame="1"/>
        </w:rPr>
        <w:t> </w:t>
      </w:r>
    </w:p>
    <w:p w14:paraId="2793496A" w14:textId="77777777" w:rsidR="00683F53" w:rsidRPr="00782636" w:rsidRDefault="00683F53" w:rsidP="00683F53">
      <w:pPr>
        <w:pStyle w:val="NormalWeb"/>
        <w:shd w:val="clear" w:color="auto" w:fill="FFFFFF"/>
        <w:spacing w:before="0" w:beforeAutospacing="0" w:after="0" w:afterAutospacing="0"/>
        <w:ind w:left="720"/>
        <w:textAlignment w:val="baseline"/>
        <w:rPr>
          <w:b/>
          <w:bCs/>
          <w:color w:val="FF0000"/>
          <w:bdr w:val="none" w:sz="0" w:space="0" w:color="auto" w:frame="1"/>
        </w:rPr>
      </w:pPr>
      <w:r w:rsidRPr="00782636">
        <w:rPr>
          <w:rStyle w:val="markcu09g53l3"/>
          <w:b/>
          <w:bCs/>
          <w:color w:val="FF0000"/>
          <w:bdr w:val="none" w:sz="0" w:space="0" w:color="auto" w:frame="1"/>
        </w:rPr>
        <w:t>Full</w:t>
      </w:r>
      <w:r w:rsidRPr="00782636">
        <w:rPr>
          <w:b/>
          <w:bCs/>
          <w:color w:val="FF0000"/>
          <w:bdr w:val="none" w:sz="0" w:space="0" w:color="auto" w:frame="1"/>
        </w:rPr>
        <w:t>-</w:t>
      </w:r>
      <w:r w:rsidRPr="00782636">
        <w:rPr>
          <w:rStyle w:val="markppiqd1rsu"/>
          <w:b/>
          <w:bCs/>
          <w:color w:val="FF0000"/>
          <w:bdr w:val="none" w:sz="0" w:space="0" w:color="auto" w:frame="1"/>
        </w:rPr>
        <w:t>Time</w:t>
      </w:r>
      <w:r w:rsidRPr="00782636">
        <w:rPr>
          <w:b/>
          <w:bCs/>
          <w:color w:val="FF0000"/>
          <w:bdr w:val="none" w:sz="0" w:space="0" w:color="auto" w:frame="1"/>
        </w:rPr>
        <w:t> Graduate Student</w:t>
      </w:r>
    </w:p>
    <w:p w14:paraId="5874380E" w14:textId="77777777" w:rsidR="00683F53" w:rsidRPr="00782636" w:rsidRDefault="00683F53" w:rsidP="00683F53">
      <w:pPr>
        <w:pStyle w:val="NormalWeb"/>
        <w:shd w:val="clear" w:color="auto" w:fill="FFFFFF"/>
        <w:spacing w:before="0" w:beforeAutospacing="0" w:after="0" w:afterAutospacing="0"/>
        <w:ind w:left="720"/>
        <w:textAlignment w:val="baseline"/>
        <w:rPr>
          <w:color w:val="FF0000"/>
          <w:bdr w:val="none" w:sz="0" w:space="0" w:color="auto" w:frame="1"/>
        </w:rPr>
      </w:pPr>
      <w:r w:rsidRPr="00782636">
        <w:rPr>
          <w:color w:val="FF0000"/>
          <w:bdr w:val="none" w:sz="0" w:space="0" w:color="auto" w:frame="1"/>
        </w:rPr>
        <w:t xml:space="preserve">A graduate student is classified as full-time if the student is registered for at least nine credit hours during a fall or spring </w:t>
      </w:r>
      <w:proofErr w:type="gramStart"/>
      <w:r w:rsidRPr="00782636">
        <w:rPr>
          <w:color w:val="FF0000"/>
          <w:bdr w:val="none" w:sz="0" w:space="0" w:color="auto" w:frame="1"/>
        </w:rPr>
        <w:t>term, or</w:t>
      </w:r>
      <w:proofErr w:type="gramEnd"/>
      <w:r w:rsidRPr="00782636">
        <w:rPr>
          <w:color w:val="FF0000"/>
          <w:bdr w:val="none" w:sz="0" w:space="0" w:color="auto" w:frame="1"/>
        </w:rPr>
        <w:t xml:space="preserve"> registered for at least six credit hours during a summer term.</w:t>
      </w:r>
      <w:r w:rsidRPr="00782636">
        <w:rPr>
          <w:b/>
          <w:bCs/>
          <w:strike/>
          <w:color w:val="FF0000"/>
          <w:bdr w:val="none" w:sz="0" w:space="0" w:color="auto" w:frame="1"/>
        </w:rPr>
        <w:br/>
      </w:r>
      <w:r w:rsidRPr="00782636">
        <w:rPr>
          <w:strike/>
          <w:color w:val="FF0000"/>
          <w:bdr w:val="none" w:sz="0" w:space="0" w:color="auto" w:frame="1"/>
        </w:rPr>
        <w:t>The West Virginia Higher Education Policy Commission defines a </w:t>
      </w:r>
      <w:r w:rsidRPr="00782636">
        <w:rPr>
          <w:rStyle w:val="markcu09g53l3"/>
          <w:strike/>
          <w:color w:val="FF0000"/>
          <w:bdr w:val="none" w:sz="0" w:space="0" w:color="auto" w:frame="1"/>
        </w:rPr>
        <w:t>full</w:t>
      </w:r>
      <w:r w:rsidRPr="00782636">
        <w:rPr>
          <w:strike/>
          <w:color w:val="FF0000"/>
          <w:bdr w:val="none" w:sz="0" w:space="0" w:color="auto" w:frame="1"/>
        </w:rPr>
        <w:t>-</w:t>
      </w:r>
      <w:r w:rsidRPr="00782636">
        <w:rPr>
          <w:rStyle w:val="markppiqd1rsu"/>
          <w:strike/>
          <w:color w:val="FF0000"/>
          <w:bdr w:val="none" w:sz="0" w:space="0" w:color="auto" w:frame="1"/>
        </w:rPr>
        <w:t>time</w:t>
      </w:r>
      <w:r w:rsidRPr="00782636">
        <w:rPr>
          <w:strike/>
          <w:color w:val="FF0000"/>
          <w:bdr w:val="none" w:sz="0" w:space="0" w:color="auto" w:frame="1"/>
        </w:rPr>
        <w:t> graduate student at Marshall University as carrying nine or more semester </w:t>
      </w:r>
      <w:r w:rsidRPr="00782636">
        <w:rPr>
          <w:rStyle w:val="mark0y16p9u4o"/>
          <w:strike/>
          <w:color w:val="FF0000"/>
          <w:bdr w:val="none" w:sz="0" w:space="0" w:color="auto" w:frame="1"/>
        </w:rPr>
        <w:t>hours</w:t>
      </w:r>
      <w:r w:rsidRPr="00782636">
        <w:rPr>
          <w:strike/>
          <w:color w:val="FF0000"/>
          <w:bdr w:val="none" w:sz="0" w:space="0" w:color="auto" w:frame="1"/>
        </w:rPr>
        <w:t xml:space="preserve"> in a regular semester. During a single summer </w:t>
      </w:r>
      <w:proofErr w:type="gramStart"/>
      <w:r w:rsidRPr="00782636">
        <w:rPr>
          <w:strike/>
          <w:color w:val="FF0000"/>
          <w:bdr w:val="none" w:sz="0" w:space="0" w:color="auto" w:frame="1"/>
        </w:rPr>
        <w:t>term</w:t>
      </w:r>
      <w:proofErr w:type="gramEnd"/>
      <w:r w:rsidRPr="00782636">
        <w:rPr>
          <w:strike/>
          <w:color w:val="FF0000"/>
          <w:bdr w:val="none" w:sz="0" w:space="0" w:color="auto" w:frame="1"/>
        </w:rPr>
        <w:t xml:space="preserve"> a </w:t>
      </w:r>
      <w:r w:rsidRPr="00782636">
        <w:rPr>
          <w:rStyle w:val="markcu09g53l3"/>
          <w:strike/>
          <w:color w:val="FF0000"/>
          <w:bdr w:val="none" w:sz="0" w:space="0" w:color="auto" w:frame="1"/>
        </w:rPr>
        <w:t>full</w:t>
      </w:r>
      <w:r w:rsidRPr="00782636">
        <w:rPr>
          <w:strike/>
          <w:color w:val="FF0000"/>
          <w:bdr w:val="none" w:sz="0" w:space="0" w:color="auto" w:frame="1"/>
        </w:rPr>
        <w:t>-</w:t>
      </w:r>
      <w:r w:rsidRPr="00782636">
        <w:rPr>
          <w:rStyle w:val="markppiqd1rsu"/>
          <w:strike/>
          <w:color w:val="FF0000"/>
          <w:bdr w:val="none" w:sz="0" w:space="0" w:color="auto" w:frame="1"/>
        </w:rPr>
        <w:t>time</w:t>
      </w:r>
      <w:r w:rsidRPr="00782636">
        <w:rPr>
          <w:strike/>
          <w:color w:val="FF0000"/>
          <w:bdr w:val="none" w:sz="0" w:space="0" w:color="auto" w:frame="1"/>
        </w:rPr>
        <w:t> graduate student carries </w:t>
      </w:r>
      <w:r w:rsidRPr="00782636">
        <w:rPr>
          <w:rStyle w:val="markgpt77erpr"/>
          <w:strike/>
          <w:color w:val="FF0000"/>
          <w:bdr w:val="none" w:sz="0" w:space="0" w:color="auto" w:frame="1"/>
        </w:rPr>
        <w:t>four</w:t>
      </w:r>
      <w:r w:rsidRPr="00782636">
        <w:rPr>
          <w:strike/>
          <w:color w:val="FF0000"/>
          <w:bdr w:val="none" w:sz="0" w:space="0" w:color="auto" w:frame="1"/>
        </w:rPr>
        <w:t> or more semester </w:t>
      </w:r>
      <w:r w:rsidRPr="00782636">
        <w:rPr>
          <w:rStyle w:val="mark0y16p9u4o"/>
          <w:strike/>
          <w:color w:val="FF0000"/>
          <w:bdr w:val="none" w:sz="0" w:space="0" w:color="auto" w:frame="1"/>
        </w:rPr>
        <w:t>hours</w:t>
      </w:r>
      <w:r w:rsidRPr="00782636">
        <w:rPr>
          <w:strike/>
          <w:color w:val="FF0000"/>
          <w:bdr w:val="none" w:sz="0" w:space="0" w:color="auto" w:frame="1"/>
        </w:rPr>
        <w:t xml:space="preserve">. This may differ from the definition for fee purposes. </w:t>
      </w:r>
      <w:r w:rsidRPr="00782636">
        <w:rPr>
          <w:color w:val="000000" w:themeColor="text1"/>
          <w:bdr w:val="none" w:sz="0" w:space="0" w:color="auto" w:frame="1"/>
        </w:rPr>
        <w:t xml:space="preserve">(See </w:t>
      </w:r>
      <w:r w:rsidRPr="00782636">
        <w:rPr>
          <w:color w:val="FF0000"/>
          <w:bdr w:val="none" w:sz="0" w:space="0" w:color="auto" w:frame="1"/>
        </w:rPr>
        <w:t xml:space="preserve">Refund Procedures under </w:t>
      </w:r>
      <w:r w:rsidRPr="00782636">
        <w:rPr>
          <w:color w:val="000000" w:themeColor="text1"/>
          <w:bdr w:val="none" w:sz="0" w:space="0" w:color="auto" w:frame="1"/>
        </w:rPr>
        <w:t>Financial Information.)</w:t>
      </w:r>
    </w:p>
    <w:p w14:paraId="7D975509"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color w:val="000000"/>
          <w:bdr w:val="none" w:sz="0" w:space="0" w:color="auto" w:frame="1"/>
        </w:rPr>
        <w:t> </w:t>
      </w:r>
    </w:p>
    <w:p w14:paraId="31A64650" w14:textId="77777777" w:rsidR="00683F53" w:rsidRPr="00782636" w:rsidRDefault="00683F53" w:rsidP="00683F53">
      <w:pPr>
        <w:pStyle w:val="NormalWeb"/>
        <w:shd w:val="clear" w:color="auto" w:fill="FFFFFF"/>
        <w:spacing w:before="0" w:beforeAutospacing="0" w:after="0" w:afterAutospacing="0"/>
        <w:ind w:left="720"/>
        <w:textAlignment w:val="baseline"/>
        <w:rPr>
          <w:strike/>
          <w:color w:val="FF0000"/>
        </w:rPr>
      </w:pPr>
      <w:r w:rsidRPr="00782636">
        <w:rPr>
          <w:b/>
          <w:bCs/>
          <w:strike/>
          <w:color w:val="FF0000"/>
          <w:bdr w:val="none" w:sz="0" w:space="0" w:color="auto" w:frame="1"/>
        </w:rPr>
        <w:t>Graduate Student Employment</w:t>
      </w:r>
      <w:r w:rsidRPr="00782636">
        <w:rPr>
          <w:b/>
          <w:bCs/>
          <w:strike/>
          <w:color w:val="FF0000"/>
          <w:bdr w:val="none" w:sz="0" w:space="0" w:color="auto" w:frame="1"/>
        </w:rPr>
        <w:br/>
      </w:r>
      <w:r w:rsidRPr="00782636">
        <w:rPr>
          <w:strike/>
          <w:color w:val="FF0000"/>
          <w:bdr w:val="none" w:sz="0" w:space="0" w:color="auto" w:frame="1"/>
        </w:rPr>
        <w:t>Graduate students who are employed should limit their schedules in proportion to the </w:t>
      </w:r>
      <w:r w:rsidRPr="00782636">
        <w:rPr>
          <w:rStyle w:val="markppiqd1rsu"/>
          <w:strike/>
          <w:color w:val="FF0000"/>
          <w:bdr w:val="none" w:sz="0" w:space="0" w:color="auto" w:frame="1"/>
        </w:rPr>
        <w:t>time</w:t>
      </w:r>
      <w:r w:rsidRPr="00782636">
        <w:rPr>
          <w:strike/>
          <w:color w:val="FF0000"/>
          <w:bdr w:val="none" w:sz="0" w:space="0" w:color="auto" w:frame="1"/>
        </w:rPr>
        <w:t> available for graduate study. As a general practice, the maximum graduate load recommended for a student who is employed </w:t>
      </w:r>
      <w:r w:rsidRPr="00782636">
        <w:rPr>
          <w:rStyle w:val="markcu09g53l3"/>
          <w:strike/>
          <w:color w:val="FF0000"/>
          <w:bdr w:val="none" w:sz="0" w:space="0" w:color="auto" w:frame="1"/>
        </w:rPr>
        <w:t>full</w:t>
      </w:r>
      <w:r w:rsidRPr="00782636">
        <w:rPr>
          <w:strike/>
          <w:color w:val="FF0000"/>
          <w:bdr w:val="none" w:sz="0" w:space="0" w:color="auto" w:frame="1"/>
        </w:rPr>
        <w:t>-</w:t>
      </w:r>
      <w:r w:rsidRPr="00782636">
        <w:rPr>
          <w:rStyle w:val="markppiqd1rsu"/>
          <w:strike/>
          <w:color w:val="FF0000"/>
          <w:bdr w:val="none" w:sz="0" w:space="0" w:color="auto" w:frame="1"/>
        </w:rPr>
        <w:t>time</w:t>
      </w:r>
      <w:r w:rsidRPr="00782636">
        <w:rPr>
          <w:strike/>
          <w:color w:val="FF0000"/>
          <w:bdr w:val="none" w:sz="0" w:space="0" w:color="auto" w:frame="1"/>
        </w:rPr>
        <w:t> is six </w:t>
      </w:r>
      <w:r w:rsidRPr="00782636">
        <w:rPr>
          <w:rStyle w:val="mark0y16p9u4o"/>
          <w:strike/>
          <w:color w:val="FF0000"/>
          <w:bdr w:val="none" w:sz="0" w:space="0" w:color="auto" w:frame="1"/>
        </w:rPr>
        <w:t>hours</w:t>
      </w:r>
      <w:r w:rsidRPr="00782636">
        <w:rPr>
          <w:strike/>
          <w:color w:val="FF0000"/>
          <w:bdr w:val="none" w:sz="0" w:space="0" w:color="auto" w:frame="1"/>
        </w:rPr>
        <w:t> in a regular semester or three </w:t>
      </w:r>
      <w:r w:rsidRPr="00782636">
        <w:rPr>
          <w:rStyle w:val="mark0y16p9u4o"/>
          <w:strike/>
          <w:color w:val="FF0000"/>
          <w:bdr w:val="none" w:sz="0" w:space="0" w:color="auto" w:frame="1"/>
        </w:rPr>
        <w:t>hours</w:t>
      </w:r>
      <w:r w:rsidRPr="00782636">
        <w:rPr>
          <w:strike/>
          <w:color w:val="FF0000"/>
          <w:bdr w:val="none" w:sz="0" w:space="0" w:color="auto" w:frame="1"/>
        </w:rPr>
        <w:t> in a summer term.</w:t>
      </w:r>
    </w:p>
    <w:p w14:paraId="52E43145" w14:textId="77777777" w:rsidR="00683F53" w:rsidRPr="00782636" w:rsidRDefault="00683F53" w:rsidP="00683F53">
      <w:pPr>
        <w:rPr>
          <w:sz w:val="24"/>
          <w:szCs w:val="24"/>
        </w:rPr>
      </w:pPr>
    </w:p>
    <w:p w14:paraId="1743057A" w14:textId="77777777" w:rsidR="00683F53" w:rsidRPr="00782636" w:rsidRDefault="00683F53" w:rsidP="00683F53">
      <w:pPr>
        <w:ind w:left="720"/>
        <w:rPr>
          <w:b/>
          <w:bCs/>
          <w:sz w:val="24"/>
          <w:szCs w:val="24"/>
        </w:rPr>
      </w:pPr>
      <w:r w:rsidRPr="00782636">
        <w:rPr>
          <w:b/>
          <w:bCs/>
          <w:sz w:val="24"/>
          <w:szCs w:val="24"/>
        </w:rPr>
        <w:t>Refund Procedures</w:t>
      </w:r>
    </w:p>
    <w:p w14:paraId="0135D1E5" w14:textId="77777777" w:rsidR="00683F53" w:rsidRPr="00782636" w:rsidRDefault="00683F53" w:rsidP="00683F53">
      <w:pPr>
        <w:pStyle w:val="NormalWeb"/>
        <w:spacing w:before="0" w:beforeAutospacing="0" w:after="0" w:afterAutospacing="0"/>
        <w:ind w:left="720"/>
        <w:rPr>
          <w:color w:val="242424"/>
        </w:rPr>
      </w:pPr>
      <w:r w:rsidRPr="00782636">
        <w:rPr>
          <w:color w:val="242424"/>
        </w:rPr>
        <w:t>Enrollment fees (tuition fees) will be refunded during the period designated by the Office of the Registrar for Registration, Late Registration, and Schedule Adjustments for a regular semester or a summer term and published on the bursar’s office website at </w:t>
      </w:r>
      <w:hyperlink r:id="rId25" w:tgtFrame="_blank" w:history="1">
        <w:r w:rsidRPr="00782636">
          <w:rPr>
            <w:rStyle w:val="Hyperlink"/>
          </w:rPr>
          <w:t>www.marshall.edu/bursar</w:t>
        </w:r>
      </w:hyperlink>
      <w:r w:rsidRPr="00782636">
        <w:rPr>
          <w:color w:val="242424"/>
        </w:rPr>
        <w:t>. Enrollment fees (tuition fees) will be refunded to students for:</w:t>
      </w:r>
    </w:p>
    <w:p w14:paraId="08C1F6FE" w14:textId="77777777" w:rsidR="00683F53" w:rsidRPr="00782636" w:rsidRDefault="00683F53" w:rsidP="00782636">
      <w:pPr>
        <w:pStyle w:val="NormalWeb"/>
        <w:numPr>
          <w:ilvl w:val="0"/>
          <w:numId w:val="21"/>
        </w:numPr>
        <w:ind w:left="1440"/>
        <w:rPr>
          <w:color w:val="FF0000"/>
        </w:rPr>
      </w:pPr>
      <w:r w:rsidRPr="00782636">
        <w:rPr>
          <w:i/>
          <w:iCs/>
          <w:color w:val="242424"/>
        </w:rPr>
        <w:t>Schedule Adjustments</w:t>
      </w:r>
      <w:r w:rsidRPr="00782636">
        <w:rPr>
          <w:color w:val="242424"/>
        </w:rPr>
        <w:t xml:space="preserve"> - Students who drop one or more classes through the end of the Late Registration period shall be eligible for a full reduction of tuition and fees of the dropped course(s), provided that the remaining tuition and fee assessment falls below twelve credit hours for undergraduate students, </w:t>
      </w:r>
      <w:r w:rsidRPr="00782636">
        <w:rPr>
          <w:color w:val="FF0000"/>
        </w:rPr>
        <w:t xml:space="preserve">nine hours for graduate students during a fall or spring term, or six hours for graduate students during the summer term. </w:t>
      </w:r>
      <w:r w:rsidRPr="00782636">
        <w:rPr>
          <w:strike/>
          <w:color w:val="FF0000"/>
        </w:rPr>
        <w:t>or nine credit hours for graduate students.</w:t>
      </w:r>
    </w:p>
    <w:p w14:paraId="142D159D" w14:textId="77777777" w:rsidR="00683F53" w:rsidRPr="00782636" w:rsidRDefault="00683F53" w:rsidP="00683F53">
      <w:pPr>
        <w:rPr>
          <w:sz w:val="24"/>
          <w:szCs w:val="24"/>
        </w:rPr>
      </w:pPr>
    </w:p>
    <w:p w14:paraId="20A2F4E0" w14:textId="77777777" w:rsidR="00683F53" w:rsidRPr="00C95280" w:rsidRDefault="00683F53" w:rsidP="00683F53">
      <w:pPr>
        <w:rPr>
          <w:b/>
          <w:bCs/>
          <w:sz w:val="32"/>
          <w:szCs w:val="32"/>
        </w:rPr>
      </w:pPr>
      <w:r w:rsidRPr="00C95280">
        <w:rPr>
          <w:b/>
          <w:bCs/>
          <w:sz w:val="32"/>
          <w:szCs w:val="32"/>
        </w:rPr>
        <w:lastRenderedPageBreak/>
        <w:t>Proposed catalog language – clean version</w:t>
      </w:r>
    </w:p>
    <w:p w14:paraId="2699067D" w14:textId="77777777" w:rsidR="00683F53" w:rsidRPr="00782636" w:rsidRDefault="00683F53" w:rsidP="00683F53">
      <w:pPr>
        <w:rPr>
          <w:sz w:val="24"/>
          <w:szCs w:val="24"/>
        </w:rPr>
      </w:pPr>
    </w:p>
    <w:p w14:paraId="579AA1B8"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b/>
          <w:bCs/>
          <w:color w:val="000000"/>
          <w:bdr w:val="none" w:sz="0" w:space="0" w:color="auto" w:frame="1"/>
        </w:rPr>
        <w:t>Academic Progress</w:t>
      </w:r>
      <w:r w:rsidRPr="00782636">
        <w:rPr>
          <w:b/>
          <w:bCs/>
          <w:color w:val="000000"/>
          <w:bdr w:val="none" w:sz="0" w:space="0" w:color="auto" w:frame="1"/>
        </w:rPr>
        <w:br/>
      </w:r>
      <w:r w:rsidRPr="00782636">
        <w:rPr>
          <w:color w:val="000000" w:themeColor="text1"/>
          <w:bdr w:val="none" w:sz="0" w:space="0" w:color="auto" w:frame="1"/>
        </w:rPr>
        <w:t>Graduate students may enroll in a minimum of 9 and a maximum of 12 </w:t>
      </w:r>
      <w:r w:rsidRPr="00782636">
        <w:rPr>
          <w:rStyle w:val="mark0y16p9u4o"/>
          <w:color w:val="000000" w:themeColor="text1"/>
          <w:bdr w:val="none" w:sz="0" w:space="0" w:color="auto" w:frame="1"/>
        </w:rPr>
        <w:t>hours during a fall or spring term</w:t>
      </w:r>
      <w:r w:rsidRPr="00782636">
        <w:rPr>
          <w:color w:val="000000" w:themeColor="text1"/>
          <w:bdr w:val="none" w:sz="0" w:space="0" w:color="auto" w:frame="1"/>
        </w:rPr>
        <w:t> to be considered as enrolled </w:t>
      </w:r>
      <w:r w:rsidRPr="00782636">
        <w:rPr>
          <w:rStyle w:val="markcu09g53l3"/>
          <w:color w:val="000000" w:themeColor="text1"/>
          <w:bdr w:val="none" w:sz="0" w:space="0" w:color="auto" w:frame="1"/>
        </w:rPr>
        <w:t>full</w:t>
      </w:r>
      <w:r w:rsidRPr="00782636">
        <w:rPr>
          <w:color w:val="000000" w:themeColor="text1"/>
          <w:bdr w:val="none" w:sz="0" w:space="0" w:color="auto" w:frame="1"/>
        </w:rPr>
        <w:t> </w:t>
      </w:r>
      <w:r w:rsidRPr="00782636">
        <w:rPr>
          <w:rStyle w:val="markppiqd1rsu"/>
          <w:color w:val="000000" w:themeColor="text1"/>
          <w:bdr w:val="none" w:sz="0" w:space="0" w:color="auto" w:frame="1"/>
        </w:rPr>
        <w:t>time</w:t>
      </w:r>
      <w:r w:rsidRPr="00782636">
        <w:rPr>
          <w:color w:val="000000" w:themeColor="text1"/>
          <w:bdr w:val="none" w:sz="0" w:space="0" w:color="auto" w:frame="1"/>
        </w:rPr>
        <w:t>. A minimum Grade Point Average of 3.0 is required to be in Good Academic Standing. Therefore, a </w:t>
      </w:r>
      <w:r w:rsidRPr="00782636">
        <w:rPr>
          <w:rStyle w:val="markcu09g53l3"/>
          <w:color w:val="000000" w:themeColor="text1"/>
          <w:bdr w:val="none" w:sz="0" w:space="0" w:color="auto" w:frame="1"/>
        </w:rPr>
        <w:t>full</w:t>
      </w:r>
      <w:r w:rsidRPr="00782636">
        <w:rPr>
          <w:color w:val="000000" w:themeColor="text1"/>
          <w:bdr w:val="none" w:sz="0" w:space="0" w:color="auto" w:frame="1"/>
        </w:rPr>
        <w:t>-</w:t>
      </w:r>
      <w:r w:rsidRPr="00782636">
        <w:rPr>
          <w:rStyle w:val="markppiqd1rsu"/>
          <w:color w:val="000000" w:themeColor="text1"/>
          <w:bdr w:val="none" w:sz="0" w:space="0" w:color="auto" w:frame="1"/>
        </w:rPr>
        <w:t>time</w:t>
      </w:r>
      <w:r w:rsidRPr="00782636">
        <w:rPr>
          <w:color w:val="000000" w:themeColor="text1"/>
          <w:bdr w:val="none" w:sz="0" w:space="0" w:color="auto" w:frame="1"/>
        </w:rPr>
        <w:t> graduate student is required to complete a minimum of 9 </w:t>
      </w:r>
      <w:r w:rsidRPr="00782636">
        <w:rPr>
          <w:rStyle w:val="mark0y16p9u4o"/>
          <w:color w:val="000000" w:themeColor="text1"/>
          <w:bdr w:val="none" w:sz="0" w:space="0" w:color="auto" w:frame="1"/>
        </w:rPr>
        <w:t>hours</w:t>
      </w:r>
      <w:r w:rsidRPr="00782636">
        <w:rPr>
          <w:color w:val="000000" w:themeColor="text1"/>
          <w:bdr w:val="none" w:sz="0" w:space="0" w:color="auto" w:frame="1"/>
        </w:rPr>
        <w:t> with a 3.0 or higher GPA for normal academic progress during a fall or spring term.</w:t>
      </w:r>
    </w:p>
    <w:p w14:paraId="623AE9CB"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color w:val="000000"/>
          <w:bdr w:val="none" w:sz="0" w:space="0" w:color="auto" w:frame="1"/>
        </w:rPr>
        <w:t> </w:t>
      </w:r>
    </w:p>
    <w:p w14:paraId="09280018"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b/>
          <w:bCs/>
          <w:color w:val="000000"/>
          <w:bdr w:val="none" w:sz="0" w:space="0" w:color="auto" w:frame="1"/>
        </w:rPr>
        <w:t>Course Load</w:t>
      </w:r>
      <w:r w:rsidRPr="00782636">
        <w:rPr>
          <w:b/>
          <w:bCs/>
          <w:color w:val="000000"/>
          <w:bdr w:val="none" w:sz="0" w:space="0" w:color="auto" w:frame="1"/>
        </w:rPr>
        <w:br/>
      </w:r>
      <w:r w:rsidRPr="00782636">
        <w:rPr>
          <w:color w:val="000000" w:themeColor="text1"/>
          <w:bdr w:val="none" w:sz="0" w:space="0" w:color="auto" w:frame="1"/>
        </w:rPr>
        <w:t>A normal course load for graduate students is nine to twelve semester </w:t>
      </w:r>
      <w:r w:rsidRPr="00782636">
        <w:rPr>
          <w:rStyle w:val="mark0y16p9u4o"/>
          <w:color w:val="000000" w:themeColor="text1"/>
          <w:bdr w:val="none" w:sz="0" w:space="0" w:color="auto" w:frame="1"/>
        </w:rPr>
        <w:t>hours</w:t>
      </w:r>
      <w:r w:rsidRPr="00782636">
        <w:rPr>
          <w:color w:val="000000" w:themeColor="text1"/>
          <w:bdr w:val="none" w:sz="0" w:space="0" w:color="auto" w:frame="1"/>
        </w:rPr>
        <w:t> in the Fall and Spring semesters, and </w:t>
      </w:r>
      <w:r w:rsidRPr="00782636">
        <w:rPr>
          <w:rStyle w:val="markgpt77erpr"/>
          <w:color w:val="000000" w:themeColor="text1"/>
          <w:bdr w:val="none" w:sz="0" w:space="0" w:color="auto" w:frame="1"/>
        </w:rPr>
        <w:t>three</w:t>
      </w:r>
      <w:r w:rsidRPr="00782636">
        <w:rPr>
          <w:color w:val="000000" w:themeColor="text1"/>
          <w:bdr w:val="none" w:sz="0" w:space="0" w:color="auto" w:frame="1"/>
        </w:rPr>
        <w:t> to six semester </w:t>
      </w:r>
      <w:r w:rsidRPr="00782636">
        <w:rPr>
          <w:rStyle w:val="mark0y16p9u4o"/>
          <w:color w:val="000000" w:themeColor="text1"/>
          <w:bdr w:val="none" w:sz="0" w:space="0" w:color="auto" w:frame="1"/>
        </w:rPr>
        <w:t>hours</w:t>
      </w:r>
      <w:r w:rsidRPr="00782636">
        <w:rPr>
          <w:color w:val="000000" w:themeColor="text1"/>
          <w:bdr w:val="none" w:sz="0" w:space="0" w:color="auto" w:frame="1"/>
        </w:rPr>
        <w:t> in each of the summer terms. Any student seeking registration beyond this limit must request approval for a course overload from the academic dean of their college. Certain programs, particularly in the health professions, routinely schedule students for more than a regular load, with the approval of the academic dean of their college.</w:t>
      </w:r>
    </w:p>
    <w:p w14:paraId="5E98490C"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color w:val="000000"/>
          <w:bdr w:val="none" w:sz="0" w:space="0" w:color="auto" w:frame="1"/>
        </w:rPr>
        <w:t> </w:t>
      </w:r>
    </w:p>
    <w:p w14:paraId="13373145"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rStyle w:val="markcu09g53l3"/>
          <w:b/>
          <w:bCs/>
          <w:color w:val="000000"/>
          <w:bdr w:val="none" w:sz="0" w:space="0" w:color="auto" w:frame="1"/>
        </w:rPr>
        <w:t>Full</w:t>
      </w:r>
      <w:r w:rsidRPr="00782636">
        <w:rPr>
          <w:b/>
          <w:bCs/>
          <w:color w:val="000000"/>
          <w:bdr w:val="none" w:sz="0" w:space="0" w:color="auto" w:frame="1"/>
        </w:rPr>
        <w:t>-</w:t>
      </w:r>
      <w:r w:rsidRPr="00782636">
        <w:rPr>
          <w:rStyle w:val="markppiqd1rsu"/>
          <w:b/>
          <w:bCs/>
          <w:color w:val="000000"/>
          <w:bdr w:val="none" w:sz="0" w:space="0" w:color="auto" w:frame="1"/>
        </w:rPr>
        <w:t>Time</w:t>
      </w:r>
      <w:r w:rsidRPr="00782636">
        <w:rPr>
          <w:b/>
          <w:bCs/>
          <w:color w:val="000000"/>
          <w:bdr w:val="none" w:sz="0" w:space="0" w:color="auto" w:frame="1"/>
        </w:rPr>
        <w:t> Graduate Student</w:t>
      </w:r>
      <w:r w:rsidRPr="00782636">
        <w:rPr>
          <w:b/>
          <w:bCs/>
          <w:color w:val="000000"/>
          <w:bdr w:val="none" w:sz="0" w:space="0" w:color="auto" w:frame="1"/>
        </w:rPr>
        <w:br/>
      </w:r>
      <w:r w:rsidRPr="00782636">
        <w:rPr>
          <w:color w:val="000000" w:themeColor="text1"/>
          <w:bdr w:val="none" w:sz="0" w:space="0" w:color="auto" w:frame="1"/>
        </w:rPr>
        <w:t xml:space="preserve">A graduate student is classified as full-time if the student is registered </w:t>
      </w:r>
      <w:proofErr w:type="spellStart"/>
      <w:r w:rsidRPr="00782636">
        <w:rPr>
          <w:color w:val="000000" w:themeColor="text1"/>
          <w:bdr w:val="none" w:sz="0" w:space="0" w:color="auto" w:frame="1"/>
        </w:rPr>
        <w:t>fro</w:t>
      </w:r>
      <w:proofErr w:type="spellEnd"/>
      <w:r w:rsidRPr="00782636">
        <w:rPr>
          <w:color w:val="000000" w:themeColor="text1"/>
          <w:bdr w:val="none" w:sz="0" w:space="0" w:color="auto" w:frame="1"/>
        </w:rPr>
        <w:t xml:space="preserve"> at least nine credit hours during a fall or spring term, or registered for at least six credit hours during a summer term. </w:t>
      </w:r>
      <w:r w:rsidRPr="00782636">
        <w:rPr>
          <w:color w:val="000000"/>
          <w:bdr w:val="none" w:sz="0" w:space="0" w:color="auto" w:frame="1"/>
        </w:rPr>
        <w:t>(See Refund Procedures under Financial Information.)</w:t>
      </w:r>
    </w:p>
    <w:p w14:paraId="4769EAB9" w14:textId="77777777" w:rsidR="00683F53" w:rsidRPr="00782636" w:rsidRDefault="00683F53" w:rsidP="00683F53">
      <w:pPr>
        <w:pStyle w:val="NormalWeb"/>
        <w:shd w:val="clear" w:color="auto" w:fill="FFFFFF"/>
        <w:spacing w:before="0" w:beforeAutospacing="0" w:after="0" w:afterAutospacing="0"/>
        <w:ind w:left="720"/>
        <w:textAlignment w:val="baseline"/>
        <w:rPr>
          <w:color w:val="242424"/>
        </w:rPr>
      </w:pPr>
      <w:r w:rsidRPr="00782636">
        <w:rPr>
          <w:color w:val="000000"/>
          <w:bdr w:val="none" w:sz="0" w:space="0" w:color="auto" w:frame="1"/>
        </w:rPr>
        <w:t> </w:t>
      </w:r>
    </w:p>
    <w:p w14:paraId="455EA00F" w14:textId="77777777" w:rsidR="00683F53" w:rsidRPr="00782636" w:rsidRDefault="00683F53" w:rsidP="00683F53">
      <w:pPr>
        <w:ind w:left="720"/>
        <w:rPr>
          <w:b/>
          <w:bCs/>
          <w:sz w:val="24"/>
          <w:szCs w:val="24"/>
        </w:rPr>
      </w:pPr>
      <w:r w:rsidRPr="00782636">
        <w:rPr>
          <w:b/>
          <w:bCs/>
          <w:sz w:val="24"/>
          <w:szCs w:val="24"/>
        </w:rPr>
        <w:t>Refund Procedures</w:t>
      </w:r>
    </w:p>
    <w:p w14:paraId="5A2F4C05" w14:textId="77777777" w:rsidR="00683F53" w:rsidRPr="00782636" w:rsidRDefault="00683F53" w:rsidP="00683F53">
      <w:pPr>
        <w:pStyle w:val="NormalWeb"/>
        <w:spacing w:before="0" w:beforeAutospacing="0" w:after="0" w:afterAutospacing="0"/>
        <w:ind w:left="720"/>
        <w:rPr>
          <w:color w:val="000000" w:themeColor="text1"/>
        </w:rPr>
      </w:pPr>
      <w:r w:rsidRPr="00782636">
        <w:rPr>
          <w:color w:val="242424"/>
        </w:rPr>
        <w:t xml:space="preserve">Enrollment fees (tuition fees) will be refunded during the period designated by the Office of the Registrar for Registration, Late Registration, and Schedule Adjustments for a regular semester or a </w:t>
      </w:r>
      <w:r w:rsidRPr="00782636">
        <w:rPr>
          <w:color w:val="000000" w:themeColor="text1"/>
        </w:rPr>
        <w:t>summer term and published on the bursar’s office website at </w:t>
      </w:r>
      <w:hyperlink r:id="rId26" w:tgtFrame="_blank" w:history="1">
        <w:r w:rsidRPr="00782636">
          <w:rPr>
            <w:rStyle w:val="Hyperlink"/>
            <w:color w:val="0070C0"/>
          </w:rPr>
          <w:t>www.marshall.edu/bursar</w:t>
        </w:r>
      </w:hyperlink>
      <w:r w:rsidRPr="00782636">
        <w:rPr>
          <w:color w:val="000000" w:themeColor="text1"/>
        </w:rPr>
        <w:t>. Enrollment fees (tuition fees) will be refunded to students for:</w:t>
      </w:r>
    </w:p>
    <w:p w14:paraId="63843D39" w14:textId="77777777" w:rsidR="00683F53" w:rsidRPr="00782636" w:rsidRDefault="00683F53" w:rsidP="00782636">
      <w:pPr>
        <w:pStyle w:val="NormalWeb"/>
        <w:numPr>
          <w:ilvl w:val="0"/>
          <w:numId w:val="22"/>
        </w:numPr>
        <w:ind w:left="1440"/>
        <w:rPr>
          <w:color w:val="FF0000"/>
        </w:rPr>
      </w:pPr>
      <w:r w:rsidRPr="00782636">
        <w:rPr>
          <w:i/>
          <w:iCs/>
          <w:color w:val="000000" w:themeColor="text1"/>
        </w:rPr>
        <w:t>Schedule Adjustments</w:t>
      </w:r>
      <w:r w:rsidRPr="00782636">
        <w:rPr>
          <w:color w:val="000000" w:themeColor="text1"/>
        </w:rPr>
        <w:t xml:space="preserve"> - Students who drop one or more classes through the end of the Late </w:t>
      </w:r>
      <w:r w:rsidRPr="00782636">
        <w:rPr>
          <w:color w:val="242424"/>
        </w:rPr>
        <w:t xml:space="preserve">Registration period shall be eligible for a full reduction of tuition and fees of the dropped course(s), provided that the </w:t>
      </w:r>
      <w:r w:rsidRPr="00782636">
        <w:rPr>
          <w:color w:val="000000" w:themeColor="text1"/>
        </w:rPr>
        <w:t xml:space="preserve">remaining tuition and fee assessment falls below twelve credit hours for undergraduate students, nine hours for graduate students during a fall or spring term, or six hours for graduate students during the summer term. </w:t>
      </w:r>
    </w:p>
    <w:p w14:paraId="632D92A4" w14:textId="77777777" w:rsidR="00683F53" w:rsidRPr="00A76282" w:rsidRDefault="00683F53" w:rsidP="00683F53">
      <w:pPr>
        <w:rPr>
          <w:rFonts w:ascii="Cambria" w:hAnsi="Cambria"/>
        </w:rPr>
      </w:pPr>
    </w:p>
    <w:p w14:paraId="082AF25F" w14:textId="77777777" w:rsidR="00F61FC9" w:rsidRDefault="00F61FC9" w:rsidP="00481E12">
      <w:pPr>
        <w:tabs>
          <w:tab w:val="left" w:pos="10230"/>
        </w:tabs>
        <w:jc w:val="center"/>
        <w:rPr>
          <w:b/>
          <w:bCs/>
          <w:sz w:val="28"/>
          <w:szCs w:val="28"/>
        </w:rPr>
      </w:pPr>
    </w:p>
    <w:p w14:paraId="0B070226" w14:textId="77777777" w:rsidR="008F4CDF" w:rsidRDefault="008F4CDF" w:rsidP="00481E12">
      <w:pPr>
        <w:tabs>
          <w:tab w:val="left" w:pos="10230"/>
        </w:tabs>
        <w:jc w:val="center"/>
        <w:rPr>
          <w:b/>
          <w:bCs/>
          <w:sz w:val="28"/>
          <w:szCs w:val="28"/>
        </w:rPr>
      </w:pPr>
    </w:p>
    <w:p w14:paraId="7FB613B4" w14:textId="77777777" w:rsidR="008F4CDF" w:rsidRDefault="008F4CDF" w:rsidP="00481E12">
      <w:pPr>
        <w:tabs>
          <w:tab w:val="left" w:pos="10230"/>
        </w:tabs>
        <w:jc w:val="center"/>
        <w:rPr>
          <w:b/>
          <w:bCs/>
          <w:sz w:val="28"/>
          <w:szCs w:val="28"/>
        </w:rPr>
      </w:pPr>
    </w:p>
    <w:p w14:paraId="452B0985" w14:textId="77777777" w:rsidR="008F4CDF" w:rsidRDefault="008F4CDF" w:rsidP="00481E12">
      <w:pPr>
        <w:tabs>
          <w:tab w:val="left" w:pos="10230"/>
        </w:tabs>
        <w:jc w:val="center"/>
        <w:rPr>
          <w:b/>
          <w:bCs/>
          <w:sz w:val="28"/>
          <w:szCs w:val="28"/>
        </w:rPr>
      </w:pPr>
    </w:p>
    <w:p w14:paraId="1EA4AE82" w14:textId="77777777" w:rsidR="008F4CDF" w:rsidRDefault="008F4CDF" w:rsidP="00481E12">
      <w:pPr>
        <w:tabs>
          <w:tab w:val="left" w:pos="10230"/>
        </w:tabs>
        <w:jc w:val="center"/>
        <w:rPr>
          <w:b/>
          <w:bCs/>
          <w:sz w:val="28"/>
          <w:szCs w:val="28"/>
        </w:rPr>
      </w:pPr>
    </w:p>
    <w:p w14:paraId="34B0E512" w14:textId="77777777" w:rsidR="008F4CDF" w:rsidRDefault="008F4CDF" w:rsidP="00481E12">
      <w:pPr>
        <w:tabs>
          <w:tab w:val="left" w:pos="10230"/>
        </w:tabs>
        <w:jc w:val="center"/>
        <w:rPr>
          <w:b/>
          <w:bCs/>
          <w:sz w:val="28"/>
          <w:szCs w:val="28"/>
        </w:rPr>
      </w:pPr>
    </w:p>
    <w:p w14:paraId="0E05CBE0" w14:textId="77777777" w:rsidR="008F4CDF" w:rsidRDefault="008F4CDF" w:rsidP="00481E12">
      <w:pPr>
        <w:tabs>
          <w:tab w:val="left" w:pos="10230"/>
        </w:tabs>
        <w:jc w:val="center"/>
        <w:rPr>
          <w:b/>
          <w:bCs/>
          <w:sz w:val="28"/>
          <w:szCs w:val="28"/>
        </w:rPr>
      </w:pPr>
    </w:p>
    <w:p w14:paraId="188AF358" w14:textId="77777777" w:rsidR="008F4CDF" w:rsidRDefault="008F4CDF" w:rsidP="00481E12">
      <w:pPr>
        <w:tabs>
          <w:tab w:val="left" w:pos="10230"/>
        </w:tabs>
        <w:jc w:val="center"/>
        <w:rPr>
          <w:b/>
          <w:bCs/>
          <w:sz w:val="28"/>
          <w:szCs w:val="28"/>
        </w:rPr>
      </w:pPr>
    </w:p>
    <w:p w14:paraId="74E63FEE" w14:textId="77777777" w:rsidR="008F4CDF" w:rsidRDefault="008F4CDF" w:rsidP="00481E12">
      <w:pPr>
        <w:tabs>
          <w:tab w:val="left" w:pos="10230"/>
        </w:tabs>
        <w:jc w:val="center"/>
        <w:rPr>
          <w:b/>
          <w:bCs/>
          <w:sz w:val="28"/>
          <w:szCs w:val="28"/>
        </w:rPr>
      </w:pPr>
    </w:p>
    <w:p w14:paraId="79060F4D" w14:textId="77777777" w:rsidR="008F4CDF" w:rsidRDefault="008F4CDF" w:rsidP="00481E12">
      <w:pPr>
        <w:tabs>
          <w:tab w:val="left" w:pos="10230"/>
        </w:tabs>
        <w:jc w:val="center"/>
        <w:rPr>
          <w:b/>
          <w:bCs/>
          <w:sz w:val="28"/>
          <w:szCs w:val="28"/>
        </w:rPr>
      </w:pPr>
    </w:p>
    <w:p w14:paraId="43AE02CB" w14:textId="77777777" w:rsidR="008F4CDF" w:rsidRDefault="008F4CDF" w:rsidP="00481E12">
      <w:pPr>
        <w:tabs>
          <w:tab w:val="left" w:pos="10230"/>
        </w:tabs>
        <w:jc w:val="center"/>
        <w:rPr>
          <w:b/>
          <w:bCs/>
          <w:sz w:val="28"/>
          <w:szCs w:val="28"/>
        </w:rPr>
      </w:pPr>
    </w:p>
    <w:p w14:paraId="7D6703DA" w14:textId="77777777" w:rsidR="008F4CDF" w:rsidRDefault="008F4CDF" w:rsidP="00481E12">
      <w:pPr>
        <w:tabs>
          <w:tab w:val="left" w:pos="10230"/>
        </w:tabs>
        <w:jc w:val="center"/>
        <w:rPr>
          <w:b/>
          <w:bCs/>
          <w:sz w:val="28"/>
          <w:szCs w:val="28"/>
        </w:rPr>
      </w:pPr>
    </w:p>
    <w:p w14:paraId="27B8A62F" w14:textId="601BBDF0" w:rsidR="008F4CDF" w:rsidRDefault="002716CA" w:rsidP="00481E12">
      <w:pPr>
        <w:tabs>
          <w:tab w:val="left" w:pos="10230"/>
        </w:tabs>
        <w:jc w:val="center"/>
        <w:rPr>
          <w:b/>
          <w:bCs/>
          <w:sz w:val="28"/>
          <w:szCs w:val="28"/>
        </w:rPr>
      </w:pPr>
      <w:r>
        <w:rPr>
          <w:b/>
          <w:bCs/>
          <w:sz w:val="28"/>
          <w:szCs w:val="28"/>
        </w:rPr>
        <w:lastRenderedPageBreak/>
        <w:t>Attachment #3</w:t>
      </w:r>
    </w:p>
    <w:p w14:paraId="334D5499" w14:textId="1067F014" w:rsidR="002716CA" w:rsidRDefault="002716CA" w:rsidP="00481E12">
      <w:pPr>
        <w:tabs>
          <w:tab w:val="left" w:pos="10230"/>
        </w:tabs>
        <w:jc w:val="center"/>
        <w:rPr>
          <w:b/>
          <w:bCs/>
          <w:sz w:val="28"/>
          <w:szCs w:val="28"/>
        </w:rPr>
      </w:pPr>
      <w:r>
        <w:rPr>
          <w:b/>
          <w:bCs/>
          <w:sz w:val="28"/>
          <w:szCs w:val="28"/>
        </w:rPr>
        <w:t>Curriculum Committee</w:t>
      </w:r>
    </w:p>
    <w:p w14:paraId="745BEA70" w14:textId="55D1DC02" w:rsidR="002716CA" w:rsidRDefault="002716CA" w:rsidP="00481E12">
      <w:pPr>
        <w:tabs>
          <w:tab w:val="left" w:pos="10230"/>
        </w:tabs>
        <w:jc w:val="center"/>
        <w:rPr>
          <w:b/>
          <w:bCs/>
          <w:sz w:val="28"/>
          <w:szCs w:val="28"/>
        </w:rPr>
      </w:pPr>
      <w:r>
        <w:rPr>
          <w:b/>
          <w:bCs/>
          <w:sz w:val="28"/>
          <w:szCs w:val="28"/>
        </w:rPr>
        <w:t>December 1, 2023</w:t>
      </w:r>
    </w:p>
    <w:p w14:paraId="3EC4CF78" w14:textId="77777777" w:rsidR="008F4CDF" w:rsidRDefault="008F4CDF" w:rsidP="00481E12">
      <w:pPr>
        <w:tabs>
          <w:tab w:val="left" w:pos="10230"/>
        </w:tabs>
        <w:jc w:val="center"/>
        <w:rPr>
          <w:b/>
          <w:bCs/>
          <w:sz w:val="28"/>
          <w:szCs w:val="28"/>
        </w:rPr>
      </w:pPr>
    </w:p>
    <w:p w14:paraId="77B3AB67" w14:textId="066F621D" w:rsidR="00C671DB" w:rsidRPr="001470BA" w:rsidRDefault="00C36213" w:rsidP="00481E12">
      <w:pPr>
        <w:tabs>
          <w:tab w:val="left" w:pos="10230"/>
        </w:tabs>
        <w:jc w:val="center"/>
        <w:rPr>
          <w:b/>
          <w:bCs/>
          <w:color w:val="FF0000"/>
          <w:sz w:val="28"/>
          <w:szCs w:val="28"/>
        </w:rPr>
      </w:pPr>
      <w:r w:rsidRPr="001470BA">
        <w:rPr>
          <w:b/>
          <w:bCs/>
          <w:color w:val="FF0000"/>
          <w:sz w:val="28"/>
          <w:szCs w:val="28"/>
        </w:rPr>
        <w:t>(GC-</w:t>
      </w:r>
      <w:r w:rsidR="001470BA" w:rsidRPr="001470BA">
        <w:rPr>
          <w:b/>
          <w:bCs/>
          <w:color w:val="FF0000"/>
          <w:sz w:val="28"/>
          <w:szCs w:val="28"/>
        </w:rPr>
        <w:t>23-12-1</w:t>
      </w:r>
      <w:r w:rsidR="001470BA">
        <w:rPr>
          <w:b/>
          <w:bCs/>
          <w:color w:val="FF0000"/>
          <w:sz w:val="28"/>
          <w:szCs w:val="28"/>
        </w:rPr>
        <w:t>1</w:t>
      </w:r>
      <w:r w:rsidR="001470BA" w:rsidRPr="001470BA">
        <w:rPr>
          <w:b/>
          <w:bCs/>
          <w:color w:val="FF0000"/>
          <w:sz w:val="28"/>
          <w:szCs w:val="28"/>
        </w:rPr>
        <w:t>-CC)</w:t>
      </w:r>
    </w:p>
    <w:p w14:paraId="2403A07D" w14:textId="77777777" w:rsidR="00262259" w:rsidRPr="00262259" w:rsidRDefault="00262259" w:rsidP="00262259">
      <w:pPr>
        <w:rPr>
          <w:b/>
          <w:sz w:val="24"/>
          <w:szCs w:val="24"/>
        </w:rPr>
      </w:pPr>
      <w:r w:rsidRPr="00262259">
        <w:rPr>
          <w:b/>
          <w:sz w:val="24"/>
          <w:szCs w:val="24"/>
        </w:rPr>
        <w:t>ENGR701</w:t>
      </w:r>
    </w:p>
    <w:p w14:paraId="3A309D33" w14:textId="77777777" w:rsidR="00262259" w:rsidRPr="00262259" w:rsidRDefault="00262259" w:rsidP="00262259">
      <w:pPr>
        <w:autoSpaceDE w:val="0"/>
        <w:autoSpaceDN w:val="0"/>
        <w:adjustRightInd w:val="0"/>
        <w:rPr>
          <w:sz w:val="24"/>
          <w:szCs w:val="24"/>
        </w:rPr>
      </w:pPr>
      <w:r w:rsidRPr="00262259">
        <w:rPr>
          <w:sz w:val="24"/>
          <w:szCs w:val="24"/>
        </w:rPr>
        <w:t>Department: College of Engineering and Computer Sciences</w:t>
      </w:r>
    </w:p>
    <w:p w14:paraId="760B736F" w14:textId="77777777" w:rsidR="00262259" w:rsidRPr="00262259" w:rsidRDefault="00262259" w:rsidP="00262259">
      <w:pPr>
        <w:autoSpaceDE w:val="0"/>
        <w:autoSpaceDN w:val="0"/>
        <w:adjustRightInd w:val="0"/>
        <w:rPr>
          <w:sz w:val="24"/>
          <w:szCs w:val="24"/>
        </w:rPr>
      </w:pPr>
      <w:r w:rsidRPr="00262259">
        <w:rPr>
          <w:sz w:val="24"/>
          <w:szCs w:val="24"/>
        </w:rPr>
        <w:t>Course Number and Title: ENGR 70'l</w:t>
      </w:r>
    </w:p>
    <w:p w14:paraId="30585539" w14:textId="77777777" w:rsidR="00262259" w:rsidRPr="00262259" w:rsidRDefault="00262259" w:rsidP="00262259">
      <w:pPr>
        <w:autoSpaceDE w:val="0"/>
        <w:autoSpaceDN w:val="0"/>
        <w:adjustRightInd w:val="0"/>
        <w:rPr>
          <w:sz w:val="24"/>
          <w:szCs w:val="24"/>
        </w:rPr>
      </w:pPr>
      <w:r w:rsidRPr="00262259">
        <w:rPr>
          <w:sz w:val="24"/>
          <w:szCs w:val="24"/>
        </w:rPr>
        <w:t>Catalog Description: An overview of research methodology, including basic. concepts employed in quantitative and qualitative research, defining research problems, collecting, analyzing,</w:t>
      </w:r>
    </w:p>
    <w:p w14:paraId="47CA34C3" w14:textId="77777777" w:rsidR="00262259" w:rsidRPr="00262259" w:rsidRDefault="00262259" w:rsidP="00262259">
      <w:pPr>
        <w:autoSpaceDE w:val="0"/>
        <w:autoSpaceDN w:val="0"/>
        <w:adjustRightInd w:val="0"/>
        <w:rPr>
          <w:sz w:val="24"/>
          <w:szCs w:val="24"/>
        </w:rPr>
      </w:pPr>
      <w:r w:rsidRPr="00262259">
        <w:rPr>
          <w:sz w:val="24"/>
          <w:szCs w:val="24"/>
        </w:rPr>
        <w:t>recording, and interpreting data to prepare a proposal.</w:t>
      </w:r>
    </w:p>
    <w:p w14:paraId="3356FA80" w14:textId="77777777" w:rsidR="00262259" w:rsidRPr="00262259" w:rsidRDefault="00262259" w:rsidP="00262259">
      <w:pPr>
        <w:autoSpaceDE w:val="0"/>
        <w:autoSpaceDN w:val="0"/>
        <w:adjustRightInd w:val="0"/>
        <w:rPr>
          <w:sz w:val="24"/>
          <w:szCs w:val="24"/>
        </w:rPr>
      </w:pPr>
      <w:r w:rsidRPr="00262259">
        <w:rPr>
          <w:sz w:val="24"/>
          <w:szCs w:val="24"/>
        </w:rPr>
        <w:t>Prerequisites: None</w:t>
      </w:r>
    </w:p>
    <w:p w14:paraId="2AD4DC4A" w14:textId="77777777" w:rsidR="00262259" w:rsidRPr="00262259" w:rsidRDefault="00262259" w:rsidP="00262259">
      <w:pPr>
        <w:autoSpaceDE w:val="0"/>
        <w:autoSpaceDN w:val="0"/>
        <w:adjustRightInd w:val="0"/>
        <w:rPr>
          <w:sz w:val="24"/>
          <w:szCs w:val="24"/>
        </w:rPr>
      </w:pPr>
      <w:r w:rsidRPr="00262259">
        <w:rPr>
          <w:sz w:val="24"/>
          <w:szCs w:val="24"/>
        </w:rPr>
        <w:t>First Term offered: Fall 2024</w:t>
      </w:r>
    </w:p>
    <w:p w14:paraId="4313C9EA" w14:textId="77777777" w:rsidR="00262259" w:rsidRPr="00262259" w:rsidRDefault="00262259" w:rsidP="00262259">
      <w:pPr>
        <w:autoSpaceDE w:val="0"/>
        <w:autoSpaceDN w:val="0"/>
        <w:adjustRightInd w:val="0"/>
        <w:rPr>
          <w:sz w:val="24"/>
          <w:szCs w:val="24"/>
        </w:rPr>
      </w:pPr>
      <w:r w:rsidRPr="00262259">
        <w:rPr>
          <w:sz w:val="24"/>
          <w:szCs w:val="24"/>
        </w:rPr>
        <w:t>Credit Hours:3</w:t>
      </w:r>
    </w:p>
    <w:p w14:paraId="6935F756" w14:textId="77777777" w:rsidR="00262259" w:rsidRPr="00262259" w:rsidRDefault="00262259" w:rsidP="00262259">
      <w:pPr>
        <w:rPr>
          <w:sz w:val="24"/>
          <w:szCs w:val="24"/>
        </w:rPr>
      </w:pPr>
      <w:r w:rsidRPr="00262259">
        <w:rPr>
          <w:sz w:val="24"/>
          <w:szCs w:val="24"/>
        </w:rPr>
        <w:t>Committee voted approve</w:t>
      </w:r>
    </w:p>
    <w:p w14:paraId="3A6C8A33" w14:textId="77777777" w:rsidR="00C36213" w:rsidRDefault="00C36213" w:rsidP="00262259">
      <w:pPr>
        <w:rPr>
          <w:b/>
          <w:sz w:val="24"/>
          <w:szCs w:val="24"/>
        </w:rPr>
      </w:pPr>
    </w:p>
    <w:p w14:paraId="565E9C92" w14:textId="4B348F5C" w:rsidR="00262259" w:rsidRPr="00262259" w:rsidRDefault="00262259" w:rsidP="00262259">
      <w:pPr>
        <w:rPr>
          <w:b/>
          <w:sz w:val="24"/>
          <w:szCs w:val="24"/>
        </w:rPr>
      </w:pPr>
      <w:r w:rsidRPr="00262259">
        <w:rPr>
          <w:b/>
          <w:sz w:val="24"/>
          <w:szCs w:val="24"/>
        </w:rPr>
        <w:t>ENGR702</w:t>
      </w:r>
    </w:p>
    <w:p w14:paraId="06A97053" w14:textId="77777777" w:rsidR="00262259" w:rsidRPr="00262259" w:rsidRDefault="00262259" w:rsidP="00262259">
      <w:pPr>
        <w:autoSpaceDE w:val="0"/>
        <w:autoSpaceDN w:val="0"/>
        <w:adjustRightInd w:val="0"/>
        <w:rPr>
          <w:sz w:val="24"/>
          <w:szCs w:val="24"/>
        </w:rPr>
      </w:pPr>
      <w:r w:rsidRPr="00262259">
        <w:rPr>
          <w:sz w:val="24"/>
          <w:szCs w:val="24"/>
        </w:rPr>
        <w:t>Department: College of Engineering and Computer Sciences</w:t>
      </w:r>
    </w:p>
    <w:p w14:paraId="2D46C71E" w14:textId="77777777" w:rsidR="00262259" w:rsidRPr="00262259" w:rsidRDefault="00262259" w:rsidP="00262259">
      <w:pPr>
        <w:autoSpaceDE w:val="0"/>
        <w:autoSpaceDN w:val="0"/>
        <w:adjustRightInd w:val="0"/>
        <w:rPr>
          <w:sz w:val="24"/>
          <w:szCs w:val="24"/>
        </w:rPr>
      </w:pPr>
      <w:r w:rsidRPr="00262259">
        <w:rPr>
          <w:sz w:val="24"/>
          <w:szCs w:val="24"/>
        </w:rPr>
        <w:t>Course Number and Title: ENGR 702</w:t>
      </w:r>
    </w:p>
    <w:p w14:paraId="0F518EC3" w14:textId="77777777" w:rsidR="00262259" w:rsidRPr="00262259" w:rsidRDefault="00262259" w:rsidP="00262259">
      <w:pPr>
        <w:autoSpaceDE w:val="0"/>
        <w:autoSpaceDN w:val="0"/>
        <w:adjustRightInd w:val="0"/>
        <w:rPr>
          <w:sz w:val="24"/>
          <w:szCs w:val="24"/>
        </w:rPr>
      </w:pPr>
      <w:r w:rsidRPr="00262259">
        <w:rPr>
          <w:sz w:val="24"/>
          <w:szCs w:val="24"/>
        </w:rPr>
        <w:t>Catalog Description: This course is to develop a dissertation with substantial research to contribute to the field of study under the supervision of a dissertation advisor and dissertation committee.</w:t>
      </w:r>
    </w:p>
    <w:p w14:paraId="46DE7F8B" w14:textId="77777777" w:rsidR="00262259" w:rsidRPr="00262259" w:rsidRDefault="00262259" w:rsidP="00262259">
      <w:pPr>
        <w:autoSpaceDE w:val="0"/>
        <w:autoSpaceDN w:val="0"/>
        <w:adjustRightInd w:val="0"/>
        <w:rPr>
          <w:sz w:val="24"/>
          <w:szCs w:val="24"/>
        </w:rPr>
      </w:pPr>
      <w:r w:rsidRPr="00262259">
        <w:rPr>
          <w:sz w:val="24"/>
          <w:szCs w:val="24"/>
        </w:rPr>
        <w:t>Prerequisites: ENGR 701 and Permission of the Instructor</w:t>
      </w:r>
    </w:p>
    <w:p w14:paraId="60CFD3E2" w14:textId="77777777" w:rsidR="00262259" w:rsidRPr="00262259" w:rsidRDefault="00262259" w:rsidP="00262259">
      <w:pPr>
        <w:autoSpaceDE w:val="0"/>
        <w:autoSpaceDN w:val="0"/>
        <w:adjustRightInd w:val="0"/>
        <w:rPr>
          <w:sz w:val="24"/>
          <w:szCs w:val="24"/>
        </w:rPr>
      </w:pPr>
      <w:r w:rsidRPr="00262259">
        <w:rPr>
          <w:sz w:val="24"/>
          <w:szCs w:val="24"/>
        </w:rPr>
        <w:t>First Term Offered: Spring 2025</w:t>
      </w:r>
    </w:p>
    <w:p w14:paraId="20005D85" w14:textId="77777777" w:rsidR="00262259" w:rsidRPr="00262259" w:rsidRDefault="00262259" w:rsidP="00262259">
      <w:pPr>
        <w:rPr>
          <w:sz w:val="24"/>
          <w:szCs w:val="24"/>
        </w:rPr>
      </w:pPr>
      <w:r w:rsidRPr="00262259">
        <w:rPr>
          <w:sz w:val="24"/>
          <w:szCs w:val="24"/>
        </w:rPr>
        <w:t>Credit: Hours:1-12</w:t>
      </w:r>
    </w:p>
    <w:p w14:paraId="491077AE" w14:textId="77777777" w:rsidR="00262259" w:rsidRPr="00262259" w:rsidRDefault="00262259" w:rsidP="00262259">
      <w:pPr>
        <w:rPr>
          <w:sz w:val="24"/>
          <w:szCs w:val="24"/>
        </w:rPr>
      </w:pPr>
      <w:r w:rsidRPr="00262259">
        <w:rPr>
          <w:sz w:val="24"/>
          <w:szCs w:val="24"/>
        </w:rPr>
        <w:t>Some minor changes to syllabus requested new syllabus received</w:t>
      </w:r>
    </w:p>
    <w:p w14:paraId="17CC292D" w14:textId="77777777" w:rsidR="00262259" w:rsidRPr="00262259" w:rsidRDefault="00262259" w:rsidP="00262259">
      <w:pPr>
        <w:rPr>
          <w:sz w:val="24"/>
          <w:szCs w:val="24"/>
        </w:rPr>
      </w:pPr>
      <w:r w:rsidRPr="00262259">
        <w:rPr>
          <w:sz w:val="24"/>
          <w:szCs w:val="24"/>
        </w:rPr>
        <w:t>Committee voted approve</w:t>
      </w:r>
    </w:p>
    <w:p w14:paraId="0E546A75" w14:textId="77777777" w:rsidR="00262259" w:rsidRPr="00262259" w:rsidRDefault="00262259" w:rsidP="00262259">
      <w:pPr>
        <w:rPr>
          <w:sz w:val="24"/>
          <w:szCs w:val="24"/>
        </w:rPr>
      </w:pPr>
    </w:p>
    <w:p w14:paraId="5784CC71" w14:textId="77777777" w:rsidR="00262259" w:rsidRPr="00262259" w:rsidRDefault="00262259" w:rsidP="00262259">
      <w:pPr>
        <w:rPr>
          <w:b/>
          <w:sz w:val="24"/>
          <w:szCs w:val="24"/>
        </w:rPr>
      </w:pPr>
      <w:r w:rsidRPr="00262259">
        <w:rPr>
          <w:b/>
          <w:sz w:val="24"/>
          <w:szCs w:val="24"/>
        </w:rPr>
        <w:t>New Program from CECS</w:t>
      </w:r>
    </w:p>
    <w:p w14:paraId="1CA3DEE6" w14:textId="77777777" w:rsidR="00262259" w:rsidRPr="00262259" w:rsidRDefault="00262259" w:rsidP="00262259">
      <w:pPr>
        <w:rPr>
          <w:sz w:val="24"/>
          <w:szCs w:val="24"/>
        </w:rPr>
      </w:pPr>
      <w:r w:rsidRPr="00262259">
        <w:rPr>
          <w:sz w:val="24"/>
          <w:szCs w:val="24"/>
        </w:rPr>
        <w:t>Addition of Major, new PhD program in Engineering</w:t>
      </w:r>
    </w:p>
    <w:p w14:paraId="55AADAD8" w14:textId="77777777" w:rsidR="00262259" w:rsidRPr="00262259" w:rsidRDefault="00262259" w:rsidP="00262259">
      <w:pPr>
        <w:autoSpaceDE w:val="0"/>
        <w:autoSpaceDN w:val="0"/>
        <w:adjustRightInd w:val="0"/>
        <w:rPr>
          <w:sz w:val="24"/>
          <w:szCs w:val="24"/>
        </w:rPr>
      </w:pPr>
      <w:r w:rsidRPr="00262259">
        <w:rPr>
          <w:sz w:val="24"/>
          <w:szCs w:val="24"/>
        </w:rPr>
        <w:t>Department: College of Engineering and Computer Sciences</w:t>
      </w:r>
    </w:p>
    <w:p w14:paraId="169A80A4" w14:textId="77777777" w:rsidR="00262259" w:rsidRPr="00262259" w:rsidRDefault="00262259" w:rsidP="00262259">
      <w:pPr>
        <w:autoSpaceDE w:val="0"/>
        <w:autoSpaceDN w:val="0"/>
        <w:adjustRightInd w:val="0"/>
        <w:rPr>
          <w:sz w:val="24"/>
          <w:szCs w:val="24"/>
        </w:rPr>
      </w:pPr>
      <w:r w:rsidRPr="00262259">
        <w:rPr>
          <w:sz w:val="24"/>
          <w:szCs w:val="24"/>
        </w:rPr>
        <w:t>Major or Degree: Doctor of Philosophy in Engineering</w:t>
      </w:r>
    </w:p>
    <w:p w14:paraId="4045C3D5" w14:textId="77777777" w:rsidR="00262259" w:rsidRPr="00262259" w:rsidRDefault="00262259" w:rsidP="00262259">
      <w:pPr>
        <w:autoSpaceDE w:val="0"/>
        <w:autoSpaceDN w:val="0"/>
        <w:adjustRightInd w:val="0"/>
        <w:rPr>
          <w:sz w:val="24"/>
          <w:szCs w:val="24"/>
        </w:rPr>
      </w:pPr>
      <w:r w:rsidRPr="00262259">
        <w:rPr>
          <w:sz w:val="24"/>
          <w:szCs w:val="24"/>
        </w:rPr>
        <w:t>Type of Change: Addition</w:t>
      </w:r>
    </w:p>
    <w:p w14:paraId="4F769B51" w14:textId="77777777" w:rsidR="00262259" w:rsidRPr="00262259" w:rsidRDefault="00262259" w:rsidP="00262259">
      <w:pPr>
        <w:autoSpaceDE w:val="0"/>
        <w:autoSpaceDN w:val="0"/>
        <w:adjustRightInd w:val="0"/>
        <w:rPr>
          <w:sz w:val="24"/>
          <w:szCs w:val="24"/>
        </w:rPr>
      </w:pPr>
      <w:r w:rsidRPr="00262259">
        <w:rPr>
          <w:sz w:val="24"/>
          <w:szCs w:val="24"/>
        </w:rPr>
        <w:t>Rationale: To keep its global leadership and competitiveness, it is important for the United States to produce new leaders in engineering to address 21st century engineering problems. One of the HEPC's primary goals of the Vision 2025: West Virginia Science and Technology Plan is to increase the number of doctoral graduates to support research activity and the proposed degree program would align well with this strategic vision. The proposed PhD program in Engineering will enable the concept of approaching applied problems via a holistic solution-oriented approach and graduates will be qualified for a wide array of public-sector and private-sector engineering positions. CECS strongly believes that the establishment of this program is timely given the strong potential of this degree program to increase the College's research impact and productivity, increase the enrollment, and stimulate economic development in the area, meeting the state's job demands that require more advanced research skills and qualifications.</w:t>
      </w:r>
    </w:p>
    <w:p w14:paraId="14316392" w14:textId="77777777" w:rsidR="00262259" w:rsidRPr="00262259" w:rsidRDefault="00262259" w:rsidP="00262259">
      <w:pPr>
        <w:rPr>
          <w:sz w:val="24"/>
          <w:szCs w:val="24"/>
        </w:rPr>
      </w:pPr>
    </w:p>
    <w:p w14:paraId="45C59628" w14:textId="77777777" w:rsidR="00262259" w:rsidRPr="00262259" w:rsidRDefault="00262259" w:rsidP="00262259">
      <w:pPr>
        <w:rPr>
          <w:sz w:val="24"/>
          <w:szCs w:val="24"/>
        </w:rPr>
      </w:pPr>
      <w:r w:rsidRPr="00262259">
        <w:rPr>
          <w:sz w:val="24"/>
          <w:szCs w:val="24"/>
        </w:rPr>
        <w:t>Committee voted Approve</w:t>
      </w:r>
    </w:p>
    <w:p w14:paraId="616EB083" w14:textId="77777777" w:rsidR="00C671DB" w:rsidRDefault="00C671DB" w:rsidP="00262259">
      <w:pPr>
        <w:tabs>
          <w:tab w:val="left" w:pos="10230"/>
        </w:tabs>
        <w:rPr>
          <w:b/>
          <w:bCs/>
          <w:sz w:val="28"/>
          <w:szCs w:val="28"/>
        </w:rPr>
      </w:pPr>
    </w:p>
    <w:p w14:paraId="52E12BA7" w14:textId="77777777" w:rsidR="00C671DB" w:rsidRDefault="00C671DB" w:rsidP="00262259">
      <w:pPr>
        <w:tabs>
          <w:tab w:val="left" w:pos="10230"/>
        </w:tabs>
        <w:rPr>
          <w:b/>
          <w:bCs/>
          <w:sz w:val="28"/>
          <w:szCs w:val="28"/>
        </w:rPr>
      </w:pPr>
    </w:p>
    <w:p w14:paraId="2DB019EE" w14:textId="3A822075" w:rsidR="007F782E" w:rsidRDefault="007F782E" w:rsidP="007F782E">
      <w:pPr>
        <w:tabs>
          <w:tab w:val="left" w:pos="10230"/>
        </w:tabs>
        <w:jc w:val="center"/>
        <w:rPr>
          <w:b/>
          <w:bCs/>
          <w:sz w:val="28"/>
          <w:szCs w:val="28"/>
        </w:rPr>
      </w:pPr>
      <w:r>
        <w:rPr>
          <w:b/>
          <w:bCs/>
          <w:sz w:val="28"/>
          <w:szCs w:val="28"/>
        </w:rPr>
        <w:lastRenderedPageBreak/>
        <w:t>Attachment #4</w:t>
      </w:r>
    </w:p>
    <w:p w14:paraId="57DF84C5" w14:textId="77777777" w:rsidR="007F782E" w:rsidRDefault="007F782E" w:rsidP="007F782E">
      <w:pPr>
        <w:tabs>
          <w:tab w:val="left" w:pos="10230"/>
        </w:tabs>
        <w:jc w:val="center"/>
        <w:rPr>
          <w:b/>
          <w:bCs/>
          <w:sz w:val="28"/>
          <w:szCs w:val="28"/>
        </w:rPr>
      </w:pPr>
      <w:r>
        <w:rPr>
          <w:b/>
          <w:bCs/>
          <w:sz w:val="28"/>
          <w:szCs w:val="28"/>
        </w:rPr>
        <w:t>GC Chairs Report</w:t>
      </w:r>
    </w:p>
    <w:p w14:paraId="6BE5C6C8" w14:textId="1CC46564" w:rsidR="000D20B2" w:rsidRDefault="000D20B2" w:rsidP="007F782E">
      <w:pPr>
        <w:tabs>
          <w:tab w:val="left" w:pos="10230"/>
        </w:tabs>
        <w:jc w:val="center"/>
        <w:rPr>
          <w:b/>
          <w:bCs/>
          <w:sz w:val="28"/>
          <w:szCs w:val="28"/>
        </w:rPr>
      </w:pPr>
      <w:r>
        <w:rPr>
          <w:b/>
          <w:bCs/>
          <w:sz w:val="28"/>
          <w:szCs w:val="28"/>
        </w:rPr>
        <w:t>December 1, 2023</w:t>
      </w:r>
    </w:p>
    <w:p w14:paraId="66738146" w14:textId="77777777" w:rsidR="000D20B2" w:rsidRDefault="000D20B2" w:rsidP="00BE3D4C">
      <w:pPr>
        <w:tabs>
          <w:tab w:val="left" w:pos="10230"/>
        </w:tabs>
        <w:jc w:val="center"/>
        <w:rPr>
          <w:sz w:val="28"/>
          <w:szCs w:val="28"/>
        </w:rPr>
      </w:pPr>
    </w:p>
    <w:p w14:paraId="4094E8C4" w14:textId="15909367" w:rsidR="00BE3D4C" w:rsidRPr="00FD77BD" w:rsidRDefault="00BE3D4C" w:rsidP="00BE3D4C">
      <w:pPr>
        <w:tabs>
          <w:tab w:val="left" w:pos="10230"/>
        </w:tabs>
        <w:jc w:val="center"/>
        <w:rPr>
          <w:sz w:val="28"/>
          <w:szCs w:val="28"/>
        </w:rPr>
      </w:pPr>
      <w:r w:rsidRPr="00FD77BD">
        <w:rPr>
          <w:sz w:val="28"/>
          <w:szCs w:val="28"/>
        </w:rPr>
        <w:t>GC Spring Elections</w:t>
      </w:r>
    </w:p>
    <w:p w14:paraId="2BB28743" w14:textId="77777777" w:rsidR="00BE3D4C" w:rsidRDefault="00BE3D4C" w:rsidP="00BE3D4C">
      <w:pPr>
        <w:tabs>
          <w:tab w:val="left" w:pos="10230"/>
        </w:tabs>
        <w:jc w:val="center"/>
        <w:rPr>
          <w:b/>
          <w:bCs/>
          <w:sz w:val="28"/>
          <w:szCs w:val="28"/>
        </w:rPr>
      </w:pPr>
    </w:p>
    <w:p w14:paraId="7AFBE9EE" w14:textId="77777777" w:rsidR="00BE3D4C" w:rsidRPr="00B111BA" w:rsidRDefault="00BE3D4C" w:rsidP="00BE3D4C">
      <w:pPr>
        <w:tabs>
          <w:tab w:val="left" w:pos="10230"/>
        </w:tabs>
        <w:rPr>
          <w:b/>
          <w:bCs/>
          <w:sz w:val="28"/>
          <w:szCs w:val="28"/>
          <w:u w:val="single"/>
        </w:rPr>
      </w:pPr>
      <w:r w:rsidRPr="00B111BA">
        <w:rPr>
          <w:b/>
          <w:bCs/>
          <w:sz w:val="28"/>
          <w:szCs w:val="28"/>
          <w:u w:val="single"/>
        </w:rPr>
        <w:t xml:space="preserve">GC </w:t>
      </w:r>
      <w:r>
        <w:rPr>
          <w:b/>
          <w:bCs/>
          <w:sz w:val="28"/>
          <w:szCs w:val="28"/>
          <w:u w:val="single"/>
        </w:rPr>
        <w:t>Representatives</w:t>
      </w:r>
      <w:r w:rsidRPr="00B111BA">
        <w:rPr>
          <w:b/>
          <w:bCs/>
          <w:sz w:val="28"/>
          <w:szCs w:val="28"/>
          <w:u w:val="single"/>
        </w:rPr>
        <w:t xml:space="preserve"> with 2024 Term Expiration</w:t>
      </w:r>
    </w:p>
    <w:p w14:paraId="2D4A5270" w14:textId="77777777" w:rsidR="00BE3D4C" w:rsidRPr="00B111BA" w:rsidRDefault="00BE3D4C" w:rsidP="00BE3D4C">
      <w:pPr>
        <w:tabs>
          <w:tab w:val="left" w:pos="10230"/>
        </w:tabs>
        <w:rPr>
          <w:sz w:val="28"/>
          <w:szCs w:val="28"/>
        </w:rPr>
      </w:pPr>
      <w:r w:rsidRPr="00B111BA">
        <w:rPr>
          <w:sz w:val="28"/>
          <w:szCs w:val="28"/>
        </w:rPr>
        <w:t>Tracy Christofero</w:t>
      </w:r>
      <w:r>
        <w:rPr>
          <w:sz w:val="28"/>
          <w:szCs w:val="28"/>
        </w:rPr>
        <w:t xml:space="preserve"> (At Large)</w:t>
      </w:r>
    </w:p>
    <w:p w14:paraId="174959A6" w14:textId="77777777" w:rsidR="00BE3D4C" w:rsidRPr="00B111BA" w:rsidRDefault="00BE3D4C" w:rsidP="00BE3D4C">
      <w:pPr>
        <w:tabs>
          <w:tab w:val="left" w:pos="10230"/>
        </w:tabs>
        <w:rPr>
          <w:sz w:val="28"/>
          <w:szCs w:val="28"/>
        </w:rPr>
      </w:pPr>
      <w:r w:rsidRPr="00B111BA">
        <w:rPr>
          <w:sz w:val="28"/>
          <w:szCs w:val="28"/>
        </w:rPr>
        <w:t>Richard Egleton</w:t>
      </w:r>
      <w:r>
        <w:rPr>
          <w:sz w:val="28"/>
          <w:szCs w:val="28"/>
        </w:rPr>
        <w:t xml:space="preserve"> (SOM)</w:t>
      </w:r>
    </w:p>
    <w:p w14:paraId="7400E94D" w14:textId="77777777" w:rsidR="00BE3D4C" w:rsidRPr="00B111BA" w:rsidRDefault="00BE3D4C" w:rsidP="00BE3D4C">
      <w:pPr>
        <w:tabs>
          <w:tab w:val="left" w:pos="10230"/>
        </w:tabs>
        <w:rPr>
          <w:sz w:val="28"/>
          <w:szCs w:val="28"/>
        </w:rPr>
      </w:pPr>
      <w:r w:rsidRPr="00B111BA">
        <w:rPr>
          <w:sz w:val="28"/>
          <w:szCs w:val="28"/>
        </w:rPr>
        <w:t>Isaac Larison</w:t>
      </w:r>
      <w:r>
        <w:rPr>
          <w:sz w:val="28"/>
          <w:szCs w:val="28"/>
        </w:rPr>
        <w:t xml:space="preserve"> (COEPD)</w:t>
      </w:r>
    </w:p>
    <w:p w14:paraId="6203316C" w14:textId="77777777" w:rsidR="00BE3D4C" w:rsidRPr="00B111BA" w:rsidRDefault="00BE3D4C" w:rsidP="00BE3D4C">
      <w:pPr>
        <w:tabs>
          <w:tab w:val="left" w:pos="10230"/>
        </w:tabs>
        <w:rPr>
          <w:sz w:val="28"/>
          <w:szCs w:val="28"/>
        </w:rPr>
      </w:pPr>
      <w:r w:rsidRPr="00B111BA">
        <w:rPr>
          <w:sz w:val="28"/>
          <w:szCs w:val="28"/>
        </w:rPr>
        <w:t>Amanda Meadow</w:t>
      </w:r>
      <w:r>
        <w:rPr>
          <w:sz w:val="28"/>
          <w:szCs w:val="28"/>
        </w:rPr>
        <w:t xml:space="preserve"> (COB)</w:t>
      </w:r>
    </w:p>
    <w:p w14:paraId="2F8BDF37" w14:textId="77777777" w:rsidR="00BE3D4C" w:rsidRPr="00B111BA" w:rsidRDefault="00BE3D4C" w:rsidP="00BE3D4C">
      <w:pPr>
        <w:tabs>
          <w:tab w:val="left" w:pos="10230"/>
        </w:tabs>
        <w:rPr>
          <w:sz w:val="28"/>
          <w:szCs w:val="28"/>
        </w:rPr>
      </w:pPr>
      <w:r w:rsidRPr="00B111BA">
        <w:rPr>
          <w:sz w:val="28"/>
          <w:szCs w:val="28"/>
        </w:rPr>
        <w:t>Craig Kimble</w:t>
      </w:r>
      <w:r>
        <w:rPr>
          <w:sz w:val="28"/>
          <w:szCs w:val="28"/>
        </w:rPr>
        <w:t xml:space="preserve"> (SOP)</w:t>
      </w:r>
    </w:p>
    <w:p w14:paraId="23FF18CC" w14:textId="77777777" w:rsidR="00BE3D4C" w:rsidRDefault="00BE3D4C" w:rsidP="00BE3D4C">
      <w:pPr>
        <w:tabs>
          <w:tab w:val="left" w:pos="10230"/>
        </w:tabs>
        <w:rPr>
          <w:sz w:val="28"/>
          <w:szCs w:val="28"/>
        </w:rPr>
      </w:pPr>
      <w:r w:rsidRPr="00B111BA">
        <w:rPr>
          <w:sz w:val="28"/>
          <w:szCs w:val="28"/>
        </w:rPr>
        <w:t>Henning Vauth</w:t>
      </w:r>
      <w:r>
        <w:rPr>
          <w:sz w:val="28"/>
          <w:szCs w:val="28"/>
        </w:rPr>
        <w:t xml:space="preserve"> (CAM)</w:t>
      </w:r>
    </w:p>
    <w:p w14:paraId="0C671F75" w14:textId="77777777" w:rsidR="00BE3D4C" w:rsidRDefault="00BE3D4C" w:rsidP="00BE3D4C">
      <w:pPr>
        <w:tabs>
          <w:tab w:val="left" w:pos="10230"/>
        </w:tabs>
        <w:rPr>
          <w:sz w:val="28"/>
          <w:szCs w:val="28"/>
        </w:rPr>
      </w:pPr>
    </w:p>
    <w:p w14:paraId="6B2E7AB5" w14:textId="77777777" w:rsidR="00BE3D4C" w:rsidRDefault="00BE3D4C" w:rsidP="00BE3D4C">
      <w:pPr>
        <w:tabs>
          <w:tab w:val="left" w:pos="10230"/>
        </w:tabs>
        <w:rPr>
          <w:sz w:val="28"/>
          <w:szCs w:val="28"/>
        </w:rPr>
      </w:pPr>
    </w:p>
    <w:p w14:paraId="71265C39" w14:textId="77777777" w:rsidR="00BE3D4C" w:rsidRPr="007A7F31" w:rsidRDefault="00BE3D4C" w:rsidP="00BE3D4C">
      <w:pPr>
        <w:tabs>
          <w:tab w:val="left" w:pos="10230"/>
        </w:tabs>
        <w:rPr>
          <w:b/>
          <w:bCs/>
          <w:sz w:val="28"/>
          <w:szCs w:val="28"/>
          <w:u w:val="single"/>
        </w:rPr>
      </w:pPr>
      <w:r w:rsidRPr="007A7F31">
        <w:rPr>
          <w:b/>
          <w:bCs/>
          <w:sz w:val="28"/>
          <w:szCs w:val="28"/>
          <w:u w:val="single"/>
        </w:rPr>
        <w:t>Other At Large Members</w:t>
      </w:r>
    </w:p>
    <w:p w14:paraId="67ACFB41" w14:textId="77777777" w:rsidR="00BE3D4C" w:rsidRDefault="00BE3D4C" w:rsidP="00BE3D4C">
      <w:pPr>
        <w:tabs>
          <w:tab w:val="left" w:pos="10230"/>
        </w:tabs>
        <w:rPr>
          <w:sz w:val="28"/>
          <w:szCs w:val="28"/>
        </w:rPr>
      </w:pPr>
      <w:r>
        <w:rPr>
          <w:sz w:val="28"/>
          <w:szCs w:val="28"/>
        </w:rPr>
        <w:t>Conrae Lucas-Adkins 2026</w:t>
      </w:r>
    </w:p>
    <w:p w14:paraId="722FD2E3" w14:textId="77777777" w:rsidR="00BE3D4C" w:rsidRDefault="00BE3D4C" w:rsidP="00BE3D4C">
      <w:pPr>
        <w:tabs>
          <w:tab w:val="left" w:pos="10230"/>
        </w:tabs>
        <w:rPr>
          <w:sz w:val="28"/>
          <w:szCs w:val="28"/>
        </w:rPr>
      </w:pPr>
      <w:r>
        <w:rPr>
          <w:sz w:val="28"/>
          <w:szCs w:val="28"/>
        </w:rPr>
        <w:t>Lisa Heaton 2026</w:t>
      </w:r>
    </w:p>
    <w:p w14:paraId="2FBA4C58" w14:textId="77777777" w:rsidR="00BE3D4C" w:rsidRDefault="00BE3D4C" w:rsidP="00BE3D4C">
      <w:pPr>
        <w:tabs>
          <w:tab w:val="left" w:pos="10230"/>
        </w:tabs>
        <w:rPr>
          <w:sz w:val="28"/>
          <w:szCs w:val="28"/>
        </w:rPr>
      </w:pPr>
      <w:r>
        <w:rPr>
          <w:sz w:val="28"/>
          <w:szCs w:val="28"/>
        </w:rPr>
        <w:t>Scott Simonton 2026</w:t>
      </w:r>
    </w:p>
    <w:p w14:paraId="190FABCE" w14:textId="77777777" w:rsidR="00BE3D4C" w:rsidRDefault="00BE3D4C" w:rsidP="00BE3D4C">
      <w:pPr>
        <w:tabs>
          <w:tab w:val="left" w:pos="10230"/>
        </w:tabs>
        <w:rPr>
          <w:sz w:val="28"/>
          <w:szCs w:val="28"/>
        </w:rPr>
      </w:pPr>
    </w:p>
    <w:p w14:paraId="093EBD87" w14:textId="77777777" w:rsidR="00BE3D4C" w:rsidRPr="00AE5F04" w:rsidRDefault="00BE3D4C" w:rsidP="00BE3D4C">
      <w:pPr>
        <w:tabs>
          <w:tab w:val="left" w:pos="10230"/>
        </w:tabs>
        <w:rPr>
          <w:sz w:val="28"/>
          <w:szCs w:val="28"/>
        </w:rPr>
      </w:pPr>
      <w:r w:rsidRPr="00AE5F04">
        <w:rPr>
          <w:sz w:val="28"/>
          <w:szCs w:val="28"/>
        </w:rPr>
        <w:t>Positions (GC Bylaws Change)</w:t>
      </w:r>
      <w:r w:rsidRPr="00AE5F04">
        <w:t xml:space="preserve"> </w:t>
      </w:r>
      <w:r w:rsidRPr="00AE5F04">
        <w:rPr>
          <w:sz w:val="28"/>
          <w:szCs w:val="28"/>
        </w:rPr>
        <w:t>One additional faculty member per 400 enrolled graduate students beyond 400 from each academic unit with graduate programs.</w:t>
      </w:r>
    </w:p>
    <w:p w14:paraId="46F9A6A7" w14:textId="77777777" w:rsidR="00BE3D4C" w:rsidRDefault="00BE3D4C" w:rsidP="00BE3D4C">
      <w:pPr>
        <w:tabs>
          <w:tab w:val="left" w:pos="10230"/>
        </w:tabs>
        <w:rPr>
          <w:b/>
          <w:bCs/>
          <w:sz w:val="28"/>
          <w:szCs w:val="28"/>
          <w:u w:val="single"/>
        </w:rPr>
      </w:pPr>
    </w:p>
    <w:tbl>
      <w:tblPr>
        <w:tblStyle w:val="TableGrid"/>
        <w:tblW w:w="0" w:type="auto"/>
        <w:tblLook w:val="04A0" w:firstRow="1" w:lastRow="0" w:firstColumn="1" w:lastColumn="0" w:noHBand="0" w:noVBand="1"/>
      </w:tblPr>
      <w:tblGrid>
        <w:gridCol w:w="3820"/>
        <w:gridCol w:w="4070"/>
      </w:tblGrid>
      <w:tr w:rsidR="00BE3D4C" w14:paraId="7043623B" w14:textId="77777777" w:rsidTr="009309A3">
        <w:trPr>
          <w:trHeight w:val="344"/>
        </w:trPr>
        <w:tc>
          <w:tcPr>
            <w:tcW w:w="3820" w:type="dxa"/>
          </w:tcPr>
          <w:p w14:paraId="727B40DD" w14:textId="77777777" w:rsidR="00BE3D4C" w:rsidRPr="000F5C38" w:rsidRDefault="00BE3D4C" w:rsidP="009309A3">
            <w:pPr>
              <w:tabs>
                <w:tab w:val="left" w:pos="10230"/>
              </w:tabs>
              <w:rPr>
                <w:sz w:val="28"/>
                <w:szCs w:val="28"/>
                <w:u w:val="single"/>
              </w:rPr>
            </w:pPr>
          </w:p>
        </w:tc>
        <w:tc>
          <w:tcPr>
            <w:tcW w:w="4070" w:type="dxa"/>
          </w:tcPr>
          <w:p w14:paraId="7D744336" w14:textId="77777777" w:rsidR="00BE3D4C" w:rsidRPr="00AE5F04" w:rsidRDefault="00BE3D4C" w:rsidP="009309A3">
            <w:pPr>
              <w:tabs>
                <w:tab w:val="left" w:pos="10230"/>
              </w:tabs>
              <w:rPr>
                <w:sz w:val="28"/>
                <w:szCs w:val="28"/>
              </w:rPr>
            </w:pPr>
            <w:r>
              <w:rPr>
                <w:sz w:val="28"/>
                <w:szCs w:val="28"/>
              </w:rPr>
              <w:t xml:space="preserve">New </w:t>
            </w:r>
            <w:r w:rsidRPr="00AE5F04">
              <w:rPr>
                <w:sz w:val="28"/>
                <w:szCs w:val="28"/>
              </w:rPr>
              <w:t>Apportionment</w:t>
            </w:r>
          </w:p>
        </w:tc>
      </w:tr>
      <w:tr w:rsidR="00BE3D4C" w14:paraId="295D1D66" w14:textId="77777777" w:rsidTr="009309A3">
        <w:trPr>
          <w:trHeight w:val="344"/>
        </w:trPr>
        <w:tc>
          <w:tcPr>
            <w:tcW w:w="3820" w:type="dxa"/>
          </w:tcPr>
          <w:p w14:paraId="641C55C3" w14:textId="77777777" w:rsidR="00BE3D4C" w:rsidRPr="000F5C38" w:rsidRDefault="00BE3D4C" w:rsidP="009309A3">
            <w:pPr>
              <w:tabs>
                <w:tab w:val="left" w:pos="10230"/>
              </w:tabs>
              <w:rPr>
                <w:sz w:val="28"/>
                <w:szCs w:val="28"/>
              </w:rPr>
            </w:pPr>
            <w:r w:rsidRPr="000F5C38">
              <w:rPr>
                <w:sz w:val="28"/>
                <w:szCs w:val="28"/>
              </w:rPr>
              <w:t>CAM</w:t>
            </w:r>
          </w:p>
        </w:tc>
        <w:tc>
          <w:tcPr>
            <w:tcW w:w="4070" w:type="dxa"/>
          </w:tcPr>
          <w:p w14:paraId="2E12FC12" w14:textId="77777777" w:rsidR="00BE3D4C" w:rsidRPr="00AE5F04" w:rsidRDefault="00BE3D4C" w:rsidP="009309A3">
            <w:pPr>
              <w:tabs>
                <w:tab w:val="left" w:pos="10230"/>
              </w:tabs>
              <w:rPr>
                <w:sz w:val="28"/>
                <w:szCs w:val="28"/>
              </w:rPr>
            </w:pPr>
            <w:r w:rsidRPr="00AE5F04">
              <w:rPr>
                <w:sz w:val="28"/>
                <w:szCs w:val="28"/>
              </w:rPr>
              <w:t>1</w:t>
            </w:r>
          </w:p>
        </w:tc>
      </w:tr>
      <w:tr w:rsidR="00BE3D4C" w14:paraId="60F67B14" w14:textId="77777777" w:rsidTr="009309A3">
        <w:trPr>
          <w:trHeight w:val="344"/>
        </w:trPr>
        <w:tc>
          <w:tcPr>
            <w:tcW w:w="3820" w:type="dxa"/>
          </w:tcPr>
          <w:p w14:paraId="743DAA3E" w14:textId="77777777" w:rsidR="00BE3D4C" w:rsidRPr="00046DDF" w:rsidRDefault="00BE3D4C" w:rsidP="009309A3">
            <w:pPr>
              <w:tabs>
                <w:tab w:val="left" w:pos="10230"/>
              </w:tabs>
              <w:rPr>
                <w:color w:val="000000" w:themeColor="text1"/>
                <w:sz w:val="28"/>
                <w:szCs w:val="28"/>
              </w:rPr>
            </w:pPr>
            <w:r w:rsidRPr="00046DDF">
              <w:rPr>
                <w:color w:val="000000" w:themeColor="text1"/>
                <w:sz w:val="28"/>
                <w:szCs w:val="28"/>
              </w:rPr>
              <w:t>COB</w:t>
            </w:r>
          </w:p>
        </w:tc>
        <w:tc>
          <w:tcPr>
            <w:tcW w:w="4070" w:type="dxa"/>
          </w:tcPr>
          <w:p w14:paraId="7CB904B4" w14:textId="77777777" w:rsidR="00BE3D4C" w:rsidRPr="00046DDF" w:rsidRDefault="00BE3D4C" w:rsidP="009309A3">
            <w:pPr>
              <w:tabs>
                <w:tab w:val="left" w:pos="10230"/>
              </w:tabs>
              <w:rPr>
                <w:color w:val="000000" w:themeColor="text1"/>
                <w:sz w:val="28"/>
                <w:szCs w:val="28"/>
              </w:rPr>
            </w:pPr>
            <w:r w:rsidRPr="00046DDF">
              <w:rPr>
                <w:color w:val="000000" w:themeColor="text1"/>
                <w:sz w:val="28"/>
                <w:szCs w:val="28"/>
              </w:rPr>
              <w:t>2</w:t>
            </w:r>
          </w:p>
        </w:tc>
      </w:tr>
      <w:tr w:rsidR="00BE3D4C" w14:paraId="74D2EE1B" w14:textId="77777777" w:rsidTr="009309A3">
        <w:trPr>
          <w:trHeight w:val="361"/>
        </w:trPr>
        <w:tc>
          <w:tcPr>
            <w:tcW w:w="3820" w:type="dxa"/>
          </w:tcPr>
          <w:p w14:paraId="6ADC9AAF" w14:textId="77777777" w:rsidR="00BE3D4C" w:rsidRPr="000F5C38" w:rsidRDefault="00BE3D4C" w:rsidP="009309A3">
            <w:pPr>
              <w:tabs>
                <w:tab w:val="left" w:pos="10230"/>
              </w:tabs>
              <w:rPr>
                <w:sz w:val="28"/>
                <w:szCs w:val="28"/>
              </w:rPr>
            </w:pPr>
            <w:r w:rsidRPr="000F5C38">
              <w:rPr>
                <w:sz w:val="28"/>
                <w:szCs w:val="28"/>
              </w:rPr>
              <w:t>CECS</w:t>
            </w:r>
          </w:p>
        </w:tc>
        <w:tc>
          <w:tcPr>
            <w:tcW w:w="4070" w:type="dxa"/>
          </w:tcPr>
          <w:p w14:paraId="2C272569" w14:textId="77777777" w:rsidR="00BE3D4C" w:rsidRPr="00AE5F04" w:rsidRDefault="00BE3D4C" w:rsidP="009309A3">
            <w:pPr>
              <w:tabs>
                <w:tab w:val="left" w:pos="10230"/>
              </w:tabs>
              <w:rPr>
                <w:sz w:val="28"/>
                <w:szCs w:val="28"/>
              </w:rPr>
            </w:pPr>
            <w:r w:rsidRPr="00AE5F04">
              <w:rPr>
                <w:sz w:val="28"/>
                <w:szCs w:val="28"/>
              </w:rPr>
              <w:t>1</w:t>
            </w:r>
          </w:p>
        </w:tc>
      </w:tr>
      <w:tr w:rsidR="00BE3D4C" w14:paraId="4682FAF2" w14:textId="77777777" w:rsidTr="009309A3">
        <w:trPr>
          <w:trHeight w:val="344"/>
        </w:trPr>
        <w:tc>
          <w:tcPr>
            <w:tcW w:w="3820" w:type="dxa"/>
          </w:tcPr>
          <w:p w14:paraId="5B056E27" w14:textId="77777777" w:rsidR="00BE3D4C" w:rsidRPr="000F5C38" w:rsidRDefault="00BE3D4C" w:rsidP="009309A3">
            <w:pPr>
              <w:tabs>
                <w:tab w:val="left" w:pos="10230"/>
              </w:tabs>
              <w:rPr>
                <w:sz w:val="28"/>
                <w:szCs w:val="28"/>
              </w:rPr>
            </w:pPr>
            <w:r w:rsidRPr="000F5C38">
              <w:rPr>
                <w:sz w:val="28"/>
                <w:szCs w:val="28"/>
              </w:rPr>
              <w:t>COEPD</w:t>
            </w:r>
          </w:p>
        </w:tc>
        <w:tc>
          <w:tcPr>
            <w:tcW w:w="4070" w:type="dxa"/>
          </w:tcPr>
          <w:p w14:paraId="7A5FC12E" w14:textId="52D06EFD" w:rsidR="00BE3D4C" w:rsidRPr="00AE5F04" w:rsidRDefault="00437CE2" w:rsidP="009309A3">
            <w:pPr>
              <w:tabs>
                <w:tab w:val="left" w:pos="10230"/>
              </w:tabs>
              <w:rPr>
                <w:sz w:val="28"/>
                <w:szCs w:val="28"/>
              </w:rPr>
            </w:pPr>
            <w:r>
              <w:rPr>
                <w:sz w:val="28"/>
                <w:szCs w:val="28"/>
              </w:rPr>
              <w:t>4</w:t>
            </w:r>
          </w:p>
        </w:tc>
      </w:tr>
      <w:tr w:rsidR="00BE3D4C" w14:paraId="45ECC618" w14:textId="77777777" w:rsidTr="009309A3">
        <w:trPr>
          <w:trHeight w:val="344"/>
        </w:trPr>
        <w:tc>
          <w:tcPr>
            <w:tcW w:w="3820" w:type="dxa"/>
          </w:tcPr>
          <w:p w14:paraId="29E1EBDC" w14:textId="77777777" w:rsidR="00BE3D4C" w:rsidRPr="000F5C38" w:rsidRDefault="00BE3D4C" w:rsidP="009309A3">
            <w:pPr>
              <w:tabs>
                <w:tab w:val="left" w:pos="10230"/>
              </w:tabs>
              <w:rPr>
                <w:sz w:val="28"/>
                <w:szCs w:val="28"/>
              </w:rPr>
            </w:pPr>
            <w:r w:rsidRPr="000F5C38">
              <w:rPr>
                <w:sz w:val="28"/>
                <w:szCs w:val="28"/>
              </w:rPr>
              <w:t>COHP</w:t>
            </w:r>
          </w:p>
        </w:tc>
        <w:tc>
          <w:tcPr>
            <w:tcW w:w="4070" w:type="dxa"/>
          </w:tcPr>
          <w:p w14:paraId="5B221782" w14:textId="77777777" w:rsidR="00BE3D4C" w:rsidRPr="00AE5F04" w:rsidRDefault="00BE3D4C" w:rsidP="009309A3">
            <w:pPr>
              <w:tabs>
                <w:tab w:val="left" w:pos="10230"/>
              </w:tabs>
              <w:rPr>
                <w:sz w:val="28"/>
                <w:szCs w:val="28"/>
              </w:rPr>
            </w:pPr>
            <w:r w:rsidRPr="00AE5F04">
              <w:rPr>
                <w:sz w:val="28"/>
                <w:szCs w:val="28"/>
              </w:rPr>
              <w:t>2</w:t>
            </w:r>
          </w:p>
        </w:tc>
      </w:tr>
      <w:tr w:rsidR="00BE3D4C" w14:paraId="51010F8B" w14:textId="77777777" w:rsidTr="009309A3">
        <w:trPr>
          <w:trHeight w:val="344"/>
        </w:trPr>
        <w:tc>
          <w:tcPr>
            <w:tcW w:w="3820" w:type="dxa"/>
          </w:tcPr>
          <w:p w14:paraId="277867D4" w14:textId="77777777" w:rsidR="00BE3D4C" w:rsidRPr="000F5C38" w:rsidRDefault="00BE3D4C" w:rsidP="009309A3">
            <w:pPr>
              <w:tabs>
                <w:tab w:val="left" w:pos="10230"/>
              </w:tabs>
              <w:rPr>
                <w:sz w:val="28"/>
                <w:szCs w:val="28"/>
              </w:rPr>
            </w:pPr>
            <w:r w:rsidRPr="000F5C38">
              <w:rPr>
                <w:sz w:val="28"/>
                <w:szCs w:val="28"/>
              </w:rPr>
              <w:t>COLA</w:t>
            </w:r>
          </w:p>
        </w:tc>
        <w:tc>
          <w:tcPr>
            <w:tcW w:w="4070" w:type="dxa"/>
          </w:tcPr>
          <w:p w14:paraId="5133F313" w14:textId="77777777" w:rsidR="00BE3D4C" w:rsidRPr="00AE5F04" w:rsidRDefault="00BE3D4C" w:rsidP="009309A3">
            <w:pPr>
              <w:tabs>
                <w:tab w:val="left" w:pos="10230"/>
              </w:tabs>
              <w:rPr>
                <w:sz w:val="28"/>
                <w:szCs w:val="28"/>
              </w:rPr>
            </w:pPr>
            <w:r w:rsidRPr="00AE5F04">
              <w:rPr>
                <w:sz w:val="28"/>
                <w:szCs w:val="28"/>
              </w:rPr>
              <w:t>1</w:t>
            </w:r>
          </w:p>
        </w:tc>
      </w:tr>
      <w:tr w:rsidR="00BE3D4C" w14:paraId="2DA7B751" w14:textId="77777777" w:rsidTr="009309A3">
        <w:trPr>
          <w:trHeight w:val="344"/>
        </w:trPr>
        <w:tc>
          <w:tcPr>
            <w:tcW w:w="3820" w:type="dxa"/>
          </w:tcPr>
          <w:p w14:paraId="30BE3A10" w14:textId="77777777" w:rsidR="00BE3D4C" w:rsidRPr="000F5C38" w:rsidRDefault="00BE3D4C" w:rsidP="009309A3">
            <w:pPr>
              <w:tabs>
                <w:tab w:val="left" w:pos="10230"/>
              </w:tabs>
              <w:rPr>
                <w:sz w:val="28"/>
                <w:szCs w:val="28"/>
              </w:rPr>
            </w:pPr>
            <w:r w:rsidRPr="000F5C38">
              <w:rPr>
                <w:sz w:val="28"/>
                <w:szCs w:val="28"/>
              </w:rPr>
              <w:t>COS</w:t>
            </w:r>
          </w:p>
        </w:tc>
        <w:tc>
          <w:tcPr>
            <w:tcW w:w="4070" w:type="dxa"/>
          </w:tcPr>
          <w:p w14:paraId="0CC6473D" w14:textId="77777777" w:rsidR="00BE3D4C" w:rsidRPr="00AE5F04" w:rsidRDefault="00BE3D4C" w:rsidP="009309A3">
            <w:pPr>
              <w:tabs>
                <w:tab w:val="left" w:pos="10230"/>
              </w:tabs>
              <w:rPr>
                <w:sz w:val="28"/>
                <w:szCs w:val="28"/>
              </w:rPr>
            </w:pPr>
            <w:r w:rsidRPr="00AE5F04">
              <w:rPr>
                <w:sz w:val="28"/>
                <w:szCs w:val="28"/>
              </w:rPr>
              <w:t>1</w:t>
            </w:r>
          </w:p>
        </w:tc>
      </w:tr>
      <w:tr w:rsidR="00BE3D4C" w14:paraId="702238BF" w14:textId="77777777" w:rsidTr="009309A3">
        <w:trPr>
          <w:trHeight w:val="344"/>
        </w:trPr>
        <w:tc>
          <w:tcPr>
            <w:tcW w:w="3820" w:type="dxa"/>
          </w:tcPr>
          <w:p w14:paraId="16307532" w14:textId="77777777" w:rsidR="00BE3D4C" w:rsidRPr="000F5C38" w:rsidRDefault="00BE3D4C" w:rsidP="009309A3">
            <w:pPr>
              <w:tabs>
                <w:tab w:val="left" w:pos="10230"/>
              </w:tabs>
              <w:rPr>
                <w:sz w:val="28"/>
                <w:szCs w:val="28"/>
              </w:rPr>
            </w:pPr>
            <w:r w:rsidRPr="000F5C38">
              <w:rPr>
                <w:sz w:val="28"/>
                <w:szCs w:val="28"/>
              </w:rPr>
              <w:t>SOP</w:t>
            </w:r>
          </w:p>
        </w:tc>
        <w:tc>
          <w:tcPr>
            <w:tcW w:w="4070" w:type="dxa"/>
          </w:tcPr>
          <w:p w14:paraId="5C0CBFAD" w14:textId="77777777" w:rsidR="00BE3D4C" w:rsidRPr="00AE5F04" w:rsidRDefault="00BE3D4C" w:rsidP="009309A3">
            <w:pPr>
              <w:tabs>
                <w:tab w:val="left" w:pos="10230"/>
              </w:tabs>
              <w:rPr>
                <w:sz w:val="28"/>
                <w:szCs w:val="28"/>
              </w:rPr>
            </w:pPr>
            <w:r w:rsidRPr="00AE5F04">
              <w:rPr>
                <w:sz w:val="28"/>
                <w:szCs w:val="28"/>
              </w:rPr>
              <w:t>1</w:t>
            </w:r>
          </w:p>
        </w:tc>
      </w:tr>
      <w:tr w:rsidR="00BE3D4C" w14:paraId="6A6764BD" w14:textId="77777777" w:rsidTr="009309A3">
        <w:trPr>
          <w:trHeight w:val="344"/>
        </w:trPr>
        <w:tc>
          <w:tcPr>
            <w:tcW w:w="3820" w:type="dxa"/>
          </w:tcPr>
          <w:p w14:paraId="6BE7DC9D" w14:textId="77777777" w:rsidR="00BE3D4C" w:rsidRPr="000F5C38" w:rsidRDefault="00BE3D4C" w:rsidP="009309A3">
            <w:pPr>
              <w:tabs>
                <w:tab w:val="left" w:pos="10230"/>
              </w:tabs>
              <w:rPr>
                <w:sz w:val="28"/>
                <w:szCs w:val="28"/>
              </w:rPr>
            </w:pPr>
            <w:r w:rsidRPr="000F5C38">
              <w:rPr>
                <w:sz w:val="28"/>
                <w:szCs w:val="28"/>
              </w:rPr>
              <w:t>SOM</w:t>
            </w:r>
          </w:p>
        </w:tc>
        <w:tc>
          <w:tcPr>
            <w:tcW w:w="4070" w:type="dxa"/>
          </w:tcPr>
          <w:p w14:paraId="39075C29" w14:textId="77777777" w:rsidR="00BE3D4C" w:rsidRPr="00AE5F04" w:rsidRDefault="00BE3D4C" w:rsidP="009309A3">
            <w:pPr>
              <w:tabs>
                <w:tab w:val="left" w:pos="10230"/>
              </w:tabs>
              <w:rPr>
                <w:sz w:val="28"/>
                <w:szCs w:val="28"/>
              </w:rPr>
            </w:pPr>
            <w:r>
              <w:rPr>
                <w:sz w:val="28"/>
                <w:szCs w:val="28"/>
              </w:rPr>
              <w:t>1</w:t>
            </w:r>
          </w:p>
        </w:tc>
      </w:tr>
      <w:tr w:rsidR="00BE3D4C" w14:paraId="76B0210C" w14:textId="77777777" w:rsidTr="009309A3">
        <w:trPr>
          <w:trHeight w:val="344"/>
        </w:trPr>
        <w:tc>
          <w:tcPr>
            <w:tcW w:w="3820" w:type="dxa"/>
          </w:tcPr>
          <w:p w14:paraId="1B908A51" w14:textId="77777777" w:rsidR="00BE3D4C" w:rsidRPr="00F7363E" w:rsidRDefault="00BE3D4C" w:rsidP="009309A3">
            <w:pPr>
              <w:tabs>
                <w:tab w:val="left" w:pos="10230"/>
              </w:tabs>
              <w:rPr>
                <w:b/>
                <w:bCs/>
                <w:sz w:val="28"/>
                <w:szCs w:val="28"/>
              </w:rPr>
            </w:pPr>
            <w:r w:rsidRPr="00F7363E">
              <w:rPr>
                <w:b/>
                <w:bCs/>
                <w:sz w:val="28"/>
                <w:szCs w:val="28"/>
              </w:rPr>
              <w:t>Total</w:t>
            </w:r>
          </w:p>
        </w:tc>
        <w:tc>
          <w:tcPr>
            <w:tcW w:w="4070" w:type="dxa"/>
          </w:tcPr>
          <w:p w14:paraId="13170F3C" w14:textId="0076D4C2" w:rsidR="00BE3D4C" w:rsidRPr="00F7363E" w:rsidRDefault="00BE3D4C" w:rsidP="009309A3">
            <w:pPr>
              <w:tabs>
                <w:tab w:val="left" w:pos="10230"/>
              </w:tabs>
              <w:rPr>
                <w:b/>
                <w:bCs/>
                <w:sz w:val="28"/>
                <w:szCs w:val="28"/>
              </w:rPr>
            </w:pPr>
            <w:r w:rsidRPr="00F7363E">
              <w:rPr>
                <w:b/>
                <w:bCs/>
                <w:sz w:val="28"/>
                <w:szCs w:val="28"/>
              </w:rPr>
              <w:t>1</w:t>
            </w:r>
            <w:r w:rsidR="00437CE2">
              <w:rPr>
                <w:b/>
                <w:bCs/>
                <w:sz w:val="28"/>
                <w:szCs w:val="28"/>
              </w:rPr>
              <w:t>4</w:t>
            </w:r>
          </w:p>
        </w:tc>
      </w:tr>
    </w:tbl>
    <w:p w14:paraId="5DF0C8A9" w14:textId="77777777" w:rsidR="00BE3D4C" w:rsidRDefault="00BE3D4C" w:rsidP="00BE3D4C">
      <w:pPr>
        <w:tabs>
          <w:tab w:val="left" w:pos="10230"/>
        </w:tabs>
        <w:rPr>
          <w:b/>
          <w:bCs/>
          <w:sz w:val="28"/>
          <w:szCs w:val="28"/>
          <w:u w:val="single"/>
        </w:rPr>
      </w:pPr>
    </w:p>
    <w:p w14:paraId="794EEC9C" w14:textId="77777777" w:rsidR="00BE3D4C" w:rsidRPr="001F5C9E" w:rsidRDefault="00BE3D4C" w:rsidP="00BE3D4C">
      <w:pPr>
        <w:tabs>
          <w:tab w:val="left" w:pos="10230"/>
        </w:tabs>
        <w:rPr>
          <w:b/>
          <w:bCs/>
          <w:sz w:val="28"/>
          <w:szCs w:val="28"/>
          <w:u w:val="single"/>
        </w:rPr>
      </w:pPr>
      <w:r w:rsidRPr="001F5C9E">
        <w:rPr>
          <w:b/>
          <w:bCs/>
          <w:sz w:val="28"/>
          <w:szCs w:val="28"/>
          <w:u w:val="single"/>
        </w:rPr>
        <w:t xml:space="preserve">Additionally </w:t>
      </w:r>
    </w:p>
    <w:p w14:paraId="63D8081E" w14:textId="77777777" w:rsidR="00BE3D4C" w:rsidRPr="001F5C9E" w:rsidRDefault="00BE3D4C" w:rsidP="00BE3D4C">
      <w:pPr>
        <w:tabs>
          <w:tab w:val="left" w:pos="10230"/>
        </w:tabs>
        <w:rPr>
          <w:b/>
          <w:bCs/>
          <w:sz w:val="28"/>
          <w:szCs w:val="28"/>
        </w:rPr>
      </w:pPr>
      <w:r w:rsidRPr="001F5C9E">
        <w:rPr>
          <w:b/>
          <w:bCs/>
          <w:sz w:val="28"/>
          <w:szCs w:val="28"/>
        </w:rPr>
        <w:t>1 Library</w:t>
      </w:r>
    </w:p>
    <w:p w14:paraId="71BC5304" w14:textId="77777777" w:rsidR="00BE3D4C" w:rsidRPr="001F5C9E" w:rsidRDefault="00BE3D4C" w:rsidP="00BE3D4C">
      <w:pPr>
        <w:tabs>
          <w:tab w:val="left" w:pos="10230"/>
        </w:tabs>
        <w:rPr>
          <w:b/>
          <w:bCs/>
          <w:sz w:val="28"/>
          <w:szCs w:val="28"/>
        </w:rPr>
      </w:pPr>
      <w:r w:rsidRPr="001F5C9E">
        <w:rPr>
          <w:b/>
          <w:bCs/>
          <w:sz w:val="28"/>
          <w:szCs w:val="28"/>
        </w:rPr>
        <w:t>1 Graduate Student</w:t>
      </w:r>
    </w:p>
    <w:p w14:paraId="60C9C4C6" w14:textId="77777777" w:rsidR="00BE3D4C" w:rsidRPr="001F5C9E" w:rsidRDefault="00BE3D4C" w:rsidP="00BE3D4C">
      <w:pPr>
        <w:tabs>
          <w:tab w:val="left" w:pos="10230"/>
        </w:tabs>
        <w:rPr>
          <w:b/>
          <w:bCs/>
          <w:sz w:val="28"/>
          <w:szCs w:val="28"/>
        </w:rPr>
      </w:pPr>
    </w:p>
    <w:p w14:paraId="378ED7BE" w14:textId="77777777" w:rsidR="00BE3D4C" w:rsidRDefault="00BE3D4C" w:rsidP="00BE3D4C">
      <w:pPr>
        <w:tabs>
          <w:tab w:val="left" w:pos="10230"/>
        </w:tabs>
        <w:rPr>
          <w:b/>
          <w:bCs/>
          <w:sz w:val="28"/>
          <w:szCs w:val="28"/>
        </w:rPr>
      </w:pPr>
      <w:r>
        <w:rPr>
          <w:b/>
          <w:bCs/>
          <w:sz w:val="28"/>
          <w:szCs w:val="28"/>
        </w:rPr>
        <w:t>15</w:t>
      </w:r>
      <w:r w:rsidRPr="001F5C9E">
        <w:rPr>
          <w:b/>
          <w:bCs/>
          <w:sz w:val="28"/>
          <w:szCs w:val="28"/>
        </w:rPr>
        <w:t xml:space="preserve"> Total</w:t>
      </w:r>
    </w:p>
    <w:p w14:paraId="7DF75881" w14:textId="77777777" w:rsidR="00BE3D4C" w:rsidRDefault="00BE3D4C" w:rsidP="00BE3D4C">
      <w:pPr>
        <w:tabs>
          <w:tab w:val="left" w:pos="10230"/>
        </w:tabs>
        <w:rPr>
          <w:b/>
          <w:bCs/>
          <w:sz w:val="28"/>
          <w:szCs w:val="28"/>
        </w:rPr>
      </w:pPr>
    </w:p>
    <w:p w14:paraId="150B4DD1" w14:textId="77777777" w:rsidR="00BE3D4C" w:rsidRDefault="00BE3D4C" w:rsidP="00BE3D4C">
      <w:pPr>
        <w:tabs>
          <w:tab w:val="left" w:pos="10230"/>
        </w:tabs>
        <w:rPr>
          <w:b/>
          <w:bCs/>
          <w:sz w:val="28"/>
          <w:szCs w:val="28"/>
        </w:rPr>
      </w:pPr>
      <w:r>
        <w:rPr>
          <w:b/>
          <w:bCs/>
          <w:sz w:val="28"/>
          <w:szCs w:val="28"/>
        </w:rPr>
        <w:t>Implementation Discussion for Spring College Elections</w:t>
      </w:r>
    </w:p>
    <w:p w14:paraId="2CBE9D34" w14:textId="77777777" w:rsidR="008B37FD" w:rsidRDefault="008B37FD" w:rsidP="00BE3D4C">
      <w:pPr>
        <w:tabs>
          <w:tab w:val="left" w:pos="10230"/>
        </w:tabs>
        <w:rPr>
          <w:b/>
          <w:bCs/>
          <w:sz w:val="28"/>
          <w:szCs w:val="28"/>
        </w:rPr>
      </w:pPr>
    </w:p>
    <w:p w14:paraId="7F0EA210" w14:textId="77777777" w:rsidR="008B37FD" w:rsidRDefault="008B37FD" w:rsidP="00BE3D4C">
      <w:pPr>
        <w:tabs>
          <w:tab w:val="left" w:pos="10230"/>
        </w:tabs>
        <w:rPr>
          <w:b/>
          <w:bCs/>
          <w:sz w:val="28"/>
          <w:szCs w:val="28"/>
        </w:rPr>
      </w:pPr>
    </w:p>
    <w:p w14:paraId="23F26D08" w14:textId="66F1F2B9" w:rsidR="008B37FD" w:rsidRDefault="005D774D" w:rsidP="00BE3D4C">
      <w:pPr>
        <w:tabs>
          <w:tab w:val="left" w:pos="10230"/>
        </w:tabs>
        <w:rPr>
          <w:b/>
          <w:bCs/>
          <w:sz w:val="28"/>
          <w:szCs w:val="28"/>
        </w:rPr>
      </w:pPr>
      <w:r>
        <w:rPr>
          <w:b/>
          <w:bCs/>
          <w:sz w:val="28"/>
          <w:szCs w:val="28"/>
        </w:rPr>
        <w:t>Current Enrollment Data</w:t>
      </w:r>
    </w:p>
    <w:p w14:paraId="01B1D65A" w14:textId="77777777" w:rsidR="005D774D" w:rsidRDefault="005D774D" w:rsidP="00BE3D4C">
      <w:pPr>
        <w:tabs>
          <w:tab w:val="left" w:pos="10230"/>
        </w:tabs>
        <w:rPr>
          <w:b/>
          <w:bCs/>
          <w:sz w:val="28"/>
          <w:szCs w:val="28"/>
        </w:rPr>
      </w:pPr>
    </w:p>
    <w:p w14:paraId="211956DE" w14:textId="77777777" w:rsidR="005D774D" w:rsidRDefault="005D774D" w:rsidP="00BE3D4C">
      <w:pPr>
        <w:tabs>
          <w:tab w:val="left" w:pos="10230"/>
        </w:tabs>
        <w:rPr>
          <w:b/>
          <w:bCs/>
          <w:sz w:val="28"/>
          <w:szCs w:val="28"/>
        </w:rPr>
      </w:pPr>
    </w:p>
    <w:tbl>
      <w:tblPr>
        <w:tblW w:w="0" w:type="auto"/>
        <w:tblCellMar>
          <w:left w:w="0" w:type="dxa"/>
          <w:right w:w="0" w:type="dxa"/>
        </w:tblCellMar>
        <w:tblLook w:val="04A0" w:firstRow="1" w:lastRow="0" w:firstColumn="1" w:lastColumn="0" w:noHBand="0" w:noVBand="1"/>
      </w:tblPr>
      <w:tblGrid>
        <w:gridCol w:w="2907"/>
        <w:gridCol w:w="939"/>
        <w:gridCol w:w="939"/>
        <w:gridCol w:w="939"/>
        <w:gridCol w:w="939"/>
        <w:gridCol w:w="1339"/>
        <w:gridCol w:w="1006"/>
      </w:tblGrid>
      <w:tr w:rsidR="00176C6A" w14:paraId="5AEF7947" w14:textId="77777777" w:rsidTr="00176C6A">
        <w:trPr>
          <w:trHeight w:val="255"/>
        </w:trPr>
        <w:tc>
          <w:tcPr>
            <w:tcW w:w="0" w:type="auto"/>
            <w:shd w:val="clear" w:color="auto" w:fill="DCE6F1"/>
            <w:noWrap/>
            <w:tcMar>
              <w:top w:w="0" w:type="dxa"/>
              <w:left w:w="108" w:type="dxa"/>
              <w:bottom w:w="0" w:type="dxa"/>
              <w:right w:w="108" w:type="dxa"/>
            </w:tcMar>
            <w:vAlign w:val="bottom"/>
          </w:tcPr>
          <w:p w14:paraId="5A39F177" w14:textId="77777777" w:rsidR="00176C6A" w:rsidRDefault="00176C6A">
            <w:pPr>
              <w:rPr>
                <w:rFonts w:ascii="Arial" w:hAnsi="Arial" w:cs="Arial"/>
                <w:b/>
                <w:bCs/>
                <w:color w:val="000000"/>
              </w:rPr>
            </w:pPr>
          </w:p>
        </w:tc>
        <w:tc>
          <w:tcPr>
            <w:tcW w:w="0" w:type="auto"/>
            <w:shd w:val="clear" w:color="auto" w:fill="DCE6F1"/>
            <w:noWrap/>
            <w:tcMar>
              <w:top w:w="0" w:type="dxa"/>
              <w:left w:w="108" w:type="dxa"/>
              <w:bottom w:w="0" w:type="dxa"/>
              <w:right w:w="108" w:type="dxa"/>
            </w:tcMar>
            <w:vAlign w:val="bottom"/>
          </w:tcPr>
          <w:p w14:paraId="7BF1365F" w14:textId="77777777" w:rsidR="00176C6A" w:rsidRDefault="00176C6A">
            <w:pPr>
              <w:rPr>
                <w:rFonts w:ascii="Arial" w:hAnsi="Arial" w:cs="Arial"/>
                <w:b/>
                <w:bCs/>
                <w:color w:val="000000"/>
              </w:rPr>
            </w:pPr>
          </w:p>
        </w:tc>
        <w:tc>
          <w:tcPr>
            <w:tcW w:w="0" w:type="auto"/>
            <w:shd w:val="clear" w:color="auto" w:fill="DCE6F1"/>
            <w:noWrap/>
            <w:tcMar>
              <w:top w:w="0" w:type="dxa"/>
              <w:left w:w="108" w:type="dxa"/>
              <w:bottom w:w="0" w:type="dxa"/>
              <w:right w:w="108" w:type="dxa"/>
            </w:tcMar>
            <w:vAlign w:val="bottom"/>
          </w:tcPr>
          <w:p w14:paraId="6FBFDA09" w14:textId="77777777" w:rsidR="00176C6A" w:rsidRDefault="00176C6A">
            <w:pPr>
              <w:rPr>
                <w:rFonts w:ascii="Arial" w:hAnsi="Arial" w:cs="Arial"/>
                <w:b/>
                <w:bCs/>
                <w:color w:val="000000"/>
              </w:rPr>
            </w:pPr>
          </w:p>
        </w:tc>
        <w:tc>
          <w:tcPr>
            <w:tcW w:w="0" w:type="auto"/>
            <w:shd w:val="clear" w:color="auto" w:fill="DCE6F1"/>
            <w:noWrap/>
            <w:tcMar>
              <w:top w:w="0" w:type="dxa"/>
              <w:left w:w="108" w:type="dxa"/>
              <w:bottom w:w="0" w:type="dxa"/>
              <w:right w:w="108" w:type="dxa"/>
            </w:tcMar>
            <w:vAlign w:val="bottom"/>
          </w:tcPr>
          <w:p w14:paraId="2E1C9178" w14:textId="77777777" w:rsidR="00176C6A" w:rsidRDefault="00176C6A"/>
        </w:tc>
        <w:tc>
          <w:tcPr>
            <w:tcW w:w="0" w:type="auto"/>
            <w:shd w:val="clear" w:color="auto" w:fill="DCE6F1"/>
            <w:noWrap/>
            <w:tcMar>
              <w:top w:w="0" w:type="dxa"/>
              <w:left w:w="108" w:type="dxa"/>
              <w:bottom w:w="0" w:type="dxa"/>
              <w:right w:w="108" w:type="dxa"/>
            </w:tcMar>
            <w:vAlign w:val="bottom"/>
          </w:tcPr>
          <w:p w14:paraId="1905685C" w14:textId="77777777" w:rsidR="00176C6A" w:rsidRDefault="00176C6A"/>
        </w:tc>
        <w:tc>
          <w:tcPr>
            <w:tcW w:w="0" w:type="auto"/>
            <w:shd w:val="clear" w:color="auto" w:fill="DCE6F1"/>
            <w:noWrap/>
            <w:tcMar>
              <w:top w:w="0" w:type="dxa"/>
              <w:left w:w="108" w:type="dxa"/>
              <w:bottom w:w="0" w:type="dxa"/>
              <w:right w:w="108" w:type="dxa"/>
            </w:tcMar>
            <w:vAlign w:val="bottom"/>
          </w:tcPr>
          <w:p w14:paraId="7F815AFF" w14:textId="77777777" w:rsidR="00176C6A" w:rsidRDefault="00176C6A"/>
        </w:tc>
        <w:tc>
          <w:tcPr>
            <w:tcW w:w="0" w:type="auto"/>
            <w:shd w:val="clear" w:color="auto" w:fill="DCE6F1"/>
            <w:noWrap/>
            <w:tcMar>
              <w:top w:w="0" w:type="dxa"/>
              <w:left w:w="108" w:type="dxa"/>
              <w:bottom w:w="0" w:type="dxa"/>
              <w:right w:w="108" w:type="dxa"/>
            </w:tcMar>
            <w:vAlign w:val="bottom"/>
            <w:hideMark/>
          </w:tcPr>
          <w:p w14:paraId="208CF714" w14:textId="77777777" w:rsidR="00176C6A" w:rsidRDefault="00176C6A">
            <w:pPr>
              <w:jc w:val="center"/>
              <w:rPr>
                <w:rFonts w:ascii="Arial" w:hAnsi="Arial" w:cs="Arial"/>
                <w:b/>
                <w:bCs/>
                <w:color w:val="000000"/>
              </w:rPr>
            </w:pPr>
            <w:r>
              <w:rPr>
                <w:rFonts w:ascii="Arial" w:hAnsi="Arial" w:cs="Arial"/>
                <w:b/>
                <w:bCs/>
                <w:color w:val="000000"/>
              </w:rPr>
              <w:t>Four-Yr</w:t>
            </w:r>
          </w:p>
        </w:tc>
      </w:tr>
      <w:tr w:rsidR="00176C6A" w14:paraId="3FDA00F4" w14:textId="77777777" w:rsidTr="00176C6A">
        <w:trPr>
          <w:trHeight w:val="255"/>
        </w:trPr>
        <w:tc>
          <w:tcPr>
            <w:tcW w:w="0" w:type="auto"/>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300C8FC8" w14:textId="77777777" w:rsidR="00176C6A" w:rsidRDefault="00176C6A">
            <w:pPr>
              <w:rPr>
                <w:rFonts w:ascii="Arial" w:hAnsi="Arial" w:cs="Arial"/>
                <w:b/>
                <w:bCs/>
                <w:color w:val="000000"/>
              </w:rPr>
            </w:pPr>
            <w:r>
              <w:rPr>
                <w:rFonts w:ascii="Arial" w:hAnsi="Arial" w:cs="Arial"/>
                <w:b/>
                <w:bCs/>
                <w:color w:val="000000"/>
              </w:rPr>
              <w:t>College</w:t>
            </w:r>
          </w:p>
        </w:tc>
        <w:tc>
          <w:tcPr>
            <w:tcW w:w="0" w:type="auto"/>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6CF4B037" w14:textId="77777777" w:rsidR="00176C6A" w:rsidRDefault="00176C6A">
            <w:pPr>
              <w:jc w:val="right"/>
              <w:rPr>
                <w:rFonts w:ascii="Arial" w:hAnsi="Arial" w:cs="Arial"/>
                <w:b/>
                <w:bCs/>
                <w:color w:val="000000"/>
              </w:rPr>
            </w:pPr>
            <w:r>
              <w:rPr>
                <w:rFonts w:ascii="Arial" w:hAnsi="Arial" w:cs="Arial"/>
                <w:b/>
                <w:bCs/>
                <w:color w:val="000000"/>
              </w:rPr>
              <w:t>AY1920</w:t>
            </w:r>
          </w:p>
        </w:tc>
        <w:tc>
          <w:tcPr>
            <w:tcW w:w="0" w:type="auto"/>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02190F8B" w14:textId="77777777" w:rsidR="00176C6A" w:rsidRDefault="00176C6A">
            <w:pPr>
              <w:jc w:val="right"/>
              <w:rPr>
                <w:rFonts w:ascii="Arial" w:hAnsi="Arial" w:cs="Arial"/>
                <w:b/>
                <w:bCs/>
                <w:color w:val="000000"/>
              </w:rPr>
            </w:pPr>
            <w:r>
              <w:rPr>
                <w:rFonts w:ascii="Arial" w:hAnsi="Arial" w:cs="Arial"/>
                <w:b/>
                <w:bCs/>
                <w:color w:val="000000"/>
              </w:rPr>
              <w:t>AY2021</w:t>
            </w:r>
          </w:p>
        </w:tc>
        <w:tc>
          <w:tcPr>
            <w:tcW w:w="0" w:type="auto"/>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1675E7CB" w14:textId="77777777" w:rsidR="00176C6A" w:rsidRDefault="00176C6A">
            <w:pPr>
              <w:jc w:val="right"/>
              <w:rPr>
                <w:rFonts w:ascii="Arial" w:hAnsi="Arial" w:cs="Arial"/>
                <w:b/>
                <w:bCs/>
                <w:color w:val="000000"/>
              </w:rPr>
            </w:pPr>
            <w:r>
              <w:rPr>
                <w:rFonts w:ascii="Arial" w:hAnsi="Arial" w:cs="Arial"/>
                <w:b/>
                <w:bCs/>
                <w:color w:val="000000"/>
              </w:rPr>
              <w:t>AY2122</w:t>
            </w:r>
          </w:p>
        </w:tc>
        <w:tc>
          <w:tcPr>
            <w:tcW w:w="0" w:type="auto"/>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444A153D" w14:textId="77777777" w:rsidR="00176C6A" w:rsidRDefault="00176C6A">
            <w:pPr>
              <w:jc w:val="right"/>
              <w:rPr>
                <w:rFonts w:ascii="Arial" w:hAnsi="Arial" w:cs="Arial"/>
                <w:b/>
                <w:bCs/>
                <w:color w:val="000000"/>
              </w:rPr>
            </w:pPr>
            <w:r>
              <w:rPr>
                <w:rFonts w:ascii="Arial" w:hAnsi="Arial" w:cs="Arial"/>
                <w:b/>
                <w:bCs/>
                <w:color w:val="000000"/>
              </w:rPr>
              <w:t>AY2223</w:t>
            </w:r>
          </w:p>
        </w:tc>
        <w:tc>
          <w:tcPr>
            <w:tcW w:w="0" w:type="auto"/>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691DA25E" w14:textId="77777777" w:rsidR="00176C6A" w:rsidRDefault="00176C6A">
            <w:pPr>
              <w:jc w:val="right"/>
              <w:rPr>
                <w:rFonts w:ascii="Arial" w:hAnsi="Arial" w:cs="Arial"/>
                <w:b/>
                <w:bCs/>
                <w:color w:val="000000"/>
              </w:rPr>
            </w:pPr>
            <w:r>
              <w:rPr>
                <w:rFonts w:ascii="Arial" w:hAnsi="Arial" w:cs="Arial"/>
                <w:b/>
                <w:bCs/>
                <w:color w:val="000000"/>
              </w:rPr>
              <w:t>Grand Total</w:t>
            </w:r>
          </w:p>
        </w:tc>
        <w:tc>
          <w:tcPr>
            <w:tcW w:w="0" w:type="auto"/>
            <w:tcBorders>
              <w:top w:val="nil"/>
              <w:left w:val="nil"/>
              <w:bottom w:val="single" w:sz="8" w:space="0" w:color="95B3D7"/>
              <w:right w:val="nil"/>
            </w:tcBorders>
            <w:shd w:val="clear" w:color="auto" w:fill="DCE6F1"/>
            <w:noWrap/>
            <w:tcMar>
              <w:top w:w="0" w:type="dxa"/>
              <w:left w:w="108" w:type="dxa"/>
              <w:bottom w:w="0" w:type="dxa"/>
              <w:right w:w="108" w:type="dxa"/>
            </w:tcMar>
            <w:vAlign w:val="bottom"/>
            <w:hideMark/>
          </w:tcPr>
          <w:p w14:paraId="30EAEEDA" w14:textId="77777777" w:rsidR="00176C6A" w:rsidRDefault="00176C6A">
            <w:pPr>
              <w:jc w:val="right"/>
              <w:rPr>
                <w:rFonts w:ascii="Arial" w:hAnsi="Arial" w:cs="Arial"/>
                <w:b/>
                <w:bCs/>
                <w:color w:val="000000"/>
              </w:rPr>
            </w:pPr>
            <w:r>
              <w:rPr>
                <w:rFonts w:ascii="Arial" w:hAnsi="Arial" w:cs="Arial"/>
                <w:b/>
                <w:bCs/>
                <w:color w:val="000000"/>
              </w:rPr>
              <w:t>Average</w:t>
            </w:r>
          </w:p>
        </w:tc>
      </w:tr>
      <w:tr w:rsidR="00176C6A" w14:paraId="63BD271C" w14:textId="77777777" w:rsidTr="00176C6A">
        <w:trPr>
          <w:trHeight w:val="255"/>
        </w:trPr>
        <w:tc>
          <w:tcPr>
            <w:tcW w:w="0" w:type="auto"/>
            <w:noWrap/>
            <w:tcMar>
              <w:top w:w="0" w:type="dxa"/>
              <w:left w:w="108" w:type="dxa"/>
              <w:bottom w:w="0" w:type="dxa"/>
              <w:right w:w="108" w:type="dxa"/>
            </w:tcMar>
            <w:vAlign w:val="bottom"/>
            <w:hideMark/>
          </w:tcPr>
          <w:p w14:paraId="29636FBA" w14:textId="77777777" w:rsidR="00176C6A" w:rsidRDefault="00176C6A">
            <w:pPr>
              <w:rPr>
                <w:rFonts w:ascii="Arial" w:hAnsi="Arial" w:cs="Arial"/>
                <w:color w:val="000000"/>
              </w:rPr>
            </w:pPr>
            <w:r>
              <w:rPr>
                <w:rFonts w:ascii="Arial" w:hAnsi="Arial" w:cs="Arial"/>
                <w:color w:val="000000"/>
              </w:rPr>
              <w:t>College of Arts and Media</w:t>
            </w:r>
          </w:p>
        </w:tc>
        <w:tc>
          <w:tcPr>
            <w:tcW w:w="0" w:type="auto"/>
            <w:noWrap/>
            <w:tcMar>
              <w:top w:w="0" w:type="dxa"/>
              <w:left w:w="108" w:type="dxa"/>
              <w:bottom w:w="0" w:type="dxa"/>
              <w:right w:w="108" w:type="dxa"/>
            </w:tcMar>
            <w:vAlign w:val="bottom"/>
            <w:hideMark/>
          </w:tcPr>
          <w:p w14:paraId="66C1F94D" w14:textId="77777777" w:rsidR="00176C6A" w:rsidRDefault="00176C6A">
            <w:pPr>
              <w:jc w:val="right"/>
              <w:rPr>
                <w:rFonts w:ascii="Arial" w:hAnsi="Arial" w:cs="Arial"/>
                <w:color w:val="000000"/>
              </w:rPr>
            </w:pPr>
            <w:r>
              <w:rPr>
                <w:rFonts w:ascii="Arial" w:hAnsi="Arial" w:cs="Arial"/>
                <w:color w:val="000000"/>
              </w:rPr>
              <w:t>26</w:t>
            </w:r>
          </w:p>
        </w:tc>
        <w:tc>
          <w:tcPr>
            <w:tcW w:w="0" w:type="auto"/>
            <w:noWrap/>
            <w:tcMar>
              <w:top w:w="0" w:type="dxa"/>
              <w:left w:w="108" w:type="dxa"/>
              <w:bottom w:w="0" w:type="dxa"/>
              <w:right w:w="108" w:type="dxa"/>
            </w:tcMar>
            <w:vAlign w:val="bottom"/>
            <w:hideMark/>
          </w:tcPr>
          <w:p w14:paraId="3A85EACC" w14:textId="77777777" w:rsidR="00176C6A" w:rsidRDefault="00176C6A">
            <w:pPr>
              <w:jc w:val="right"/>
              <w:rPr>
                <w:rFonts w:ascii="Arial" w:hAnsi="Arial" w:cs="Arial"/>
                <w:color w:val="000000"/>
              </w:rPr>
            </w:pPr>
            <w:r>
              <w:rPr>
                <w:rFonts w:ascii="Arial" w:hAnsi="Arial" w:cs="Arial"/>
                <w:color w:val="000000"/>
              </w:rPr>
              <w:t>19</w:t>
            </w:r>
          </w:p>
        </w:tc>
        <w:tc>
          <w:tcPr>
            <w:tcW w:w="0" w:type="auto"/>
            <w:noWrap/>
            <w:tcMar>
              <w:top w:w="0" w:type="dxa"/>
              <w:left w:w="108" w:type="dxa"/>
              <w:bottom w:w="0" w:type="dxa"/>
              <w:right w:w="108" w:type="dxa"/>
            </w:tcMar>
            <w:vAlign w:val="bottom"/>
            <w:hideMark/>
          </w:tcPr>
          <w:p w14:paraId="3E8D5632" w14:textId="77777777" w:rsidR="00176C6A" w:rsidRDefault="00176C6A">
            <w:pPr>
              <w:jc w:val="right"/>
              <w:rPr>
                <w:rFonts w:ascii="Arial" w:hAnsi="Arial" w:cs="Arial"/>
                <w:color w:val="000000"/>
              </w:rPr>
            </w:pPr>
            <w:r>
              <w:rPr>
                <w:rFonts w:ascii="Arial" w:hAnsi="Arial" w:cs="Arial"/>
                <w:color w:val="000000"/>
              </w:rPr>
              <w:t>15</w:t>
            </w:r>
          </w:p>
        </w:tc>
        <w:tc>
          <w:tcPr>
            <w:tcW w:w="0" w:type="auto"/>
            <w:noWrap/>
            <w:tcMar>
              <w:top w:w="0" w:type="dxa"/>
              <w:left w:w="108" w:type="dxa"/>
              <w:bottom w:w="0" w:type="dxa"/>
              <w:right w:w="108" w:type="dxa"/>
            </w:tcMar>
            <w:vAlign w:val="bottom"/>
            <w:hideMark/>
          </w:tcPr>
          <w:p w14:paraId="4F309DF2" w14:textId="77777777" w:rsidR="00176C6A" w:rsidRDefault="00176C6A">
            <w:pPr>
              <w:jc w:val="right"/>
              <w:rPr>
                <w:rFonts w:ascii="Arial" w:hAnsi="Arial" w:cs="Arial"/>
                <w:color w:val="000000"/>
              </w:rPr>
            </w:pPr>
            <w:r>
              <w:rPr>
                <w:rFonts w:ascii="Arial" w:hAnsi="Arial" w:cs="Arial"/>
                <w:color w:val="000000"/>
              </w:rPr>
              <w:t>16</w:t>
            </w:r>
          </w:p>
        </w:tc>
        <w:tc>
          <w:tcPr>
            <w:tcW w:w="0" w:type="auto"/>
            <w:noWrap/>
            <w:tcMar>
              <w:top w:w="0" w:type="dxa"/>
              <w:left w:w="108" w:type="dxa"/>
              <w:bottom w:w="0" w:type="dxa"/>
              <w:right w:w="108" w:type="dxa"/>
            </w:tcMar>
            <w:vAlign w:val="bottom"/>
            <w:hideMark/>
          </w:tcPr>
          <w:p w14:paraId="17282854" w14:textId="77777777" w:rsidR="00176C6A" w:rsidRDefault="00176C6A">
            <w:pPr>
              <w:jc w:val="right"/>
              <w:rPr>
                <w:rFonts w:ascii="Arial" w:hAnsi="Arial" w:cs="Arial"/>
                <w:color w:val="000000"/>
              </w:rPr>
            </w:pPr>
            <w:r>
              <w:rPr>
                <w:rFonts w:ascii="Arial" w:hAnsi="Arial" w:cs="Arial"/>
                <w:color w:val="000000"/>
              </w:rPr>
              <w:t>76</w:t>
            </w:r>
          </w:p>
        </w:tc>
        <w:tc>
          <w:tcPr>
            <w:tcW w:w="0" w:type="auto"/>
            <w:noWrap/>
            <w:tcMar>
              <w:top w:w="0" w:type="dxa"/>
              <w:left w:w="108" w:type="dxa"/>
              <w:bottom w:w="0" w:type="dxa"/>
              <w:right w:w="108" w:type="dxa"/>
            </w:tcMar>
            <w:vAlign w:val="bottom"/>
            <w:hideMark/>
          </w:tcPr>
          <w:p w14:paraId="7A9FE911" w14:textId="77777777" w:rsidR="00176C6A" w:rsidRDefault="00176C6A">
            <w:pPr>
              <w:jc w:val="right"/>
              <w:rPr>
                <w:rFonts w:ascii="Arial" w:hAnsi="Arial" w:cs="Arial"/>
                <w:b/>
                <w:bCs/>
                <w:color w:val="000000"/>
              </w:rPr>
            </w:pPr>
            <w:r>
              <w:rPr>
                <w:rFonts w:ascii="Arial" w:hAnsi="Arial" w:cs="Arial"/>
                <w:b/>
                <w:bCs/>
                <w:color w:val="000000"/>
              </w:rPr>
              <w:t xml:space="preserve">19 </w:t>
            </w:r>
          </w:p>
        </w:tc>
      </w:tr>
      <w:tr w:rsidR="00176C6A" w14:paraId="3FD209F9" w14:textId="77777777" w:rsidTr="00176C6A">
        <w:trPr>
          <w:trHeight w:val="255"/>
        </w:trPr>
        <w:tc>
          <w:tcPr>
            <w:tcW w:w="0" w:type="auto"/>
            <w:noWrap/>
            <w:tcMar>
              <w:top w:w="0" w:type="dxa"/>
              <w:left w:w="108" w:type="dxa"/>
              <w:bottom w:w="0" w:type="dxa"/>
              <w:right w:w="108" w:type="dxa"/>
            </w:tcMar>
            <w:vAlign w:val="bottom"/>
            <w:hideMark/>
          </w:tcPr>
          <w:p w14:paraId="6A9259C6" w14:textId="77777777" w:rsidR="00176C6A" w:rsidRDefault="00176C6A">
            <w:pPr>
              <w:rPr>
                <w:rFonts w:ascii="Arial" w:hAnsi="Arial" w:cs="Arial"/>
                <w:color w:val="000000"/>
              </w:rPr>
            </w:pPr>
            <w:r>
              <w:rPr>
                <w:rFonts w:ascii="Arial" w:hAnsi="Arial" w:cs="Arial"/>
                <w:color w:val="000000"/>
              </w:rPr>
              <w:t>College of Business</w:t>
            </w:r>
          </w:p>
        </w:tc>
        <w:tc>
          <w:tcPr>
            <w:tcW w:w="0" w:type="auto"/>
            <w:noWrap/>
            <w:tcMar>
              <w:top w:w="0" w:type="dxa"/>
              <w:left w:w="108" w:type="dxa"/>
              <w:bottom w:w="0" w:type="dxa"/>
              <w:right w:w="108" w:type="dxa"/>
            </w:tcMar>
            <w:vAlign w:val="bottom"/>
            <w:hideMark/>
          </w:tcPr>
          <w:p w14:paraId="0B8B03C2" w14:textId="77777777" w:rsidR="00176C6A" w:rsidRDefault="00176C6A">
            <w:pPr>
              <w:jc w:val="right"/>
              <w:rPr>
                <w:rFonts w:ascii="Arial" w:hAnsi="Arial" w:cs="Arial"/>
                <w:color w:val="000000"/>
              </w:rPr>
            </w:pPr>
            <w:r>
              <w:rPr>
                <w:rFonts w:ascii="Arial" w:hAnsi="Arial" w:cs="Arial"/>
                <w:color w:val="000000"/>
              </w:rPr>
              <w:t>615</w:t>
            </w:r>
          </w:p>
        </w:tc>
        <w:tc>
          <w:tcPr>
            <w:tcW w:w="0" w:type="auto"/>
            <w:noWrap/>
            <w:tcMar>
              <w:top w:w="0" w:type="dxa"/>
              <w:left w:w="108" w:type="dxa"/>
              <w:bottom w:w="0" w:type="dxa"/>
              <w:right w:w="108" w:type="dxa"/>
            </w:tcMar>
            <w:vAlign w:val="bottom"/>
            <w:hideMark/>
          </w:tcPr>
          <w:p w14:paraId="6F1BE27F" w14:textId="77777777" w:rsidR="00176C6A" w:rsidRDefault="00176C6A">
            <w:pPr>
              <w:jc w:val="right"/>
              <w:rPr>
                <w:rFonts w:ascii="Arial" w:hAnsi="Arial" w:cs="Arial"/>
                <w:color w:val="000000"/>
              </w:rPr>
            </w:pPr>
            <w:r>
              <w:rPr>
                <w:rFonts w:ascii="Arial" w:hAnsi="Arial" w:cs="Arial"/>
                <w:color w:val="000000"/>
              </w:rPr>
              <w:t>575</w:t>
            </w:r>
          </w:p>
        </w:tc>
        <w:tc>
          <w:tcPr>
            <w:tcW w:w="0" w:type="auto"/>
            <w:noWrap/>
            <w:tcMar>
              <w:top w:w="0" w:type="dxa"/>
              <w:left w:w="108" w:type="dxa"/>
              <w:bottom w:w="0" w:type="dxa"/>
              <w:right w:w="108" w:type="dxa"/>
            </w:tcMar>
            <w:vAlign w:val="bottom"/>
            <w:hideMark/>
          </w:tcPr>
          <w:p w14:paraId="1BCD04BF" w14:textId="77777777" w:rsidR="00176C6A" w:rsidRDefault="00176C6A">
            <w:pPr>
              <w:jc w:val="right"/>
              <w:rPr>
                <w:rFonts w:ascii="Arial" w:hAnsi="Arial" w:cs="Arial"/>
                <w:color w:val="000000"/>
              </w:rPr>
            </w:pPr>
            <w:r>
              <w:rPr>
                <w:rFonts w:ascii="Arial" w:hAnsi="Arial" w:cs="Arial"/>
                <w:color w:val="000000"/>
              </w:rPr>
              <w:t>490</w:t>
            </w:r>
          </w:p>
        </w:tc>
        <w:tc>
          <w:tcPr>
            <w:tcW w:w="0" w:type="auto"/>
            <w:noWrap/>
            <w:tcMar>
              <w:top w:w="0" w:type="dxa"/>
              <w:left w:w="108" w:type="dxa"/>
              <w:bottom w:w="0" w:type="dxa"/>
              <w:right w:w="108" w:type="dxa"/>
            </w:tcMar>
            <w:vAlign w:val="bottom"/>
            <w:hideMark/>
          </w:tcPr>
          <w:p w14:paraId="233BC85D" w14:textId="77777777" w:rsidR="00176C6A" w:rsidRDefault="00176C6A">
            <w:pPr>
              <w:jc w:val="right"/>
              <w:rPr>
                <w:rFonts w:ascii="Arial" w:hAnsi="Arial" w:cs="Arial"/>
                <w:color w:val="000000"/>
              </w:rPr>
            </w:pPr>
            <w:r>
              <w:rPr>
                <w:rFonts w:ascii="Arial" w:hAnsi="Arial" w:cs="Arial"/>
                <w:color w:val="000000"/>
              </w:rPr>
              <w:t>493</w:t>
            </w:r>
          </w:p>
        </w:tc>
        <w:tc>
          <w:tcPr>
            <w:tcW w:w="0" w:type="auto"/>
            <w:noWrap/>
            <w:tcMar>
              <w:top w:w="0" w:type="dxa"/>
              <w:left w:w="108" w:type="dxa"/>
              <w:bottom w:w="0" w:type="dxa"/>
              <w:right w:w="108" w:type="dxa"/>
            </w:tcMar>
            <w:vAlign w:val="bottom"/>
            <w:hideMark/>
          </w:tcPr>
          <w:p w14:paraId="47825B5F" w14:textId="77777777" w:rsidR="00176C6A" w:rsidRDefault="00176C6A">
            <w:pPr>
              <w:jc w:val="right"/>
              <w:rPr>
                <w:rFonts w:ascii="Arial" w:hAnsi="Arial" w:cs="Arial"/>
                <w:color w:val="000000"/>
              </w:rPr>
            </w:pPr>
            <w:r>
              <w:rPr>
                <w:rFonts w:ascii="Arial" w:hAnsi="Arial" w:cs="Arial"/>
                <w:color w:val="000000"/>
              </w:rPr>
              <w:t>2,173</w:t>
            </w:r>
          </w:p>
        </w:tc>
        <w:tc>
          <w:tcPr>
            <w:tcW w:w="0" w:type="auto"/>
            <w:noWrap/>
            <w:tcMar>
              <w:top w:w="0" w:type="dxa"/>
              <w:left w:w="108" w:type="dxa"/>
              <w:bottom w:w="0" w:type="dxa"/>
              <w:right w:w="108" w:type="dxa"/>
            </w:tcMar>
            <w:vAlign w:val="bottom"/>
            <w:hideMark/>
          </w:tcPr>
          <w:p w14:paraId="6EF81F34" w14:textId="77777777" w:rsidR="00176C6A" w:rsidRDefault="00176C6A">
            <w:pPr>
              <w:jc w:val="right"/>
              <w:rPr>
                <w:rFonts w:ascii="Arial" w:hAnsi="Arial" w:cs="Arial"/>
                <w:b/>
                <w:bCs/>
                <w:color w:val="000000"/>
              </w:rPr>
            </w:pPr>
            <w:r>
              <w:rPr>
                <w:rFonts w:ascii="Arial" w:hAnsi="Arial" w:cs="Arial"/>
                <w:b/>
                <w:bCs/>
                <w:color w:val="000000"/>
              </w:rPr>
              <w:t xml:space="preserve">543 </w:t>
            </w:r>
          </w:p>
        </w:tc>
      </w:tr>
      <w:tr w:rsidR="00176C6A" w14:paraId="70390873" w14:textId="77777777" w:rsidTr="00176C6A">
        <w:trPr>
          <w:trHeight w:val="255"/>
        </w:trPr>
        <w:tc>
          <w:tcPr>
            <w:tcW w:w="0" w:type="auto"/>
            <w:noWrap/>
            <w:tcMar>
              <w:top w:w="0" w:type="dxa"/>
              <w:left w:w="108" w:type="dxa"/>
              <w:bottom w:w="0" w:type="dxa"/>
              <w:right w:w="108" w:type="dxa"/>
            </w:tcMar>
            <w:vAlign w:val="bottom"/>
            <w:hideMark/>
          </w:tcPr>
          <w:p w14:paraId="77D56780" w14:textId="77777777" w:rsidR="00176C6A" w:rsidRDefault="00176C6A">
            <w:pPr>
              <w:rPr>
                <w:rFonts w:ascii="Arial" w:hAnsi="Arial" w:cs="Arial"/>
                <w:color w:val="000000"/>
              </w:rPr>
            </w:pPr>
            <w:r>
              <w:rPr>
                <w:rFonts w:ascii="Arial" w:hAnsi="Arial" w:cs="Arial"/>
                <w:color w:val="000000"/>
              </w:rPr>
              <w:t>College of Education</w:t>
            </w:r>
          </w:p>
        </w:tc>
        <w:tc>
          <w:tcPr>
            <w:tcW w:w="0" w:type="auto"/>
            <w:noWrap/>
            <w:tcMar>
              <w:top w:w="0" w:type="dxa"/>
              <w:left w:w="108" w:type="dxa"/>
              <w:bottom w:w="0" w:type="dxa"/>
              <w:right w:w="108" w:type="dxa"/>
            </w:tcMar>
            <w:vAlign w:val="bottom"/>
            <w:hideMark/>
          </w:tcPr>
          <w:p w14:paraId="50F095BB" w14:textId="77777777" w:rsidR="00176C6A" w:rsidRDefault="00176C6A">
            <w:pPr>
              <w:jc w:val="right"/>
              <w:rPr>
                <w:rFonts w:ascii="Arial" w:hAnsi="Arial" w:cs="Arial"/>
                <w:color w:val="000000"/>
              </w:rPr>
            </w:pPr>
            <w:r>
              <w:rPr>
                <w:rFonts w:ascii="Arial" w:hAnsi="Arial" w:cs="Arial"/>
                <w:color w:val="000000"/>
              </w:rPr>
              <w:t>1,919</w:t>
            </w:r>
          </w:p>
        </w:tc>
        <w:tc>
          <w:tcPr>
            <w:tcW w:w="0" w:type="auto"/>
            <w:noWrap/>
            <w:tcMar>
              <w:top w:w="0" w:type="dxa"/>
              <w:left w:w="108" w:type="dxa"/>
              <w:bottom w:w="0" w:type="dxa"/>
              <w:right w:w="108" w:type="dxa"/>
            </w:tcMar>
            <w:vAlign w:val="bottom"/>
            <w:hideMark/>
          </w:tcPr>
          <w:p w14:paraId="38AD0711" w14:textId="77777777" w:rsidR="00176C6A" w:rsidRDefault="00176C6A">
            <w:pPr>
              <w:jc w:val="right"/>
              <w:rPr>
                <w:rFonts w:ascii="Arial" w:hAnsi="Arial" w:cs="Arial"/>
                <w:color w:val="000000"/>
              </w:rPr>
            </w:pPr>
            <w:r>
              <w:rPr>
                <w:rFonts w:ascii="Arial" w:hAnsi="Arial" w:cs="Arial"/>
                <w:color w:val="000000"/>
              </w:rPr>
              <w:t>2,099</w:t>
            </w:r>
          </w:p>
        </w:tc>
        <w:tc>
          <w:tcPr>
            <w:tcW w:w="0" w:type="auto"/>
            <w:noWrap/>
            <w:tcMar>
              <w:top w:w="0" w:type="dxa"/>
              <w:left w:w="108" w:type="dxa"/>
              <w:bottom w:w="0" w:type="dxa"/>
              <w:right w:w="108" w:type="dxa"/>
            </w:tcMar>
            <w:vAlign w:val="bottom"/>
            <w:hideMark/>
          </w:tcPr>
          <w:p w14:paraId="60F4F2BD" w14:textId="77777777" w:rsidR="00176C6A" w:rsidRDefault="00176C6A">
            <w:pPr>
              <w:jc w:val="right"/>
              <w:rPr>
                <w:rFonts w:ascii="Arial" w:hAnsi="Arial" w:cs="Arial"/>
                <w:color w:val="000000"/>
              </w:rPr>
            </w:pPr>
            <w:r>
              <w:rPr>
                <w:rFonts w:ascii="Arial" w:hAnsi="Arial" w:cs="Arial"/>
                <w:color w:val="000000"/>
              </w:rPr>
              <w:t>1,867</w:t>
            </w:r>
          </w:p>
        </w:tc>
        <w:tc>
          <w:tcPr>
            <w:tcW w:w="0" w:type="auto"/>
            <w:noWrap/>
            <w:tcMar>
              <w:top w:w="0" w:type="dxa"/>
              <w:left w:w="108" w:type="dxa"/>
              <w:bottom w:w="0" w:type="dxa"/>
              <w:right w:w="108" w:type="dxa"/>
            </w:tcMar>
            <w:vAlign w:val="bottom"/>
            <w:hideMark/>
          </w:tcPr>
          <w:p w14:paraId="30111527" w14:textId="77777777" w:rsidR="00176C6A" w:rsidRDefault="00176C6A">
            <w:pPr>
              <w:jc w:val="right"/>
              <w:rPr>
                <w:rFonts w:ascii="Arial" w:hAnsi="Arial" w:cs="Arial"/>
                <w:color w:val="000000"/>
              </w:rPr>
            </w:pPr>
            <w:r>
              <w:rPr>
                <w:rFonts w:ascii="Arial" w:hAnsi="Arial" w:cs="Arial"/>
                <w:color w:val="000000"/>
              </w:rPr>
              <w:t>1,728</w:t>
            </w:r>
          </w:p>
        </w:tc>
        <w:tc>
          <w:tcPr>
            <w:tcW w:w="0" w:type="auto"/>
            <w:noWrap/>
            <w:tcMar>
              <w:top w:w="0" w:type="dxa"/>
              <w:left w:w="108" w:type="dxa"/>
              <w:bottom w:w="0" w:type="dxa"/>
              <w:right w:w="108" w:type="dxa"/>
            </w:tcMar>
            <w:vAlign w:val="bottom"/>
            <w:hideMark/>
          </w:tcPr>
          <w:p w14:paraId="1A654081" w14:textId="77777777" w:rsidR="00176C6A" w:rsidRDefault="00176C6A">
            <w:pPr>
              <w:jc w:val="right"/>
              <w:rPr>
                <w:rFonts w:ascii="Arial" w:hAnsi="Arial" w:cs="Arial"/>
                <w:color w:val="000000"/>
              </w:rPr>
            </w:pPr>
            <w:r>
              <w:rPr>
                <w:rFonts w:ascii="Arial" w:hAnsi="Arial" w:cs="Arial"/>
                <w:color w:val="000000"/>
              </w:rPr>
              <w:t>7,613</w:t>
            </w:r>
          </w:p>
        </w:tc>
        <w:tc>
          <w:tcPr>
            <w:tcW w:w="0" w:type="auto"/>
            <w:noWrap/>
            <w:tcMar>
              <w:top w:w="0" w:type="dxa"/>
              <w:left w:w="108" w:type="dxa"/>
              <w:bottom w:w="0" w:type="dxa"/>
              <w:right w:w="108" w:type="dxa"/>
            </w:tcMar>
            <w:vAlign w:val="bottom"/>
            <w:hideMark/>
          </w:tcPr>
          <w:p w14:paraId="39684558" w14:textId="77777777" w:rsidR="00176C6A" w:rsidRDefault="00176C6A">
            <w:pPr>
              <w:jc w:val="right"/>
              <w:rPr>
                <w:rFonts w:ascii="Arial" w:hAnsi="Arial" w:cs="Arial"/>
                <w:b/>
                <w:bCs/>
                <w:color w:val="000000"/>
              </w:rPr>
            </w:pPr>
            <w:r>
              <w:rPr>
                <w:rFonts w:ascii="Arial" w:hAnsi="Arial" w:cs="Arial"/>
                <w:b/>
                <w:bCs/>
                <w:color w:val="000000"/>
              </w:rPr>
              <w:t xml:space="preserve">1,903 </w:t>
            </w:r>
          </w:p>
        </w:tc>
      </w:tr>
      <w:tr w:rsidR="00176C6A" w14:paraId="1A43F014" w14:textId="77777777" w:rsidTr="00176C6A">
        <w:trPr>
          <w:trHeight w:val="255"/>
        </w:trPr>
        <w:tc>
          <w:tcPr>
            <w:tcW w:w="0" w:type="auto"/>
            <w:noWrap/>
            <w:tcMar>
              <w:top w:w="0" w:type="dxa"/>
              <w:left w:w="108" w:type="dxa"/>
              <w:bottom w:w="0" w:type="dxa"/>
              <w:right w:w="108" w:type="dxa"/>
            </w:tcMar>
            <w:vAlign w:val="bottom"/>
            <w:hideMark/>
          </w:tcPr>
          <w:p w14:paraId="5706088E" w14:textId="77777777" w:rsidR="00176C6A" w:rsidRDefault="00176C6A">
            <w:pPr>
              <w:rPr>
                <w:rFonts w:ascii="Arial" w:hAnsi="Arial" w:cs="Arial"/>
                <w:color w:val="000000"/>
              </w:rPr>
            </w:pPr>
            <w:r>
              <w:rPr>
                <w:rFonts w:ascii="Arial" w:hAnsi="Arial" w:cs="Arial"/>
                <w:color w:val="000000"/>
              </w:rPr>
              <w:t>College of Engr and Comp Sci</w:t>
            </w:r>
          </w:p>
        </w:tc>
        <w:tc>
          <w:tcPr>
            <w:tcW w:w="0" w:type="auto"/>
            <w:noWrap/>
            <w:tcMar>
              <w:top w:w="0" w:type="dxa"/>
              <w:left w:w="108" w:type="dxa"/>
              <w:bottom w:w="0" w:type="dxa"/>
              <w:right w:w="108" w:type="dxa"/>
            </w:tcMar>
            <w:vAlign w:val="bottom"/>
            <w:hideMark/>
          </w:tcPr>
          <w:p w14:paraId="1D831544" w14:textId="77777777" w:rsidR="00176C6A" w:rsidRDefault="00176C6A">
            <w:pPr>
              <w:jc w:val="right"/>
              <w:rPr>
                <w:rFonts w:ascii="Arial" w:hAnsi="Arial" w:cs="Arial"/>
                <w:color w:val="000000"/>
              </w:rPr>
            </w:pPr>
            <w:r>
              <w:rPr>
                <w:rFonts w:ascii="Arial" w:hAnsi="Arial" w:cs="Arial"/>
                <w:color w:val="000000"/>
              </w:rPr>
              <w:t>128</w:t>
            </w:r>
          </w:p>
        </w:tc>
        <w:tc>
          <w:tcPr>
            <w:tcW w:w="0" w:type="auto"/>
            <w:noWrap/>
            <w:tcMar>
              <w:top w:w="0" w:type="dxa"/>
              <w:left w:w="108" w:type="dxa"/>
              <w:bottom w:w="0" w:type="dxa"/>
              <w:right w:w="108" w:type="dxa"/>
            </w:tcMar>
            <w:vAlign w:val="bottom"/>
            <w:hideMark/>
          </w:tcPr>
          <w:p w14:paraId="48D397D6" w14:textId="77777777" w:rsidR="00176C6A" w:rsidRDefault="00176C6A">
            <w:pPr>
              <w:jc w:val="right"/>
              <w:rPr>
                <w:rFonts w:ascii="Arial" w:hAnsi="Arial" w:cs="Arial"/>
                <w:color w:val="000000"/>
              </w:rPr>
            </w:pPr>
            <w:r>
              <w:rPr>
                <w:rFonts w:ascii="Arial" w:hAnsi="Arial" w:cs="Arial"/>
                <w:color w:val="000000"/>
              </w:rPr>
              <w:t>117</w:t>
            </w:r>
          </w:p>
        </w:tc>
        <w:tc>
          <w:tcPr>
            <w:tcW w:w="0" w:type="auto"/>
            <w:noWrap/>
            <w:tcMar>
              <w:top w:w="0" w:type="dxa"/>
              <w:left w:w="108" w:type="dxa"/>
              <w:bottom w:w="0" w:type="dxa"/>
              <w:right w:w="108" w:type="dxa"/>
            </w:tcMar>
            <w:vAlign w:val="bottom"/>
            <w:hideMark/>
          </w:tcPr>
          <w:p w14:paraId="7874C72D" w14:textId="77777777" w:rsidR="00176C6A" w:rsidRDefault="00176C6A">
            <w:pPr>
              <w:jc w:val="right"/>
              <w:rPr>
                <w:rFonts w:ascii="Arial" w:hAnsi="Arial" w:cs="Arial"/>
                <w:color w:val="000000"/>
              </w:rPr>
            </w:pPr>
            <w:r>
              <w:rPr>
                <w:rFonts w:ascii="Arial" w:hAnsi="Arial" w:cs="Arial"/>
                <w:color w:val="000000"/>
              </w:rPr>
              <w:t>95</w:t>
            </w:r>
          </w:p>
        </w:tc>
        <w:tc>
          <w:tcPr>
            <w:tcW w:w="0" w:type="auto"/>
            <w:noWrap/>
            <w:tcMar>
              <w:top w:w="0" w:type="dxa"/>
              <w:left w:w="108" w:type="dxa"/>
              <w:bottom w:w="0" w:type="dxa"/>
              <w:right w:w="108" w:type="dxa"/>
            </w:tcMar>
            <w:vAlign w:val="bottom"/>
            <w:hideMark/>
          </w:tcPr>
          <w:p w14:paraId="330A12C4" w14:textId="77777777" w:rsidR="00176C6A" w:rsidRDefault="00176C6A">
            <w:pPr>
              <w:jc w:val="right"/>
              <w:rPr>
                <w:rFonts w:ascii="Arial" w:hAnsi="Arial" w:cs="Arial"/>
                <w:color w:val="000000"/>
              </w:rPr>
            </w:pPr>
            <w:r>
              <w:rPr>
                <w:rFonts w:ascii="Arial" w:hAnsi="Arial" w:cs="Arial"/>
                <w:color w:val="000000"/>
              </w:rPr>
              <w:t>90</w:t>
            </w:r>
          </w:p>
        </w:tc>
        <w:tc>
          <w:tcPr>
            <w:tcW w:w="0" w:type="auto"/>
            <w:noWrap/>
            <w:tcMar>
              <w:top w:w="0" w:type="dxa"/>
              <w:left w:w="108" w:type="dxa"/>
              <w:bottom w:w="0" w:type="dxa"/>
              <w:right w:w="108" w:type="dxa"/>
            </w:tcMar>
            <w:vAlign w:val="bottom"/>
            <w:hideMark/>
          </w:tcPr>
          <w:p w14:paraId="247EC824" w14:textId="77777777" w:rsidR="00176C6A" w:rsidRDefault="00176C6A">
            <w:pPr>
              <w:jc w:val="right"/>
              <w:rPr>
                <w:rFonts w:ascii="Arial" w:hAnsi="Arial" w:cs="Arial"/>
                <w:color w:val="000000"/>
              </w:rPr>
            </w:pPr>
            <w:r>
              <w:rPr>
                <w:rFonts w:ascii="Arial" w:hAnsi="Arial" w:cs="Arial"/>
                <w:color w:val="000000"/>
              </w:rPr>
              <w:t>430</w:t>
            </w:r>
          </w:p>
        </w:tc>
        <w:tc>
          <w:tcPr>
            <w:tcW w:w="0" w:type="auto"/>
            <w:noWrap/>
            <w:tcMar>
              <w:top w:w="0" w:type="dxa"/>
              <w:left w:w="108" w:type="dxa"/>
              <w:bottom w:w="0" w:type="dxa"/>
              <w:right w:w="108" w:type="dxa"/>
            </w:tcMar>
            <w:vAlign w:val="bottom"/>
            <w:hideMark/>
          </w:tcPr>
          <w:p w14:paraId="2ED0C5E0" w14:textId="77777777" w:rsidR="00176C6A" w:rsidRDefault="00176C6A">
            <w:pPr>
              <w:jc w:val="right"/>
              <w:rPr>
                <w:rFonts w:ascii="Arial" w:hAnsi="Arial" w:cs="Arial"/>
                <w:b/>
                <w:bCs/>
                <w:color w:val="000000"/>
              </w:rPr>
            </w:pPr>
            <w:r>
              <w:rPr>
                <w:rFonts w:ascii="Arial" w:hAnsi="Arial" w:cs="Arial"/>
                <w:b/>
                <w:bCs/>
                <w:color w:val="000000"/>
              </w:rPr>
              <w:t xml:space="preserve">108 </w:t>
            </w:r>
          </w:p>
        </w:tc>
      </w:tr>
      <w:tr w:rsidR="00176C6A" w14:paraId="3CF05FEB" w14:textId="77777777" w:rsidTr="00176C6A">
        <w:trPr>
          <w:trHeight w:val="255"/>
        </w:trPr>
        <w:tc>
          <w:tcPr>
            <w:tcW w:w="0" w:type="auto"/>
            <w:noWrap/>
            <w:tcMar>
              <w:top w:w="0" w:type="dxa"/>
              <w:left w:w="108" w:type="dxa"/>
              <w:bottom w:w="0" w:type="dxa"/>
              <w:right w:w="108" w:type="dxa"/>
            </w:tcMar>
            <w:vAlign w:val="bottom"/>
            <w:hideMark/>
          </w:tcPr>
          <w:p w14:paraId="3B5DF09B" w14:textId="77777777" w:rsidR="00176C6A" w:rsidRDefault="00176C6A">
            <w:pPr>
              <w:rPr>
                <w:rFonts w:ascii="Arial" w:hAnsi="Arial" w:cs="Arial"/>
                <w:color w:val="000000"/>
              </w:rPr>
            </w:pPr>
            <w:r>
              <w:rPr>
                <w:rFonts w:ascii="Arial" w:hAnsi="Arial" w:cs="Arial"/>
                <w:color w:val="000000"/>
              </w:rPr>
              <w:t>College of Health Professions</w:t>
            </w:r>
          </w:p>
        </w:tc>
        <w:tc>
          <w:tcPr>
            <w:tcW w:w="0" w:type="auto"/>
            <w:noWrap/>
            <w:tcMar>
              <w:top w:w="0" w:type="dxa"/>
              <w:left w:w="108" w:type="dxa"/>
              <w:bottom w:w="0" w:type="dxa"/>
              <w:right w:w="108" w:type="dxa"/>
            </w:tcMar>
            <w:vAlign w:val="bottom"/>
            <w:hideMark/>
          </w:tcPr>
          <w:p w14:paraId="1DE42CC6" w14:textId="77777777" w:rsidR="00176C6A" w:rsidRDefault="00176C6A">
            <w:pPr>
              <w:jc w:val="right"/>
              <w:rPr>
                <w:rFonts w:ascii="Arial" w:hAnsi="Arial" w:cs="Arial"/>
                <w:color w:val="000000"/>
              </w:rPr>
            </w:pPr>
            <w:r>
              <w:rPr>
                <w:rFonts w:ascii="Arial" w:hAnsi="Arial" w:cs="Arial"/>
                <w:color w:val="000000"/>
              </w:rPr>
              <w:t>606</w:t>
            </w:r>
          </w:p>
        </w:tc>
        <w:tc>
          <w:tcPr>
            <w:tcW w:w="0" w:type="auto"/>
            <w:noWrap/>
            <w:tcMar>
              <w:top w:w="0" w:type="dxa"/>
              <w:left w:w="108" w:type="dxa"/>
              <w:bottom w:w="0" w:type="dxa"/>
              <w:right w:w="108" w:type="dxa"/>
            </w:tcMar>
            <w:vAlign w:val="bottom"/>
            <w:hideMark/>
          </w:tcPr>
          <w:p w14:paraId="55965FD3" w14:textId="77777777" w:rsidR="00176C6A" w:rsidRDefault="00176C6A">
            <w:pPr>
              <w:jc w:val="right"/>
              <w:rPr>
                <w:rFonts w:ascii="Arial" w:hAnsi="Arial" w:cs="Arial"/>
                <w:color w:val="000000"/>
              </w:rPr>
            </w:pPr>
            <w:r>
              <w:rPr>
                <w:rFonts w:ascii="Arial" w:hAnsi="Arial" w:cs="Arial"/>
                <w:color w:val="000000"/>
              </w:rPr>
              <w:t>562</w:t>
            </w:r>
          </w:p>
        </w:tc>
        <w:tc>
          <w:tcPr>
            <w:tcW w:w="0" w:type="auto"/>
            <w:noWrap/>
            <w:tcMar>
              <w:top w:w="0" w:type="dxa"/>
              <w:left w:w="108" w:type="dxa"/>
              <w:bottom w:w="0" w:type="dxa"/>
              <w:right w:w="108" w:type="dxa"/>
            </w:tcMar>
            <w:vAlign w:val="bottom"/>
            <w:hideMark/>
          </w:tcPr>
          <w:p w14:paraId="04E70ED4" w14:textId="77777777" w:rsidR="00176C6A" w:rsidRDefault="00176C6A">
            <w:pPr>
              <w:jc w:val="right"/>
              <w:rPr>
                <w:rFonts w:ascii="Arial" w:hAnsi="Arial" w:cs="Arial"/>
                <w:color w:val="000000"/>
              </w:rPr>
            </w:pPr>
            <w:r>
              <w:rPr>
                <w:rFonts w:ascii="Arial" w:hAnsi="Arial" w:cs="Arial"/>
                <w:color w:val="000000"/>
              </w:rPr>
              <w:t>499</w:t>
            </w:r>
          </w:p>
        </w:tc>
        <w:tc>
          <w:tcPr>
            <w:tcW w:w="0" w:type="auto"/>
            <w:noWrap/>
            <w:tcMar>
              <w:top w:w="0" w:type="dxa"/>
              <w:left w:w="108" w:type="dxa"/>
              <w:bottom w:w="0" w:type="dxa"/>
              <w:right w:w="108" w:type="dxa"/>
            </w:tcMar>
            <w:vAlign w:val="bottom"/>
            <w:hideMark/>
          </w:tcPr>
          <w:p w14:paraId="2F308115" w14:textId="77777777" w:rsidR="00176C6A" w:rsidRDefault="00176C6A">
            <w:pPr>
              <w:jc w:val="right"/>
              <w:rPr>
                <w:rFonts w:ascii="Arial" w:hAnsi="Arial" w:cs="Arial"/>
                <w:color w:val="000000"/>
              </w:rPr>
            </w:pPr>
            <w:r>
              <w:rPr>
                <w:rFonts w:ascii="Arial" w:hAnsi="Arial" w:cs="Arial"/>
                <w:color w:val="000000"/>
              </w:rPr>
              <w:t>474</w:t>
            </w:r>
          </w:p>
        </w:tc>
        <w:tc>
          <w:tcPr>
            <w:tcW w:w="0" w:type="auto"/>
            <w:noWrap/>
            <w:tcMar>
              <w:top w:w="0" w:type="dxa"/>
              <w:left w:w="108" w:type="dxa"/>
              <w:bottom w:w="0" w:type="dxa"/>
              <w:right w:w="108" w:type="dxa"/>
            </w:tcMar>
            <w:vAlign w:val="bottom"/>
            <w:hideMark/>
          </w:tcPr>
          <w:p w14:paraId="72D4C098" w14:textId="77777777" w:rsidR="00176C6A" w:rsidRDefault="00176C6A">
            <w:pPr>
              <w:jc w:val="right"/>
              <w:rPr>
                <w:rFonts w:ascii="Arial" w:hAnsi="Arial" w:cs="Arial"/>
                <w:color w:val="000000"/>
              </w:rPr>
            </w:pPr>
            <w:r>
              <w:rPr>
                <w:rFonts w:ascii="Arial" w:hAnsi="Arial" w:cs="Arial"/>
                <w:color w:val="000000"/>
              </w:rPr>
              <w:t>2,141</w:t>
            </w:r>
          </w:p>
        </w:tc>
        <w:tc>
          <w:tcPr>
            <w:tcW w:w="0" w:type="auto"/>
            <w:noWrap/>
            <w:tcMar>
              <w:top w:w="0" w:type="dxa"/>
              <w:left w:w="108" w:type="dxa"/>
              <w:bottom w:w="0" w:type="dxa"/>
              <w:right w:w="108" w:type="dxa"/>
            </w:tcMar>
            <w:vAlign w:val="bottom"/>
            <w:hideMark/>
          </w:tcPr>
          <w:p w14:paraId="66ED695F" w14:textId="77777777" w:rsidR="00176C6A" w:rsidRDefault="00176C6A">
            <w:pPr>
              <w:jc w:val="right"/>
              <w:rPr>
                <w:rFonts w:ascii="Arial" w:hAnsi="Arial" w:cs="Arial"/>
                <w:b/>
                <w:bCs/>
                <w:color w:val="000000"/>
              </w:rPr>
            </w:pPr>
            <w:r>
              <w:rPr>
                <w:rFonts w:ascii="Arial" w:hAnsi="Arial" w:cs="Arial"/>
                <w:b/>
                <w:bCs/>
                <w:color w:val="000000"/>
              </w:rPr>
              <w:t xml:space="preserve">535 </w:t>
            </w:r>
          </w:p>
        </w:tc>
      </w:tr>
      <w:tr w:rsidR="00176C6A" w14:paraId="34FA5846" w14:textId="77777777" w:rsidTr="00176C6A">
        <w:trPr>
          <w:trHeight w:val="255"/>
        </w:trPr>
        <w:tc>
          <w:tcPr>
            <w:tcW w:w="0" w:type="auto"/>
            <w:noWrap/>
            <w:tcMar>
              <w:top w:w="0" w:type="dxa"/>
              <w:left w:w="108" w:type="dxa"/>
              <w:bottom w:w="0" w:type="dxa"/>
              <w:right w:w="108" w:type="dxa"/>
            </w:tcMar>
            <w:vAlign w:val="bottom"/>
            <w:hideMark/>
          </w:tcPr>
          <w:p w14:paraId="6C9C7E41" w14:textId="77777777" w:rsidR="00176C6A" w:rsidRDefault="00176C6A">
            <w:pPr>
              <w:rPr>
                <w:rFonts w:ascii="Arial" w:hAnsi="Arial" w:cs="Arial"/>
                <w:color w:val="000000"/>
              </w:rPr>
            </w:pPr>
            <w:r>
              <w:rPr>
                <w:rFonts w:ascii="Arial" w:hAnsi="Arial" w:cs="Arial"/>
                <w:color w:val="000000"/>
              </w:rPr>
              <w:t>College of Liberal Arts</w:t>
            </w:r>
          </w:p>
        </w:tc>
        <w:tc>
          <w:tcPr>
            <w:tcW w:w="0" w:type="auto"/>
            <w:noWrap/>
            <w:tcMar>
              <w:top w:w="0" w:type="dxa"/>
              <w:left w:w="108" w:type="dxa"/>
              <w:bottom w:w="0" w:type="dxa"/>
              <w:right w:w="108" w:type="dxa"/>
            </w:tcMar>
            <w:vAlign w:val="bottom"/>
            <w:hideMark/>
          </w:tcPr>
          <w:p w14:paraId="4AA4732E" w14:textId="77777777" w:rsidR="00176C6A" w:rsidRDefault="00176C6A">
            <w:pPr>
              <w:jc w:val="right"/>
              <w:rPr>
                <w:rFonts w:ascii="Arial" w:hAnsi="Arial" w:cs="Arial"/>
                <w:color w:val="000000"/>
              </w:rPr>
            </w:pPr>
            <w:r>
              <w:rPr>
                <w:rFonts w:ascii="Arial" w:hAnsi="Arial" w:cs="Arial"/>
                <w:color w:val="000000"/>
              </w:rPr>
              <w:t>285</w:t>
            </w:r>
          </w:p>
        </w:tc>
        <w:tc>
          <w:tcPr>
            <w:tcW w:w="0" w:type="auto"/>
            <w:noWrap/>
            <w:tcMar>
              <w:top w:w="0" w:type="dxa"/>
              <w:left w:w="108" w:type="dxa"/>
              <w:bottom w:w="0" w:type="dxa"/>
              <w:right w:w="108" w:type="dxa"/>
            </w:tcMar>
            <w:vAlign w:val="bottom"/>
            <w:hideMark/>
          </w:tcPr>
          <w:p w14:paraId="21E39763" w14:textId="77777777" w:rsidR="00176C6A" w:rsidRDefault="00176C6A">
            <w:pPr>
              <w:jc w:val="right"/>
              <w:rPr>
                <w:rFonts w:ascii="Arial" w:hAnsi="Arial" w:cs="Arial"/>
                <w:color w:val="000000"/>
              </w:rPr>
            </w:pPr>
            <w:r>
              <w:rPr>
                <w:rFonts w:ascii="Arial" w:hAnsi="Arial" w:cs="Arial"/>
                <w:color w:val="000000"/>
              </w:rPr>
              <w:t>288</w:t>
            </w:r>
          </w:p>
        </w:tc>
        <w:tc>
          <w:tcPr>
            <w:tcW w:w="0" w:type="auto"/>
            <w:noWrap/>
            <w:tcMar>
              <w:top w:w="0" w:type="dxa"/>
              <w:left w:w="108" w:type="dxa"/>
              <w:bottom w:w="0" w:type="dxa"/>
              <w:right w:w="108" w:type="dxa"/>
            </w:tcMar>
            <w:vAlign w:val="bottom"/>
            <w:hideMark/>
          </w:tcPr>
          <w:p w14:paraId="3333651E" w14:textId="77777777" w:rsidR="00176C6A" w:rsidRDefault="00176C6A">
            <w:pPr>
              <w:jc w:val="right"/>
              <w:rPr>
                <w:rFonts w:ascii="Arial" w:hAnsi="Arial" w:cs="Arial"/>
                <w:color w:val="000000"/>
              </w:rPr>
            </w:pPr>
            <w:r>
              <w:rPr>
                <w:rFonts w:ascii="Arial" w:hAnsi="Arial" w:cs="Arial"/>
                <w:color w:val="000000"/>
              </w:rPr>
              <w:t>281</w:t>
            </w:r>
          </w:p>
        </w:tc>
        <w:tc>
          <w:tcPr>
            <w:tcW w:w="0" w:type="auto"/>
            <w:noWrap/>
            <w:tcMar>
              <w:top w:w="0" w:type="dxa"/>
              <w:left w:w="108" w:type="dxa"/>
              <w:bottom w:w="0" w:type="dxa"/>
              <w:right w:w="108" w:type="dxa"/>
            </w:tcMar>
            <w:vAlign w:val="bottom"/>
            <w:hideMark/>
          </w:tcPr>
          <w:p w14:paraId="55BAF38F" w14:textId="77777777" w:rsidR="00176C6A" w:rsidRDefault="00176C6A">
            <w:pPr>
              <w:jc w:val="right"/>
              <w:rPr>
                <w:rFonts w:ascii="Arial" w:hAnsi="Arial" w:cs="Arial"/>
                <w:color w:val="000000"/>
              </w:rPr>
            </w:pPr>
            <w:r>
              <w:rPr>
                <w:rFonts w:ascii="Arial" w:hAnsi="Arial" w:cs="Arial"/>
                <w:color w:val="000000"/>
              </w:rPr>
              <w:t>276</w:t>
            </w:r>
          </w:p>
        </w:tc>
        <w:tc>
          <w:tcPr>
            <w:tcW w:w="0" w:type="auto"/>
            <w:noWrap/>
            <w:tcMar>
              <w:top w:w="0" w:type="dxa"/>
              <w:left w:w="108" w:type="dxa"/>
              <w:bottom w:w="0" w:type="dxa"/>
              <w:right w:w="108" w:type="dxa"/>
            </w:tcMar>
            <w:vAlign w:val="bottom"/>
            <w:hideMark/>
          </w:tcPr>
          <w:p w14:paraId="001E8F9E" w14:textId="77777777" w:rsidR="00176C6A" w:rsidRDefault="00176C6A">
            <w:pPr>
              <w:jc w:val="right"/>
              <w:rPr>
                <w:rFonts w:ascii="Arial" w:hAnsi="Arial" w:cs="Arial"/>
                <w:color w:val="000000"/>
              </w:rPr>
            </w:pPr>
            <w:r>
              <w:rPr>
                <w:rFonts w:ascii="Arial" w:hAnsi="Arial" w:cs="Arial"/>
                <w:color w:val="000000"/>
              </w:rPr>
              <w:t>1,130</w:t>
            </w:r>
          </w:p>
        </w:tc>
        <w:tc>
          <w:tcPr>
            <w:tcW w:w="0" w:type="auto"/>
            <w:noWrap/>
            <w:tcMar>
              <w:top w:w="0" w:type="dxa"/>
              <w:left w:w="108" w:type="dxa"/>
              <w:bottom w:w="0" w:type="dxa"/>
              <w:right w:w="108" w:type="dxa"/>
            </w:tcMar>
            <w:vAlign w:val="bottom"/>
            <w:hideMark/>
          </w:tcPr>
          <w:p w14:paraId="2F784BA2" w14:textId="77777777" w:rsidR="00176C6A" w:rsidRDefault="00176C6A">
            <w:pPr>
              <w:jc w:val="right"/>
              <w:rPr>
                <w:rFonts w:ascii="Arial" w:hAnsi="Arial" w:cs="Arial"/>
                <w:b/>
                <w:bCs/>
                <w:color w:val="000000"/>
              </w:rPr>
            </w:pPr>
            <w:r>
              <w:rPr>
                <w:rFonts w:ascii="Arial" w:hAnsi="Arial" w:cs="Arial"/>
                <w:b/>
                <w:bCs/>
                <w:color w:val="000000"/>
              </w:rPr>
              <w:t xml:space="preserve">283 </w:t>
            </w:r>
          </w:p>
        </w:tc>
      </w:tr>
      <w:tr w:rsidR="00176C6A" w14:paraId="630B3834" w14:textId="77777777" w:rsidTr="00176C6A">
        <w:trPr>
          <w:trHeight w:val="255"/>
        </w:trPr>
        <w:tc>
          <w:tcPr>
            <w:tcW w:w="0" w:type="auto"/>
            <w:noWrap/>
            <w:tcMar>
              <w:top w:w="0" w:type="dxa"/>
              <w:left w:w="108" w:type="dxa"/>
              <w:bottom w:w="0" w:type="dxa"/>
              <w:right w:w="108" w:type="dxa"/>
            </w:tcMar>
            <w:vAlign w:val="bottom"/>
            <w:hideMark/>
          </w:tcPr>
          <w:p w14:paraId="0319562B" w14:textId="77777777" w:rsidR="00176C6A" w:rsidRDefault="00176C6A">
            <w:pPr>
              <w:rPr>
                <w:rFonts w:ascii="Arial" w:hAnsi="Arial" w:cs="Arial"/>
                <w:color w:val="000000"/>
              </w:rPr>
            </w:pPr>
            <w:r>
              <w:rPr>
                <w:rFonts w:ascii="Arial" w:hAnsi="Arial" w:cs="Arial"/>
                <w:color w:val="000000"/>
              </w:rPr>
              <w:t>College of Science</w:t>
            </w:r>
          </w:p>
        </w:tc>
        <w:tc>
          <w:tcPr>
            <w:tcW w:w="0" w:type="auto"/>
            <w:noWrap/>
            <w:tcMar>
              <w:top w:w="0" w:type="dxa"/>
              <w:left w:w="108" w:type="dxa"/>
              <w:bottom w:w="0" w:type="dxa"/>
              <w:right w:w="108" w:type="dxa"/>
            </w:tcMar>
            <w:vAlign w:val="bottom"/>
            <w:hideMark/>
          </w:tcPr>
          <w:p w14:paraId="7E0B4FD6" w14:textId="77777777" w:rsidR="00176C6A" w:rsidRDefault="00176C6A">
            <w:pPr>
              <w:jc w:val="right"/>
              <w:rPr>
                <w:rFonts w:ascii="Arial" w:hAnsi="Arial" w:cs="Arial"/>
                <w:color w:val="000000"/>
              </w:rPr>
            </w:pPr>
            <w:r>
              <w:rPr>
                <w:rFonts w:ascii="Arial" w:hAnsi="Arial" w:cs="Arial"/>
                <w:color w:val="000000"/>
              </w:rPr>
              <w:t>117</w:t>
            </w:r>
          </w:p>
        </w:tc>
        <w:tc>
          <w:tcPr>
            <w:tcW w:w="0" w:type="auto"/>
            <w:noWrap/>
            <w:tcMar>
              <w:top w:w="0" w:type="dxa"/>
              <w:left w:w="108" w:type="dxa"/>
              <w:bottom w:w="0" w:type="dxa"/>
              <w:right w:w="108" w:type="dxa"/>
            </w:tcMar>
            <w:vAlign w:val="bottom"/>
            <w:hideMark/>
          </w:tcPr>
          <w:p w14:paraId="1302C8FF" w14:textId="77777777" w:rsidR="00176C6A" w:rsidRDefault="00176C6A">
            <w:pPr>
              <w:jc w:val="right"/>
              <w:rPr>
                <w:rFonts w:ascii="Arial" w:hAnsi="Arial" w:cs="Arial"/>
                <w:color w:val="000000"/>
              </w:rPr>
            </w:pPr>
            <w:r>
              <w:rPr>
                <w:rFonts w:ascii="Arial" w:hAnsi="Arial" w:cs="Arial"/>
                <w:color w:val="000000"/>
              </w:rPr>
              <w:t>109</w:t>
            </w:r>
          </w:p>
        </w:tc>
        <w:tc>
          <w:tcPr>
            <w:tcW w:w="0" w:type="auto"/>
            <w:noWrap/>
            <w:tcMar>
              <w:top w:w="0" w:type="dxa"/>
              <w:left w:w="108" w:type="dxa"/>
              <w:bottom w:w="0" w:type="dxa"/>
              <w:right w:w="108" w:type="dxa"/>
            </w:tcMar>
            <w:vAlign w:val="bottom"/>
            <w:hideMark/>
          </w:tcPr>
          <w:p w14:paraId="6CE5999A" w14:textId="77777777" w:rsidR="00176C6A" w:rsidRDefault="00176C6A">
            <w:pPr>
              <w:jc w:val="right"/>
              <w:rPr>
                <w:rFonts w:ascii="Arial" w:hAnsi="Arial" w:cs="Arial"/>
                <w:color w:val="000000"/>
              </w:rPr>
            </w:pPr>
            <w:r>
              <w:rPr>
                <w:rFonts w:ascii="Arial" w:hAnsi="Arial" w:cs="Arial"/>
                <w:color w:val="000000"/>
              </w:rPr>
              <w:t>111</w:t>
            </w:r>
          </w:p>
        </w:tc>
        <w:tc>
          <w:tcPr>
            <w:tcW w:w="0" w:type="auto"/>
            <w:noWrap/>
            <w:tcMar>
              <w:top w:w="0" w:type="dxa"/>
              <w:left w:w="108" w:type="dxa"/>
              <w:bottom w:w="0" w:type="dxa"/>
              <w:right w:w="108" w:type="dxa"/>
            </w:tcMar>
            <w:vAlign w:val="bottom"/>
            <w:hideMark/>
          </w:tcPr>
          <w:p w14:paraId="3F42A746" w14:textId="77777777" w:rsidR="00176C6A" w:rsidRDefault="00176C6A">
            <w:pPr>
              <w:jc w:val="right"/>
              <w:rPr>
                <w:rFonts w:ascii="Arial" w:hAnsi="Arial" w:cs="Arial"/>
                <w:color w:val="000000"/>
              </w:rPr>
            </w:pPr>
            <w:r>
              <w:rPr>
                <w:rFonts w:ascii="Arial" w:hAnsi="Arial" w:cs="Arial"/>
                <w:color w:val="000000"/>
              </w:rPr>
              <w:t>97</w:t>
            </w:r>
          </w:p>
        </w:tc>
        <w:tc>
          <w:tcPr>
            <w:tcW w:w="0" w:type="auto"/>
            <w:noWrap/>
            <w:tcMar>
              <w:top w:w="0" w:type="dxa"/>
              <w:left w:w="108" w:type="dxa"/>
              <w:bottom w:w="0" w:type="dxa"/>
              <w:right w:w="108" w:type="dxa"/>
            </w:tcMar>
            <w:vAlign w:val="bottom"/>
            <w:hideMark/>
          </w:tcPr>
          <w:p w14:paraId="7B180BDB" w14:textId="77777777" w:rsidR="00176C6A" w:rsidRDefault="00176C6A">
            <w:pPr>
              <w:jc w:val="right"/>
              <w:rPr>
                <w:rFonts w:ascii="Arial" w:hAnsi="Arial" w:cs="Arial"/>
                <w:color w:val="000000"/>
              </w:rPr>
            </w:pPr>
            <w:r>
              <w:rPr>
                <w:rFonts w:ascii="Arial" w:hAnsi="Arial" w:cs="Arial"/>
                <w:color w:val="000000"/>
              </w:rPr>
              <w:t>434</w:t>
            </w:r>
          </w:p>
        </w:tc>
        <w:tc>
          <w:tcPr>
            <w:tcW w:w="0" w:type="auto"/>
            <w:noWrap/>
            <w:tcMar>
              <w:top w:w="0" w:type="dxa"/>
              <w:left w:w="108" w:type="dxa"/>
              <w:bottom w:w="0" w:type="dxa"/>
              <w:right w:w="108" w:type="dxa"/>
            </w:tcMar>
            <w:vAlign w:val="bottom"/>
            <w:hideMark/>
          </w:tcPr>
          <w:p w14:paraId="648BD22F" w14:textId="77777777" w:rsidR="00176C6A" w:rsidRDefault="00176C6A">
            <w:pPr>
              <w:jc w:val="right"/>
              <w:rPr>
                <w:rFonts w:ascii="Arial" w:hAnsi="Arial" w:cs="Arial"/>
                <w:b/>
                <w:bCs/>
                <w:color w:val="000000"/>
              </w:rPr>
            </w:pPr>
            <w:r>
              <w:rPr>
                <w:rFonts w:ascii="Arial" w:hAnsi="Arial" w:cs="Arial"/>
                <w:b/>
                <w:bCs/>
                <w:color w:val="000000"/>
              </w:rPr>
              <w:t xml:space="preserve">109 </w:t>
            </w:r>
          </w:p>
        </w:tc>
      </w:tr>
      <w:tr w:rsidR="00176C6A" w14:paraId="768ED84C" w14:textId="77777777" w:rsidTr="00176C6A">
        <w:trPr>
          <w:trHeight w:val="255"/>
        </w:trPr>
        <w:tc>
          <w:tcPr>
            <w:tcW w:w="0" w:type="auto"/>
            <w:noWrap/>
            <w:tcMar>
              <w:top w:w="0" w:type="dxa"/>
              <w:left w:w="108" w:type="dxa"/>
              <w:bottom w:w="0" w:type="dxa"/>
              <w:right w:w="108" w:type="dxa"/>
            </w:tcMar>
            <w:vAlign w:val="bottom"/>
            <w:hideMark/>
          </w:tcPr>
          <w:p w14:paraId="407808A5" w14:textId="77777777" w:rsidR="00176C6A" w:rsidRDefault="00176C6A">
            <w:pPr>
              <w:rPr>
                <w:rFonts w:ascii="Arial" w:hAnsi="Arial" w:cs="Arial"/>
                <w:color w:val="000000"/>
              </w:rPr>
            </w:pPr>
            <w:r>
              <w:rPr>
                <w:rFonts w:ascii="Arial" w:hAnsi="Arial" w:cs="Arial"/>
                <w:color w:val="000000"/>
              </w:rPr>
              <w:t>School of Medicine</w:t>
            </w:r>
          </w:p>
        </w:tc>
        <w:tc>
          <w:tcPr>
            <w:tcW w:w="0" w:type="auto"/>
            <w:noWrap/>
            <w:tcMar>
              <w:top w:w="0" w:type="dxa"/>
              <w:left w:w="108" w:type="dxa"/>
              <w:bottom w:w="0" w:type="dxa"/>
              <w:right w:w="108" w:type="dxa"/>
            </w:tcMar>
            <w:vAlign w:val="bottom"/>
            <w:hideMark/>
          </w:tcPr>
          <w:p w14:paraId="57F06F0B" w14:textId="77777777" w:rsidR="00176C6A" w:rsidRDefault="00176C6A">
            <w:pPr>
              <w:jc w:val="right"/>
              <w:rPr>
                <w:rFonts w:ascii="Arial" w:hAnsi="Arial" w:cs="Arial"/>
                <w:color w:val="000000"/>
              </w:rPr>
            </w:pPr>
            <w:r>
              <w:rPr>
                <w:rFonts w:ascii="Arial" w:hAnsi="Arial" w:cs="Arial"/>
                <w:color w:val="000000"/>
              </w:rPr>
              <w:t>63</w:t>
            </w:r>
          </w:p>
        </w:tc>
        <w:tc>
          <w:tcPr>
            <w:tcW w:w="0" w:type="auto"/>
            <w:noWrap/>
            <w:tcMar>
              <w:top w:w="0" w:type="dxa"/>
              <w:left w:w="108" w:type="dxa"/>
              <w:bottom w:w="0" w:type="dxa"/>
              <w:right w:w="108" w:type="dxa"/>
            </w:tcMar>
            <w:vAlign w:val="bottom"/>
            <w:hideMark/>
          </w:tcPr>
          <w:p w14:paraId="3DE0CF50" w14:textId="77777777" w:rsidR="00176C6A" w:rsidRDefault="00176C6A">
            <w:pPr>
              <w:jc w:val="right"/>
              <w:rPr>
                <w:rFonts w:ascii="Arial" w:hAnsi="Arial" w:cs="Arial"/>
                <w:color w:val="000000"/>
              </w:rPr>
            </w:pPr>
            <w:r>
              <w:rPr>
                <w:rFonts w:ascii="Arial" w:hAnsi="Arial" w:cs="Arial"/>
                <w:color w:val="000000"/>
              </w:rPr>
              <w:t>85</w:t>
            </w:r>
          </w:p>
        </w:tc>
        <w:tc>
          <w:tcPr>
            <w:tcW w:w="0" w:type="auto"/>
            <w:noWrap/>
            <w:tcMar>
              <w:top w:w="0" w:type="dxa"/>
              <w:left w:w="108" w:type="dxa"/>
              <w:bottom w:w="0" w:type="dxa"/>
              <w:right w:w="108" w:type="dxa"/>
            </w:tcMar>
            <w:vAlign w:val="bottom"/>
            <w:hideMark/>
          </w:tcPr>
          <w:p w14:paraId="747E137D" w14:textId="77777777" w:rsidR="00176C6A" w:rsidRDefault="00176C6A">
            <w:pPr>
              <w:jc w:val="right"/>
              <w:rPr>
                <w:rFonts w:ascii="Arial" w:hAnsi="Arial" w:cs="Arial"/>
                <w:color w:val="000000"/>
              </w:rPr>
            </w:pPr>
            <w:r>
              <w:rPr>
                <w:rFonts w:ascii="Arial" w:hAnsi="Arial" w:cs="Arial"/>
                <w:color w:val="000000"/>
              </w:rPr>
              <w:t>104</w:t>
            </w:r>
          </w:p>
        </w:tc>
        <w:tc>
          <w:tcPr>
            <w:tcW w:w="0" w:type="auto"/>
            <w:noWrap/>
            <w:tcMar>
              <w:top w:w="0" w:type="dxa"/>
              <w:left w:w="108" w:type="dxa"/>
              <w:bottom w:w="0" w:type="dxa"/>
              <w:right w:w="108" w:type="dxa"/>
            </w:tcMar>
            <w:vAlign w:val="bottom"/>
            <w:hideMark/>
          </w:tcPr>
          <w:p w14:paraId="23BEA40A" w14:textId="77777777" w:rsidR="00176C6A" w:rsidRDefault="00176C6A">
            <w:pPr>
              <w:jc w:val="right"/>
              <w:rPr>
                <w:rFonts w:ascii="Arial" w:hAnsi="Arial" w:cs="Arial"/>
                <w:color w:val="000000"/>
              </w:rPr>
            </w:pPr>
            <w:r>
              <w:rPr>
                <w:rFonts w:ascii="Arial" w:hAnsi="Arial" w:cs="Arial"/>
                <w:color w:val="000000"/>
              </w:rPr>
              <w:t>133</w:t>
            </w:r>
          </w:p>
        </w:tc>
        <w:tc>
          <w:tcPr>
            <w:tcW w:w="0" w:type="auto"/>
            <w:noWrap/>
            <w:tcMar>
              <w:top w:w="0" w:type="dxa"/>
              <w:left w:w="108" w:type="dxa"/>
              <w:bottom w:w="0" w:type="dxa"/>
              <w:right w:w="108" w:type="dxa"/>
            </w:tcMar>
            <w:vAlign w:val="bottom"/>
            <w:hideMark/>
          </w:tcPr>
          <w:p w14:paraId="63A7D066" w14:textId="77777777" w:rsidR="00176C6A" w:rsidRDefault="00176C6A">
            <w:pPr>
              <w:jc w:val="right"/>
              <w:rPr>
                <w:rFonts w:ascii="Arial" w:hAnsi="Arial" w:cs="Arial"/>
                <w:color w:val="000000"/>
              </w:rPr>
            </w:pPr>
            <w:r>
              <w:rPr>
                <w:rFonts w:ascii="Arial" w:hAnsi="Arial" w:cs="Arial"/>
                <w:color w:val="000000"/>
              </w:rPr>
              <w:t>385</w:t>
            </w:r>
          </w:p>
        </w:tc>
        <w:tc>
          <w:tcPr>
            <w:tcW w:w="0" w:type="auto"/>
            <w:noWrap/>
            <w:tcMar>
              <w:top w:w="0" w:type="dxa"/>
              <w:left w:w="108" w:type="dxa"/>
              <w:bottom w:w="0" w:type="dxa"/>
              <w:right w:w="108" w:type="dxa"/>
            </w:tcMar>
            <w:vAlign w:val="bottom"/>
            <w:hideMark/>
          </w:tcPr>
          <w:p w14:paraId="37F2BECF" w14:textId="77777777" w:rsidR="00176C6A" w:rsidRDefault="00176C6A">
            <w:pPr>
              <w:jc w:val="right"/>
              <w:rPr>
                <w:rFonts w:ascii="Arial" w:hAnsi="Arial" w:cs="Arial"/>
                <w:b/>
                <w:bCs/>
                <w:color w:val="000000"/>
              </w:rPr>
            </w:pPr>
            <w:r>
              <w:rPr>
                <w:rFonts w:ascii="Arial" w:hAnsi="Arial" w:cs="Arial"/>
                <w:b/>
                <w:bCs/>
                <w:color w:val="000000"/>
              </w:rPr>
              <w:t xml:space="preserve">96 </w:t>
            </w:r>
          </w:p>
        </w:tc>
      </w:tr>
      <w:tr w:rsidR="00176C6A" w14:paraId="37F2A615" w14:textId="77777777" w:rsidTr="00176C6A">
        <w:trPr>
          <w:trHeight w:val="255"/>
        </w:trPr>
        <w:tc>
          <w:tcPr>
            <w:tcW w:w="0" w:type="auto"/>
            <w:noWrap/>
            <w:tcMar>
              <w:top w:w="0" w:type="dxa"/>
              <w:left w:w="108" w:type="dxa"/>
              <w:bottom w:w="0" w:type="dxa"/>
              <w:right w:w="108" w:type="dxa"/>
            </w:tcMar>
            <w:vAlign w:val="bottom"/>
            <w:hideMark/>
          </w:tcPr>
          <w:p w14:paraId="610CD84A" w14:textId="77777777" w:rsidR="00176C6A" w:rsidRDefault="00176C6A">
            <w:pPr>
              <w:rPr>
                <w:rFonts w:ascii="Arial" w:hAnsi="Arial" w:cs="Arial"/>
                <w:color w:val="000000"/>
              </w:rPr>
            </w:pPr>
            <w:r>
              <w:rPr>
                <w:rFonts w:ascii="Arial" w:hAnsi="Arial" w:cs="Arial"/>
                <w:color w:val="000000"/>
              </w:rPr>
              <w:t>School of Pharmacy</w:t>
            </w:r>
          </w:p>
        </w:tc>
        <w:tc>
          <w:tcPr>
            <w:tcW w:w="0" w:type="auto"/>
            <w:noWrap/>
            <w:tcMar>
              <w:top w:w="0" w:type="dxa"/>
              <w:left w:w="108" w:type="dxa"/>
              <w:bottom w:w="0" w:type="dxa"/>
              <w:right w:w="108" w:type="dxa"/>
            </w:tcMar>
            <w:vAlign w:val="bottom"/>
            <w:hideMark/>
          </w:tcPr>
          <w:p w14:paraId="44D27250" w14:textId="77777777" w:rsidR="00176C6A" w:rsidRDefault="00176C6A">
            <w:pPr>
              <w:jc w:val="right"/>
              <w:rPr>
                <w:rFonts w:ascii="Arial" w:hAnsi="Arial" w:cs="Arial"/>
                <w:color w:val="000000"/>
              </w:rPr>
            </w:pPr>
            <w:r>
              <w:rPr>
                <w:rFonts w:ascii="Arial" w:hAnsi="Arial" w:cs="Arial"/>
                <w:color w:val="000000"/>
              </w:rPr>
              <w:t>255</w:t>
            </w:r>
          </w:p>
        </w:tc>
        <w:tc>
          <w:tcPr>
            <w:tcW w:w="0" w:type="auto"/>
            <w:noWrap/>
            <w:tcMar>
              <w:top w:w="0" w:type="dxa"/>
              <w:left w:w="108" w:type="dxa"/>
              <w:bottom w:w="0" w:type="dxa"/>
              <w:right w:w="108" w:type="dxa"/>
            </w:tcMar>
            <w:vAlign w:val="bottom"/>
            <w:hideMark/>
          </w:tcPr>
          <w:p w14:paraId="58784253" w14:textId="77777777" w:rsidR="00176C6A" w:rsidRDefault="00176C6A">
            <w:pPr>
              <w:jc w:val="right"/>
              <w:rPr>
                <w:rFonts w:ascii="Arial" w:hAnsi="Arial" w:cs="Arial"/>
                <w:color w:val="000000"/>
              </w:rPr>
            </w:pPr>
            <w:r>
              <w:rPr>
                <w:rFonts w:ascii="Arial" w:hAnsi="Arial" w:cs="Arial"/>
                <w:color w:val="000000"/>
              </w:rPr>
              <w:t>251</w:t>
            </w:r>
          </w:p>
        </w:tc>
        <w:tc>
          <w:tcPr>
            <w:tcW w:w="0" w:type="auto"/>
            <w:noWrap/>
            <w:tcMar>
              <w:top w:w="0" w:type="dxa"/>
              <w:left w:w="108" w:type="dxa"/>
              <w:bottom w:w="0" w:type="dxa"/>
              <w:right w:w="108" w:type="dxa"/>
            </w:tcMar>
            <w:vAlign w:val="bottom"/>
            <w:hideMark/>
          </w:tcPr>
          <w:p w14:paraId="18954D23" w14:textId="77777777" w:rsidR="00176C6A" w:rsidRDefault="00176C6A">
            <w:pPr>
              <w:jc w:val="right"/>
              <w:rPr>
                <w:rFonts w:ascii="Arial" w:hAnsi="Arial" w:cs="Arial"/>
                <w:color w:val="000000"/>
              </w:rPr>
            </w:pPr>
            <w:r>
              <w:rPr>
                <w:rFonts w:ascii="Arial" w:hAnsi="Arial" w:cs="Arial"/>
                <w:color w:val="000000"/>
              </w:rPr>
              <w:t>221</w:t>
            </w:r>
          </w:p>
        </w:tc>
        <w:tc>
          <w:tcPr>
            <w:tcW w:w="0" w:type="auto"/>
            <w:noWrap/>
            <w:tcMar>
              <w:top w:w="0" w:type="dxa"/>
              <w:left w:w="108" w:type="dxa"/>
              <w:bottom w:w="0" w:type="dxa"/>
              <w:right w:w="108" w:type="dxa"/>
            </w:tcMar>
            <w:vAlign w:val="bottom"/>
            <w:hideMark/>
          </w:tcPr>
          <w:p w14:paraId="32BCE92B" w14:textId="77777777" w:rsidR="00176C6A" w:rsidRDefault="00176C6A">
            <w:pPr>
              <w:jc w:val="right"/>
              <w:rPr>
                <w:rFonts w:ascii="Arial" w:hAnsi="Arial" w:cs="Arial"/>
                <w:color w:val="000000"/>
              </w:rPr>
            </w:pPr>
            <w:r>
              <w:rPr>
                <w:rFonts w:ascii="Arial" w:hAnsi="Arial" w:cs="Arial"/>
                <w:color w:val="000000"/>
              </w:rPr>
              <w:t>190</w:t>
            </w:r>
          </w:p>
        </w:tc>
        <w:tc>
          <w:tcPr>
            <w:tcW w:w="0" w:type="auto"/>
            <w:noWrap/>
            <w:tcMar>
              <w:top w:w="0" w:type="dxa"/>
              <w:left w:w="108" w:type="dxa"/>
              <w:bottom w:w="0" w:type="dxa"/>
              <w:right w:w="108" w:type="dxa"/>
            </w:tcMar>
            <w:vAlign w:val="bottom"/>
            <w:hideMark/>
          </w:tcPr>
          <w:p w14:paraId="1449EBF8" w14:textId="77777777" w:rsidR="00176C6A" w:rsidRDefault="00176C6A">
            <w:pPr>
              <w:jc w:val="right"/>
              <w:rPr>
                <w:rFonts w:ascii="Arial" w:hAnsi="Arial" w:cs="Arial"/>
                <w:color w:val="000000"/>
              </w:rPr>
            </w:pPr>
            <w:r>
              <w:rPr>
                <w:rFonts w:ascii="Arial" w:hAnsi="Arial" w:cs="Arial"/>
                <w:color w:val="000000"/>
              </w:rPr>
              <w:t>917</w:t>
            </w:r>
          </w:p>
        </w:tc>
        <w:tc>
          <w:tcPr>
            <w:tcW w:w="0" w:type="auto"/>
            <w:noWrap/>
            <w:tcMar>
              <w:top w:w="0" w:type="dxa"/>
              <w:left w:w="108" w:type="dxa"/>
              <w:bottom w:w="0" w:type="dxa"/>
              <w:right w:w="108" w:type="dxa"/>
            </w:tcMar>
            <w:vAlign w:val="bottom"/>
            <w:hideMark/>
          </w:tcPr>
          <w:p w14:paraId="72EE384C" w14:textId="77777777" w:rsidR="00176C6A" w:rsidRDefault="00176C6A">
            <w:pPr>
              <w:jc w:val="right"/>
              <w:rPr>
                <w:rFonts w:ascii="Arial" w:hAnsi="Arial" w:cs="Arial"/>
                <w:b/>
                <w:bCs/>
                <w:color w:val="000000"/>
              </w:rPr>
            </w:pPr>
            <w:r>
              <w:rPr>
                <w:rFonts w:ascii="Arial" w:hAnsi="Arial" w:cs="Arial"/>
                <w:b/>
                <w:bCs/>
                <w:color w:val="000000"/>
              </w:rPr>
              <w:t xml:space="preserve">229 </w:t>
            </w:r>
          </w:p>
        </w:tc>
      </w:tr>
      <w:tr w:rsidR="00176C6A" w14:paraId="194DBDCB" w14:textId="77777777" w:rsidTr="00176C6A">
        <w:trPr>
          <w:trHeight w:val="255"/>
        </w:trPr>
        <w:tc>
          <w:tcPr>
            <w:tcW w:w="0" w:type="auto"/>
            <w:shd w:val="clear" w:color="auto" w:fill="EBF1DE"/>
            <w:noWrap/>
            <w:tcMar>
              <w:top w:w="0" w:type="dxa"/>
              <w:left w:w="108" w:type="dxa"/>
              <w:bottom w:w="0" w:type="dxa"/>
              <w:right w:w="108" w:type="dxa"/>
            </w:tcMar>
            <w:vAlign w:val="bottom"/>
            <w:hideMark/>
          </w:tcPr>
          <w:p w14:paraId="72DA51D0" w14:textId="77777777" w:rsidR="00176C6A" w:rsidRDefault="00176C6A">
            <w:pPr>
              <w:rPr>
                <w:rFonts w:ascii="Arial" w:hAnsi="Arial" w:cs="Arial"/>
                <w:color w:val="000000"/>
              </w:rPr>
            </w:pPr>
            <w:r>
              <w:rPr>
                <w:rFonts w:ascii="Arial" w:hAnsi="Arial" w:cs="Arial"/>
                <w:color w:val="000000"/>
              </w:rPr>
              <w:t>Graduate</w:t>
            </w:r>
          </w:p>
        </w:tc>
        <w:tc>
          <w:tcPr>
            <w:tcW w:w="0" w:type="auto"/>
            <w:shd w:val="clear" w:color="auto" w:fill="EBF1DE"/>
            <w:noWrap/>
            <w:tcMar>
              <w:top w:w="0" w:type="dxa"/>
              <w:left w:w="108" w:type="dxa"/>
              <w:bottom w:w="0" w:type="dxa"/>
              <w:right w:w="108" w:type="dxa"/>
            </w:tcMar>
            <w:vAlign w:val="bottom"/>
            <w:hideMark/>
          </w:tcPr>
          <w:p w14:paraId="3C817EC4" w14:textId="77777777" w:rsidR="00176C6A" w:rsidRDefault="00176C6A">
            <w:pPr>
              <w:jc w:val="right"/>
              <w:rPr>
                <w:rFonts w:ascii="Arial" w:hAnsi="Arial" w:cs="Arial"/>
                <w:color w:val="000000"/>
              </w:rPr>
            </w:pPr>
            <w:r>
              <w:rPr>
                <w:rFonts w:ascii="Arial" w:hAnsi="Arial" w:cs="Arial"/>
                <w:color w:val="000000"/>
              </w:rPr>
              <w:t>243</w:t>
            </w:r>
          </w:p>
        </w:tc>
        <w:tc>
          <w:tcPr>
            <w:tcW w:w="0" w:type="auto"/>
            <w:shd w:val="clear" w:color="auto" w:fill="EBF1DE"/>
            <w:noWrap/>
            <w:tcMar>
              <w:top w:w="0" w:type="dxa"/>
              <w:left w:w="108" w:type="dxa"/>
              <w:bottom w:w="0" w:type="dxa"/>
              <w:right w:w="108" w:type="dxa"/>
            </w:tcMar>
            <w:vAlign w:val="bottom"/>
            <w:hideMark/>
          </w:tcPr>
          <w:p w14:paraId="4EE8F5C0" w14:textId="77777777" w:rsidR="00176C6A" w:rsidRDefault="00176C6A">
            <w:pPr>
              <w:jc w:val="right"/>
              <w:rPr>
                <w:rFonts w:ascii="Arial" w:hAnsi="Arial" w:cs="Arial"/>
                <w:color w:val="000000"/>
              </w:rPr>
            </w:pPr>
            <w:r>
              <w:rPr>
                <w:rFonts w:ascii="Arial" w:hAnsi="Arial" w:cs="Arial"/>
                <w:color w:val="000000"/>
              </w:rPr>
              <w:t>277</w:t>
            </w:r>
          </w:p>
        </w:tc>
        <w:tc>
          <w:tcPr>
            <w:tcW w:w="0" w:type="auto"/>
            <w:shd w:val="clear" w:color="auto" w:fill="EBF1DE"/>
            <w:noWrap/>
            <w:tcMar>
              <w:top w:w="0" w:type="dxa"/>
              <w:left w:w="108" w:type="dxa"/>
              <w:bottom w:w="0" w:type="dxa"/>
              <w:right w:w="108" w:type="dxa"/>
            </w:tcMar>
            <w:vAlign w:val="bottom"/>
            <w:hideMark/>
          </w:tcPr>
          <w:p w14:paraId="5A28AAB4" w14:textId="77777777" w:rsidR="00176C6A" w:rsidRDefault="00176C6A">
            <w:pPr>
              <w:jc w:val="right"/>
              <w:rPr>
                <w:rFonts w:ascii="Arial" w:hAnsi="Arial" w:cs="Arial"/>
                <w:color w:val="000000"/>
              </w:rPr>
            </w:pPr>
            <w:r>
              <w:rPr>
                <w:rFonts w:ascii="Arial" w:hAnsi="Arial" w:cs="Arial"/>
                <w:color w:val="000000"/>
              </w:rPr>
              <w:t>232</w:t>
            </w:r>
          </w:p>
        </w:tc>
        <w:tc>
          <w:tcPr>
            <w:tcW w:w="0" w:type="auto"/>
            <w:shd w:val="clear" w:color="auto" w:fill="EBF1DE"/>
            <w:noWrap/>
            <w:tcMar>
              <w:top w:w="0" w:type="dxa"/>
              <w:left w:w="108" w:type="dxa"/>
              <w:bottom w:w="0" w:type="dxa"/>
              <w:right w:w="108" w:type="dxa"/>
            </w:tcMar>
            <w:vAlign w:val="bottom"/>
            <w:hideMark/>
          </w:tcPr>
          <w:p w14:paraId="6529A111" w14:textId="77777777" w:rsidR="00176C6A" w:rsidRDefault="00176C6A">
            <w:pPr>
              <w:jc w:val="right"/>
              <w:rPr>
                <w:rFonts w:ascii="Arial" w:hAnsi="Arial" w:cs="Arial"/>
                <w:color w:val="000000"/>
              </w:rPr>
            </w:pPr>
            <w:r>
              <w:rPr>
                <w:rFonts w:ascii="Arial" w:hAnsi="Arial" w:cs="Arial"/>
                <w:color w:val="000000"/>
              </w:rPr>
              <w:t>270</w:t>
            </w:r>
          </w:p>
        </w:tc>
        <w:tc>
          <w:tcPr>
            <w:tcW w:w="0" w:type="auto"/>
            <w:shd w:val="clear" w:color="auto" w:fill="EBF1DE"/>
            <w:noWrap/>
            <w:tcMar>
              <w:top w:w="0" w:type="dxa"/>
              <w:left w:w="108" w:type="dxa"/>
              <w:bottom w:w="0" w:type="dxa"/>
              <w:right w:w="108" w:type="dxa"/>
            </w:tcMar>
            <w:vAlign w:val="bottom"/>
            <w:hideMark/>
          </w:tcPr>
          <w:p w14:paraId="0914F5AD" w14:textId="77777777" w:rsidR="00176C6A" w:rsidRDefault="00176C6A">
            <w:pPr>
              <w:jc w:val="right"/>
              <w:rPr>
                <w:rFonts w:ascii="Arial" w:hAnsi="Arial" w:cs="Arial"/>
                <w:color w:val="000000"/>
              </w:rPr>
            </w:pPr>
            <w:r>
              <w:rPr>
                <w:rFonts w:ascii="Arial" w:hAnsi="Arial" w:cs="Arial"/>
                <w:color w:val="000000"/>
              </w:rPr>
              <w:t>1,022</w:t>
            </w:r>
          </w:p>
        </w:tc>
        <w:tc>
          <w:tcPr>
            <w:tcW w:w="0" w:type="auto"/>
            <w:shd w:val="clear" w:color="auto" w:fill="EBF1DE"/>
            <w:noWrap/>
            <w:tcMar>
              <w:top w:w="0" w:type="dxa"/>
              <w:left w:w="108" w:type="dxa"/>
              <w:bottom w:w="0" w:type="dxa"/>
              <w:right w:w="108" w:type="dxa"/>
            </w:tcMar>
            <w:vAlign w:val="bottom"/>
            <w:hideMark/>
          </w:tcPr>
          <w:p w14:paraId="0421A1ED" w14:textId="77777777" w:rsidR="00176C6A" w:rsidRDefault="00176C6A">
            <w:pPr>
              <w:jc w:val="right"/>
              <w:rPr>
                <w:rFonts w:ascii="Arial" w:hAnsi="Arial" w:cs="Arial"/>
                <w:b/>
                <w:bCs/>
                <w:color w:val="000000"/>
              </w:rPr>
            </w:pPr>
            <w:r>
              <w:rPr>
                <w:rFonts w:ascii="Arial" w:hAnsi="Arial" w:cs="Arial"/>
                <w:b/>
                <w:bCs/>
                <w:color w:val="000000"/>
              </w:rPr>
              <w:t xml:space="preserve">256 </w:t>
            </w:r>
          </w:p>
        </w:tc>
      </w:tr>
      <w:tr w:rsidR="00176C6A" w14:paraId="3102C602" w14:textId="77777777" w:rsidTr="00176C6A">
        <w:trPr>
          <w:trHeight w:val="255"/>
        </w:trPr>
        <w:tc>
          <w:tcPr>
            <w:tcW w:w="0" w:type="auto"/>
            <w:shd w:val="clear" w:color="auto" w:fill="EBF1DE"/>
            <w:noWrap/>
            <w:tcMar>
              <w:top w:w="0" w:type="dxa"/>
              <w:left w:w="108" w:type="dxa"/>
              <w:bottom w:w="0" w:type="dxa"/>
              <w:right w:w="108" w:type="dxa"/>
            </w:tcMar>
            <w:vAlign w:val="bottom"/>
            <w:hideMark/>
          </w:tcPr>
          <w:p w14:paraId="5676CD2B" w14:textId="77777777" w:rsidR="00176C6A" w:rsidRDefault="00176C6A">
            <w:pPr>
              <w:rPr>
                <w:rFonts w:ascii="Arial" w:hAnsi="Arial" w:cs="Arial"/>
                <w:color w:val="000000"/>
              </w:rPr>
            </w:pPr>
            <w:r>
              <w:rPr>
                <w:rFonts w:ascii="Arial" w:hAnsi="Arial" w:cs="Arial"/>
                <w:color w:val="000000"/>
              </w:rPr>
              <w:t>International-Marshall</w:t>
            </w:r>
          </w:p>
        </w:tc>
        <w:tc>
          <w:tcPr>
            <w:tcW w:w="0" w:type="auto"/>
            <w:shd w:val="clear" w:color="auto" w:fill="EBF1DE"/>
            <w:noWrap/>
            <w:tcMar>
              <w:top w:w="0" w:type="dxa"/>
              <w:left w:w="108" w:type="dxa"/>
              <w:bottom w:w="0" w:type="dxa"/>
              <w:right w:w="108" w:type="dxa"/>
            </w:tcMar>
            <w:vAlign w:val="bottom"/>
            <w:hideMark/>
          </w:tcPr>
          <w:p w14:paraId="26A9BBD8" w14:textId="77777777" w:rsidR="00176C6A" w:rsidRDefault="00176C6A">
            <w:pPr>
              <w:jc w:val="right"/>
              <w:rPr>
                <w:rFonts w:ascii="Arial" w:hAnsi="Arial" w:cs="Arial"/>
                <w:color w:val="000000"/>
              </w:rPr>
            </w:pPr>
            <w:r>
              <w:rPr>
                <w:rFonts w:ascii="Arial" w:hAnsi="Arial" w:cs="Arial"/>
                <w:color w:val="000000"/>
              </w:rPr>
              <w:t>104</w:t>
            </w:r>
          </w:p>
        </w:tc>
        <w:tc>
          <w:tcPr>
            <w:tcW w:w="0" w:type="auto"/>
            <w:shd w:val="clear" w:color="auto" w:fill="EBF1DE"/>
            <w:noWrap/>
            <w:tcMar>
              <w:top w:w="0" w:type="dxa"/>
              <w:left w:w="108" w:type="dxa"/>
              <w:bottom w:w="0" w:type="dxa"/>
              <w:right w:w="108" w:type="dxa"/>
            </w:tcMar>
            <w:vAlign w:val="bottom"/>
            <w:hideMark/>
          </w:tcPr>
          <w:p w14:paraId="58982369" w14:textId="77777777" w:rsidR="00176C6A" w:rsidRDefault="00176C6A">
            <w:pPr>
              <w:jc w:val="right"/>
              <w:rPr>
                <w:rFonts w:ascii="Arial" w:hAnsi="Arial" w:cs="Arial"/>
                <w:color w:val="000000"/>
              </w:rPr>
            </w:pPr>
            <w:r>
              <w:rPr>
                <w:rFonts w:ascii="Arial" w:hAnsi="Arial" w:cs="Arial"/>
                <w:color w:val="000000"/>
              </w:rPr>
              <w:t>23</w:t>
            </w:r>
          </w:p>
        </w:tc>
        <w:tc>
          <w:tcPr>
            <w:tcW w:w="0" w:type="auto"/>
            <w:shd w:val="clear" w:color="auto" w:fill="EBF1DE"/>
            <w:noWrap/>
            <w:tcMar>
              <w:top w:w="0" w:type="dxa"/>
              <w:left w:w="108" w:type="dxa"/>
              <w:bottom w:w="0" w:type="dxa"/>
              <w:right w:w="108" w:type="dxa"/>
            </w:tcMar>
            <w:vAlign w:val="bottom"/>
            <w:hideMark/>
          </w:tcPr>
          <w:p w14:paraId="5F935A18" w14:textId="77777777" w:rsidR="00176C6A" w:rsidRDefault="00176C6A">
            <w:pPr>
              <w:jc w:val="right"/>
              <w:rPr>
                <w:rFonts w:ascii="Arial" w:hAnsi="Arial" w:cs="Arial"/>
                <w:color w:val="000000"/>
              </w:rPr>
            </w:pPr>
            <w:r>
              <w:rPr>
                <w:rFonts w:ascii="Arial" w:hAnsi="Arial" w:cs="Arial"/>
                <w:color w:val="000000"/>
              </w:rPr>
              <w:t>8</w:t>
            </w:r>
          </w:p>
        </w:tc>
        <w:tc>
          <w:tcPr>
            <w:tcW w:w="0" w:type="auto"/>
            <w:shd w:val="clear" w:color="auto" w:fill="EBF1DE"/>
            <w:noWrap/>
            <w:tcMar>
              <w:top w:w="0" w:type="dxa"/>
              <w:left w:w="108" w:type="dxa"/>
              <w:bottom w:w="0" w:type="dxa"/>
              <w:right w:w="108" w:type="dxa"/>
            </w:tcMar>
            <w:vAlign w:val="bottom"/>
            <w:hideMark/>
          </w:tcPr>
          <w:p w14:paraId="32F43A96" w14:textId="77777777" w:rsidR="00176C6A" w:rsidRDefault="00176C6A">
            <w:pPr>
              <w:jc w:val="right"/>
              <w:rPr>
                <w:rFonts w:ascii="Arial" w:hAnsi="Arial" w:cs="Arial"/>
                <w:color w:val="000000"/>
              </w:rPr>
            </w:pPr>
            <w:r>
              <w:rPr>
                <w:rFonts w:ascii="Arial" w:hAnsi="Arial" w:cs="Arial"/>
                <w:color w:val="000000"/>
              </w:rPr>
              <w:t>1</w:t>
            </w:r>
          </w:p>
        </w:tc>
        <w:tc>
          <w:tcPr>
            <w:tcW w:w="0" w:type="auto"/>
            <w:shd w:val="clear" w:color="auto" w:fill="EBF1DE"/>
            <w:noWrap/>
            <w:tcMar>
              <w:top w:w="0" w:type="dxa"/>
              <w:left w:w="108" w:type="dxa"/>
              <w:bottom w:w="0" w:type="dxa"/>
              <w:right w:w="108" w:type="dxa"/>
            </w:tcMar>
            <w:vAlign w:val="bottom"/>
            <w:hideMark/>
          </w:tcPr>
          <w:p w14:paraId="5E786D99" w14:textId="77777777" w:rsidR="00176C6A" w:rsidRDefault="00176C6A">
            <w:pPr>
              <w:jc w:val="right"/>
              <w:rPr>
                <w:rFonts w:ascii="Arial" w:hAnsi="Arial" w:cs="Arial"/>
                <w:color w:val="000000"/>
              </w:rPr>
            </w:pPr>
            <w:r>
              <w:rPr>
                <w:rFonts w:ascii="Arial" w:hAnsi="Arial" w:cs="Arial"/>
                <w:color w:val="000000"/>
              </w:rPr>
              <w:t>136</w:t>
            </w:r>
          </w:p>
        </w:tc>
        <w:tc>
          <w:tcPr>
            <w:tcW w:w="0" w:type="auto"/>
            <w:shd w:val="clear" w:color="auto" w:fill="EBF1DE"/>
            <w:noWrap/>
            <w:tcMar>
              <w:top w:w="0" w:type="dxa"/>
              <w:left w:w="108" w:type="dxa"/>
              <w:bottom w:w="0" w:type="dxa"/>
              <w:right w:w="108" w:type="dxa"/>
            </w:tcMar>
            <w:vAlign w:val="bottom"/>
            <w:hideMark/>
          </w:tcPr>
          <w:p w14:paraId="4D117001" w14:textId="77777777" w:rsidR="00176C6A" w:rsidRDefault="00176C6A">
            <w:pPr>
              <w:jc w:val="right"/>
              <w:rPr>
                <w:rFonts w:ascii="Arial" w:hAnsi="Arial" w:cs="Arial"/>
                <w:b/>
                <w:bCs/>
                <w:color w:val="000000"/>
              </w:rPr>
            </w:pPr>
            <w:r>
              <w:rPr>
                <w:rFonts w:ascii="Arial" w:hAnsi="Arial" w:cs="Arial"/>
                <w:b/>
                <w:bCs/>
                <w:color w:val="000000"/>
              </w:rPr>
              <w:t xml:space="preserve">34 </w:t>
            </w:r>
          </w:p>
        </w:tc>
      </w:tr>
      <w:tr w:rsidR="00176C6A" w14:paraId="4514AC4C" w14:textId="77777777" w:rsidTr="00176C6A">
        <w:trPr>
          <w:trHeight w:val="255"/>
        </w:trPr>
        <w:tc>
          <w:tcPr>
            <w:tcW w:w="0" w:type="auto"/>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527306EE" w14:textId="77777777" w:rsidR="00176C6A" w:rsidRDefault="00176C6A">
            <w:pPr>
              <w:rPr>
                <w:rFonts w:ascii="Arial" w:hAnsi="Arial" w:cs="Arial"/>
                <w:b/>
                <w:bCs/>
                <w:color w:val="000000"/>
              </w:rPr>
            </w:pPr>
            <w:r>
              <w:rPr>
                <w:rFonts w:ascii="Arial" w:hAnsi="Arial" w:cs="Arial"/>
                <w:b/>
                <w:bCs/>
                <w:color w:val="000000"/>
              </w:rPr>
              <w:t>Grand Total</w:t>
            </w:r>
          </w:p>
        </w:tc>
        <w:tc>
          <w:tcPr>
            <w:tcW w:w="0" w:type="auto"/>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21DDA7E3" w14:textId="77777777" w:rsidR="00176C6A" w:rsidRDefault="00176C6A">
            <w:pPr>
              <w:jc w:val="right"/>
              <w:rPr>
                <w:rFonts w:ascii="Arial" w:hAnsi="Arial" w:cs="Arial"/>
                <w:b/>
                <w:bCs/>
                <w:color w:val="000000"/>
              </w:rPr>
            </w:pPr>
            <w:r>
              <w:rPr>
                <w:rFonts w:ascii="Arial" w:hAnsi="Arial" w:cs="Arial"/>
                <w:b/>
                <w:bCs/>
                <w:color w:val="000000"/>
              </w:rPr>
              <w:t>4,361</w:t>
            </w:r>
          </w:p>
        </w:tc>
        <w:tc>
          <w:tcPr>
            <w:tcW w:w="0" w:type="auto"/>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4F7E779F" w14:textId="77777777" w:rsidR="00176C6A" w:rsidRDefault="00176C6A">
            <w:pPr>
              <w:jc w:val="right"/>
              <w:rPr>
                <w:rFonts w:ascii="Arial" w:hAnsi="Arial" w:cs="Arial"/>
                <w:b/>
                <w:bCs/>
                <w:color w:val="000000"/>
              </w:rPr>
            </w:pPr>
            <w:r>
              <w:rPr>
                <w:rFonts w:ascii="Arial" w:hAnsi="Arial" w:cs="Arial"/>
                <w:b/>
                <w:bCs/>
                <w:color w:val="000000"/>
              </w:rPr>
              <w:t>4,405</w:t>
            </w:r>
          </w:p>
        </w:tc>
        <w:tc>
          <w:tcPr>
            <w:tcW w:w="0" w:type="auto"/>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41BFE587" w14:textId="77777777" w:rsidR="00176C6A" w:rsidRDefault="00176C6A">
            <w:pPr>
              <w:jc w:val="right"/>
              <w:rPr>
                <w:rFonts w:ascii="Arial" w:hAnsi="Arial" w:cs="Arial"/>
                <w:b/>
                <w:bCs/>
                <w:color w:val="000000"/>
              </w:rPr>
            </w:pPr>
            <w:r>
              <w:rPr>
                <w:rFonts w:ascii="Arial" w:hAnsi="Arial" w:cs="Arial"/>
                <w:b/>
                <w:bCs/>
                <w:color w:val="000000"/>
              </w:rPr>
              <w:t>3,923</w:t>
            </w:r>
          </w:p>
        </w:tc>
        <w:tc>
          <w:tcPr>
            <w:tcW w:w="0" w:type="auto"/>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79D552EB" w14:textId="77777777" w:rsidR="00176C6A" w:rsidRDefault="00176C6A">
            <w:pPr>
              <w:jc w:val="right"/>
              <w:rPr>
                <w:rFonts w:ascii="Arial" w:hAnsi="Arial" w:cs="Arial"/>
                <w:b/>
                <w:bCs/>
                <w:color w:val="000000"/>
              </w:rPr>
            </w:pPr>
            <w:r>
              <w:rPr>
                <w:rFonts w:ascii="Arial" w:hAnsi="Arial" w:cs="Arial"/>
                <w:b/>
                <w:bCs/>
                <w:color w:val="000000"/>
              </w:rPr>
              <w:t>3,768</w:t>
            </w:r>
          </w:p>
        </w:tc>
        <w:tc>
          <w:tcPr>
            <w:tcW w:w="0" w:type="auto"/>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07DAEA46" w14:textId="77777777" w:rsidR="00176C6A" w:rsidRDefault="00176C6A">
            <w:pPr>
              <w:jc w:val="right"/>
              <w:rPr>
                <w:rFonts w:ascii="Arial" w:hAnsi="Arial" w:cs="Arial"/>
                <w:b/>
                <w:bCs/>
                <w:color w:val="000000"/>
              </w:rPr>
            </w:pPr>
            <w:r>
              <w:rPr>
                <w:rFonts w:ascii="Arial" w:hAnsi="Arial" w:cs="Arial"/>
                <w:b/>
                <w:bCs/>
                <w:color w:val="000000"/>
              </w:rPr>
              <w:t>16,457</w:t>
            </w:r>
          </w:p>
        </w:tc>
        <w:tc>
          <w:tcPr>
            <w:tcW w:w="0" w:type="auto"/>
            <w:tcBorders>
              <w:top w:val="single" w:sz="8" w:space="0" w:color="95B3D7"/>
              <w:left w:val="nil"/>
              <w:bottom w:val="nil"/>
              <w:right w:val="nil"/>
            </w:tcBorders>
            <w:shd w:val="clear" w:color="auto" w:fill="DCE6F1"/>
            <w:noWrap/>
            <w:tcMar>
              <w:top w:w="0" w:type="dxa"/>
              <w:left w:w="108" w:type="dxa"/>
              <w:bottom w:w="0" w:type="dxa"/>
              <w:right w:w="108" w:type="dxa"/>
            </w:tcMar>
            <w:vAlign w:val="bottom"/>
            <w:hideMark/>
          </w:tcPr>
          <w:p w14:paraId="745A3E4B" w14:textId="77777777" w:rsidR="00176C6A" w:rsidRDefault="00176C6A">
            <w:pPr>
              <w:jc w:val="right"/>
              <w:rPr>
                <w:rFonts w:ascii="Arial" w:hAnsi="Arial" w:cs="Arial"/>
                <w:b/>
                <w:bCs/>
                <w:color w:val="000000"/>
              </w:rPr>
            </w:pPr>
            <w:r>
              <w:rPr>
                <w:rFonts w:ascii="Arial" w:hAnsi="Arial" w:cs="Arial"/>
                <w:b/>
                <w:bCs/>
                <w:color w:val="000000"/>
              </w:rPr>
              <w:t xml:space="preserve">4,114 </w:t>
            </w:r>
          </w:p>
        </w:tc>
      </w:tr>
    </w:tbl>
    <w:p w14:paraId="2A98088C" w14:textId="405DD3DB" w:rsidR="005D774D" w:rsidRDefault="00803F20" w:rsidP="00BE3D4C">
      <w:pPr>
        <w:tabs>
          <w:tab w:val="left" w:pos="10230"/>
        </w:tabs>
        <w:rPr>
          <w:b/>
          <w:bCs/>
          <w:sz w:val="28"/>
          <w:szCs w:val="28"/>
        </w:rPr>
      </w:pPr>
      <w:r>
        <w:t>Note: MD students have been removed, but PharmD, DPT, and the MUSOM PhD, MS, and MMS programs are included.</w:t>
      </w:r>
    </w:p>
    <w:p w14:paraId="7989F537" w14:textId="77777777" w:rsidR="00176C6A" w:rsidRDefault="00176C6A" w:rsidP="00BE3D4C">
      <w:pPr>
        <w:tabs>
          <w:tab w:val="left" w:pos="10230"/>
        </w:tabs>
        <w:rPr>
          <w:b/>
          <w:bCs/>
          <w:sz w:val="28"/>
          <w:szCs w:val="28"/>
        </w:rPr>
      </w:pPr>
    </w:p>
    <w:p w14:paraId="27D086D3" w14:textId="0E7D46BE" w:rsidR="00176C6A" w:rsidRDefault="00176C6A" w:rsidP="00BE3D4C">
      <w:pPr>
        <w:tabs>
          <w:tab w:val="left" w:pos="10230"/>
        </w:tabs>
        <w:rPr>
          <w:b/>
          <w:bCs/>
          <w:sz w:val="28"/>
          <w:szCs w:val="28"/>
        </w:rPr>
      </w:pPr>
      <w:r>
        <w:rPr>
          <w:b/>
          <w:bCs/>
          <w:sz w:val="28"/>
          <w:szCs w:val="28"/>
        </w:rPr>
        <w:t>Apportionment</w:t>
      </w:r>
    </w:p>
    <w:p w14:paraId="2D64A9A3" w14:textId="77777777" w:rsidR="00176C6A" w:rsidRDefault="00176C6A" w:rsidP="00BE3D4C">
      <w:pPr>
        <w:tabs>
          <w:tab w:val="left" w:pos="10230"/>
        </w:tabs>
        <w:rPr>
          <w:b/>
          <w:bCs/>
          <w:sz w:val="28"/>
          <w:szCs w:val="28"/>
        </w:rPr>
      </w:pPr>
    </w:p>
    <w:p w14:paraId="0B5BED7C" w14:textId="77777777" w:rsidR="00176C6A" w:rsidRDefault="00176C6A" w:rsidP="00BE3D4C">
      <w:pPr>
        <w:tabs>
          <w:tab w:val="left" w:pos="10230"/>
        </w:tabs>
        <w:rPr>
          <w:b/>
          <w:bCs/>
          <w:sz w:val="28"/>
          <w:szCs w:val="28"/>
        </w:rPr>
      </w:pPr>
    </w:p>
    <w:tbl>
      <w:tblPr>
        <w:tblStyle w:val="TableGrid"/>
        <w:tblW w:w="0" w:type="auto"/>
        <w:tblLook w:val="04A0" w:firstRow="1" w:lastRow="0" w:firstColumn="1" w:lastColumn="0" w:noHBand="0" w:noVBand="1"/>
      </w:tblPr>
      <w:tblGrid>
        <w:gridCol w:w="2262"/>
        <w:gridCol w:w="2262"/>
        <w:gridCol w:w="2262"/>
        <w:gridCol w:w="2262"/>
      </w:tblGrid>
      <w:tr w:rsidR="003B6C14" w14:paraId="0F6D1A80" w14:textId="77777777" w:rsidTr="003B6C14">
        <w:tc>
          <w:tcPr>
            <w:tcW w:w="2262" w:type="dxa"/>
          </w:tcPr>
          <w:p w14:paraId="6EAB503D" w14:textId="1182B9FA" w:rsidR="003B6C14" w:rsidRDefault="003B6C14" w:rsidP="009A26C8">
            <w:pPr>
              <w:tabs>
                <w:tab w:val="left" w:pos="10230"/>
              </w:tabs>
              <w:rPr>
                <w:b/>
                <w:bCs/>
                <w:sz w:val="28"/>
                <w:szCs w:val="28"/>
              </w:rPr>
            </w:pPr>
            <w:r>
              <w:rPr>
                <w:b/>
                <w:bCs/>
                <w:sz w:val="28"/>
                <w:szCs w:val="28"/>
              </w:rPr>
              <w:t>College</w:t>
            </w:r>
          </w:p>
        </w:tc>
        <w:tc>
          <w:tcPr>
            <w:tcW w:w="2262" w:type="dxa"/>
          </w:tcPr>
          <w:p w14:paraId="3D32138B" w14:textId="6DDF9CEE" w:rsidR="003B6C14" w:rsidRDefault="003B6C14" w:rsidP="009A26C8">
            <w:pPr>
              <w:tabs>
                <w:tab w:val="left" w:pos="10230"/>
              </w:tabs>
              <w:rPr>
                <w:b/>
                <w:bCs/>
                <w:sz w:val="28"/>
                <w:szCs w:val="28"/>
              </w:rPr>
            </w:pPr>
            <w:r>
              <w:rPr>
                <w:b/>
                <w:bCs/>
                <w:sz w:val="28"/>
                <w:szCs w:val="28"/>
              </w:rPr>
              <w:t>Standard</w:t>
            </w:r>
          </w:p>
        </w:tc>
        <w:tc>
          <w:tcPr>
            <w:tcW w:w="2262" w:type="dxa"/>
          </w:tcPr>
          <w:p w14:paraId="45249E2D" w14:textId="146DFD9C" w:rsidR="003B6C14" w:rsidRDefault="003B6C14" w:rsidP="009A26C8">
            <w:pPr>
              <w:tabs>
                <w:tab w:val="left" w:pos="10230"/>
              </w:tabs>
              <w:rPr>
                <w:b/>
                <w:bCs/>
                <w:sz w:val="28"/>
                <w:szCs w:val="28"/>
              </w:rPr>
            </w:pPr>
            <w:r>
              <w:rPr>
                <w:b/>
                <w:bCs/>
                <w:sz w:val="28"/>
                <w:szCs w:val="28"/>
              </w:rPr>
              <w:t xml:space="preserve">Additional </w:t>
            </w:r>
          </w:p>
        </w:tc>
        <w:tc>
          <w:tcPr>
            <w:tcW w:w="2262" w:type="dxa"/>
          </w:tcPr>
          <w:p w14:paraId="28D506A8" w14:textId="1B24DB87" w:rsidR="003B6C14" w:rsidRDefault="003B6C14" w:rsidP="009A26C8">
            <w:pPr>
              <w:tabs>
                <w:tab w:val="left" w:pos="10230"/>
              </w:tabs>
              <w:rPr>
                <w:b/>
                <w:bCs/>
                <w:sz w:val="28"/>
                <w:szCs w:val="28"/>
              </w:rPr>
            </w:pPr>
            <w:r>
              <w:rPr>
                <w:b/>
                <w:bCs/>
                <w:sz w:val="28"/>
                <w:szCs w:val="28"/>
              </w:rPr>
              <w:t>Total</w:t>
            </w:r>
          </w:p>
        </w:tc>
      </w:tr>
      <w:tr w:rsidR="003B6C14" w14:paraId="5A3FAC76" w14:textId="77777777" w:rsidTr="00FC69D4">
        <w:tc>
          <w:tcPr>
            <w:tcW w:w="2262" w:type="dxa"/>
            <w:vAlign w:val="bottom"/>
          </w:tcPr>
          <w:p w14:paraId="679E4E34" w14:textId="39C101D1" w:rsidR="003B6C14" w:rsidRPr="001A3AA2" w:rsidRDefault="003B6C14" w:rsidP="003B6C14">
            <w:pPr>
              <w:tabs>
                <w:tab w:val="left" w:pos="10230"/>
              </w:tabs>
              <w:rPr>
                <w:b/>
                <w:bCs/>
                <w:sz w:val="28"/>
                <w:szCs w:val="28"/>
              </w:rPr>
            </w:pPr>
            <w:r w:rsidRPr="001A3AA2">
              <w:rPr>
                <w:color w:val="000000"/>
              </w:rPr>
              <w:t>College of Arts and Media</w:t>
            </w:r>
          </w:p>
        </w:tc>
        <w:tc>
          <w:tcPr>
            <w:tcW w:w="2262" w:type="dxa"/>
          </w:tcPr>
          <w:p w14:paraId="3F2B1973" w14:textId="4AC84A74" w:rsidR="003B6C14" w:rsidRDefault="001A3AA2" w:rsidP="003B6C14">
            <w:pPr>
              <w:tabs>
                <w:tab w:val="left" w:pos="10230"/>
              </w:tabs>
              <w:rPr>
                <w:b/>
                <w:bCs/>
                <w:sz w:val="28"/>
                <w:szCs w:val="28"/>
              </w:rPr>
            </w:pPr>
            <w:r>
              <w:rPr>
                <w:b/>
                <w:bCs/>
                <w:sz w:val="28"/>
                <w:szCs w:val="28"/>
              </w:rPr>
              <w:t>1</w:t>
            </w:r>
          </w:p>
        </w:tc>
        <w:tc>
          <w:tcPr>
            <w:tcW w:w="2262" w:type="dxa"/>
          </w:tcPr>
          <w:p w14:paraId="737C3494" w14:textId="2868DA27" w:rsidR="003B6C14" w:rsidRDefault="00D20ECB" w:rsidP="003B6C14">
            <w:pPr>
              <w:tabs>
                <w:tab w:val="left" w:pos="10230"/>
              </w:tabs>
              <w:rPr>
                <w:b/>
                <w:bCs/>
                <w:sz w:val="28"/>
                <w:szCs w:val="28"/>
              </w:rPr>
            </w:pPr>
            <w:r>
              <w:rPr>
                <w:b/>
                <w:bCs/>
                <w:sz w:val="28"/>
                <w:szCs w:val="28"/>
              </w:rPr>
              <w:t>0</w:t>
            </w:r>
          </w:p>
        </w:tc>
        <w:tc>
          <w:tcPr>
            <w:tcW w:w="2262" w:type="dxa"/>
          </w:tcPr>
          <w:p w14:paraId="7EFA0FDE" w14:textId="527FFDF3" w:rsidR="003B6C14" w:rsidRDefault="002466CB" w:rsidP="003B6C14">
            <w:pPr>
              <w:tabs>
                <w:tab w:val="left" w:pos="10230"/>
              </w:tabs>
              <w:rPr>
                <w:b/>
                <w:bCs/>
                <w:sz w:val="28"/>
                <w:szCs w:val="28"/>
              </w:rPr>
            </w:pPr>
            <w:r>
              <w:rPr>
                <w:b/>
                <w:bCs/>
                <w:sz w:val="28"/>
                <w:szCs w:val="28"/>
              </w:rPr>
              <w:t>1</w:t>
            </w:r>
          </w:p>
        </w:tc>
      </w:tr>
      <w:tr w:rsidR="003B6C14" w14:paraId="0F725F6B" w14:textId="77777777" w:rsidTr="00FC69D4">
        <w:tc>
          <w:tcPr>
            <w:tcW w:w="2262" w:type="dxa"/>
            <w:vAlign w:val="bottom"/>
          </w:tcPr>
          <w:p w14:paraId="57C80B99" w14:textId="3C6F8039" w:rsidR="003B6C14" w:rsidRPr="001A3AA2" w:rsidRDefault="003B6C14" w:rsidP="003B6C14">
            <w:pPr>
              <w:tabs>
                <w:tab w:val="left" w:pos="10230"/>
              </w:tabs>
              <w:rPr>
                <w:b/>
                <w:bCs/>
                <w:sz w:val="28"/>
                <w:szCs w:val="28"/>
              </w:rPr>
            </w:pPr>
            <w:r w:rsidRPr="001A3AA2">
              <w:rPr>
                <w:color w:val="000000"/>
              </w:rPr>
              <w:t>College of Business</w:t>
            </w:r>
          </w:p>
        </w:tc>
        <w:tc>
          <w:tcPr>
            <w:tcW w:w="2262" w:type="dxa"/>
          </w:tcPr>
          <w:p w14:paraId="3071D987" w14:textId="00DD2E8B" w:rsidR="003B6C14" w:rsidRDefault="001A3AA2" w:rsidP="003B6C14">
            <w:pPr>
              <w:tabs>
                <w:tab w:val="left" w:pos="10230"/>
              </w:tabs>
              <w:rPr>
                <w:b/>
                <w:bCs/>
                <w:sz w:val="28"/>
                <w:szCs w:val="28"/>
              </w:rPr>
            </w:pPr>
            <w:r>
              <w:rPr>
                <w:b/>
                <w:bCs/>
                <w:sz w:val="28"/>
                <w:szCs w:val="28"/>
              </w:rPr>
              <w:t>1</w:t>
            </w:r>
          </w:p>
        </w:tc>
        <w:tc>
          <w:tcPr>
            <w:tcW w:w="2262" w:type="dxa"/>
          </w:tcPr>
          <w:p w14:paraId="1AB2EDEE" w14:textId="5985DBEA" w:rsidR="003B6C14" w:rsidRDefault="00D20ECB" w:rsidP="003B6C14">
            <w:pPr>
              <w:tabs>
                <w:tab w:val="left" w:pos="10230"/>
              </w:tabs>
              <w:rPr>
                <w:b/>
                <w:bCs/>
                <w:sz w:val="28"/>
                <w:szCs w:val="28"/>
              </w:rPr>
            </w:pPr>
            <w:r>
              <w:rPr>
                <w:b/>
                <w:bCs/>
                <w:sz w:val="28"/>
                <w:szCs w:val="28"/>
              </w:rPr>
              <w:t>1</w:t>
            </w:r>
          </w:p>
        </w:tc>
        <w:tc>
          <w:tcPr>
            <w:tcW w:w="2262" w:type="dxa"/>
          </w:tcPr>
          <w:p w14:paraId="5D5E8DCA" w14:textId="133E2E05" w:rsidR="003B6C14" w:rsidRDefault="002466CB" w:rsidP="003B6C14">
            <w:pPr>
              <w:tabs>
                <w:tab w:val="left" w:pos="10230"/>
              </w:tabs>
              <w:rPr>
                <w:b/>
                <w:bCs/>
                <w:sz w:val="28"/>
                <w:szCs w:val="28"/>
              </w:rPr>
            </w:pPr>
            <w:r>
              <w:rPr>
                <w:b/>
                <w:bCs/>
                <w:sz w:val="28"/>
                <w:szCs w:val="28"/>
              </w:rPr>
              <w:t>2</w:t>
            </w:r>
          </w:p>
        </w:tc>
      </w:tr>
      <w:tr w:rsidR="003B6C14" w14:paraId="391894CB" w14:textId="77777777" w:rsidTr="00FC69D4">
        <w:tc>
          <w:tcPr>
            <w:tcW w:w="2262" w:type="dxa"/>
            <w:vAlign w:val="bottom"/>
          </w:tcPr>
          <w:p w14:paraId="31C347F7" w14:textId="1C96E79F" w:rsidR="003B6C14" w:rsidRPr="001A3AA2" w:rsidRDefault="003B6C14" w:rsidP="003B6C14">
            <w:pPr>
              <w:tabs>
                <w:tab w:val="left" w:pos="10230"/>
              </w:tabs>
              <w:rPr>
                <w:b/>
                <w:bCs/>
                <w:sz w:val="28"/>
                <w:szCs w:val="28"/>
              </w:rPr>
            </w:pPr>
            <w:r w:rsidRPr="001A3AA2">
              <w:rPr>
                <w:color w:val="000000"/>
              </w:rPr>
              <w:t>College of Education</w:t>
            </w:r>
          </w:p>
        </w:tc>
        <w:tc>
          <w:tcPr>
            <w:tcW w:w="2262" w:type="dxa"/>
          </w:tcPr>
          <w:p w14:paraId="2BAC9C22" w14:textId="404F3B46" w:rsidR="003B6C14" w:rsidRDefault="001A3AA2" w:rsidP="003B6C14">
            <w:pPr>
              <w:tabs>
                <w:tab w:val="left" w:pos="10230"/>
              </w:tabs>
              <w:rPr>
                <w:b/>
                <w:bCs/>
                <w:sz w:val="28"/>
                <w:szCs w:val="28"/>
              </w:rPr>
            </w:pPr>
            <w:r>
              <w:rPr>
                <w:b/>
                <w:bCs/>
                <w:sz w:val="28"/>
                <w:szCs w:val="28"/>
              </w:rPr>
              <w:t>1</w:t>
            </w:r>
          </w:p>
        </w:tc>
        <w:tc>
          <w:tcPr>
            <w:tcW w:w="2262" w:type="dxa"/>
          </w:tcPr>
          <w:p w14:paraId="17EE902F" w14:textId="0AF6707F" w:rsidR="003B6C14" w:rsidRDefault="0010522F" w:rsidP="003B6C14">
            <w:pPr>
              <w:tabs>
                <w:tab w:val="left" w:pos="10230"/>
              </w:tabs>
              <w:rPr>
                <w:b/>
                <w:bCs/>
                <w:sz w:val="28"/>
                <w:szCs w:val="28"/>
              </w:rPr>
            </w:pPr>
            <w:r>
              <w:rPr>
                <w:b/>
                <w:bCs/>
                <w:sz w:val="28"/>
                <w:szCs w:val="28"/>
              </w:rPr>
              <w:t>3</w:t>
            </w:r>
          </w:p>
        </w:tc>
        <w:tc>
          <w:tcPr>
            <w:tcW w:w="2262" w:type="dxa"/>
          </w:tcPr>
          <w:p w14:paraId="361E07A8" w14:textId="2B466445" w:rsidR="003B6C14" w:rsidRDefault="0010522F" w:rsidP="003B6C14">
            <w:pPr>
              <w:tabs>
                <w:tab w:val="left" w:pos="10230"/>
              </w:tabs>
              <w:rPr>
                <w:b/>
                <w:bCs/>
                <w:sz w:val="28"/>
                <w:szCs w:val="28"/>
              </w:rPr>
            </w:pPr>
            <w:r>
              <w:rPr>
                <w:b/>
                <w:bCs/>
                <w:sz w:val="28"/>
                <w:szCs w:val="28"/>
              </w:rPr>
              <w:t>4</w:t>
            </w:r>
          </w:p>
        </w:tc>
      </w:tr>
      <w:tr w:rsidR="003B6C14" w14:paraId="1060F5CF" w14:textId="77777777" w:rsidTr="00FC69D4">
        <w:tc>
          <w:tcPr>
            <w:tcW w:w="2262" w:type="dxa"/>
            <w:vAlign w:val="bottom"/>
          </w:tcPr>
          <w:p w14:paraId="7F1104A3" w14:textId="64407B3A" w:rsidR="003B6C14" w:rsidRPr="001A3AA2" w:rsidRDefault="003B6C14" w:rsidP="003B6C14">
            <w:pPr>
              <w:tabs>
                <w:tab w:val="left" w:pos="10230"/>
              </w:tabs>
              <w:rPr>
                <w:b/>
                <w:bCs/>
                <w:sz w:val="28"/>
                <w:szCs w:val="28"/>
              </w:rPr>
            </w:pPr>
            <w:r w:rsidRPr="001A3AA2">
              <w:rPr>
                <w:color w:val="000000"/>
              </w:rPr>
              <w:t>College of Engr and Comp Sci</w:t>
            </w:r>
          </w:p>
        </w:tc>
        <w:tc>
          <w:tcPr>
            <w:tcW w:w="2262" w:type="dxa"/>
          </w:tcPr>
          <w:p w14:paraId="4AEBD9B3" w14:textId="3AA1CFC9" w:rsidR="003B6C14" w:rsidRDefault="001A3AA2" w:rsidP="003B6C14">
            <w:pPr>
              <w:tabs>
                <w:tab w:val="left" w:pos="10230"/>
              </w:tabs>
              <w:rPr>
                <w:b/>
                <w:bCs/>
                <w:sz w:val="28"/>
                <w:szCs w:val="28"/>
              </w:rPr>
            </w:pPr>
            <w:r>
              <w:rPr>
                <w:b/>
                <w:bCs/>
                <w:sz w:val="28"/>
                <w:szCs w:val="28"/>
              </w:rPr>
              <w:t>1</w:t>
            </w:r>
          </w:p>
        </w:tc>
        <w:tc>
          <w:tcPr>
            <w:tcW w:w="2262" w:type="dxa"/>
          </w:tcPr>
          <w:p w14:paraId="550B84DD" w14:textId="1B3BA2BE" w:rsidR="003B6C14" w:rsidRDefault="007C0C93" w:rsidP="003B6C14">
            <w:pPr>
              <w:tabs>
                <w:tab w:val="left" w:pos="10230"/>
              </w:tabs>
              <w:rPr>
                <w:b/>
                <w:bCs/>
                <w:sz w:val="28"/>
                <w:szCs w:val="28"/>
              </w:rPr>
            </w:pPr>
            <w:r>
              <w:rPr>
                <w:b/>
                <w:bCs/>
                <w:sz w:val="28"/>
                <w:szCs w:val="28"/>
              </w:rPr>
              <w:t>0</w:t>
            </w:r>
          </w:p>
        </w:tc>
        <w:tc>
          <w:tcPr>
            <w:tcW w:w="2262" w:type="dxa"/>
          </w:tcPr>
          <w:p w14:paraId="35F4EE26" w14:textId="08F14F9F" w:rsidR="003B6C14" w:rsidRDefault="002466CB" w:rsidP="003B6C14">
            <w:pPr>
              <w:tabs>
                <w:tab w:val="left" w:pos="10230"/>
              </w:tabs>
              <w:rPr>
                <w:b/>
                <w:bCs/>
                <w:sz w:val="28"/>
                <w:szCs w:val="28"/>
              </w:rPr>
            </w:pPr>
            <w:r>
              <w:rPr>
                <w:b/>
                <w:bCs/>
                <w:sz w:val="28"/>
                <w:szCs w:val="28"/>
              </w:rPr>
              <w:t>1</w:t>
            </w:r>
          </w:p>
        </w:tc>
      </w:tr>
      <w:tr w:rsidR="003B6C14" w14:paraId="06AEC596" w14:textId="77777777" w:rsidTr="00FC69D4">
        <w:tc>
          <w:tcPr>
            <w:tcW w:w="2262" w:type="dxa"/>
            <w:vAlign w:val="bottom"/>
          </w:tcPr>
          <w:p w14:paraId="72C2BD0B" w14:textId="18C45051" w:rsidR="003B6C14" w:rsidRPr="001A3AA2" w:rsidRDefault="003B6C14" w:rsidP="003B6C14">
            <w:pPr>
              <w:tabs>
                <w:tab w:val="left" w:pos="10230"/>
              </w:tabs>
              <w:rPr>
                <w:b/>
                <w:bCs/>
                <w:sz w:val="28"/>
                <w:szCs w:val="28"/>
              </w:rPr>
            </w:pPr>
            <w:r w:rsidRPr="001A3AA2">
              <w:rPr>
                <w:color w:val="000000"/>
              </w:rPr>
              <w:t>College of Health Professions</w:t>
            </w:r>
          </w:p>
        </w:tc>
        <w:tc>
          <w:tcPr>
            <w:tcW w:w="2262" w:type="dxa"/>
          </w:tcPr>
          <w:p w14:paraId="33DB4DB3" w14:textId="6CAD31C7" w:rsidR="003B6C14" w:rsidRDefault="001A3AA2" w:rsidP="003B6C14">
            <w:pPr>
              <w:tabs>
                <w:tab w:val="left" w:pos="10230"/>
              </w:tabs>
              <w:rPr>
                <w:b/>
                <w:bCs/>
                <w:sz w:val="28"/>
                <w:szCs w:val="28"/>
              </w:rPr>
            </w:pPr>
            <w:r>
              <w:rPr>
                <w:b/>
                <w:bCs/>
                <w:sz w:val="28"/>
                <w:szCs w:val="28"/>
              </w:rPr>
              <w:t>1</w:t>
            </w:r>
          </w:p>
        </w:tc>
        <w:tc>
          <w:tcPr>
            <w:tcW w:w="2262" w:type="dxa"/>
          </w:tcPr>
          <w:p w14:paraId="7F40ABDB" w14:textId="67C87657" w:rsidR="003B6C14" w:rsidRDefault="005267B6" w:rsidP="003B6C14">
            <w:pPr>
              <w:tabs>
                <w:tab w:val="left" w:pos="10230"/>
              </w:tabs>
              <w:rPr>
                <w:b/>
                <w:bCs/>
                <w:sz w:val="28"/>
                <w:szCs w:val="28"/>
              </w:rPr>
            </w:pPr>
            <w:r>
              <w:rPr>
                <w:b/>
                <w:bCs/>
                <w:sz w:val="28"/>
                <w:szCs w:val="28"/>
              </w:rPr>
              <w:t>1</w:t>
            </w:r>
          </w:p>
        </w:tc>
        <w:tc>
          <w:tcPr>
            <w:tcW w:w="2262" w:type="dxa"/>
          </w:tcPr>
          <w:p w14:paraId="6F0DFCF9" w14:textId="2C884E9F" w:rsidR="003B6C14" w:rsidRDefault="002466CB" w:rsidP="003B6C14">
            <w:pPr>
              <w:tabs>
                <w:tab w:val="left" w:pos="10230"/>
              </w:tabs>
              <w:rPr>
                <w:b/>
                <w:bCs/>
                <w:sz w:val="28"/>
                <w:szCs w:val="28"/>
              </w:rPr>
            </w:pPr>
            <w:r>
              <w:rPr>
                <w:b/>
                <w:bCs/>
                <w:sz w:val="28"/>
                <w:szCs w:val="28"/>
              </w:rPr>
              <w:t>2</w:t>
            </w:r>
          </w:p>
        </w:tc>
      </w:tr>
      <w:tr w:rsidR="003B6C14" w14:paraId="2350654D" w14:textId="77777777" w:rsidTr="00FC69D4">
        <w:tc>
          <w:tcPr>
            <w:tcW w:w="2262" w:type="dxa"/>
            <w:vAlign w:val="bottom"/>
          </w:tcPr>
          <w:p w14:paraId="79DEB8F8" w14:textId="3E49EAA6" w:rsidR="003B6C14" w:rsidRPr="001A3AA2" w:rsidRDefault="003B6C14" w:rsidP="003B6C14">
            <w:pPr>
              <w:tabs>
                <w:tab w:val="left" w:pos="10230"/>
              </w:tabs>
              <w:rPr>
                <w:b/>
                <w:bCs/>
                <w:sz w:val="28"/>
                <w:szCs w:val="28"/>
              </w:rPr>
            </w:pPr>
            <w:r w:rsidRPr="001A3AA2">
              <w:rPr>
                <w:color w:val="000000"/>
              </w:rPr>
              <w:t>College of Liberal Arts</w:t>
            </w:r>
          </w:p>
        </w:tc>
        <w:tc>
          <w:tcPr>
            <w:tcW w:w="2262" w:type="dxa"/>
          </w:tcPr>
          <w:p w14:paraId="706B0C1C" w14:textId="4B5B7E60" w:rsidR="003B6C14" w:rsidRPr="00C55C13" w:rsidRDefault="001A3AA2" w:rsidP="003B6C14">
            <w:pPr>
              <w:tabs>
                <w:tab w:val="left" w:pos="10230"/>
              </w:tabs>
              <w:rPr>
                <w:b/>
                <w:bCs/>
                <w:sz w:val="28"/>
                <w:szCs w:val="28"/>
              </w:rPr>
            </w:pPr>
            <w:r w:rsidRPr="00C55C13">
              <w:rPr>
                <w:b/>
                <w:bCs/>
                <w:sz w:val="28"/>
                <w:szCs w:val="28"/>
              </w:rPr>
              <w:t>1</w:t>
            </w:r>
          </w:p>
        </w:tc>
        <w:tc>
          <w:tcPr>
            <w:tcW w:w="2262" w:type="dxa"/>
          </w:tcPr>
          <w:p w14:paraId="55BC7E7D" w14:textId="54C1F5A8" w:rsidR="003B6C14" w:rsidRPr="00C55C13" w:rsidRDefault="00C55C13" w:rsidP="003B6C14">
            <w:pPr>
              <w:tabs>
                <w:tab w:val="left" w:pos="10230"/>
              </w:tabs>
              <w:rPr>
                <w:b/>
                <w:bCs/>
                <w:sz w:val="28"/>
                <w:szCs w:val="28"/>
              </w:rPr>
            </w:pPr>
            <w:r>
              <w:rPr>
                <w:b/>
                <w:bCs/>
                <w:sz w:val="28"/>
                <w:szCs w:val="28"/>
              </w:rPr>
              <w:t>0</w:t>
            </w:r>
          </w:p>
        </w:tc>
        <w:tc>
          <w:tcPr>
            <w:tcW w:w="2262" w:type="dxa"/>
          </w:tcPr>
          <w:p w14:paraId="3B4D660A" w14:textId="41BF9673" w:rsidR="003B6C14" w:rsidRDefault="0091223D" w:rsidP="003B6C14">
            <w:pPr>
              <w:tabs>
                <w:tab w:val="left" w:pos="10230"/>
              </w:tabs>
              <w:rPr>
                <w:b/>
                <w:bCs/>
                <w:sz w:val="28"/>
                <w:szCs w:val="28"/>
              </w:rPr>
            </w:pPr>
            <w:r>
              <w:rPr>
                <w:b/>
                <w:bCs/>
                <w:sz w:val="28"/>
                <w:szCs w:val="28"/>
              </w:rPr>
              <w:t>1</w:t>
            </w:r>
          </w:p>
        </w:tc>
      </w:tr>
      <w:tr w:rsidR="003B6C14" w14:paraId="7473E7AE" w14:textId="77777777" w:rsidTr="00FC69D4">
        <w:tc>
          <w:tcPr>
            <w:tcW w:w="2262" w:type="dxa"/>
            <w:vAlign w:val="bottom"/>
          </w:tcPr>
          <w:p w14:paraId="5E4B0261" w14:textId="34BBB720" w:rsidR="003B6C14" w:rsidRPr="001A3AA2" w:rsidRDefault="003B6C14" w:rsidP="003B6C14">
            <w:pPr>
              <w:tabs>
                <w:tab w:val="left" w:pos="10230"/>
              </w:tabs>
              <w:rPr>
                <w:b/>
                <w:bCs/>
                <w:sz w:val="28"/>
                <w:szCs w:val="28"/>
              </w:rPr>
            </w:pPr>
            <w:r w:rsidRPr="001A3AA2">
              <w:rPr>
                <w:color w:val="000000"/>
              </w:rPr>
              <w:t>College of Science</w:t>
            </w:r>
          </w:p>
        </w:tc>
        <w:tc>
          <w:tcPr>
            <w:tcW w:w="2262" w:type="dxa"/>
          </w:tcPr>
          <w:p w14:paraId="7EA7210C" w14:textId="100C160C" w:rsidR="003B6C14" w:rsidRDefault="001A3AA2" w:rsidP="003B6C14">
            <w:pPr>
              <w:tabs>
                <w:tab w:val="left" w:pos="10230"/>
              </w:tabs>
              <w:rPr>
                <w:b/>
                <w:bCs/>
                <w:sz w:val="28"/>
                <w:szCs w:val="28"/>
              </w:rPr>
            </w:pPr>
            <w:r>
              <w:rPr>
                <w:b/>
                <w:bCs/>
                <w:sz w:val="28"/>
                <w:szCs w:val="28"/>
              </w:rPr>
              <w:t>1</w:t>
            </w:r>
          </w:p>
        </w:tc>
        <w:tc>
          <w:tcPr>
            <w:tcW w:w="2262" w:type="dxa"/>
          </w:tcPr>
          <w:p w14:paraId="6CABB315" w14:textId="287C8B9F" w:rsidR="003B6C14" w:rsidRDefault="00C55C13" w:rsidP="003B6C14">
            <w:pPr>
              <w:tabs>
                <w:tab w:val="left" w:pos="10230"/>
              </w:tabs>
              <w:rPr>
                <w:b/>
                <w:bCs/>
                <w:sz w:val="28"/>
                <w:szCs w:val="28"/>
              </w:rPr>
            </w:pPr>
            <w:r>
              <w:rPr>
                <w:b/>
                <w:bCs/>
                <w:sz w:val="28"/>
                <w:szCs w:val="28"/>
              </w:rPr>
              <w:t>0</w:t>
            </w:r>
          </w:p>
        </w:tc>
        <w:tc>
          <w:tcPr>
            <w:tcW w:w="2262" w:type="dxa"/>
          </w:tcPr>
          <w:p w14:paraId="120211DC" w14:textId="6DFB91F7" w:rsidR="003B6C14" w:rsidRDefault="0091223D" w:rsidP="003B6C14">
            <w:pPr>
              <w:tabs>
                <w:tab w:val="left" w:pos="10230"/>
              </w:tabs>
              <w:rPr>
                <w:b/>
                <w:bCs/>
                <w:sz w:val="28"/>
                <w:szCs w:val="28"/>
              </w:rPr>
            </w:pPr>
            <w:r>
              <w:rPr>
                <w:b/>
                <w:bCs/>
                <w:sz w:val="28"/>
                <w:szCs w:val="28"/>
              </w:rPr>
              <w:t>1</w:t>
            </w:r>
          </w:p>
        </w:tc>
      </w:tr>
      <w:tr w:rsidR="001A3AA2" w14:paraId="18775B4A" w14:textId="77777777" w:rsidTr="00FC69D4">
        <w:tc>
          <w:tcPr>
            <w:tcW w:w="2262" w:type="dxa"/>
            <w:vAlign w:val="bottom"/>
          </w:tcPr>
          <w:p w14:paraId="70DCD214" w14:textId="1A34BB27" w:rsidR="001A3AA2" w:rsidRPr="001A3AA2" w:rsidRDefault="001A3AA2" w:rsidP="001A3AA2">
            <w:pPr>
              <w:tabs>
                <w:tab w:val="left" w:pos="10230"/>
              </w:tabs>
              <w:rPr>
                <w:color w:val="000000"/>
              </w:rPr>
            </w:pPr>
            <w:r w:rsidRPr="001A3AA2">
              <w:rPr>
                <w:color w:val="000000"/>
              </w:rPr>
              <w:t>School of Medicine</w:t>
            </w:r>
          </w:p>
        </w:tc>
        <w:tc>
          <w:tcPr>
            <w:tcW w:w="2262" w:type="dxa"/>
          </w:tcPr>
          <w:p w14:paraId="62744006" w14:textId="3AB696C9" w:rsidR="001A3AA2" w:rsidRDefault="001A3AA2" w:rsidP="001A3AA2">
            <w:pPr>
              <w:tabs>
                <w:tab w:val="left" w:pos="10230"/>
              </w:tabs>
              <w:rPr>
                <w:b/>
                <w:bCs/>
                <w:sz w:val="28"/>
                <w:szCs w:val="28"/>
              </w:rPr>
            </w:pPr>
            <w:r>
              <w:rPr>
                <w:b/>
                <w:bCs/>
                <w:sz w:val="28"/>
                <w:szCs w:val="28"/>
              </w:rPr>
              <w:t>1</w:t>
            </w:r>
          </w:p>
        </w:tc>
        <w:tc>
          <w:tcPr>
            <w:tcW w:w="2262" w:type="dxa"/>
          </w:tcPr>
          <w:p w14:paraId="20C922A3" w14:textId="4D05203D" w:rsidR="001A3AA2" w:rsidRDefault="00C55C13" w:rsidP="001A3AA2">
            <w:pPr>
              <w:tabs>
                <w:tab w:val="left" w:pos="10230"/>
              </w:tabs>
              <w:rPr>
                <w:b/>
                <w:bCs/>
                <w:sz w:val="28"/>
                <w:szCs w:val="28"/>
              </w:rPr>
            </w:pPr>
            <w:r>
              <w:rPr>
                <w:b/>
                <w:bCs/>
                <w:sz w:val="28"/>
                <w:szCs w:val="28"/>
              </w:rPr>
              <w:t>0</w:t>
            </w:r>
          </w:p>
        </w:tc>
        <w:tc>
          <w:tcPr>
            <w:tcW w:w="2262" w:type="dxa"/>
          </w:tcPr>
          <w:p w14:paraId="5F4295BD" w14:textId="671BA8EA" w:rsidR="001A3AA2" w:rsidRDefault="0091223D" w:rsidP="001A3AA2">
            <w:pPr>
              <w:tabs>
                <w:tab w:val="left" w:pos="10230"/>
              </w:tabs>
              <w:rPr>
                <w:b/>
                <w:bCs/>
                <w:sz w:val="28"/>
                <w:szCs w:val="28"/>
              </w:rPr>
            </w:pPr>
            <w:r>
              <w:rPr>
                <w:b/>
                <w:bCs/>
                <w:sz w:val="28"/>
                <w:szCs w:val="28"/>
              </w:rPr>
              <w:t>1</w:t>
            </w:r>
          </w:p>
        </w:tc>
      </w:tr>
      <w:tr w:rsidR="001A3AA2" w14:paraId="30DE23A7" w14:textId="77777777" w:rsidTr="00FC69D4">
        <w:tc>
          <w:tcPr>
            <w:tcW w:w="2262" w:type="dxa"/>
            <w:vAlign w:val="bottom"/>
          </w:tcPr>
          <w:p w14:paraId="5738CB4A" w14:textId="73FC93AB" w:rsidR="001A3AA2" w:rsidRPr="001A3AA2" w:rsidRDefault="001A3AA2" w:rsidP="001A3AA2">
            <w:pPr>
              <w:tabs>
                <w:tab w:val="left" w:pos="10230"/>
              </w:tabs>
              <w:rPr>
                <w:color w:val="000000"/>
              </w:rPr>
            </w:pPr>
            <w:r w:rsidRPr="001A3AA2">
              <w:rPr>
                <w:color w:val="000000"/>
              </w:rPr>
              <w:t>School of Pharmacy</w:t>
            </w:r>
          </w:p>
        </w:tc>
        <w:tc>
          <w:tcPr>
            <w:tcW w:w="2262" w:type="dxa"/>
          </w:tcPr>
          <w:p w14:paraId="38DBB62B" w14:textId="09C3815A" w:rsidR="001A3AA2" w:rsidRDefault="001A3AA2" w:rsidP="001A3AA2">
            <w:pPr>
              <w:tabs>
                <w:tab w:val="left" w:pos="10230"/>
              </w:tabs>
              <w:rPr>
                <w:b/>
                <w:bCs/>
                <w:sz w:val="28"/>
                <w:szCs w:val="28"/>
              </w:rPr>
            </w:pPr>
            <w:r>
              <w:rPr>
                <w:b/>
                <w:bCs/>
                <w:sz w:val="28"/>
                <w:szCs w:val="28"/>
              </w:rPr>
              <w:t>1</w:t>
            </w:r>
          </w:p>
        </w:tc>
        <w:tc>
          <w:tcPr>
            <w:tcW w:w="2262" w:type="dxa"/>
          </w:tcPr>
          <w:p w14:paraId="5FE852C1" w14:textId="58B296F4" w:rsidR="001A3AA2" w:rsidRDefault="00C55C13" w:rsidP="001A3AA2">
            <w:pPr>
              <w:tabs>
                <w:tab w:val="left" w:pos="10230"/>
              </w:tabs>
              <w:rPr>
                <w:b/>
                <w:bCs/>
                <w:sz w:val="28"/>
                <w:szCs w:val="28"/>
              </w:rPr>
            </w:pPr>
            <w:r>
              <w:rPr>
                <w:b/>
                <w:bCs/>
                <w:sz w:val="28"/>
                <w:szCs w:val="28"/>
              </w:rPr>
              <w:t>0</w:t>
            </w:r>
          </w:p>
        </w:tc>
        <w:tc>
          <w:tcPr>
            <w:tcW w:w="2262" w:type="dxa"/>
          </w:tcPr>
          <w:p w14:paraId="6EBBACB9" w14:textId="2B2C0056" w:rsidR="001A3AA2" w:rsidRDefault="0091223D" w:rsidP="001A3AA2">
            <w:pPr>
              <w:tabs>
                <w:tab w:val="left" w:pos="10230"/>
              </w:tabs>
              <w:rPr>
                <w:b/>
                <w:bCs/>
                <w:sz w:val="28"/>
                <w:szCs w:val="28"/>
              </w:rPr>
            </w:pPr>
            <w:r>
              <w:rPr>
                <w:b/>
                <w:bCs/>
                <w:sz w:val="28"/>
                <w:szCs w:val="28"/>
              </w:rPr>
              <w:t>1</w:t>
            </w:r>
          </w:p>
        </w:tc>
      </w:tr>
      <w:tr w:rsidR="00437CE2" w14:paraId="77C915BA" w14:textId="77777777" w:rsidTr="00FC69D4">
        <w:tc>
          <w:tcPr>
            <w:tcW w:w="2262" w:type="dxa"/>
            <w:vAlign w:val="bottom"/>
          </w:tcPr>
          <w:p w14:paraId="468CB167" w14:textId="75E1459D" w:rsidR="00437CE2" w:rsidRPr="00437CE2" w:rsidRDefault="00437CE2" w:rsidP="001A3AA2">
            <w:pPr>
              <w:tabs>
                <w:tab w:val="left" w:pos="10230"/>
              </w:tabs>
              <w:rPr>
                <w:b/>
                <w:bCs/>
                <w:color w:val="000000"/>
              </w:rPr>
            </w:pPr>
            <w:r w:rsidRPr="00437CE2">
              <w:rPr>
                <w:b/>
                <w:bCs/>
                <w:color w:val="000000"/>
                <w:sz w:val="24"/>
                <w:szCs w:val="24"/>
              </w:rPr>
              <w:t>Total</w:t>
            </w:r>
          </w:p>
        </w:tc>
        <w:tc>
          <w:tcPr>
            <w:tcW w:w="2262" w:type="dxa"/>
          </w:tcPr>
          <w:p w14:paraId="1E7EA026" w14:textId="3FEFC823" w:rsidR="00437CE2" w:rsidRDefault="00785A98" w:rsidP="001A3AA2">
            <w:pPr>
              <w:tabs>
                <w:tab w:val="left" w:pos="10230"/>
              </w:tabs>
              <w:rPr>
                <w:b/>
                <w:bCs/>
                <w:sz w:val="28"/>
                <w:szCs w:val="28"/>
              </w:rPr>
            </w:pPr>
            <w:r>
              <w:rPr>
                <w:b/>
                <w:bCs/>
                <w:sz w:val="28"/>
                <w:szCs w:val="28"/>
              </w:rPr>
              <w:t>9</w:t>
            </w:r>
          </w:p>
        </w:tc>
        <w:tc>
          <w:tcPr>
            <w:tcW w:w="2262" w:type="dxa"/>
          </w:tcPr>
          <w:p w14:paraId="7AD2A293" w14:textId="6CDDB683" w:rsidR="00437CE2" w:rsidRDefault="00785A98" w:rsidP="001A3AA2">
            <w:pPr>
              <w:tabs>
                <w:tab w:val="left" w:pos="10230"/>
              </w:tabs>
              <w:rPr>
                <w:b/>
                <w:bCs/>
                <w:sz w:val="28"/>
                <w:szCs w:val="28"/>
              </w:rPr>
            </w:pPr>
            <w:r>
              <w:rPr>
                <w:b/>
                <w:bCs/>
                <w:sz w:val="28"/>
                <w:szCs w:val="28"/>
              </w:rPr>
              <w:t>5</w:t>
            </w:r>
          </w:p>
        </w:tc>
        <w:tc>
          <w:tcPr>
            <w:tcW w:w="2262" w:type="dxa"/>
          </w:tcPr>
          <w:p w14:paraId="7DB3DA42" w14:textId="2EEFBE92" w:rsidR="00437CE2" w:rsidRDefault="00E54C2F" w:rsidP="001A3AA2">
            <w:pPr>
              <w:tabs>
                <w:tab w:val="left" w:pos="10230"/>
              </w:tabs>
              <w:rPr>
                <w:b/>
                <w:bCs/>
                <w:sz w:val="28"/>
                <w:szCs w:val="28"/>
              </w:rPr>
            </w:pPr>
            <w:r>
              <w:rPr>
                <w:b/>
                <w:bCs/>
                <w:sz w:val="28"/>
                <w:szCs w:val="28"/>
              </w:rPr>
              <w:t>14</w:t>
            </w:r>
          </w:p>
        </w:tc>
      </w:tr>
    </w:tbl>
    <w:p w14:paraId="6D8CF14E" w14:textId="77777777" w:rsidR="00BE3D4C" w:rsidRDefault="00BE3D4C" w:rsidP="009A26C8">
      <w:pPr>
        <w:tabs>
          <w:tab w:val="left" w:pos="10230"/>
        </w:tabs>
        <w:rPr>
          <w:b/>
          <w:bCs/>
          <w:sz w:val="28"/>
          <w:szCs w:val="28"/>
        </w:rPr>
      </w:pPr>
    </w:p>
    <w:p w14:paraId="0056CDDB" w14:textId="77777777" w:rsidR="00350222" w:rsidRDefault="00350222" w:rsidP="009A26C8">
      <w:pPr>
        <w:tabs>
          <w:tab w:val="left" w:pos="10230"/>
        </w:tabs>
        <w:rPr>
          <w:b/>
          <w:bCs/>
          <w:sz w:val="28"/>
          <w:szCs w:val="28"/>
        </w:rPr>
      </w:pPr>
    </w:p>
    <w:p w14:paraId="0A11A2B8" w14:textId="662EB8A6" w:rsidR="004B5827" w:rsidRDefault="004B5827" w:rsidP="009A26C8">
      <w:pPr>
        <w:tabs>
          <w:tab w:val="left" w:pos="10230"/>
        </w:tabs>
        <w:rPr>
          <w:b/>
          <w:bCs/>
          <w:sz w:val="28"/>
          <w:szCs w:val="28"/>
        </w:rPr>
      </w:pPr>
    </w:p>
    <w:p w14:paraId="296E9FC8" w14:textId="77777777" w:rsidR="004B5827" w:rsidRDefault="004B5827">
      <w:pPr>
        <w:spacing w:after="160" w:line="259" w:lineRule="auto"/>
        <w:rPr>
          <w:b/>
          <w:bCs/>
          <w:sz w:val="28"/>
          <w:szCs w:val="28"/>
        </w:rPr>
      </w:pPr>
      <w:r>
        <w:rPr>
          <w:b/>
          <w:bCs/>
          <w:sz w:val="28"/>
          <w:szCs w:val="28"/>
        </w:rPr>
        <w:br w:type="page"/>
      </w:r>
    </w:p>
    <w:p w14:paraId="6B34DDD2" w14:textId="51EF287A" w:rsidR="00350222" w:rsidRDefault="004B5827" w:rsidP="004B5827">
      <w:pPr>
        <w:tabs>
          <w:tab w:val="left" w:pos="10230"/>
        </w:tabs>
        <w:jc w:val="center"/>
        <w:rPr>
          <w:b/>
          <w:bCs/>
          <w:sz w:val="28"/>
          <w:szCs w:val="28"/>
        </w:rPr>
      </w:pPr>
      <w:r>
        <w:rPr>
          <w:b/>
          <w:bCs/>
          <w:sz w:val="28"/>
          <w:szCs w:val="28"/>
        </w:rPr>
        <w:lastRenderedPageBreak/>
        <w:t>Attachment #5</w:t>
      </w:r>
    </w:p>
    <w:p w14:paraId="5EF0BCD1" w14:textId="29ADB90B" w:rsidR="004B5827" w:rsidRDefault="004B5827" w:rsidP="004B5827">
      <w:pPr>
        <w:tabs>
          <w:tab w:val="left" w:pos="10230"/>
        </w:tabs>
        <w:jc w:val="center"/>
        <w:rPr>
          <w:b/>
          <w:bCs/>
          <w:sz w:val="28"/>
          <w:szCs w:val="28"/>
        </w:rPr>
      </w:pPr>
      <w:r>
        <w:rPr>
          <w:b/>
          <w:bCs/>
          <w:sz w:val="28"/>
          <w:szCs w:val="28"/>
        </w:rPr>
        <w:t>December 1, 2023</w:t>
      </w:r>
    </w:p>
    <w:p w14:paraId="08A094D8" w14:textId="2BCEB5ED" w:rsidR="004B5827" w:rsidRDefault="004B5827" w:rsidP="004B5827">
      <w:pPr>
        <w:tabs>
          <w:tab w:val="left" w:pos="10230"/>
        </w:tabs>
        <w:jc w:val="center"/>
        <w:rPr>
          <w:b/>
          <w:bCs/>
          <w:sz w:val="28"/>
          <w:szCs w:val="28"/>
        </w:rPr>
      </w:pPr>
      <w:r>
        <w:rPr>
          <w:b/>
          <w:bCs/>
          <w:sz w:val="28"/>
          <w:szCs w:val="28"/>
        </w:rPr>
        <w:t>Executive Committee Motion</w:t>
      </w:r>
    </w:p>
    <w:p w14:paraId="01ED61F3" w14:textId="0AD3501E" w:rsidR="004B5827" w:rsidRDefault="004B5827" w:rsidP="004B5827">
      <w:pPr>
        <w:tabs>
          <w:tab w:val="left" w:pos="10230"/>
        </w:tabs>
        <w:jc w:val="center"/>
        <w:rPr>
          <w:b/>
          <w:bCs/>
          <w:sz w:val="28"/>
          <w:szCs w:val="28"/>
        </w:rPr>
      </w:pPr>
    </w:p>
    <w:p w14:paraId="613F82CC" w14:textId="77777777" w:rsidR="004B5827" w:rsidRPr="004B5827" w:rsidRDefault="004B5827" w:rsidP="004B5827">
      <w:pPr>
        <w:shd w:val="clear" w:color="auto" w:fill="FFFFFF"/>
        <w:rPr>
          <w:rFonts w:ascii="Aptos" w:hAnsi="Aptos"/>
          <w:color w:val="242424"/>
          <w:sz w:val="22"/>
          <w:szCs w:val="22"/>
        </w:rPr>
      </w:pPr>
      <w:r w:rsidRPr="004B5827">
        <w:rPr>
          <w:b/>
          <w:bCs/>
          <w:color w:val="242424"/>
          <w:sz w:val="22"/>
          <w:szCs w:val="22"/>
          <w:bdr w:val="none" w:sz="0" w:space="0" w:color="auto" w:frame="1"/>
        </w:rPr>
        <w:t>Motion:</w:t>
      </w:r>
      <w:r w:rsidRPr="004B5827">
        <w:rPr>
          <w:color w:val="242424"/>
          <w:sz w:val="22"/>
          <w:szCs w:val="22"/>
          <w:bdr w:val="none" w:sz="0" w:space="0" w:color="auto" w:frame="1"/>
        </w:rPr>
        <w:t> The Graduate Council Executive Committee moves that the new apportionment outlined by the recent GC bylaws be implemented in the following manner:</w:t>
      </w:r>
    </w:p>
    <w:p w14:paraId="5C89B468" w14:textId="77777777" w:rsidR="004B5827" w:rsidRPr="004B5827" w:rsidRDefault="004B5827" w:rsidP="004B5827">
      <w:pPr>
        <w:numPr>
          <w:ilvl w:val="0"/>
          <w:numId w:val="23"/>
        </w:numPr>
        <w:shd w:val="clear" w:color="auto" w:fill="FFFFFF"/>
        <w:spacing w:line="233" w:lineRule="atLeast"/>
        <w:rPr>
          <w:rFonts w:ascii="Aptos" w:hAnsi="Aptos" w:cs="Segoe UI"/>
          <w:color w:val="242424"/>
          <w:sz w:val="22"/>
          <w:szCs w:val="22"/>
        </w:rPr>
      </w:pPr>
      <w:r w:rsidRPr="004B5827">
        <w:rPr>
          <w:color w:val="242424"/>
          <w:sz w:val="22"/>
          <w:szCs w:val="22"/>
          <w:bdr w:val="none" w:sz="0" w:space="0" w:color="auto" w:frame="1"/>
        </w:rPr>
        <w:t>The At Large Graduate Council members who have a 2026 term expiration (Drs. Lucas-Adkins, Heaton, and Simonton) will remain on the council through their respective terms.</w:t>
      </w:r>
    </w:p>
    <w:p w14:paraId="29DAF3FE" w14:textId="77777777" w:rsidR="004B5827" w:rsidRPr="004B5827" w:rsidRDefault="004B5827" w:rsidP="004B5827">
      <w:pPr>
        <w:numPr>
          <w:ilvl w:val="0"/>
          <w:numId w:val="23"/>
        </w:numPr>
        <w:shd w:val="clear" w:color="auto" w:fill="FFFFFF"/>
        <w:spacing w:line="233" w:lineRule="atLeast"/>
        <w:rPr>
          <w:rFonts w:ascii="Aptos" w:hAnsi="Aptos" w:cs="Segoe UI"/>
          <w:color w:val="242424"/>
          <w:sz w:val="22"/>
          <w:szCs w:val="22"/>
        </w:rPr>
      </w:pPr>
      <w:r w:rsidRPr="004B5827">
        <w:rPr>
          <w:color w:val="242424"/>
          <w:sz w:val="22"/>
          <w:szCs w:val="22"/>
          <w:bdr w:val="none" w:sz="0" w:space="0" w:color="auto" w:frame="1"/>
        </w:rPr>
        <w:t>The College of Education and Professional Development (COEPD) will gain one additional seat in the 2024. This will replace the current expiring At Large seat currently held by Dr. Christofero. Thus, COEPD will have an election for two positions in 2024. One for the existing seat currently held by Dr. Larison and one new seat.</w:t>
      </w:r>
    </w:p>
    <w:p w14:paraId="4FCF1490" w14:textId="77777777" w:rsidR="004B5827" w:rsidRPr="004B5827" w:rsidRDefault="004B5827" w:rsidP="004B5827">
      <w:pPr>
        <w:numPr>
          <w:ilvl w:val="0"/>
          <w:numId w:val="23"/>
        </w:numPr>
        <w:shd w:val="clear" w:color="auto" w:fill="FFFFFF"/>
        <w:spacing w:line="233" w:lineRule="atLeast"/>
        <w:rPr>
          <w:rFonts w:ascii="Aptos" w:hAnsi="Aptos" w:cs="Segoe UI"/>
          <w:color w:val="242424"/>
          <w:sz w:val="22"/>
          <w:szCs w:val="22"/>
        </w:rPr>
      </w:pPr>
      <w:r w:rsidRPr="004B5827">
        <w:rPr>
          <w:color w:val="242424"/>
          <w:sz w:val="22"/>
          <w:szCs w:val="22"/>
          <w:bdr w:val="none" w:sz="0" w:space="0" w:color="auto" w:frame="1"/>
        </w:rPr>
        <w:t>The Lewis College of Business (LCOB) and the College of Health Professions (COHP) will not add their additional seats until 2026 as the existing At Large members end their respective terms. In 2024, the LCOB will have an election for the seat currently being held by Dr. Meadows.</w:t>
      </w:r>
    </w:p>
    <w:p w14:paraId="5654C87B" w14:textId="77777777" w:rsidR="004B5827" w:rsidRPr="004B5827" w:rsidRDefault="004B5827" w:rsidP="004B5827">
      <w:pPr>
        <w:numPr>
          <w:ilvl w:val="0"/>
          <w:numId w:val="23"/>
        </w:numPr>
        <w:shd w:val="clear" w:color="auto" w:fill="FFFFFF"/>
        <w:spacing w:line="233" w:lineRule="atLeast"/>
        <w:rPr>
          <w:rFonts w:ascii="Aptos" w:hAnsi="Aptos" w:cs="Segoe UI"/>
          <w:color w:val="242424"/>
          <w:sz w:val="22"/>
          <w:szCs w:val="22"/>
        </w:rPr>
      </w:pPr>
      <w:r w:rsidRPr="004B5827">
        <w:rPr>
          <w:color w:val="242424"/>
          <w:sz w:val="22"/>
          <w:szCs w:val="22"/>
          <w:bdr w:val="none" w:sz="0" w:space="0" w:color="auto" w:frame="1"/>
        </w:rPr>
        <w:t>In 2026, COEPD will add two additional seats to achieve a total of four (4) seats.</w:t>
      </w:r>
    </w:p>
    <w:p w14:paraId="0D9BED4E" w14:textId="77777777" w:rsidR="004B5827" w:rsidRPr="004B5827" w:rsidRDefault="004B5827" w:rsidP="004B5827">
      <w:pPr>
        <w:numPr>
          <w:ilvl w:val="0"/>
          <w:numId w:val="23"/>
        </w:numPr>
        <w:shd w:val="clear" w:color="auto" w:fill="FFFFFF"/>
        <w:spacing w:line="233" w:lineRule="atLeast"/>
        <w:rPr>
          <w:rFonts w:ascii="Aptos" w:hAnsi="Aptos" w:cs="Segoe UI"/>
          <w:color w:val="242424"/>
          <w:sz w:val="22"/>
          <w:szCs w:val="22"/>
        </w:rPr>
      </w:pPr>
      <w:r w:rsidRPr="004B5827">
        <w:rPr>
          <w:color w:val="242424"/>
          <w:sz w:val="22"/>
          <w:szCs w:val="22"/>
          <w:bdr w:val="none" w:sz="0" w:space="0" w:color="auto" w:frame="1"/>
        </w:rPr>
        <w:t>The following colleges not previously mentioned (CAM, SOM, and SOP) will have a standard election in 2024 for one seat each.</w:t>
      </w:r>
    </w:p>
    <w:p w14:paraId="31EB7BEA" w14:textId="77777777" w:rsidR="004B5827" w:rsidRPr="004B5827" w:rsidRDefault="004B5827" w:rsidP="004B5827">
      <w:pPr>
        <w:numPr>
          <w:ilvl w:val="0"/>
          <w:numId w:val="23"/>
        </w:numPr>
        <w:shd w:val="clear" w:color="auto" w:fill="FFFFFF"/>
        <w:spacing w:line="233" w:lineRule="atLeast"/>
        <w:rPr>
          <w:rFonts w:ascii="Aptos" w:hAnsi="Aptos" w:cs="Segoe UI"/>
          <w:color w:val="242424"/>
          <w:sz w:val="22"/>
          <w:szCs w:val="22"/>
        </w:rPr>
      </w:pPr>
      <w:r w:rsidRPr="004B5827">
        <w:rPr>
          <w:color w:val="242424"/>
          <w:sz w:val="22"/>
          <w:szCs w:val="22"/>
          <w:bdr w:val="none" w:sz="0" w:space="0" w:color="auto" w:frame="1"/>
        </w:rPr>
        <w:t>The following colleges (COHP, COS, and CECS) will not have an election for GC representatives in 2024.</w:t>
      </w:r>
    </w:p>
    <w:p w14:paraId="31FD8ACA" w14:textId="77777777" w:rsidR="004B5827" w:rsidRPr="004B5827" w:rsidRDefault="004B5827" w:rsidP="004B5827">
      <w:pPr>
        <w:numPr>
          <w:ilvl w:val="0"/>
          <w:numId w:val="23"/>
        </w:numPr>
        <w:shd w:val="clear" w:color="auto" w:fill="FFFFFF"/>
        <w:spacing w:line="233" w:lineRule="atLeast"/>
        <w:rPr>
          <w:rFonts w:ascii="Aptos" w:hAnsi="Aptos" w:cs="Segoe UI"/>
          <w:color w:val="242424"/>
          <w:sz w:val="22"/>
          <w:szCs w:val="22"/>
        </w:rPr>
      </w:pPr>
      <w:r w:rsidRPr="004B5827">
        <w:rPr>
          <w:color w:val="242424"/>
          <w:sz w:val="22"/>
          <w:szCs w:val="22"/>
          <w:bdr w:val="none" w:sz="0" w:space="0" w:color="auto" w:frame="1"/>
        </w:rPr>
        <w:t>The total number of voting GC members will remain at sixteen (16), in 2024 as one At Large seat moves to COEPD.</w:t>
      </w:r>
    </w:p>
    <w:p w14:paraId="66C2257F" w14:textId="77777777" w:rsidR="004B5827" w:rsidRPr="004B5827" w:rsidRDefault="004B5827" w:rsidP="004B5827">
      <w:pPr>
        <w:numPr>
          <w:ilvl w:val="0"/>
          <w:numId w:val="23"/>
        </w:numPr>
        <w:shd w:val="clear" w:color="auto" w:fill="FFFFFF"/>
        <w:spacing w:line="233" w:lineRule="atLeast"/>
        <w:rPr>
          <w:rFonts w:ascii="Aptos" w:hAnsi="Aptos" w:cs="Segoe UI"/>
          <w:color w:val="242424"/>
          <w:sz w:val="22"/>
          <w:szCs w:val="22"/>
        </w:rPr>
      </w:pPr>
      <w:r w:rsidRPr="004B5827">
        <w:rPr>
          <w:color w:val="242424"/>
          <w:sz w:val="22"/>
          <w:szCs w:val="22"/>
          <w:bdr w:val="none" w:sz="0" w:space="0" w:color="auto" w:frame="1"/>
        </w:rPr>
        <w:t>The total number of voting GC members will increase to seventeen (17) in 2026 as three At Large seats are replaced with four (4) new seats that include one each in COHP and LCOB, and two in COEPD.</w:t>
      </w:r>
    </w:p>
    <w:p w14:paraId="4125693B" w14:textId="77777777" w:rsidR="004B5827" w:rsidRPr="004B5827" w:rsidRDefault="004B5827" w:rsidP="004B5827">
      <w:pPr>
        <w:shd w:val="clear" w:color="auto" w:fill="FFFFFF"/>
        <w:rPr>
          <w:rFonts w:ascii="Aptos" w:hAnsi="Aptos"/>
          <w:color w:val="242424"/>
          <w:sz w:val="22"/>
          <w:szCs w:val="22"/>
        </w:rPr>
      </w:pPr>
      <w:r w:rsidRPr="004B5827">
        <w:rPr>
          <w:rFonts w:ascii="Aptos" w:hAnsi="Aptos"/>
          <w:color w:val="242424"/>
          <w:sz w:val="22"/>
          <w:szCs w:val="22"/>
        </w:rPr>
        <w:t>Thanks</w:t>
      </w:r>
    </w:p>
    <w:p w14:paraId="5342CC15" w14:textId="77777777" w:rsidR="004B5827" w:rsidRPr="004B5827" w:rsidRDefault="004B5827" w:rsidP="004B5827">
      <w:pPr>
        <w:shd w:val="clear" w:color="auto" w:fill="FFFFFF"/>
        <w:rPr>
          <w:rFonts w:ascii="Aptos" w:hAnsi="Aptos"/>
          <w:color w:val="242424"/>
          <w:sz w:val="22"/>
          <w:szCs w:val="22"/>
        </w:rPr>
      </w:pPr>
      <w:r w:rsidRPr="004B5827">
        <w:rPr>
          <w:rFonts w:ascii="Aptos" w:hAnsi="Aptos"/>
          <w:color w:val="242424"/>
          <w:sz w:val="22"/>
          <w:szCs w:val="22"/>
        </w:rPr>
        <w:t> </w:t>
      </w:r>
    </w:p>
    <w:p w14:paraId="449C1EB1" w14:textId="77777777" w:rsidR="004B5827" w:rsidRPr="004B5827" w:rsidRDefault="004B5827" w:rsidP="004B5827">
      <w:pPr>
        <w:shd w:val="clear" w:color="auto" w:fill="FFFFFF"/>
        <w:rPr>
          <w:rFonts w:ascii="Aptos" w:hAnsi="Aptos"/>
          <w:color w:val="242424"/>
          <w:sz w:val="22"/>
          <w:szCs w:val="22"/>
        </w:rPr>
      </w:pPr>
      <w:r w:rsidRPr="004B5827">
        <w:rPr>
          <w:rFonts w:ascii="Aptos" w:hAnsi="Aptos"/>
          <w:color w:val="242424"/>
          <w:sz w:val="22"/>
          <w:szCs w:val="22"/>
        </w:rPr>
        <w:t>Scott</w:t>
      </w:r>
    </w:p>
    <w:p w14:paraId="67B54226" w14:textId="77777777" w:rsidR="004B5827" w:rsidRDefault="004B5827" w:rsidP="004B5827">
      <w:pPr>
        <w:tabs>
          <w:tab w:val="left" w:pos="10230"/>
        </w:tabs>
        <w:jc w:val="center"/>
        <w:rPr>
          <w:b/>
          <w:bCs/>
          <w:sz w:val="28"/>
          <w:szCs w:val="28"/>
        </w:rPr>
      </w:pPr>
    </w:p>
    <w:sectPr w:rsidR="004B5827" w:rsidSect="00C731BD">
      <w:pgSz w:w="12240" w:h="15840"/>
      <w:pgMar w:top="1440" w:right="1380" w:bottom="0" w:left="180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D976" w14:textId="77777777" w:rsidR="00DF4674" w:rsidRDefault="00DF4674" w:rsidP="00755F8C">
      <w:r>
        <w:separator/>
      </w:r>
    </w:p>
  </w:endnote>
  <w:endnote w:type="continuationSeparator" w:id="0">
    <w:p w14:paraId="6FC2A802" w14:textId="77777777" w:rsidR="00DF4674" w:rsidRDefault="00DF4674" w:rsidP="0075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FDAB" w14:textId="77777777" w:rsidR="00DF4674" w:rsidRDefault="00DF4674" w:rsidP="00755F8C">
      <w:r>
        <w:separator/>
      </w:r>
    </w:p>
  </w:footnote>
  <w:footnote w:type="continuationSeparator" w:id="0">
    <w:p w14:paraId="442A3113" w14:textId="77777777" w:rsidR="00DF4674" w:rsidRDefault="00DF4674" w:rsidP="0075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EB4"/>
    <w:multiLevelType w:val="multilevel"/>
    <w:tmpl w:val="45EE50D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4465CA"/>
    <w:multiLevelType w:val="hybridMultilevel"/>
    <w:tmpl w:val="A1BE8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C5BE4"/>
    <w:multiLevelType w:val="multilevel"/>
    <w:tmpl w:val="FF120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94987"/>
    <w:multiLevelType w:val="multilevel"/>
    <w:tmpl w:val="200A83B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066893"/>
    <w:multiLevelType w:val="multilevel"/>
    <w:tmpl w:val="3630406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C72780"/>
    <w:multiLevelType w:val="hybridMultilevel"/>
    <w:tmpl w:val="45647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6F244A"/>
    <w:multiLevelType w:val="multilevel"/>
    <w:tmpl w:val="E0C8E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4573D0"/>
    <w:multiLevelType w:val="multilevel"/>
    <w:tmpl w:val="6DC8112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256464"/>
    <w:multiLevelType w:val="multilevel"/>
    <w:tmpl w:val="21262292"/>
    <w:lvl w:ilvl="0">
      <w:start w:val="5"/>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abstractNum w:abstractNumId="9" w15:restartNumberingAfterBreak="0">
    <w:nsid w:val="20365C93"/>
    <w:multiLevelType w:val="multilevel"/>
    <w:tmpl w:val="D44E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EBAD16"/>
    <w:multiLevelType w:val="hybridMultilevel"/>
    <w:tmpl w:val="A6627626"/>
    <w:lvl w:ilvl="0" w:tplc="F4E4755E">
      <w:start w:val="1"/>
      <w:numFmt w:val="bullet"/>
      <w:lvlText w:val=""/>
      <w:lvlJc w:val="left"/>
      <w:pPr>
        <w:ind w:left="720" w:hanging="360"/>
      </w:pPr>
      <w:rPr>
        <w:rFonts w:ascii="Symbol" w:hAnsi="Symbol" w:hint="default"/>
      </w:rPr>
    </w:lvl>
    <w:lvl w:ilvl="1" w:tplc="1F8A4CA0">
      <w:start w:val="1"/>
      <w:numFmt w:val="bullet"/>
      <w:lvlText w:val="o"/>
      <w:lvlJc w:val="left"/>
      <w:pPr>
        <w:ind w:left="1440" w:hanging="360"/>
      </w:pPr>
      <w:rPr>
        <w:rFonts w:ascii="Courier New" w:hAnsi="Courier New" w:hint="default"/>
      </w:rPr>
    </w:lvl>
    <w:lvl w:ilvl="2" w:tplc="FB406156">
      <w:start w:val="1"/>
      <w:numFmt w:val="bullet"/>
      <w:lvlText w:val=""/>
      <w:lvlJc w:val="left"/>
      <w:pPr>
        <w:ind w:left="2160" w:hanging="360"/>
      </w:pPr>
      <w:rPr>
        <w:rFonts w:ascii="Wingdings" w:hAnsi="Wingdings" w:hint="default"/>
      </w:rPr>
    </w:lvl>
    <w:lvl w:ilvl="3" w:tplc="A8D68308">
      <w:start w:val="1"/>
      <w:numFmt w:val="bullet"/>
      <w:lvlText w:val=""/>
      <w:lvlJc w:val="left"/>
      <w:pPr>
        <w:ind w:left="2880" w:hanging="360"/>
      </w:pPr>
      <w:rPr>
        <w:rFonts w:ascii="Symbol" w:hAnsi="Symbol" w:hint="default"/>
      </w:rPr>
    </w:lvl>
    <w:lvl w:ilvl="4" w:tplc="33EE824C">
      <w:start w:val="1"/>
      <w:numFmt w:val="bullet"/>
      <w:lvlText w:val="o"/>
      <w:lvlJc w:val="left"/>
      <w:pPr>
        <w:ind w:left="3600" w:hanging="360"/>
      </w:pPr>
      <w:rPr>
        <w:rFonts w:ascii="Courier New" w:hAnsi="Courier New" w:hint="default"/>
      </w:rPr>
    </w:lvl>
    <w:lvl w:ilvl="5" w:tplc="10D2921E">
      <w:start w:val="1"/>
      <w:numFmt w:val="bullet"/>
      <w:lvlText w:val=""/>
      <w:lvlJc w:val="left"/>
      <w:pPr>
        <w:ind w:left="4320" w:hanging="360"/>
      </w:pPr>
      <w:rPr>
        <w:rFonts w:ascii="Wingdings" w:hAnsi="Wingdings" w:hint="default"/>
      </w:rPr>
    </w:lvl>
    <w:lvl w:ilvl="6" w:tplc="06A0AA0C">
      <w:start w:val="1"/>
      <w:numFmt w:val="bullet"/>
      <w:lvlText w:val=""/>
      <w:lvlJc w:val="left"/>
      <w:pPr>
        <w:ind w:left="5040" w:hanging="360"/>
      </w:pPr>
      <w:rPr>
        <w:rFonts w:ascii="Symbol" w:hAnsi="Symbol" w:hint="default"/>
      </w:rPr>
    </w:lvl>
    <w:lvl w:ilvl="7" w:tplc="22FC7FE8">
      <w:start w:val="1"/>
      <w:numFmt w:val="bullet"/>
      <w:lvlText w:val="o"/>
      <w:lvlJc w:val="left"/>
      <w:pPr>
        <w:ind w:left="5760" w:hanging="360"/>
      </w:pPr>
      <w:rPr>
        <w:rFonts w:ascii="Courier New" w:hAnsi="Courier New" w:hint="default"/>
      </w:rPr>
    </w:lvl>
    <w:lvl w:ilvl="8" w:tplc="61A431F0">
      <w:start w:val="1"/>
      <w:numFmt w:val="bullet"/>
      <w:lvlText w:val=""/>
      <w:lvlJc w:val="left"/>
      <w:pPr>
        <w:ind w:left="6480" w:hanging="360"/>
      </w:pPr>
      <w:rPr>
        <w:rFonts w:ascii="Wingdings" w:hAnsi="Wingdings" w:hint="default"/>
      </w:rPr>
    </w:lvl>
  </w:abstractNum>
  <w:abstractNum w:abstractNumId="11" w15:restartNumberingAfterBreak="0">
    <w:nsid w:val="255C60BE"/>
    <w:multiLevelType w:val="multilevel"/>
    <w:tmpl w:val="627A778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78E1EC5"/>
    <w:multiLevelType w:val="multilevel"/>
    <w:tmpl w:val="DBAE5FFC"/>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abstractNum w:abstractNumId="13" w15:restartNumberingAfterBreak="0">
    <w:nsid w:val="2DB11375"/>
    <w:multiLevelType w:val="hybridMultilevel"/>
    <w:tmpl w:val="5290DECE"/>
    <w:lvl w:ilvl="0" w:tplc="BB30AD1A">
      <w:start w:val="1"/>
      <w:numFmt w:val="decimal"/>
      <w:lvlText w:val="%1."/>
      <w:lvlJc w:val="left"/>
      <w:pPr>
        <w:ind w:left="1800" w:hanging="360"/>
      </w:pPr>
      <w:rPr>
        <w:rFonts w:hint="default"/>
        <w:i/>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865489"/>
    <w:multiLevelType w:val="hybridMultilevel"/>
    <w:tmpl w:val="C49C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14C5B"/>
    <w:multiLevelType w:val="hybridMultilevel"/>
    <w:tmpl w:val="190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7242F"/>
    <w:multiLevelType w:val="multilevel"/>
    <w:tmpl w:val="92E83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42B6D2A"/>
    <w:multiLevelType w:val="multilevel"/>
    <w:tmpl w:val="82B8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AA404E"/>
    <w:multiLevelType w:val="multilevel"/>
    <w:tmpl w:val="7BF61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0F6B26"/>
    <w:multiLevelType w:val="multilevel"/>
    <w:tmpl w:val="D44E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A50BAF"/>
    <w:multiLevelType w:val="multilevel"/>
    <w:tmpl w:val="DBAE5FFC"/>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abstractNum w:abstractNumId="21" w15:restartNumberingAfterBreak="0">
    <w:nsid w:val="64A43346"/>
    <w:multiLevelType w:val="multilevel"/>
    <w:tmpl w:val="6A72F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BB6C51"/>
    <w:multiLevelType w:val="multilevel"/>
    <w:tmpl w:val="3C62DB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24450">
    <w:abstractNumId w:val="1"/>
  </w:num>
  <w:num w:numId="2" w16cid:durableId="241070459">
    <w:abstractNumId w:val="15"/>
  </w:num>
  <w:num w:numId="3" w16cid:durableId="846141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7045536">
    <w:abstractNumId w:val="4"/>
  </w:num>
  <w:num w:numId="5" w16cid:durableId="1260404448">
    <w:abstractNumId w:val="10"/>
  </w:num>
  <w:num w:numId="6" w16cid:durableId="927155086">
    <w:abstractNumId w:val="22"/>
  </w:num>
  <w:num w:numId="7" w16cid:durableId="666445988">
    <w:abstractNumId w:val="21"/>
  </w:num>
  <w:num w:numId="8" w16cid:durableId="864632078">
    <w:abstractNumId w:val="12"/>
  </w:num>
  <w:num w:numId="9" w16cid:durableId="646860182">
    <w:abstractNumId w:val="2"/>
  </w:num>
  <w:num w:numId="10" w16cid:durableId="602036523">
    <w:abstractNumId w:val="18"/>
  </w:num>
  <w:num w:numId="11" w16cid:durableId="308820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16729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884148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691466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14811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06700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025436">
    <w:abstractNumId w:val="17"/>
  </w:num>
  <w:num w:numId="18" w16cid:durableId="698313558">
    <w:abstractNumId w:val="5"/>
  </w:num>
  <w:num w:numId="19" w16cid:durableId="941298920">
    <w:abstractNumId w:val="14"/>
  </w:num>
  <w:num w:numId="20" w16cid:durableId="1631011581">
    <w:abstractNumId w:val="19"/>
  </w:num>
  <w:num w:numId="21" w16cid:durableId="717044939">
    <w:abstractNumId w:val="9"/>
  </w:num>
  <w:num w:numId="22" w16cid:durableId="955214617">
    <w:abstractNumId w:val="13"/>
  </w:num>
  <w:num w:numId="23" w16cid:durableId="1442069311">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F8C"/>
    <w:rsid w:val="000065B1"/>
    <w:rsid w:val="00007B6C"/>
    <w:rsid w:val="00010437"/>
    <w:rsid w:val="00013B30"/>
    <w:rsid w:val="000207FB"/>
    <w:rsid w:val="00021DAB"/>
    <w:rsid w:val="00025144"/>
    <w:rsid w:val="00032AD6"/>
    <w:rsid w:val="00036F79"/>
    <w:rsid w:val="00040EA5"/>
    <w:rsid w:val="000415D6"/>
    <w:rsid w:val="00042E30"/>
    <w:rsid w:val="00050D63"/>
    <w:rsid w:val="00057F5E"/>
    <w:rsid w:val="0007328A"/>
    <w:rsid w:val="00075B3F"/>
    <w:rsid w:val="000770D4"/>
    <w:rsid w:val="00081396"/>
    <w:rsid w:val="00082264"/>
    <w:rsid w:val="0008748D"/>
    <w:rsid w:val="00087D7A"/>
    <w:rsid w:val="000902A9"/>
    <w:rsid w:val="0009183E"/>
    <w:rsid w:val="000940C1"/>
    <w:rsid w:val="000A4385"/>
    <w:rsid w:val="000B036F"/>
    <w:rsid w:val="000B10B6"/>
    <w:rsid w:val="000C327C"/>
    <w:rsid w:val="000D20B2"/>
    <w:rsid w:val="000D3926"/>
    <w:rsid w:val="000D3F83"/>
    <w:rsid w:val="000D7F31"/>
    <w:rsid w:val="000E4835"/>
    <w:rsid w:val="000E5BE6"/>
    <w:rsid w:val="000E6A91"/>
    <w:rsid w:val="000F5C38"/>
    <w:rsid w:val="000F6AA5"/>
    <w:rsid w:val="00102916"/>
    <w:rsid w:val="00104508"/>
    <w:rsid w:val="001048D9"/>
    <w:rsid w:val="00104C54"/>
    <w:rsid w:val="0010522F"/>
    <w:rsid w:val="00114314"/>
    <w:rsid w:val="00115D8E"/>
    <w:rsid w:val="00117D36"/>
    <w:rsid w:val="00117D4D"/>
    <w:rsid w:val="0012137C"/>
    <w:rsid w:val="0012240A"/>
    <w:rsid w:val="00126E38"/>
    <w:rsid w:val="00132AA1"/>
    <w:rsid w:val="00140D41"/>
    <w:rsid w:val="001470BA"/>
    <w:rsid w:val="00154520"/>
    <w:rsid w:val="0016079C"/>
    <w:rsid w:val="001629FE"/>
    <w:rsid w:val="00167B9B"/>
    <w:rsid w:val="00170D2B"/>
    <w:rsid w:val="001721A2"/>
    <w:rsid w:val="00174B8B"/>
    <w:rsid w:val="001752E3"/>
    <w:rsid w:val="00176C6A"/>
    <w:rsid w:val="00190411"/>
    <w:rsid w:val="00190735"/>
    <w:rsid w:val="0019079B"/>
    <w:rsid w:val="00191EC3"/>
    <w:rsid w:val="001A1905"/>
    <w:rsid w:val="001A23A8"/>
    <w:rsid w:val="001A3AA2"/>
    <w:rsid w:val="001A46F4"/>
    <w:rsid w:val="001B31D8"/>
    <w:rsid w:val="001B3920"/>
    <w:rsid w:val="001B5F3D"/>
    <w:rsid w:val="001C650F"/>
    <w:rsid w:val="001C6FA1"/>
    <w:rsid w:val="001D5E6B"/>
    <w:rsid w:val="001E1448"/>
    <w:rsid w:val="001E3509"/>
    <w:rsid w:val="001E56C2"/>
    <w:rsid w:val="001F431B"/>
    <w:rsid w:val="001F5C9E"/>
    <w:rsid w:val="00216111"/>
    <w:rsid w:val="00217E05"/>
    <w:rsid w:val="00222548"/>
    <w:rsid w:val="00226CFE"/>
    <w:rsid w:val="0022767F"/>
    <w:rsid w:val="00234265"/>
    <w:rsid w:val="002466CB"/>
    <w:rsid w:val="00251224"/>
    <w:rsid w:val="0025303C"/>
    <w:rsid w:val="00262259"/>
    <w:rsid w:val="00264C66"/>
    <w:rsid w:val="002716CA"/>
    <w:rsid w:val="00273C1E"/>
    <w:rsid w:val="00275C1A"/>
    <w:rsid w:val="00284218"/>
    <w:rsid w:val="002845E5"/>
    <w:rsid w:val="002846A3"/>
    <w:rsid w:val="002A0642"/>
    <w:rsid w:val="002A1CF6"/>
    <w:rsid w:val="002A6002"/>
    <w:rsid w:val="002A611D"/>
    <w:rsid w:val="002B75D9"/>
    <w:rsid w:val="002C1E1A"/>
    <w:rsid w:val="002C3BA6"/>
    <w:rsid w:val="002C635B"/>
    <w:rsid w:val="002D1B03"/>
    <w:rsid w:val="002D2027"/>
    <w:rsid w:val="002D33CB"/>
    <w:rsid w:val="002D3661"/>
    <w:rsid w:val="002E55AB"/>
    <w:rsid w:val="002F7213"/>
    <w:rsid w:val="00300216"/>
    <w:rsid w:val="00306C0E"/>
    <w:rsid w:val="00316E01"/>
    <w:rsid w:val="0032205A"/>
    <w:rsid w:val="00323070"/>
    <w:rsid w:val="00331135"/>
    <w:rsid w:val="0033140B"/>
    <w:rsid w:val="00341D83"/>
    <w:rsid w:val="00350222"/>
    <w:rsid w:val="00350C62"/>
    <w:rsid w:val="003527C6"/>
    <w:rsid w:val="00354561"/>
    <w:rsid w:val="00356145"/>
    <w:rsid w:val="00357C80"/>
    <w:rsid w:val="0036530D"/>
    <w:rsid w:val="00393925"/>
    <w:rsid w:val="00397D8F"/>
    <w:rsid w:val="003A1452"/>
    <w:rsid w:val="003A5D11"/>
    <w:rsid w:val="003A664D"/>
    <w:rsid w:val="003A752B"/>
    <w:rsid w:val="003A7AB7"/>
    <w:rsid w:val="003B05B8"/>
    <w:rsid w:val="003B6C14"/>
    <w:rsid w:val="003B7664"/>
    <w:rsid w:val="003C51A3"/>
    <w:rsid w:val="003D5E39"/>
    <w:rsid w:val="003E15EE"/>
    <w:rsid w:val="003E4887"/>
    <w:rsid w:val="003E513A"/>
    <w:rsid w:val="003F4795"/>
    <w:rsid w:val="003F689C"/>
    <w:rsid w:val="003F7963"/>
    <w:rsid w:val="00415E86"/>
    <w:rsid w:val="004202F7"/>
    <w:rsid w:val="004242B4"/>
    <w:rsid w:val="004272BE"/>
    <w:rsid w:val="00432F44"/>
    <w:rsid w:val="00436A14"/>
    <w:rsid w:val="00437CE2"/>
    <w:rsid w:val="0045223C"/>
    <w:rsid w:val="00462933"/>
    <w:rsid w:val="004674A7"/>
    <w:rsid w:val="00471680"/>
    <w:rsid w:val="00471B26"/>
    <w:rsid w:val="00475240"/>
    <w:rsid w:val="00475FFA"/>
    <w:rsid w:val="00481E12"/>
    <w:rsid w:val="00491FB1"/>
    <w:rsid w:val="00495B6D"/>
    <w:rsid w:val="004A067F"/>
    <w:rsid w:val="004A2817"/>
    <w:rsid w:val="004A4066"/>
    <w:rsid w:val="004A40BE"/>
    <w:rsid w:val="004B058B"/>
    <w:rsid w:val="004B5827"/>
    <w:rsid w:val="004D0FA6"/>
    <w:rsid w:val="004D3C19"/>
    <w:rsid w:val="004E6517"/>
    <w:rsid w:val="004E7754"/>
    <w:rsid w:val="004F0339"/>
    <w:rsid w:val="004F57D4"/>
    <w:rsid w:val="004F5F3B"/>
    <w:rsid w:val="005028E2"/>
    <w:rsid w:val="00506E98"/>
    <w:rsid w:val="005071C7"/>
    <w:rsid w:val="00507232"/>
    <w:rsid w:val="00510C95"/>
    <w:rsid w:val="0051582F"/>
    <w:rsid w:val="005233EF"/>
    <w:rsid w:val="005266F3"/>
    <w:rsid w:val="005267B6"/>
    <w:rsid w:val="0052788C"/>
    <w:rsid w:val="00533B58"/>
    <w:rsid w:val="00535E35"/>
    <w:rsid w:val="00541C6F"/>
    <w:rsid w:val="0054304D"/>
    <w:rsid w:val="00543CD5"/>
    <w:rsid w:val="005502C7"/>
    <w:rsid w:val="005553AA"/>
    <w:rsid w:val="00562403"/>
    <w:rsid w:val="00565F29"/>
    <w:rsid w:val="005673AF"/>
    <w:rsid w:val="005A0F65"/>
    <w:rsid w:val="005A723C"/>
    <w:rsid w:val="005B71FD"/>
    <w:rsid w:val="005D16A5"/>
    <w:rsid w:val="005D2DD4"/>
    <w:rsid w:val="005D65F9"/>
    <w:rsid w:val="005D774D"/>
    <w:rsid w:val="005E4EBC"/>
    <w:rsid w:val="005E72D8"/>
    <w:rsid w:val="005F2AB9"/>
    <w:rsid w:val="005F431E"/>
    <w:rsid w:val="006040D5"/>
    <w:rsid w:val="006064DC"/>
    <w:rsid w:val="00612C8C"/>
    <w:rsid w:val="006160EA"/>
    <w:rsid w:val="00620A25"/>
    <w:rsid w:val="00624D5C"/>
    <w:rsid w:val="00626BB2"/>
    <w:rsid w:val="00630961"/>
    <w:rsid w:val="00635A18"/>
    <w:rsid w:val="00644D34"/>
    <w:rsid w:val="00647C74"/>
    <w:rsid w:val="006516B8"/>
    <w:rsid w:val="00654EDE"/>
    <w:rsid w:val="00656AC9"/>
    <w:rsid w:val="00670920"/>
    <w:rsid w:val="00674F0E"/>
    <w:rsid w:val="00677007"/>
    <w:rsid w:val="00680AEB"/>
    <w:rsid w:val="0068136E"/>
    <w:rsid w:val="006831DD"/>
    <w:rsid w:val="00683F53"/>
    <w:rsid w:val="0068608F"/>
    <w:rsid w:val="00691872"/>
    <w:rsid w:val="00694F46"/>
    <w:rsid w:val="00696B6C"/>
    <w:rsid w:val="006A275B"/>
    <w:rsid w:val="006A2C95"/>
    <w:rsid w:val="006A6DB5"/>
    <w:rsid w:val="006A7858"/>
    <w:rsid w:val="006A7FD3"/>
    <w:rsid w:val="006B48B4"/>
    <w:rsid w:val="006D635B"/>
    <w:rsid w:val="006E1C0E"/>
    <w:rsid w:val="006F33E1"/>
    <w:rsid w:val="006F66BE"/>
    <w:rsid w:val="0070137E"/>
    <w:rsid w:val="007022A8"/>
    <w:rsid w:val="00703793"/>
    <w:rsid w:val="007073C9"/>
    <w:rsid w:val="00712902"/>
    <w:rsid w:val="00722F46"/>
    <w:rsid w:val="00727B87"/>
    <w:rsid w:val="00753307"/>
    <w:rsid w:val="00755F8C"/>
    <w:rsid w:val="00756426"/>
    <w:rsid w:val="00757E34"/>
    <w:rsid w:val="00763F48"/>
    <w:rsid w:val="00765F1E"/>
    <w:rsid w:val="007676DD"/>
    <w:rsid w:val="007755BA"/>
    <w:rsid w:val="00776A49"/>
    <w:rsid w:val="0078248C"/>
    <w:rsid w:val="00782636"/>
    <w:rsid w:val="0078387F"/>
    <w:rsid w:val="00783968"/>
    <w:rsid w:val="00784771"/>
    <w:rsid w:val="00785A98"/>
    <w:rsid w:val="00786EF0"/>
    <w:rsid w:val="007A636A"/>
    <w:rsid w:val="007A63F9"/>
    <w:rsid w:val="007B3828"/>
    <w:rsid w:val="007B411A"/>
    <w:rsid w:val="007B4CF5"/>
    <w:rsid w:val="007C0C93"/>
    <w:rsid w:val="007C6E86"/>
    <w:rsid w:val="007D488C"/>
    <w:rsid w:val="007D75DD"/>
    <w:rsid w:val="007E340E"/>
    <w:rsid w:val="007E408C"/>
    <w:rsid w:val="007F1CE2"/>
    <w:rsid w:val="007F1F47"/>
    <w:rsid w:val="007F22DD"/>
    <w:rsid w:val="007F3390"/>
    <w:rsid w:val="007F782E"/>
    <w:rsid w:val="008019AE"/>
    <w:rsid w:val="00802923"/>
    <w:rsid w:val="00803F20"/>
    <w:rsid w:val="00806657"/>
    <w:rsid w:val="00807E4A"/>
    <w:rsid w:val="00814B9D"/>
    <w:rsid w:val="00815D2A"/>
    <w:rsid w:val="008205CF"/>
    <w:rsid w:val="00823174"/>
    <w:rsid w:val="00827F50"/>
    <w:rsid w:val="00827F7A"/>
    <w:rsid w:val="00830723"/>
    <w:rsid w:val="00833A82"/>
    <w:rsid w:val="008345A1"/>
    <w:rsid w:val="00835FB3"/>
    <w:rsid w:val="00837602"/>
    <w:rsid w:val="0084159B"/>
    <w:rsid w:val="00852B6B"/>
    <w:rsid w:val="00861D69"/>
    <w:rsid w:val="008657B6"/>
    <w:rsid w:val="00866D4E"/>
    <w:rsid w:val="00871578"/>
    <w:rsid w:val="00873421"/>
    <w:rsid w:val="00880C60"/>
    <w:rsid w:val="0088584C"/>
    <w:rsid w:val="00887653"/>
    <w:rsid w:val="008925EC"/>
    <w:rsid w:val="008B1763"/>
    <w:rsid w:val="008B207A"/>
    <w:rsid w:val="008B25D3"/>
    <w:rsid w:val="008B37FD"/>
    <w:rsid w:val="008B4412"/>
    <w:rsid w:val="008C4694"/>
    <w:rsid w:val="008C4A04"/>
    <w:rsid w:val="008D1BF6"/>
    <w:rsid w:val="008D20E6"/>
    <w:rsid w:val="008D2222"/>
    <w:rsid w:val="008D3D48"/>
    <w:rsid w:val="008E0FCD"/>
    <w:rsid w:val="008E634E"/>
    <w:rsid w:val="008F0C9D"/>
    <w:rsid w:val="008F4CDF"/>
    <w:rsid w:val="008F58C5"/>
    <w:rsid w:val="008F7506"/>
    <w:rsid w:val="00902589"/>
    <w:rsid w:val="00903167"/>
    <w:rsid w:val="00911FDA"/>
    <w:rsid w:val="0091223D"/>
    <w:rsid w:val="00913C8E"/>
    <w:rsid w:val="00915D5A"/>
    <w:rsid w:val="00917BA7"/>
    <w:rsid w:val="00933E20"/>
    <w:rsid w:val="0094273F"/>
    <w:rsid w:val="00943D98"/>
    <w:rsid w:val="009527F3"/>
    <w:rsid w:val="009541D7"/>
    <w:rsid w:val="00972352"/>
    <w:rsid w:val="00974319"/>
    <w:rsid w:val="00982463"/>
    <w:rsid w:val="00985F27"/>
    <w:rsid w:val="009A26C8"/>
    <w:rsid w:val="009B1657"/>
    <w:rsid w:val="009B6A67"/>
    <w:rsid w:val="009C47EF"/>
    <w:rsid w:val="009D0741"/>
    <w:rsid w:val="009D105A"/>
    <w:rsid w:val="009D1080"/>
    <w:rsid w:val="009E1437"/>
    <w:rsid w:val="009E39EE"/>
    <w:rsid w:val="009E4392"/>
    <w:rsid w:val="009F2105"/>
    <w:rsid w:val="009F727F"/>
    <w:rsid w:val="00A01B6D"/>
    <w:rsid w:val="00A05516"/>
    <w:rsid w:val="00A05A65"/>
    <w:rsid w:val="00A06827"/>
    <w:rsid w:val="00A06C84"/>
    <w:rsid w:val="00A13A2D"/>
    <w:rsid w:val="00A2766C"/>
    <w:rsid w:val="00A310ED"/>
    <w:rsid w:val="00A31A33"/>
    <w:rsid w:val="00A361B8"/>
    <w:rsid w:val="00A37EC7"/>
    <w:rsid w:val="00A4326C"/>
    <w:rsid w:val="00A43276"/>
    <w:rsid w:val="00A468B4"/>
    <w:rsid w:val="00A57651"/>
    <w:rsid w:val="00A61C7A"/>
    <w:rsid w:val="00A63A09"/>
    <w:rsid w:val="00A66ED9"/>
    <w:rsid w:val="00A84833"/>
    <w:rsid w:val="00AA00AA"/>
    <w:rsid w:val="00AA3CBD"/>
    <w:rsid w:val="00AA559B"/>
    <w:rsid w:val="00AB16CB"/>
    <w:rsid w:val="00AB7397"/>
    <w:rsid w:val="00AC1F7D"/>
    <w:rsid w:val="00AC57AD"/>
    <w:rsid w:val="00AC7BF3"/>
    <w:rsid w:val="00AD322C"/>
    <w:rsid w:val="00AD4134"/>
    <w:rsid w:val="00AD6791"/>
    <w:rsid w:val="00AD79DB"/>
    <w:rsid w:val="00AE1713"/>
    <w:rsid w:val="00AE5F04"/>
    <w:rsid w:val="00AF1138"/>
    <w:rsid w:val="00AF3B54"/>
    <w:rsid w:val="00AF68DD"/>
    <w:rsid w:val="00AF6A1A"/>
    <w:rsid w:val="00B04845"/>
    <w:rsid w:val="00B06B36"/>
    <w:rsid w:val="00B111BA"/>
    <w:rsid w:val="00B161AD"/>
    <w:rsid w:val="00B27661"/>
    <w:rsid w:val="00B47C26"/>
    <w:rsid w:val="00B56257"/>
    <w:rsid w:val="00B57558"/>
    <w:rsid w:val="00B60D26"/>
    <w:rsid w:val="00B676E5"/>
    <w:rsid w:val="00B718AF"/>
    <w:rsid w:val="00B80D92"/>
    <w:rsid w:val="00B84ADA"/>
    <w:rsid w:val="00B93A66"/>
    <w:rsid w:val="00B95CAB"/>
    <w:rsid w:val="00BA77A5"/>
    <w:rsid w:val="00BB5B37"/>
    <w:rsid w:val="00BC3E9B"/>
    <w:rsid w:val="00BC5E22"/>
    <w:rsid w:val="00BE0C63"/>
    <w:rsid w:val="00BE3D4C"/>
    <w:rsid w:val="00BE4BC3"/>
    <w:rsid w:val="00BE5215"/>
    <w:rsid w:val="00BF1689"/>
    <w:rsid w:val="00C00487"/>
    <w:rsid w:val="00C034F3"/>
    <w:rsid w:val="00C038AE"/>
    <w:rsid w:val="00C11ADC"/>
    <w:rsid w:val="00C35180"/>
    <w:rsid w:val="00C36213"/>
    <w:rsid w:val="00C4187D"/>
    <w:rsid w:val="00C4372A"/>
    <w:rsid w:val="00C437CA"/>
    <w:rsid w:val="00C55467"/>
    <w:rsid w:val="00C55C13"/>
    <w:rsid w:val="00C5624F"/>
    <w:rsid w:val="00C604B1"/>
    <w:rsid w:val="00C666D7"/>
    <w:rsid w:val="00C671DB"/>
    <w:rsid w:val="00C731BD"/>
    <w:rsid w:val="00C752F4"/>
    <w:rsid w:val="00C81103"/>
    <w:rsid w:val="00C8733F"/>
    <w:rsid w:val="00C92927"/>
    <w:rsid w:val="00C940D0"/>
    <w:rsid w:val="00C95280"/>
    <w:rsid w:val="00C9532D"/>
    <w:rsid w:val="00CB5A5F"/>
    <w:rsid w:val="00CB63C1"/>
    <w:rsid w:val="00CC22FB"/>
    <w:rsid w:val="00CC6291"/>
    <w:rsid w:val="00CD022C"/>
    <w:rsid w:val="00CD0573"/>
    <w:rsid w:val="00CD2817"/>
    <w:rsid w:val="00CD5D2B"/>
    <w:rsid w:val="00CE30F1"/>
    <w:rsid w:val="00CF1F4D"/>
    <w:rsid w:val="00CF4410"/>
    <w:rsid w:val="00D11625"/>
    <w:rsid w:val="00D123A2"/>
    <w:rsid w:val="00D16606"/>
    <w:rsid w:val="00D20ECB"/>
    <w:rsid w:val="00D219BC"/>
    <w:rsid w:val="00D21D65"/>
    <w:rsid w:val="00D228BF"/>
    <w:rsid w:val="00D25D2D"/>
    <w:rsid w:val="00D319B5"/>
    <w:rsid w:val="00D41084"/>
    <w:rsid w:val="00D4398F"/>
    <w:rsid w:val="00D45059"/>
    <w:rsid w:val="00D4615B"/>
    <w:rsid w:val="00D56012"/>
    <w:rsid w:val="00D5615F"/>
    <w:rsid w:val="00D6165E"/>
    <w:rsid w:val="00D6449F"/>
    <w:rsid w:val="00D65CF3"/>
    <w:rsid w:val="00D667E1"/>
    <w:rsid w:val="00D66BAC"/>
    <w:rsid w:val="00D74BBB"/>
    <w:rsid w:val="00D8074C"/>
    <w:rsid w:val="00D81D73"/>
    <w:rsid w:val="00D85178"/>
    <w:rsid w:val="00D87992"/>
    <w:rsid w:val="00DA0CAC"/>
    <w:rsid w:val="00DB32AE"/>
    <w:rsid w:val="00DB3C72"/>
    <w:rsid w:val="00DC2A8C"/>
    <w:rsid w:val="00DC65B5"/>
    <w:rsid w:val="00DC6CE9"/>
    <w:rsid w:val="00DC6DBA"/>
    <w:rsid w:val="00DD02A9"/>
    <w:rsid w:val="00DD0A30"/>
    <w:rsid w:val="00DD21AD"/>
    <w:rsid w:val="00DE0D06"/>
    <w:rsid w:val="00DE10A9"/>
    <w:rsid w:val="00DE18C6"/>
    <w:rsid w:val="00DF1572"/>
    <w:rsid w:val="00DF4674"/>
    <w:rsid w:val="00DF5172"/>
    <w:rsid w:val="00DF57DE"/>
    <w:rsid w:val="00DF7038"/>
    <w:rsid w:val="00E021DF"/>
    <w:rsid w:val="00E03AD9"/>
    <w:rsid w:val="00E10A5E"/>
    <w:rsid w:val="00E23603"/>
    <w:rsid w:val="00E241DD"/>
    <w:rsid w:val="00E242F8"/>
    <w:rsid w:val="00E26CDC"/>
    <w:rsid w:val="00E33134"/>
    <w:rsid w:val="00E35D7D"/>
    <w:rsid w:val="00E408F9"/>
    <w:rsid w:val="00E42AA6"/>
    <w:rsid w:val="00E45DD6"/>
    <w:rsid w:val="00E54C2F"/>
    <w:rsid w:val="00E55E40"/>
    <w:rsid w:val="00E64BDF"/>
    <w:rsid w:val="00E7144B"/>
    <w:rsid w:val="00E736B7"/>
    <w:rsid w:val="00E86543"/>
    <w:rsid w:val="00E87495"/>
    <w:rsid w:val="00E90A78"/>
    <w:rsid w:val="00EA02DF"/>
    <w:rsid w:val="00EA224D"/>
    <w:rsid w:val="00EA3AC6"/>
    <w:rsid w:val="00EA3C40"/>
    <w:rsid w:val="00EB0BBD"/>
    <w:rsid w:val="00EB2056"/>
    <w:rsid w:val="00EB3BAC"/>
    <w:rsid w:val="00EB62F9"/>
    <w:rsid w:val="00EB75A1"/>
    <w:rsid w:val="00EC2154"/>
    <w:rsid w:val="00ED1F60"/>
    <w:rsid w:val="00ED24D7"/>
    <w:rsid w:val="00ED7DE5"/>
    <w:rsid w:val="00EE4923"/>
    <w:rsid w:val="00EE7462"/>
    <w:rsid w:val="00EE7661"/>
    <w:rsid w:val="00EE77B9"/>
    <w:rsid w:val="00EF70C0"/>
    <w:rsid w:val="00EF784C"/>
    <w:rsid w:val="00F02456"/>
    <w:rsid w:val="00F04BDA"/>
    <w:rsid w:val="00F13D05"/>
    <w:rsid w:val="00F15224"/>
    <w:rsid w:val="00F226CB"/>
    <w:rsid w:val="00F27444"/>
    <w:rsid w:val="00F35E15"/>
    <w:rsid w:val="00F36785"/>
    <w:rsid w:val="00F42B92"/>
    <w:rsid w:val="00F4422F"/>
    <w:rsid w:val="00F53767"/>
    <w:rsid w:val="00F555CA"/>
    <w:rsid w:val="00F602A7"/>
    <w:rsid w:val="00F61FC9"/>
    <w:rsid w:val="00F63E9A"/>
    <w:rsid w:val="00F7363E"/>
    <w:rsid w:val="00F8337B"/>
    <w:rsid w:val="00F8387A"/>
    <w:rsid w:val="00F83A50"/>
    <w:rsid w:val="00F87444"/>
    <w:rsid w:val="00F94B6F"/>
    <w:rsid w:val="00F95F63"/>
    <w:rsid w:val="00F96ED3"/>
    <w:rsid w:val="00FA19DC"/>
    <w:rsid w:val="00FA55CD"/>
    <w:rsid w:val="00FB4FEF"/>
    <w:rsid w:val="00FB7A29"/>
    <w:rsid w:val="00FE0019"/>
    <w:rsid w:val="00FE0C61"/>
    <w:rsid w:val="00FE103F"/>
    <w:rsid w:val="00FE4776"/>
    <w:rsid w:val="00FE6E05"/>
    <w:rsid w:val="00FF0684"/>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5004"/>
  <w15:chartTrackingRefBased/>
  <w15:docId w15:val="{001C8654-492F-4DBE-83E9-A1199F8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F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2DD4"/>
    <w:pPr>
      <w:jc w:val="center"/>
      <w:outlineLvl w:val="0"/>
    </w:pPr>
    <w:rPr>
      <w:rFonts w:ascii="Minion Pro" w:eastAsiaTheme="minorHAnsi" w:hAnsi="Minion Pro" w:cstheme="minorBidi"/>
      <w:b/>
      <w:smallCaps/>
      <w:sz w:val="24"/>
      <w:szCs w:val="22"/>
    </w:rPr>
  </w:style>
  <w:style w:type="paragraph" w:styleId="Heading2">
    <w:name w:val="heading 2"/>
    <w:basedOn w:val="Normal"/>
    <w:next w:val="Normal"/>
    <w:link w:val="Heading2Char"/>
    <w:uiPriority w:val="9"/>
    <w:semiHidden/>
    <w:unhideWhenUsed/>
    <w:qFormat/>
    <w:rsid w:val="00E03AD9"/>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3AD9"/>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03AD9"/>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E03AD9"/>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E03AD9"/>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E03AD9"/>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E03AD9"/>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E03AD9"/>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F8C"/>
    <w:pPr>
      <w:tabs>
        <w:tab w:val="center" w:pos="4320"/>
        <w:tab w:val="right" w:pos="8640"/>
      </w:tabs>
    </w:pPr>
  </w:style>
  <w:style w:type="character" w:customStyle="1" w:styleId="HeaderChar">
    <w:name w:val="Header Char"/>
    <w:basedOn w:val="DefaultParagraphFont"/>
    <w:link w:val="Header"/>
    <w:uiPriority w:val="99"/>
    <w:rsid w:val="00755F8C"/>
    <w:rPr>
      <w:rFonts w:ascii="Times New Roman" w:eastAsia="Times New Roman" w:hAnsi="Times New Roman" w:cs="Times New Roman"/>
      <w:sz w:val="20"/>
      <w:szCs w:val="20"/>
    </w:rPr>
  </w:style>
  <w:style w:type="paragraph" w:styleId="ListParagraph">
    <w:name w:val="List Paragraph"/>
    <w:basedOn w:val="Normal"/>
    <w:uiPriority w:val="34"/>
    <w:qFormat/>
    <w:rsid w:val="00755F8C"/>
    <w:pPr>
      <w:ind w:left="720"/>
      <w:contextualSpacing/>
    </w:pPr>
    <w:rPr>
      <w:rFonts w:eastAsia="Calibri"/>
      <w:sz w:val="24"/>
      <w:szCs w:val="22"/>
    </w:rPr>
  </w:style>
  <w:style w:type="character" w:styleId="Hyperlink">
    <w:name w:val="Hyperlink"/>
    <w:uiPriority w:val="99"/>
    <w:rsid w:val="00755F8C"/>
    <w:rPr>
      <w:rFonts w:cs="Times New Roman"/>
      <w:color w:val="0000FF"/>
      <w:u w:val="single"/>
    </w:rPr>
  </w:style>
  <w:style w:type="paragraph" w:styleId="Footer">
    <w:name w:val="footer"/>
    <w:basedOn w:val="Normal"/>
    <w:link w:val="FooterChar"/>
    <w:uiPriority w:val="99"/>
    <w:unhideWhenUsed/>
    <w:rsid w:val="00755F8C"/>
    <w:pPr>
      <w:tabs>
        <w:tab w:val="center" w:pos="4680"/>
        <w:tab w:val="right" w:pos="9360"/>
      </w:tabs>
    </w:pPr>
  </w:style>
  <w:style w:type="character" w:customStyle="1" w:styleId="FooterChar">
    <w:name w:val="Footer Char"/>
    <w:basedOn w:val="DefaultParagraphFont"/>
    <w:link w:val="Footer"/>
    <w:uiPriority w:val="99"/>
    <w:rsid w:val="00755F8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2DD4"/>
    <w:rPr>
      <w:rFonts w:ascii="Minion Pro" w:hAnsi="Minion Pro"/>
      <w:b/>
      <w:smallCaps/>
      <w:sz w:val="24"/>
    </w:rPr>
  </w:style>
  <w:style w:type="numbering" w:customStyle="1" w:styleId="NoList1">
    <w:name w:val="No List1"/>
    <w:next w:val="NoList"/>
    <w:uiPriority w:val="99"/>
    <w:semiHidden/>
    <w:unhideWhenUsed/>
    <w:rsid w:val="005D2DD4"/>
  </w:style>
  <w:style w:type="paragraph" w:styleId="BalloonText">
    <w:name w:val="Balloon Text"/>
    <w:basedOn w:val="Normal"/>
    <w:link w:val="BalloonTextChar"/>
    <w:uiPriority w:val="99"/>
    <w:semiHidden/>
    <w:unhideWhenUsed/>
    <w:rsid w:val="005D2DD4"/>
    <w:pPr>
      <w:jc w:val="both"/>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D2DD4"/>
    <w:rPr>
      <w:rFonts w:ascii="Segoe UI" w:hAnsi="Segoe UI" w:cs="Segoe UI"/>
      <w:sz w:val="18"/>
      <w:szCs w:val="18"/>
    </w:rPr>
  </w:style>
  <w:style w:type="paragraph" w:styleId="PlainText">
    <w:name w:val="Plain Text"/>
    <w:basedOn w:val="Normal"/>
    <w:link w:val="PlainTextChar"/>
    <w:uiPriority w:val="99"/>
    <w:unhideWhenUsed/>
    <w:rsid w:val="005D2DD4"/>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DD4"/>
    <w:rPr>
      <w:rFonts w:ascii="Consolas" w:hAnsi="Consolas"/>
      <w:sz w:val="21"/>
      <w:szCs w:val="21"/>
    </w:rPr>
  </w:style>
  <w:style w:type="paragraph" w:styleId="TOCHeading">
    <w:name w:val="TOC Heading"/>
    <w:basedOn w:val="Heading1"/>
    <w:next w:val="Normal"/>
    <w:uiPriority w:val="39"/>
    <w:unhideWhenUsed/>
    <w:qFormat/>
    <w:rsid w:val="005D2DD4"/>
    <w:pPr>
      <w:keepNext/>
      <w:keepLines/>
      <w:spacing w:before="24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5D2DD4"/>
    <w:pPr>
      <w:spacing w:after="100"/>
      <w:jc w:val="both"/>
    </w:pPr>
    <w:rPr>
      <w:rFonts w:ascii="Minion Pro" w:eastAsiaTheme="minorHAnsi" w:hAnsi="Minion Pro" w:cstheme="minorBidi"/>
      <w:sz w:val="24"/>
      <w:szCs w:val="22"/>
    </w:rPr>
  </w:style>
  <w:style w:type="paragraph" w:styleId="TOC2">
    <w:name w:val="toc 2"/>
    <w:basedOn w:val="Normal"/>
    <w:next w:val="Normal"/>
    <w:autoRedefine/>
    <w:uiPriority w:val="39"/>
    <w:unhideWhenUsed/>
    <w:rsid w:val="005D2DD4"/>
    <w:pPr>
      <w:spacing w:after="100" w:line="259" w:lineRule="auto"/>
      <w:ind w:left="220"/>
      <w:jc w:val="both"/>
    </w:pPr>
    <w:rPr>
      <w:rFonts w:asciiTheme="minorHAnsi" w:eastAsiaTheme="minorEastAsia" w:hAnsiTheme="minorHAnsi"/>
      <w:sz w:val="22"/>
      <w:szCs w:val="22"/>
    </w:rPr>
  </w:style>
  <w:style w:type="paragraph" w:styleId="TOC3">
    <w:name w:val="toc 3"/>
    <w:basedOn w:val="Normal"/>
    <w:next w:val="Normal"/>
    <w:autoRedefine/>
    <w:uiPriority w:val="39"/>
    <w:unhideWhenUsed/>
    <w:rsid w:val="005D2DD4"/>
    <w:pPr>
      <w:spacing w:after="100" w:line="259" w:lineRule="auto"/>
      <w:ind w:left="440"/>
      <w:jc w:val="both"/>
    </w:pPr>
    <w:rPr>
      <w:rFonts w:asciiTheme="minorHAnsi" w:eastAsiaTheme="minorEastAsia" w:hAnsiTheme="minorHAnsi"/>
      <w:sz w:val="22"/>
      <w:szCs w:val="22"/>
    </w:rPr>
  </w:style>
  <w:style w:type="paragraph" w:styleId="NoSpacing">
    <w:name w:val="No Spacing"/>
    <w:uiPriority w:val="1"/>
    <w:qFormat/>
    <w:rsid w:val="006831D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F36785"/>
    <w:rPr>
      <w:color w:val="605E5C"/>
      <w:shd w:val="clear" w:color="auto" w:fill="E1DFDD"/>
    </w:rPr>
  </w:style>
  <w:style w:type="paragraph" w:customStyle="1" w:styleId="xmsonormal">
    <w:name w:val="x_msonormal"/>
    <w:basedOn w:val="Normal"/>
    <w:rsid w:val="00300216"/>
    <w:rPr>
      <w:rFonts w:ascii="Calibri" w:eastAsiaTheme="minorHAnsi" w:hAnsi="Calibri" w:cs="Calibri"/>
      <w:sz w:val="22"/>
      <w:szCs w:val="22"/>
    </w:rPr>
  </w:style>
  <w:style w:type="table" w:styleId="TableGrid">
    <w:name w:val="Table Grid"/>
    <w:basedOn w:val="TableNormal"/>
    <w:uiPriority w:val="39"/>
    <w:rsid w:val="00B9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1905"/>
    <w:pPr>
      <w:spacing w:before="100" w:beforeAutospacing="1" w:after="100" w:afterAutospacing="1"/>
    </w:pPr>
    <w:rPr>
      <w:sz w:val="24"/>
      <w:szCs w:val="24"/>
    </w:rPr>
  </w:style>
  <w:style w:type="paragraph" w:customStyle="1" w:styleId="paragraph">
    <w:name w:val="paragraph"/>
    <w:basedOn w:val="Normal"/>
    <w:rsid w:val="001A1905"/>
    <w:pPr>
      <w:spacing w:before="100" w:beforeAutospacing="1" w:after="100" w:afterAutospacing="1"/>
    </w:pPr>
    <w:rPr>
      <w:sz w:val="24"/>
      <w:szCs w:val="24"/>
    </w:rPr>
  </w:style>
  <w:style w:type="character" w:customStyle="1" w:styleId="normaltextrun">
    <w:name w:val="normaltextrun"/>
    <w:basedOn w:val="DefaultParagraphFont"/>
    <w:rsid w:val="001A1905"/>
  </w:style>
  <w:style w:type="character" w:customStyle="1" w:styleId="eop">
    <w:name w:val="eop"/>
    <w:basedOn w:val="DefaultParagraphFont"/>
    <w:rsid w:val="001A1905"/>
  </w:style>
  <w:style w:type="paragraph" w:customStyle="1" w:styleId="Default">
    <w:name w:val="Default"/>
    <w:rsid w:val="00FE103F"/>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E103F"/>
    <w:rPr>
      <w:color w:val="605E5C"/>
      <w:shd w:val="clear" w:color="auto" w:fill="E1DFDD"/>
    </w:rPr>
  </w:style>
  <w:style w:type="character" w:styleId="FollowedHyperlink">
    <w:name w:val="FollowedHyperlink"/>
    <w:basedOn w:val="DefaultParagraphFont"/>
    <w:uiPriority w:val="99"/>
    <w:semiHidden/>
    <w:unhideWhenUsed/>
    <w:rsid w:val="00FE103F"/>
    <w:rPr>
      <w:color w:val="954F72" w:themeColor="followedHyperlink"/>
      <w:u w:val="single"/>
    </w:rPr>
  </w:style>
  <w:style w:type="numbering" w:customStyle="1" w:styleId="CurrentList1">
    <w:name w:val="Current List1"/>
    <w:uiPriority w:val="99"/>
    <w:rsid w:val="00FE103F"/>
    <w:pPr>
      <w:numPr>
        <w:numId w:val="4"/>
      </w:numPr>
    </w:pPr>
  </w:style>
  <w:style w:type="character" w:styleId="CommentReference">
    <w:name w:val="annotation reference"/>
    <w:basedOn w:val="DefaultParagraphFont"/>
    <w:uiPriority w:val="99"/>
    <w:semiHidden/>
    <w:unhideWhenUsed/>
    <w:rsid w:val="00FE103F"/>
    <w:rPr>
      <w:sz w:val="16"/>
      <w:szCs w:val="16"/>
    </w:rPr>
  </w:style>
  <w:style w:type="paragraph" w:styleId="CommentText">
    <w:name w:val="annotation text"/>
    <w:basedOn w:val="Normal"/>
    <w:link w:val="CommentTextChar"/>
    <w:uiPriority w:val="99"/>
    <w:unhideWhenUsed/>
    <w:rsid w:val="00FE103F"/>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E103F"/>
    <w:rPr>
      <w:sz w:val="20"/>
      <w:szCs w:val="20"/>
    </w:rPr>
  </w:style>
  <w:style w:type="paragraph" w:customStyle="1" w:styleId="xmsolistparagraph">
    <w:name w:val="x_msolistparagraph"/>
    <w:basedOn w:val="Normal"/>
    <w:rsid w:val="00FE103F"/>
    <w:pPr>
      <w:spacing w:before="100" w:beforeAutospacing="1" w:after="100" w:afterAutospacing="1"/>
    </w:pPr>
    <w:rPr>
      <w:sz w:val="24"/>
      <w:szCs w:val="24"/>
    </w:rPr>
  </w:style>
  <w:style w:type="character" w:customStyle="1" w:styleId="tabchar">
    <w:name w:val="tabchar"/>
    <w:basedOn w:val="DefaultParagraphFont"/>
    <w:rsid w:val="00FE103F"/>
  </w:style>
  <w:style w:type="paragraph" w:styleId="BodyText">
    <w:name w:val="Body Text"/>
    <w:basedOn w:val="Normal"/>
    <w:link w:val="BodyTextChar"/>
    <w:uiPriority w:val="1"/>
    <w:qFormat/>
    <w:rsid w:val="00B06B36"/>
    <w:pPr>
      <w:widowControl w:val="0"/>
      <w:autoSpaceDE w:val="0"/>
      <w:autoSpaceDN w:val="0"/>
    </w:pPr>
    <w:rPr>
      <w:sz w:val="22"/>
      <w:szCs w:val="22"/>
    </w:rPr>
  </w:style>
  <w:style w:type="character" w:customStyle="1" w:styleId="BodyTextChar">
    <w:name w:val="Body Text Char"/>
    <w:basedOn w:val="DefaultParagraphFont"/>
    <w:link w:val="BodyText"/>
    <w:uiPriority w:val="1"/>
    <w:rsid w:val="00B06B36"/>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03A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03AD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03AD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03AD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03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AD9"/>
    <w:rPr>
      <w:rFonts w:eastAsiaTheme="majorEastAsia" w:cstheme="majorBidi"/>
      <w:color w:val="272727" w:themeColor="text1" w:themeTint="D8"/>
    </w:rPr>
  </w:style>
  <w:style w:type="paragraph" w:styleId="Title">
    <w:name w:val="Title"/>
    <w:basedOn w:val="Normal"/>
    <w:next w:val="Normal"/>
    <w:link w:val="TitleChar"/>
    <w:uiPriority w:val="10"/>
    <w:qFormat/>
    <w:rsid w:val="00E03A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AD9"/>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AD9"/>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E03AD9"/>
    <w:rPr>
      <w:i/>
      <w:iCs/>
      <w:color w:val="404040" w:themeColor="text1" w:themeTint="BF"/>
    </w:rPr>
  </w:style>
  <w:style w:type="character" w:styleId="IntenseEmphasis">
    <w:name w:val="Intense Emphasis"/>
    <w:basedOn w:val="DefaultParagraphFont"/>
    <w:uiPriority w:val="21"/>
    <w:qFormat/>
    <w:rsid w:val="00E03AD9"/>
    <w:rPr>
      <w:i/>
      <w:iCs/>
      <w:color w:val="2E74B5" w:themeColor="accent1" w:themeShade="BF"/>
    </w:rPr>
  </w:style>
  <w:style w:type="paragraph" w:styleId="IntenseQuote">
    <w:name w:val="Intense Quote"/>
    <w:basedOn w:val="Normal"/>
    <w:next w:val="Normal"/>
    <w:link w:val="IntenseQuoteChar"/>
    <w:uiPriority w:val="30"/>
    <w:qFormat/>
    <w:rsid w:val="00E03AD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rPr>
  </w:style>
  <w:style w:type="character" w:customStyle="1" w:styleId="IntenseQuoteChar">
    <w:name w:val="Intense Quote Char"/>
    <w:basedOn w:val="DefaultParagraphFont"/>
    <w:link w:val="IntenseQuote"/>
    <w:uiPriority w:val="30"/>
    <w:rsid w:val="00E03AD9"/>
    <w:rPr>
      <w:i/>
      <w:iCs/>
      <w:color w:val="2E74B5" w:themeColor="accent1" w:themeShade="BF"/>
    </w:rPr>
  </w:style>
  <w:style w:type="character" w:styleId="IntenseReference">
    <w:name w:val="Intense Reference"/>
    <w:basedOn w:val="DefaultParagraphFont"/>
    <w:uiPriority w:val="32"/>
    <w:qFormat/>
    <w:rsid w:val="00E03AD9"/>
    <w:rPr>
      <w:b/>
      <w:bCs/>
      <w:smallCaps/>
      <w:color w:val="2E74B5" w:themeColor="accent1" w:themeShade="BF"/>
      <w:spacing w:val="5"/>
    </w:rPr>
  </w:style>
  <w:style w:type="paragraph" w:customStyle="1" w:styleId="msonormal0">
    <w:name w:val="msonormal"/>
    <w:basedOn w:val="Normal"/>
    <w:rsid w:val="00E03AD9"/>
    <w:pPr>
      <w:spacing w:before="100" w:beforeAutospacing="1" w:after="100" w:afterAutospacing="1"/>
    </w:pPr>
    <w:rPr>
      <w:sz w:val="24"/>
      <w:szCs w:val="24"/>
    </w:rPr>
  </w:style>
  <w:style w:type="paragraph" w:styleId="Revision">
    <w:name w:val="Revision"/>
    <w:hidden/>
    <w:uiPriority w:val="99"/>
    <w:semiHidden/>
    <w:rsid w:val="00E03AD9"/>
    <w:pPr>
      <w:spacing w:after="0" w:line="240" w:lineRule="auto"/>
    </w:pPr>
  </w:style>
  <w:style w:type="character" w:customStyle="1" w:styleId="hqeo7">
    <w:name w:val="hqeo7"/>
    <w:basedOn w:val="DefaultParagraphFont"/>
    <w:rsid w:val="002C1E1A"/>
  </w:style>
  <w:style w:type="character" w:customStyle="1" w:styleId="apple-converted-space">
    <w:name w:val="apple-converted-space"/>
    <w:basedOn w:val="DefaultParagraphFont"/>
    <w:rsid w:val="0078387F"/>
  </w:style>
  <w:style w:type="character" w:customStyle="1" w:styleId="wacimagecontainer">
    <w:name w:val="wacimagecontainer"/>
    <w:basedOn w:val="DefaultParagraphFont"/>
    <w:rsid w:val="008E0FCD"/>
  </w:style>
  <w:style w:type="character" w:customStyle="1" w:styleId="scxw80400266">
    <w:name w:val="scxw80400266"/>
    <w:basedOn w:val="DefaultParagraphFont"/>
    <w:rsid w:val="008E0FCD"/>
  </w:style>
  <w:style w:type="character" w:customStyle="1" w:styleId="mark0y16p9u4o">
    <w:name w:val="mark0y16p9u4o"/>
    <w:basedOn w:val="DefaultParagraphFont"/>
    <w:rsid w:val="00683F53"/>
  </w:style>
  <w:style w:type="character" w:customStyle="1" w:styleId="markcu09g53l3">
    <w:name w:val="markcu09g53l3"/>
    <w:basedOn w:val="DefaultParagraphFont"/>
    <w:rsid w:val="00683F53"/>
  </w:style>
  <w:style w:type="character" w:customStyle="1" w:styleId="markppiqd1rsu">
    <w:name w:val="markppiqd1rsu"/>
    <w:basedOn w:val="DefaultParagraphFont"/>
    <w:rsid w:val="00683F53"/>
  </w:style>
  <w:style w:type="character" w:customStyle="1" w:styleId="markgpt77erpr">
    <w:name w:val="markgpt77erpr"/>
    <w:basedOn w:val="DefaultParagraphFont"/>
    <w:rsid w:val="00683F53"/>
  </w:style>
  <w:style w:type="character" w:customStyle="1" w:styleId="marks2y4t9v84">
    <w:name w:val="marks2y4t9v84"/>
    <w:basedOn w:val="DefaultParagraphFont"/>
    <w:rsid w:val="004B5827"/>
  </w:style>
  <w:style w:type="character" w:customStyle="1" w:styleId="markdpn94lteh">
    <w:name w:val="markdpn94lteh"/>
    <w:basedOn w:val="DefaultParagraphFont"/>
    <w:rsid w:val="004B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51">
      <w:bodyDiv w:val="1"/>
      <w:marLeft w:val="0"/>
      <w:marRight w:val="0"/>
      <w:marTop w:val="0"/>
      <w:marBottom w:val="0"/>
      <w:divBdr>
        <w:top w:val="none" w:sz="0" w:space="0" w:color="auto"/>
        <w:left w:val="none" w:sz="0" w:space="0" w:color="auto"/>
        <w:bottom w:val="none" w:sz="0" w:space="0" w:color="auto"/>
        <w:right w:val="none" w:sz="0" w:space="0" w:color="auto"/>
      </w:divBdr>
    </w:div>
    <w:div w:id="108009929">
      <w:bodyDiv w:val="1"/>
      <w:marLeft w:val="0"/>
      <w:marRight w:val="0"/>
      <w:marTop w:val="0"/>
      <w:marBottom w:val="0"/>
      <w:divBdr>
        <w:top w:val="none" w:sz="0" w:space="0" w:color="auto"/>
        <w:left w:val="none" w:sz="0" w:space="0" w:color="auto"/>
        <w:bottom w:val="none" w:sz="0" w:space="0" w:color="auto"/>
        <w:right w:val="none" w:sz="0" w:space="0" w:color="auto"/>
      </w:divBdr>
    </w:div>
    <w:div w:id="169611235">
      <w:bodyDiv w:val="1"/>
      <w:marLeft w:val="0"/>
      <w:marRight w:val="0"/>
      <w:marTop w:val="0"/>
      <w:marBottom w:val="0"/>
      <w:divBdr>
        <w:top w:val="none" w:sz="0" w:space="0" w:color="auto"/>
        <w:left w:val="none" w:sz="0" w:space="0" w:color="auto"/>
        <w:bottom w:val="none" w:sz="0" w:space="0" w:color="auto"/>
        <w:right w:val="none" w:sz="0" w:space="0" w:color="auto"/>
      </w:divBdr>
    </w:div>
    <w:div w:id="262111175">
      <w:bodyDiv w:val="1"/>
      <w:marLeft w:val="0"/>
      <w:marRight w:val="0"/>
      <w:marTop w:val="0"/>
      <w:marBottom w:val="0"/>
      <w:divBdr>
        <w:top w:val="none" w:sz="0" w:space="0" w:color="auto"/>
        <w:left w:val="none" w:sz="0" w:space="0" w:color="auto"/>
        <w:bottom w:val="none" w:sz="0" w:space="0" w:color="auto"/>
        <w:right w:val="none" w:sz="0" w:space="0" w:color="auto"/>
      </w:divBdr>
    </w:div>
    <w:div w:id="719402310">
      <w:bodyDiv w:val="1"/>
      <w:marLeft w:val="0"/>
      <w:marRight w:val="0"/>
      <w:marTop w:val="0"/>
      <w:marBottom w:val="0"/>
      <w:divBdr>
        <w:top w:val="none" w:sz="0" w:space="0" w:color="auto"/>
        <w:left w:val="none" w:sz="0" w:space="0" w:color="auto"/>
        <w:bottom w:val="none" w:sz="0" w:space="0" w:color="auto"/>
        <w:right w:val="none" w:sz="0" w:space="0" w:color="auto"/>
      </w:divBdr>
    </w:div>
    <w:div w:id="855776905">
      <w:bodyDiv w:val="1"/>
      <w:marLeft w:val="0"/>
      <w:marRight w:val="0"/>
      <w:marTop w:val="0"/>
      <w:marBottom w:val="0"/>
      <w:divBdr>
        <w:top w:val="none" w:sz="0" w:space="0" w:color="auto"/>
        <w:left w:val="none" w:sz="0" w:space="0" w:color="auto"/>
        <w:bottom w:val="none" w:sz="0" w:space="0" w:color="auto"/>
        <w:right w:val="none" w:sz="0" w:space="0" w:color="auto"/>
      </w:divBdr>
    </w:div>
    <w:div w:id="859047318">
      <w:bodyDiv w:val="1"/>
      <w:marLeft w:val="0"/>
      <w:marRight w:val="0"/>
      <w:marTop w:val="0"/>
      <w:marBottom w:val="0"/>
      <w:divBdr>
        <w:top w:val="none" w:sz="0" w:space="0" w:color="auto"/>
        <w:left w:val="none" w:sz="0" w:space="0" w:color="auto"/>
        <w:bottom w:val="none" w:sz="0" w:space="0" w:color="auto"/>
        <w:right w:val="none" w:sz="0" w:space="0" w:color="auto"/>
      </w:divBdr>
    </w:div>
    <w:div w:id="1029064459">
      <w:bodyDiv w:val="1"/>
      <w:marLeft w:val="0"/>
      <w:marRight w:val="0"/>
      <w:marTop w:val="0"/>
      <w:marBottom w:val="0"/>
      <w:divBdr>
        <w:top w:val="none" w:sz="0" w:space="0" w:color="auto"/>
        <w:left w:val="none" w:sz="0" w:space="0" w:color="auto"/>
        <w:bottom w:val="none" w:sz="0" w:space="0" w:color="auto"/>
        <w:right w:val="none" w:sz="0" w:space="0" w:color="auto"/>
      </w:divBdr>
    </w:div>
    <w:div w:id="1060862312">
      <w:bodyDiv w:val="1"/>
      <w:marLeft w:val="0"/>
      <w:marRight w:val="0"/>
      <w:marTop w:val="0"/>
      <w:marBottom w:val="0"/>
      <w:divBdr>
        <w:top w:val="none" w:sz="0" w:space="0" w:color="auto"/>
        <w:left w:val="none" w:sz="0" w:space="0" w:color="auto"/>
        <w:bottom w:val="none" w:sz="0" w:space="0" w:color="auto"/>
        <w:right w:val="none" w:sz="0" w:space="0" w:color="auto"/>
      </w:divBdr>
    </w:div>
    <w:div w:id="1176505972">
      <w:bodyDiv w:val="1"/>
      <w:marLeft w:val="0"/>
      <w:marRight w:val="0"/>
      <w:marTop w:val="0"/>
      <w:marBottom w:val="0"/>
      <w:divBdr>
        <w:top w:val="none" w:sz="0" w:space="0" w:color="auto"/>
        <w:left w:val="none" w:sz="0" w:space="0" w:color="auto"/>
        <w:bottom w:val="none" w:sz="0" w:space="0" w:color="auto"/>
        <w:right w:val="none" w:sz="0" w:space="0" w:color="auto"/>
      </w:divBdr>
    </w:div>
    <w:div w:id="1214273995">
      <w:bodyDiv w:val="1"/>
      <w:marLeft w:val="0"/>
      <w:marRight w:val="0"/>
      <w:marTop w:val="0"/>
      <w:marBottom w:val="0"/>
      <w:divBdr>
        <w:top w:val="none" w:sz="0" w:space="0" w:color="auto"/>
        <w:left w:val="none" w:sz="0" w:space="0" w:color="auto"/>
        <w:bottom w:val="none" w:sz="0" w:space="0" w:color="auto"/>
        <w:right w:val="none" w:sz="0" w:space="0" w:color="auto"/>
      </w:divBdr>
    </w:div>
    <w:div w:id="1216164083">
      <w:bodyDiv w:val="1"/>
      <w:marLeft w:val="0"/>
      <w:marRight w:val="0"/>
      <w:marTop w:val="0"/>
      <w:marBottom w:val="0"/>
      <w:divBdr>
        <w:top w:val="none" w:sz="0" w:space="0" w:color="auto"/>
        <w:left w:val="none" w:sz="0" w:space="0" w:color="auto"/>
        <w:bottom w:val="none" w:sz="0" w:space="0" w:color="auto"/>
        <w:right w:val="none" w:sz="0" w:space="0" w:color="auto"/>
      </w:divBdr>
    </w:div>
    <w:div w:id="1246569174">
      <w:bodyDiv w:val="1"/>
      <w:marLeft w:val="0"/>
      <w:marRight w:val="0"/>
      <w:marTop w:val="0"/>
      <w:marBottom w:val="0"/>
      <w:divBdr>
        <w:top w:val="none" w:sz="0" w:space="0" w:color="auto"/>
        <w:left w:val="none" w:sz="0" w:space="0" w:color="auto"/>
        <w:bottom w:val="none" w:sz="0" w:space="0" w:color="auto"/>
        <w:right w:val="none" w:sz="0" w:space="0" w:color="auto"/>
      </w:divBdr>
      <w:divsChild>
        <w:div w:id="34159856">
          <w:marLeft w:val="0"/>
          <w:marRight w:val="0"/>
          <w:marTop w:val="0"/>
          <w:marBottom w:val="0"/>
          <w:divBdr>
            <w:top w:val="none" w:sz="0" w:space="0" w:color="auto"/>
            <w:left w:val="none" w:sz="0" w:space="0" w:color="auto"/>
            <w:bottom w:val="none" w:sz="0" w:space="0" w:color="auto"/>
            <w:right w:val="none" w:sz="0" w:space="0" w:color="auto"/>
          </w:divBdr>
        </w:div>
        <w:div w:id="1813448050">
          <w:marLeft w:val="0"/>
          <w:marRight w:val="0"/>
          <w:marTop w:val="0"/>
          <w:marBottom w:val="0"/>
          <w:divBdr>
            <w:top w:val="none" w:sz="0" w:space="0" w:color="auto"/>
            <w:left w:val="none" w:sz="0" w:space="0" w:color="auto"/>
            <w:bottom w:val="none" w:sz="0" w:space="0" w:color="auto"/>
            <w:right w:val="none" w:sz="0" w:space="0" w:color="auto"/>
          </w:divBdr>
        </w:div>
        <w:div w:id="1848403152">
          <w:marLeft w:val="0"/>
          <w:marRight w:val="0"/>
          <w:marTop w:val="0"/>
          <w:marBottom w:val="0"/>
          <w:divBdr>
            <w:top w:val="none" w:sz="0" w:space="0" w:color="auto"/>
            <w:left w:val="none" w:sz="0" w:space="0" w:color="auto"/>
            <w:bottom w:val="none" w:sz="0" w:space="0" w:color="auto"/>
            <w:right w:val="none" w:sz="0" w:space="0" w:color="auto"/>
          </w:divBdr>
        </w:div>
        <w:div w:id="520048651">
          <w:marLeft w:val="0"/>
          <w:marRight w:val="0"/>
          <w:marTop w:val="0"/>
          <w:marBottom w:val="0"/>
          <w:divBdr>
            <w:top w:val="none" w:sz="0" w:space="0" w:color="auto"/>
            <w:left w:val="none" w:sz="0" w:space="0" w:color="auto"/>
            <w:bottom w:val="none" w:sz="0" w:space="0" w:color="auto"/>
            <w:right w:val="none" w:sz="0" w:space="0" w:color="auto"/>
          </w:divBdr>
        </w:div>
        <w:div w:id="1327779743">
          <w:marLeft w:val="0"/>
          <w:marRight w:val="0"/>
          <w:marTop w:val="0"/>
          <w:marBottom w:val="0"/>
          <w:divBdr>
            <w:top w:val="none" w:sz="0" w:space="0" w:color="auto"/>
            <w:left w:val="none" w:sz="0" w:space="0" w:color="auto"/>
            <w:bottom w:val="none" w:sz="0" w:space="0" w:color="auto"/>
            <w:right w:val="none" w:sz="0" w:space="0" w:color="auto"/>
          </w:divBdr>
        </w:div>
        <w:div w:id="803234736">
          <w:marLeft w:val="0"/>
          <w:marRight w:val="0"/>
          <w:marTop w:val="0"/>
          <w:marBottom w:val="0"/>
          <w:divBdr>
            <w:top w:val="none" w:sz="0" w:space="0" w:color="auto"/>
            <w:left w:val="none" w:sz="0" w:space="0" w:color="auto"/>
            <w:bottom w:val="none" w:sz="0" w:space="0" w:color="auto"/>
            <w:right w:val="none" w:sz="0" w:space="0" w:color="auto"/>
          </w:divBdr>
        </w:div>
        <w:div w:id="1846898734">
          <w:marLeft w:val="0"/>
          <w:marRight w:val="0"/>
          <w:marTop w:val="0"/>
          <w:marBottom w:val="0"/>
          <w:divBdr>
            <w:top w:val="none" w:sz="0" w:space="0" w:color="auto"/>
            <w:left w:val="none" w:sz="0" w:space="0" w:color="auto"/>
            <w:bottom w:val="none" w:sz="0" w:space="0" w:color="auto"/>
            <w:right w:val="none" w:sz="0" w:space="0" w:color="auto"/>
          </w:divBdr>
        </w:div>
        <w:div w:id="975767157">
          <w:marLeft w:val="0"/>
          <w:marRight w:val="0"/>
          <w:marTop w:val="0"/>
          <w:marBottom w:val="0"/>
          <w:divBdr>
            <w:top w:val="none" w:sz="0" w:space="0" w:color="auto"/>
            <w:left w:val="none" w:sz="0" w:space="0" w:color="auto"/>
            <w:bottom w:val="none" w:sz="0" w:space="0" w:color="auto"/>
            <w:right w:val="none" w:sz="0" w:space="0" w:color="auto"/>
          </w:divBdr>
        </w:div>
        <w:div w:id="2082558879">
          <w:marLeft w:val="0"/>
          <w:marRight w:val="0"/>
          <w:marTop w:val="0"/>
          <w:marBottom w:val="0"/>
          <w:divBdr>
            <w:top w:val="none" w:sz="0" w:space="0" w:color="auto"/>
            <w:left w:val="none" w:sz="0" w:space="0" w:color="auto"/>
            <w:bottom w:val="none" w:sz="0" w:space="0" w:color="auto"/>
            <w:right w:val="none" w:sz="0" w:space="0" w:color="auto"/>
          </w:divBdr>
        </w:div>
        <w:div w:id="192034011">
          <w:marLeft w:val="0"/>
          <w:marRight w:val="0"/>
          <w:marTop w:val="0"/>
          <w:marBottom w:val="0"/>
          <w:divBdr>
            <w:top w:val="none" w:sz="0" w:space="0" w:color="auto"/>
            <w:left w:val="none" w:sz="0" w:space="0" w:color="auto"/>
            <w:bottom w:val="none" w:sz="0" w:space="0" w:color="auto"/>
            <w:right w:val="none" w:sz="0" w:space="0" w:color="auto"/>
          </w:divBdr>
        </w:div>
        <w:div w:id="1134761679">
          <w:marLeft w:val="0"/>
          <w:marRight w:val="0"/>
          <w:marTop w:val="0"/>
          <w:marBottom w:val="0"/>
          <w:divBdr>
            <w:top w:val="none" w:sz="0" w:space="0" w:color="auto"/>
            <w:left w:val="none" w:sz="0" w:space="0" w:color="auto"/>
            <w:bottom w:val="none" w:sz="0" w:space="0" w:color="auto"/>
            <w:right w:val="none" w:sz="0" w:space="0" w:color="auto"/>
          </w:divBdr>
        </w:div>
        <w:div w:id="117800217">
          <w:marLeft w:val="0"/>
          <w:marRight w:val="0"/>
          <w:marTop w:val="0"/>
          <w:marBottom w:val="0"/>
          <w:divBdr>
            <w:top w:val="none" w:sz="0" w:space="0" w:color="auto"/>
            <w:left w:val="none" w:sz="0" w:space="0" w:color="auto"/>
            <w:bottom w:val="none" w:sz="0" w:space="0" w:color="auto"/>
            <w:right w:val="none" w:sz="0" w:space="0" w:color="auto"/>
          </w:divBdr>
        </w:div>
        <w:div w:id="1166088538">
          <w:marLeft w:val="0"/>
          <w:marRight w:val="0"/>
          <w:marTop w:val="0"/>
          <w:marBottom w:val="0"/>
          <w:divBdr>
            <w:top w:val="none" w:sz="0" w:space="0" w:color="auto"/>
            <w:left w:val="none" w:sz="0" w:space="0" w:color="auto"/>
            <w:bottom w:val="none" w:sz="0" w:space="0" w:color="auto"/>
            <w:right w:val="none" w:sz="0" w:space="0" w:color="auto"/>
          </w:divBdr>
        </w:div>
        <w:div w:id="483354916">
          <w:marLeft w:val="0"/>
          <w:marRight w:val="0"/>
          <w:marTop w:val="0"/>
          <w:marBottom w:val="0"/>
          <w:divBdr>
            <w:top w:val="none" w:sz="0" w:space="0" w:color="auto"/>
            <w:left w:val="none" w:sz="0" w:space="0" w:color="auto"/>
            <w:bottom w:val="none" w:sz="0" w:space="0" w:color="auto"/>
            <w:right w:val="none" w:sz="0" w:space="0" w:color="auto"/>
          </w:divBdr>
        </w:div>
        <w:div w:id="783112599">
          <w:marLeft w:val="0"/>
          <w:marRight w:val="0"/>
          <w:marTop w:val="0"/>
          <w:marBottom w:val="0"/>
          <w:divBdr>
            <w:top w:val="none" w:sz="0" w:space="0" w:color="auto"/>
            <w:left w:val="none" w:sz="0" w:space="0" w:color="auto"/>
            <w:bottom w:val="none" w:sz="0" w:space="0" w:color="auto"/>
            <w:right w:val="none" w:sz="0" w:space="0" w:color="auto"/>
          </w:divBdr>
        </w:div>
        <w:div w:id="707992137">
          <w:marLeft w:val="0"/>
          <w:marRight w:val="0"/>
          <w:marTop w:val="0"/>
          <w:marBottom w:val="0"/>
          <w:divBdr>
            <w:top w:val="none" w:sz="0" w:space="0" w:color="auto"/>
            <w:left w:val="none" w:sz="0" w:space="0" w:color="auto"/>
            <w:bottom w:val="none" w:sz="0" w:space="0" w:color="auto"/>
            <w:right w:val="none" w:sz="0" w:space="0" w:color="auto"/>
          </w:divBdr>
        </w:div>
        <w:div w:id="2143107766">
          <w:marLeft w:val="0"/>
          <w:marRight w:val="0"/>
          <w:marTop w:val="0"/>
          <w:marBottom w:val="0"/>
          <w:divBdr>
            <w:top w:val="none" w:sz="0" w:space="0" w:color="auto"/>
            <w:left w:val="none" w:sz="0" w:space="0" w:color="auto"/>
            <w:bottom w:val="none" w:sz="0" w:space="0" w:color="auto"/>
            <w:right w:val="none" w:sz="0" w:space="0" w:color="auto"/>
          </w:divBdr>
        </w:div>
        <w:div w:id="1881237290">
          <w:marLeft w:val="0"/>
          <w:marRight w:val="0"/>
          <w:marTop w:val="0"/>
          <w:marBottom w:val="0"/>
          <w:divBdr>
            <w:top w:val="none" w:sz="0" w:space="0" w:color="auto"/>
            <w:left w:val="none" w:sz="0" w:space="0" w:color="auto"/>
            <w:bottom w:val="none" w:sz="0" w:space="0" w:color="auto"/>
            <w:right w:val="none" w:sz="0" w:space="0" w:color="auto"/>
          </w:divBdr>
        </w:div>
        <w:div w:id="1551962041">
          <w:marLeft w:val="0"/>
          <w:marRight w:val="0"/>
          <w:marTop w:val="0"/>
          <w:marBottom w:val="0"/>
          <w:divBdr>
            <w:top w:val="none" w:sz="0" w:space="0" w:color="auto"/>
            <w:left w:val="none" w:sz="0" w:space="0" w:color="auto"/>
            <w:bottom w:val="none" w:sz="0" w:space="0" w:color="auto"/>
            <w:right w:val="none" w:sz="0" w:space="0" w:color="auto"/>
          </w:divBdr>
        </w:div>
      </w:divsChild>
    </w:div>
    <w:div w:id="1350139054">
      <w:bodyDiv w:val="1"/>
      <w:marLeft w:val="0"/>
      <w:marRight w:val="0"/>
      <w:marTop w:val="0"/>
      <w:marBottom w:val="0"/>
      <w:divBdr>
        <w:top w:val="none" w:sz="0" w:space="0" w:color="auto"/>
        <w:left w:val="none" w:sz="0" w:space="0" w:color="auto"/>
        <w:bottom w:val="none" w:sz="0" w:space="0" w:color="auto"/>
        <w:right w:val="none" w:sz="0" w:space="0" w:color="auto"/>
      </w:divBdr>
    </w:div>
    <w:div w:id="1374186884">
      <w:bodyDiv w:val="1"/>
      <w:marLeft w:val="0"/>
      <w:marRight w:val="0"/>
      <w:marTop w:val="0"/>
      <w:marBottom w:val="0"/>
      <w:divBdr>
        <w:top w:val="none" w:sz="0" w:space="0" w:color="auto"/>
        <w:left w:val="none" w:sz="0" w:space="0" w:color="auto"/>
        <w:bottom w:val="none" w:sz="0" w:space="0" w:color="auto"/>
        <w:right w:val="none" w:sz="0" w:space="0" w:color="auto"/>
      </w:divBdr>
    </w:div>
    <w:div w:id="1375889174">
      <w:bodyDiv w:val="1"/>
      <w:marLeft w:val="0"/>
      <w:marRight w:val="0"/>
      <w:marTop w:val="0"/>
      <w:marBottom w:val="0"/>
      <w:divBdr>
        <w:top w:val="none" w:sz="0" w:space="0" w:color="auto"/>
        <w:left w:val="none" w:sz="0" w:space="0" w:color="auto"/>
        <w:bottom w:val="none" w:sz="0" w:space="0" w:color="auto"/>
        <w:right w:val="none" w:sz="0" w:space="0" w:color="auto"/>
      </w:divBdr>
    </w:div>
    <w:div w:id="1390808870">
      <w:bodyDiv w:val="1"/>
      <w:marLeft w:val="0"/>
      <w:marRight w:val="0"/>
      <w:marTop w:val="0"/>
      <w:marBottom w:val="0"/>
      <w:divBdr>
        <w:top w:val="none" w:sz="0" w:space="0" w:color="auto"/>
        <w:left w:val="none" w:sz="0" w:space="0" w:color="auto"/>
        <w:bottom w:val="none" w:sz="0" w:space="0" w:color="auto"/>
        <w:right w:val="none" w:sz="0" w:space="0" w:color="auto"/>
      </w:divBdr>
    </w:div>
    <w:div w:id="1429547779">
      <w:bodyDiv w:val="1"/>
      <w:marLeft w:val="0"/>
      <w:marRight w:val="0"/>
      <w:marTop w:val="0"/>
      <w:marBottom w:val="0"/>
      <w:divBdr>
        <w:top w:val="none" w:sz="0" w:space="0" w:color="auto"/>
        <w:left w:val="none" w:sz="0" w:space="0" w:color="auto"/>
        <w:bottom w:val="none" w:sz="0" w:space="0" w:color="auto"/>
        <w:right w:val="none" w:sz="0" w:space="0" w:color="auto"/>
      </w:divBdr>
    </w:div>
    <w:div w:id="1825899781">
      <w:bodyDiv w:val="1"/>
      <w:marLeft w:val="0"/>
      <w:marRight w:val="0"/>
      <w:marTop w:val="0"/>
      <w:marBottom w:val="0"/>
      <w:divBdr>
        <w:top w:val="none" w:sz="0" w:space="0" w:color="auto"/>
        <w:left w:val="none" w:sz="0" w:space="0" w:color="auto"/>
        <w:bottom w:val="none" w:sz="0" w:space="0" w:color="auto"/>
        <w:right w:val="none" w:sz="0" w:space="0" w:color="auto"/>
      </w:divBdr>
    </w:div>
    <w:div w:id="18265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marshall.edu/admissions/approved-list-of-countries-for-english-proficiency-exemption/" TargetMode="External"/><Relationship Id="rId26" Type="http://schemas.openxmlformats.org/officeDocument/2006/relationships/hyperlink" Target="http://www.marshall.edu/bursar" TargetMode="External"/><Relationship Id="rId3" Type="http://schemas.openxmlformats.org/officeDocument/2006/relationships/settings" Target="settings.xml"/><Relationship Id="rId21" Type="http://schemas.openxmlformats.org/officeDocument/2006/relationships/hyperlink" Target="mailto:international@marshall.edu" TargetMode="External"/><Relationship Id="rId7" Type="http://schemas.openxmlformats.org/officeDocument/2006/relationships/hyperlink" Target="mailto:senate@marshall.edu" TargetMode="External"/><Relationship Id="rId12" Type="http://schemas.openxmlformats.org/officeDocument/2006/relationships/hyperlink" Target="https://nam02.safelinks.protection.outlook.com/ap/w-59584e83/?url=https%3A%2F%2Flivemarshall-my.sharepoint.com%2F%3Aw%3A%2Fg%2Fpersonal%2Fmummertc_marshall_edu%2FEeNvj7r_K0tMsurihq1ycasBroDQr9WnJ8QCA47HUUBRtg&amp;data=05%7C01%7Cdavis1090%40marshall.edu%7C5daa6f01cf254b0ba53f08dbf012e7d4%7C239ab2783bba4c78b41d8508a541e025%7C0%7C0%7C638367736222200813%7CUnknown%7CTWFpbGZsb3d8eyJWIjoiMC4wLjAwMDAiLCJQIjoiV2luMzIiLCJBTiI6Ik1haWwiLCJXVCI6Mn0%3D%7C3000%7C%7C%7C&amp;sdata=yduB3qwSvYAGWe1GfXUzF08VZVI6l8%2BxXH%2BL7YiWBvw%3D&amp;reserved=0" TargetMode="External"/><Relationship Id="rId17" Type="http://schemas.openxmlformats.org/officeDocument/2006/relationships/hyperlink" Target="https://catalog.marshall.edu/graduate/admissions/" TargetMode="External"/><Relationship Id="rId25" Type="http://schemas.openxmlformats.org/officeDocument/2006/relationships/hyperlink" Target="http://www.marshall.edu/bursar" TargetMode="External"/><Relationship Id="rId2" Type="http://schemas.openxmlformats.org/officeDocument/2006/relationships/styles" Target="styles.xml"/><Relationship Id="rId16" Type="http://schemas.openxmlformats.org/officeDocument/2006/relationships/hyperlink" Target="https://catalog.marshall.edu/graduate/admissions/" TargetMode="External"/><Relationship Id="rId20" Type="http://schemas.openxmlformats.org/officeDocument/2006/relationships/hyperlink" Target="https://www.marshall.edu/admissions/approved-list-of-countries-for-english-proficiency-exemp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A01D1.CD674220" TargetMode="External"/><Relationship Id="rId24" Type="http://schemas.openxmlformats.org/officeDocument/2006/relationships/hyperlink" Target="http://www.marshall.edu/bursar" TargetMode="External"/><Relationship Id="rId5" Type="http://schemas.openxmlformats.org/officeDocument/2006/relationships/footnotes" Target="footnotes.xml"/><Relationship Id="rId15" Type="http://schemas.openxmlformats.org/officeDocument/2006/relationships/hyperlink" Target="https://nam02.safelinks.protection.outlook.com/ap/b-59584e83/?url=https%3A%2F%2Flivemarshall-my.sharepoint.com%2F%3Ab%3A%2Fg%2Fpersonal%2Fmummertc_marshall_edu%2FES3Ndc3krHFOijtWubZYedYBUy5KScfoTxunbOHMmiCjMA&amp;data=05%7C01%7Cdavis1090%40marshall.edu%7C5daa6f01cf254b0ba53f08dbf012e7d4%7C239ab2783bba4c78b41d8508a541e025%7C0%7C0%7C638367736222211524%7CUnknown%7CTWFpbGZsb3d8eyJWIjoiMC4wLjAwMDAiLCJQIjoiV2luMzIiLCJBTiI6Ik1haWwiLCJXVCI6Mn0%3D%7C3000%7C%7C%7C&amp;sdata=%2FR4GwV2zPA9E4nYDfOv4dPd9FLz45C9ZJE0E5vcTT9g%3D&amp;reserved=0" TargetMode="External"/><Relationship Id="rId23" Type="http://schemas.openxmlformats.org/officeDocument/2006/relationships/hyperlink" Target="mailto:international@marshall.edu"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international@marshall.edu" TargetMode="External"/><Relationship Id="rId4" Type="http://schemas.openxmlformats.org/officeDocument/2006/relationships/webSettings" Target="webSettings.xml"/><Relationship Id="rId9" Type="http://schemas.openxmlformats.org/officeDocument/2006/relationships/image" Target="cid:image002.png@01DA0345.ED91E800" TargetMode="External"/><Relationship Id="rId14" Type="http://schemas.openxmlformats.org/officeDocument/2006/relationships/image" Target="cid:image001.png@01DA215A.C7ABA8A0" TargetMode="External"/><Relationship Id="rId22" Type="http://schemas.openxmlformats.org/officeDocument/2006/relationships/hyperlink" Target="https://www.marshall.edu/admissions/approved-list-of-countries-for-english-proficiency-exemp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10621</Words>
  <Characters>60543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Lucas-Adkins, Conrae</dc:creator>
  <cp:keywords/>
  <dc:description/>
  <cp:lastModifiedBy>Davis, Scott</cp:lastModifiedBy>
  <cp:revision>2</cp:revision>
  <dcterms:created xsi:type="dcterms:W3CDTF">2023-12-01T12:41:00Z</dcterms:created>
  <dcterms:modified xsi:type="dcterms:W3CDTF">2023-12-01T12:41:00Z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07ea8be9dbf3203826f25c71e8afc4ac563bd7e8b3da3f07d631a416ca256894</vt:lpwstr>
  </property>
</Properties>
</file>