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ABE1A" w14:textId="7E39B265" w:rsidR="00482F2B" w:rsidRPr="00906A67" w:rsidRDefault="00482F2B" w:rsidP="00482F2B">
      <w:pPr>
        <w:jc w:val="center"/>
        <w:rPr>
          <w:rFonts w:ascii="Arial" w:hAnsi="Arial" w:cs="Arial"/>
          <w:sz w:val="24"/>
          <w:szCs w:val="24"/>
        </w:rPr>
      </w:pPr>
      <w:r w:rsidRPr="00906A67">
        <w:rPr>
          <w:rFonts w:ascii="Arial" w:hAnsi="Arial" w:cs="Arial"/>
          <w:b/>
          <w:bCs/>
          <w:sz w:val="24"/>
          <w:szCs w:val="24"/>
        </w:rPr>
        <w:t xml:space="preserve">Curriculum Requests Summary </w:t>
      </w:r>
      <w:r>
        <w:rPr>
          <w:rFonts w:ascii="Arial" w:hAnsi="Arial" w:cs="Arial"/>
          <w:b/>
          <w:bCs/>
          <w:sz w:val="24"/>
          <w:szCs w:val="24"/>
        </w:rPr>
        <w:t>– March 2021</w:t>
      </w:r>
    </w:p>
    <w:p w14:paraId="73FB86FC" w14:textId="664E2521" w:rsidR="00A33B94" w:rsidRDefault="00A33B94" w:rsidP="009D3C27">
      <w:pPr>
        <w:spacing w:after="0"/>
        <w:rPr>
          <w:rFonts w:ascii="Arial" w:hAnsi="Arial" w:cs="Arial"/>
          <w:b/>
          <w:bCs/>
          <w:sz w:val="24"/>
          <w:szCs w:val="24"/>
        </w:rPr>
      </w:pPr>
      <w:r>
        <w:rPr>
          <w:rFonts w:ascii="Arial" w:hAnsi="Arial" w:cs="Arial"/>
          <w:b/>
          <w:bCs/>
          <w:sz w:val="24"/>
          <w:szCs w:val="24"/>
        </w:rPr>
        <w:t>LCOB</w:t>
      </w:r>
    </w:p>
    <w:p w14:paraId="5EF3473E" w14:textId="592B0CC2" w:rsidR="00785E25" w:rsidRDefault="00785E25" w:rsidP="009D3C27">
      <w:pPr>
        <w:spacing w:after="0"/>
        <w:rPr>
          <w:rFonts w:ascii="Arial" w:hAnsi="Arial" w:cs="Arial"/>
          <w:b/>
          <w:bCs/>
          <w:sz w:val="24"/>
          <w:szCs w:val="24"/>
        </w:rPr>
      </w:pPr>
      <w:r>
        <w:rPr>
          <w:rFonts w:ascii="Arial" w:hAnsi="Arial" w:cs="Arial"/>
          <w:b/>
          <w:bCs/>
          <w:sz w:val="24"/>
          <w:szCs w:val="24"/>
        </w:rPr>
        <w:t>Course Addition</w:t>
      </w:r>
    </w:p>
    <w:p w14:paraId="785354E7" w14:textId="7D28E30D" w:rsidR="00785E25" w:rsidRPr="00785E25" w:rsidRDefault="00785E25" w:rsidP="00785E25">
      <w:pPr>
        <w:autoSpaceDE w:val="0"/>
        <w:autoSpaceDN w:val="0"/>
        <w:adjustRightInd w:val="0"/>
        <w:spacing w:after="0" w:line="240" w:lineRule="auto"/>
        <w:ind w:left="2250" w:hanging="1530"/>
        <w:rPr>
          <w:rFonts w:ascii="Arial" w:hAnsi="Arial" w:cs="Arial"/>
          <w:sz w:val="24"/>
          <w:szCs w:val="24"/>
        </w:rPr>
      </w:pPr>
      <w:r w:rsidRPr="00785E25">
        <w:rPr>
          <w:rFonts w:ascii="Arial" w:hAnsi="Arial" w:cs="Arial"/>
          <w:sz w:val="24"/>
          <w:szCs w:val="24"/>
        </w:rPr>
        <w:t xml:space="preserve">Department:   </w:t>
      </w:r>
      <w:r>
        <w:rPr>
          <w:rFonts w:ascii="Arial" w:hAnsi="Arial" w:cs="Arial"/>
          <w:sz w:val="24"/>
          <w:szCs w:val="24"/>
        </w:rPr>
        <w:tab/>
      </w:r>
      <w:r>
        <w:rPr>
          <w:rFonts w:ascii="Arial" w:hAnsi="Arial" w:cs="Arial"/>
          <w:sz w:val="24"/>
          <w:szCs w:val="24"/>
        </w:rPr>
        <w:tab/>
      </w:r>
      <w:r w:rsidRPr="00785E25">
        <w:rPr>
          <w:rFonts w:ascii="Arial" w:hAnsi="Arial" w:cs="Arial"/>
          <w:sz w:val="24"/>
          <w:szCs w:val="24"/>
        </w:rPr>
        <w:t>Accountancy and Legal Environment</w:t>
      </w:r>
    </w:p>
    <w:p w14:paraId="26556387" w14:textId="249B6668" w:rsidR="00785E25" w:rsidRDefault="00785E25" w:rsidP="00785E25">
      <w:pPr>
        <w:autoSpaceDE w:val="0"/>
        <w:autoSpaceDN w:val="0"/>
        <w:adjustRightInd w:val="0"/>
        <w:spacing w:after="0" w:line="240" w:lineRule="auto"/>
        <w:ind w:firstLine="720"/>
        <w:rPr>
          <w:rFonts w:ascii="Arial" w:hAnsi="Arial" w:cs="Arial"/>
          <w:sz w:val="24"/>
          <w:szCs w:val="24"/>
        </w:rPr>
      </w:pPr>
      <w:r w:rsidRPr="007C7EE1">
        <w:rPr>
          <w:rFonts w:ascii="Arial" w:hAnsi="Arial" w:cs="Arial"/>
          <w:sz w:val="24"/>
          <w:szCs w:val="24"/>
        </w:rPr>
        <w:t xml:space="preserve"># / Title: </w:t>
      </w:r>
      <w:r w:rsidRPr="007C7EE1">
        <w:rPr>
          <w:rFonts w:ascii="Arial" w:hAnsi="Arial" w:cs="Arial"/>
          <w:sz w:val="24"/>
          <w:szCs w:val="24"/>
        </w:rPr>
        <w:tab/>
        <w:t xml:space="preserve"> </w:t>
      </w:r>
      <w:r>
        <w:rPr>
          <w:rFonts w:ascii="Arial" w:hAnsi="Arial" w:cs="Arial"/>
          <w:sz w:val="24"/>
          <w:szCs w:val="24"/>
        </w:rPr>
        <w:tab/>
      </w:r>
      <w:r w:rsidRPr="00785E25">
        <w:rPr>
          <w:rFonts w:ascii="Arial" w:hAnsi="Arial" w:cs="Arial"/>
        </w:rPr>
        <w:t>ACC 619 – Corporate and Partnership Accounting</w:t>
      </w:r>
      <w:r w:rsidRPr="007C7EE1">
        <w:rPr>
          <w:rFonts w:ascii="Arial" w:hAnsi="Arial" w:cs="Arial"/>
          <w:sz w:val="24"/>
          <w:szCs w:val="24"/>
        </w:rPr>
        <w:t xml:space="preserve"> </w:t>
      </w:r>
    </w:p>
    <w:p w14:paraId="07D2EF7A" w14:textId="78B460D8" w:rsidR="00785E25" w:rsidRPr="00785E25" w:rsidRDefault="00785E25" w:rsidP="00785E25">
      <w:pPr>
        <w:autoSpaceDE w:val="0"/>
        <w:autoSpaceDN w:val="0"/>
        <w:adjustRightInd w:val="0"/>
        <w:spacing w:after="0" w:line="240" w:lineRule="auto"/>
        <w:ind w:left="2880" w:hanging="2160"/>
        <w:rPr>
          <w:rFonts w:ascii="Arial" w:hAnsi="Arial" w:cs="Arial"/>
          <w:sz w:val="24"/>
          <w:szCs w:val="24"/>
        </w:rPr>
      </w:pPr>
      <w:r w:rsidRPr="007C7EE1">
        <w:rPr>
          <w:rFonts w:ascii="Arial" w:hAnsi="Arial" w:cs="Arial"/>
          <w:sz w:val="24"/>
          <w:szCs w:val="24"/>
        </w:rPr>
        <w:t xml:space="preserve">Description:    </w:t>
      </w:r>
      <w:r>
        <w:rPr>
          <w:rFonts w:ascii="Arial" w:hAnsi="Arial" w:cs="Arial"/>
          <w:sz w:val="24"/>
          <w:szCs w:val="24"/>
        </w:rPr>
        <w:tab/>
      </w:r>
      <w:r w:rsidRPr="00785E25">
        <w:rPr>
          <w:rFonts w:ascii="Arial" w:hAnsi="Arial" w:cs="Arial"/>
          <w:sz w:val="24"/>
          <w:szCs w:val="24"/>
        </w:rPr>
        <w:t xml:space="preserve">Accounting, reporting, and analysis of complex corporate transactions, with an emphasis on business combinations and international transactions.  Counting for and understanding issues related to partnerships is also covered. </w:t>
      </w:r>
    </w:p>
    <w:p w14:paraId="51632CF0" w14:textId="3AF44018" w:rsidR="00785E25" w:rsidRPr="00785E25" w:rsidRDefault="00785E25" w:rsidP="00785E25">
      <w:pPr>
        <w:autoSpaceDE w:val="0"/>
        <w:autoSpaceDN w:val="0"/>
        <w:adjustRightInd w:val="0"/>
        <w:spacing w:after="0" w:line="240" w:lineRule="auto"/>
        <w:ind w:left="2880" w:hanging="2160"/>
        <w:rPr>
          <w:rFonts w:ascii="Arial" w:hAnsi="Arial" w:cs="Arial"/>
          <w:sz w:val="24"/>
          <w:szCs w:val="24"/>
        </w:rPr>
      </w:pPr>
      <w:r w:rsidRPr="007C7EE1">
        <w:rPr>
          <w:rFonts w:ascii="Arial" w:hAnsi="Arial" w:cs="Arial"/>
          <w:sz w:val="24"/>
          <w:szCs w:val="24"/>
        </w:rPr>
        <w:t xml:space="preserve">Prerequisite:   </w:t>
      </w:r>
      <w:r>
        <w:rPr>
          <w:rFonts w:ascii="Arial" w:hAnsi="Arial" w:cs="Arial"/>
          <w:sz w:val="24"/>
          <w:szCs w:val="24"/>
        </w:rPr>
        <w:tab/>
      </w:r>
      <w:r w:rsidRPr="00785E25">
        <w:rPr>
          <w:rFonts w:ascii="Arial" w:hAnsi="Arial" w:cs="Arial"/>
          <w:sz w:val="24"/>
          <w:szCs w:val="24"/>
        </w:rPr>
        <w:t xml:space="preserve">Admission to the </w:t>
      </w:r>
      <w:proofErr w:type="gramStart"/>
      <w:r w:rsidRPr="00785E25">
        <w:rPr>
          <w:rFonts w:ascii="Arial" w:hAnsi="Arial" w:cs="Arial"/>
          <w:sz w:val="24"/>
          <w:szCs w:val="24"/>
        </w:rPr>
        <w:t>Masters of Accountancy</w:t>
      </w:r>
      <w:proofErr w:type="gramEnd"/>
      <w:r w:rsidRPr="00785E25">
        <w:rPr>
          <w:rFonts w:ascii="Arial" w:hAnsi="Arial" w:cs="Arial"/>
          <w:sz w:val="24"/>
          <w:szCs w:val="24"/>
        </w:rPr>
        <w:t xml:space="preserve"> Program or permission of Program Director</w:t>
      </w:r>
    </w:p>
    <w:p w14:paraId="6F6429F4" w14:textId="474BBBD9" w:rsidR="00785E25" w:rsidRPr="007C7EE1" w:rsidRDefault="00785E25" w:rsidP="00785E25">
      <w:pPr>
        <w:autoSpaceDE w:val="0"/>
        <w:autoSpaceDN w:val="0"/>
        <w:adjustRightInd w:val="0"/>
        <w:spacing w:after="0" w:line="240" w:lineRule="auto"/>
        <w:ind w:left="720"/>
        <w:rPr>
          <w:rFonts w:ascii="Arial" w:hAnsi="Arial" w:cs="Arial"/>
          <w:sz w:val="24"/>
          <w:szCs w:val="24"/>
        </w:rPr>
      </w:pPr>
      <w:r w:rsidRPr="007C7EE1">
        <w:rPr>
          <w:rFonts w:ascii="Arial" w:hAnsi="Arial" w:cs="Arial"/>
          <w:sz w:val="24"/>
          <w:szCs w:val="24"/>
        </w:rPr>
        <w:t xml:space="preserve">First Offered: </w:t>
      </w:r>
      <w:r>
        <w:rPr>
          <w:rFonts w:ascii="Arial" w:hAnsi="Arial" w:cs="Arial"/>
          <w:sz w:val="24"/>
          <w:szCs w:val="24"/>
        </w:rPr>
        <w:t xml:space="preserve"> </w:t>
      </w:r>
      <w:r>
        <w:rPr>
          <w:rFonts w:ascii="Arial" w:hAnsi="Arial" w:cs="Arial"/>
          <w:sz w:val="24"/>
          <w:szCs w:val="24"/>
        </w:rPr>
        <w:tab/>
        <w:t>Spring 2022</w:t>
      </w:r>
      <w:r w:rsidRPr="007C7EE1">
        <w:rPr>
          <w:rFonts w:ascii="Arial" w:hAnsi="Arial" w:cs="Arial"/>
          <w:sz w:val="24"/>
          <w:szCs w:val="24"/>
        </w:rPr>
        <w:t xml:space="preserve"> </w:t>
      </w:r>
    </w:p>
    <w:p w14:paraId="70AA73AB" w14:textId="3F725996" w:rsidR="00785E25" w:rsidRPr="007C7EE1" w:rsidRDefault="00785E25" w:rsidP="00785E25">
      <w:pPr>
        <w:spacing w:after="0" w:line="240" w:lineRule="auto"/>
        <w:ind w:left="720"/>
        <w:rPr>
          <w:rFonts w:ascii="Arial" w:hAnsi="Arial" w:cs="Arial"/>
          <w:sz w:val="24"/>
          <w:szCs w:val="24"/>
        </w:rPr>
      </w:pPr>
      <w:r w:rsidRPr="007C7EE1">
        <w:rPr>
          <w:rFonts w:ascii="Arial" w:hAnsi="Arial" w:cs="Arial"/>
          <w:sz w:val="24"/>
          <w:szCs w:val="24"/>
        </w:rPr>
        <w:t xml:space="preserve">Credit Hours:  </w:t>
      </w:r>
      <w:r>
        <w:rPr>
          <w:rFonts w:ascii="Arial" w:hAnsi="Arial" w:cs="Arial"/>
          <w:sz w:val="24"/>
          <w:szCs w:val="24"/>
        </w:rPr>
        <w:tab/>
        <w:t>3</w:t>
      </w:r>
    </w:p>
    <w:p w14:paraId="0B75294F" w14:textId="77777777" w:rsidR="008D4A1B" w:rsidRDefault="008D4A1B" w:rsidP="00A33B94">
      <w:pPr>
        <w:rPr>
          <w:rFonts w:ascii="Arial" w:hAnsi="Arial" w:cs="Arial"/>
          <w:b/>
          <w:bCs/>
          <w:sz w:val="24"/>
          <w:szCs w:val="24"/>
        </w:rPr>
      </w:pPr>
    </w:p>
    <w:p w14:paraId="13765A00" w14:textId="2C54B17C" w:rsidR="00A33B94" w:rsidRDefault="00A33B94" w:rsidP="00A33B94">
      <w:pPr>
        <w:rPr>
          <w:rFonts w:ascii="Arial" w:hAnsi="Arial" w:cs="Arial"/>
          <w:b/>
          <w:bCs/>
          <w:sz w:val="24"/>
          <w:szCs w:val="24"/>
        </w:rPr>
      </w:pPr>
      <w:r w:rsidRPr="00906A67">
        <w:rPr>
          <w:rFonts w:ascii="Arial" w:hAnsi="Arial" w:cs="Arial"/>
          <w:b/>
          <w:bCs/>
          <w:sz w:val="24"/>
          <w:szCs w:val="24"/>
        </w:rPr>
        <w:t xml:space="preserve">Course </w:t>
      </w:r>
      <w:r>
        <w:rPr>
          <w:rFonts w:ascii="Arial" w:hAnsi="Arial" w:cs="Arial"/>
          <w:b/>
          <w:bCs/>
          <w:sz w:val="24"/>
          <w:szCs w:val="24"/>
        </w:rPr>
        <w:t>Change</w:t>
      </w:r>
      <w:r w:rsidR="008F7093">
        <w:rPr>
          <w:rFonts w:ascii="Arial" w:hAnsi="Arial" w:cs="Arial"/>
          <w:b/>
          <w:bCs/>
          <w:sz w:val="24"/>
          <w:szCs w:val="24"/>
        </w:rPr>
        <w:t>s</w:t>
      </w:r>
      <w:r w:rsidRPr="00906A67">
        <w:rPr>
          <w:rFonts w:ascii="Arial" w:hAnsi="Arial" w:cs="Arial"/>
          <w:b/>
          <w:bCs/>
          <w:sz w:val="24"/>
          <w:szCs w:val="24"/>
        </w:rPr>
        <w:t xml:space="preserve"> </w:t>
      </w:r>
      <w:r>
        <w:rPr>
          <w:rFonts w:ascii="Arial" w:hAnsi="Arial" w:cs="Arial"/>
          <w:b/>
          <w:bCs/>
          <w:sz w:val="24"/>
          <w:szCs w:val="24"/>
        </w:rPr>
        <w:t>(</w:t>
      </w:r>
      <w:r w:rsidR="008F7093">
        <w:rPr>
          <w:rFonts w:ascii="Arial" w:hAnsi="Arial" w:cs="Arial"/>
          <w:b/>
          <w:bCs/>
          <w:sz w:val="24"/>
          <w:szCs w:val="24"/>
        </w:rPr>
        <w:t>11</w:t>
      </w:r>
      <w:r>
        <w:rPr>
          <w:rFonts w:ascii="Arial" w:hAnsi="Arial" w:cs="Arial"/>
          <w:b/>
          <w:bCs/>
          <w:sz w:val="24"/>
          <w:szCs w:val="24"/>
        </w:rPr>
        <w:t>)</w:t>
      </w:r>
    </w:p>
    <w:p w14:paraId="3E676D92" w14:textId="0A88468D" w:rsidR="00A33B94" w:rsidRPr="008D4A1B" w:rsidRDefault="00A33B94" w:rsidP="008D4A1B">
      <w:pPr>
        <w:pStyle w:val="ListParagraph"/>
        <w:numPr>
          <w:ilvl w:val="0"/>
          <w:numId w:val="6"/>
        </w:numPr>
        <w:spacing w:after="0" w:line="240" w:lineRule="auto"/>
        <w:rPr>
          <w:rFonts w:ascii="Arial" w:hAnsi="Arial" w:cs="Arial"/>
          <w:bCs/>
          <w:sz w:val="24"/>
          <w:szCs w:val="24"/>
        </w:rPr>
      </w:pPr>
      <w:r w:rsidRPr="008D4A1B">
        <w:rPr>
          <w:rFonts w:ascii="Arial" w:hAnsi="Arial" w:cs="Arial"/>
          <w:bCs/>
          <w:sz w:val="24"/>
          <w:szCs w:val="24"/>
        </w:rPr>
        <w:t xml:space="preserve">Change: </w:t>
      </w:r>
      <w:r w:rsidRPr="008D4A1B">
        <w:rPr>
          <w:rFonts w:ascii="Arial" w:hAnsi="Arial" w:cs="Arial"/>
          <w:bCs/>
          <w:sz w:val="24"/>
          <w:szCs w:val="24"/>
        </w:rPr>
        <w:tab/>
      </w:r>
      <w:r w:rsidRPr="008D4A1B">
        <w:rPr>
          <w:rFonts w:ascii="Arial" w:hAnsi="Arial" w:cs="Arial"/>
          <w:bCs/>
          <w:sz w:val="24"/>
          <w:szCs w:val="24"/>
        </w:rPr>
        <w:tab/>
        <w:t xml:space="preserve">Alpha Designator </w:t>
      </w:r>
    </w:p>
    <w:p w14:paraId="20E33D07" w14:textId="77777777" w:rsidR="00A33B94" w:rsidRPr="00906A67" w:rsidRDefault="00A33B94" w:rsidP="00785E25">
      <w:pPr>
        <w:autoSpaceDE w:val="0"/>
        <w:autoSpaceDN w:val="0"/>
        <w:adjustRightInd w:val="0"/>
        <w:spacing w:after="0" w:line="240" w:lineRule="auto"/>
        <w:ind w:left="720"/>
        <w:rPr>
          <w:rFonts w:ascii="Arial" w:hAnsi="Arial" w:cs="Arial"/>
          <w:sz w:val="24"/>
          <w:szCs w:val="24"/>
        </w:rPr>
      </w:pPr>
      <w:r w:rsidRPr="00906A67">
        <w:rPr>
          <w:rFonts w:ascii="Arial" w:hAnsi="Arial" w:cs="Arial"/>
          <w:sz w:val="24"/>
          <w:szCs w:val="24"/>
        </w:rPr>
        <w:t xml:space="preserve">Department: </w:t>
      </w:r>
      <w:r>
        <w:rPr>
          <w:rFonts w:ascii="Arial" w:hAnsi="Arial" w:cs="Arial"/>
          <w:sz w:val="24"/>
          <w:szCs w:val="24"/>
        </w:rPr>
        <w:tab/>
      </w:r>
      <w:r>
        <w:rPr>
          <w:rFonts w:ascii="Arial" w:hAnsi="Arial" w:cs="Arial"/>
          <w:sz w:val="24"/>
          <w:szCs w:val="24"/>
        </w:rPr>
        <w:tab/>
        <w:t>MGT/HCA</w:t>
      </w:r>
    </w:p>
    <w:p w14:paraId="48A8F7DB" w14:textId="799129A2" w:rsidR="00A33B94" w:rsidRPr="00906A67" w:rsidRDefault="00A33B94" w:rsidP="00785E2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 Title</w:t>
      </w:r>
      <w:r w:rsidR="008D4A1B">
        <w:rPr>
          <w:rFonts w:ascii="Arial" w:hAnsi="Arial" w:cs="Arial"/>
          <w:sz w:val="24"/>
          <w:szCs w:val="24"/>
        </w:rPr>
        <w:t xml:space="preserve"> (old)</w:t>
      </w:r>
      <w:r>
        <w:rPr>
          <w:rFonts w:ascii="Arial" w:hAnsi="Arial" w:cs="Arial"/>
          <w:sz w:val="24"/>
          <w:szCs w:val="24"/>
        </w:rPr>
        <w:t>:</w:t>
      </w:r>
      <w:r>
        <w:rPr>
          <w:rFonts w:ascii="Arial" w:hAnsi="Arial" w:cs="Arial"/>
          <w:sz w:val="24"/>
          <w:szCs w:val="24"/>
        </w:rPr>
        <w:tab/>
      </w:r>
      <w:r w:rsidR="008D4A1B">
        <w:rPr>
          <w:rFonts w:ascii="Arial" w:hAnsi="Arial" w:cs="Arial"/>
          <w:sz w:val="24"/>
          <w:szCs w:val="24"/>
        </w:rPr>
        <w:tab/>
      </w:r>
      <w:r>
        <w:rPr>
          <w:rFonts w:ascii="Arial" w:hAnsi="Arial" w:cs="Arial"/>
          <w:sz w:val="24"/>
          <w:szCs w:val="24"/>
        </w:rPr>
        <w:t>TM 610</w:t>
      </w:r>
      <w:r w:rsidRPr="00906A67">
        <w:rPr>
          <w:rFonts w:ascii="Arial" w:hAnsi="Arial" w:cs="Arial"/>
          <w:sz w:val="24"/>
          <w:szCs w:val="24"/>
        </w:rPr>
        <w:t xml:space="preserve"> – </w:t>
      </w:r>
      <w:r>
        <w:rPr>
          <w:rFonts w:ascii="Arial" w:hAnsi="Arial" w:cs="Arial"/>
          <w:sz w:val="24"/>
          <w:szCs w:val="24"/>
        </w:rPr>
        <w:t>Management of Innovation &amp; Technology</w:t>
      </w:r>
      <w:r w:rsidRPr="00906A67">
        <w:rPr>
          <w:rFonts w:ascii="Arial" w:hAnsi="Arial" w:cs="Arial"/>
          <w:sz w:val="24"/>
          <w:szCs w:val="24"/>
        </w:rPr>
        <w:t xml:space="preserve"> </w:t>
      </w:r>
    </w:p>
    <w:p w14:paraId="15395CE2" w14:textId="371579B5" w:rsidR="00A33B94" w:rsidRDefault="00A33B94" w:rsidP="00785E25">
      <w:pPr>
        <w:autoSpaceDE w:val="0"/>
        <w:autoSpaceDN w:val="0"/>
        <w:adjustRightInd w:val="0"/>
        <w:spacing w:after="0" w:line="240" w:lineRule="auto"/>
        <w:ind w:left="2340" w:hanging="1620"/>
        <w:rPr>
          <w:rFonts w:ascii="Arial" w:hAnsi="Arial" w:cs="Arial"/>
          <w:sz w:val="24"/>
          <w:szCs w:val="24"/>
        </w:rPr>
      </w:pPr>
      <w:r>
        <w:rPr>
          <w:rFonts w:ascii="Arial" w:hAnsi="Arial" w:cs="Arial"/>
          <w:sz w:val="24"/>
          <w:szCs w:val="24"/>
        </w:rPr>
        <w:t># / Title</w:t>
      </w:r>
      <w:r w:rsidR="008D4A1B">
        <w:rPr>
          <w:rFonts w:ascii="Arial" w:hAnsi="Arial" w:cs="Arial"/>
          <w:sz w:val="24"/>
          <w:szCs w:val="24"/>
        </w:rPr>
        <w:t xml:space="preserve"> (new)</w:t>
      </w:r>
      <w:r>
        <w:rPr>
          <w:rFonts w:ascii="Arial" w:hAnsi="Arial" w:cs="Arial"/>
          <w:sz w:val="24"/>
          <w:szCs w:val="24"/>
        </w:rPr>
        <w:t>:</w:t>
      </w:r>
      <w:r>
        <w:rPr>
          <w:rFonts w:ascii="Arial" w:hAnsi="Arial" w:cs="Arial"/>
          <w:sz w:val="24"/>
          <w:szCs w:val="24"/>
        </w:rPr>
        <w:tab/>
      </w:r>
      <w:r>
        <w:rPr>
          <w:rFonts w:ascii="Arial" w:hAnsi="Arial" w:cs="Arial"/>
          <w:sz w:val="24"/>
          <w:szCs w:val="24"/>
        </w:rPr>
        <w:tab/>
        <w:t>MGT 615 – Management of Innovation &amp; Technology</w:t>
      </w:r>
    </w:p>
    <w:p w14:paraId="54AD1926" w14:textId="77777777" w:rsidR="00A33B94" w:rsidRDefault="00A33B94" w:rsidP="00785E25">
      <w:pPr>
        <w:autoSpaceDE w:val="0"/>
        <w:autoSpaceDN w:val="0"/>
        <w:adjustRightInd w:val="0"/>
        <w:spacing w:after="0" w:line="240" w:lineRule="auto"/>
        <w:ind w:left="2880" w:hanging="216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Transfer of TM program from the College of Engineering and Computer Science to the Lewis College of Business</w:t>
      </w:r>
    </w:p>
    <w:p w14:paraId="0FAAB8D9" w14:textId="5CB7BA51" w:rsidR="00A33B94" w:rsidRDefault="00E26EE7" w:rsidP="00785E25">
      <w:pPr>
        <w:autoSpaceDE w:val="0"/>
        <w:autoSpaceDN w:val="0"/>
        <w:adjustRightInd w:val="0"/>
        <w:spacing w:after="0" w:line="240" w:lineRule="auto"/>
        <w:ind w:left="2880" w:hanging="2160"/>
        <w:rPr>
          <w:rFonts w:ascii="Arial" w:hAnsi="Arial" w:cs="Arial"/>
          <w:sz w:val="24"/>
          <w:szCs w:val="24"/>
        </w:rPr>
      </w:pPr>
      <w:r>
        <w:rPr>
          <w:rFonts w:ascii="Arial" w:hAnsi="Arial" w:cs="Arial"/>
          <w:sz w:val="24"/>
          <w:szCs w:val="24"/>
        </w:rPr>
        <w:t>Catalog Desc</w:t>
      </w:r>
      <w:r w:rsidR="00A33B94" w:rsidRPr="00906A67">
        <w:rPr>
          <w:rFonts w:ascii="Arial" w:hAnsi="Arial" w:cs="Arial"/>
          <w:sz w:val="24"/>
          <w:szCs w:val="24"/>
        </w:rPr>
        <w:t xml:space="preserve">: </w:t>
      </w:r>
      <w:r w:rsidR="00A33B94" w:rsidRPr="00906A67">
        <w:rPr>
          <w:rFonts w:ascii="Arial" w:hAnsi="Arial" w:cs="Arial"/>
          <w:sz w:val="24"/>
          <w:szCs w:val="24"/>
        </w:rPr>
        <w:tab/>
      </w:r>
      <w:r w:rsidR="00A33B94">
        <w:rPr>
          <w:rFonts w:ascii="Arial" w:hAnsi="Arial" w:cs="Arial"/>
          <w:sz w:val="24"/>
          <w:szCs w:val="24"/>
        </w:rPr>
        <w:t xml:space="preserve">Provides a comprehensive introduction to technology and innovation management. Considers issues relating to international markets, innovation, and rapidly changing technology. Also covers effective organizational and managerial approaches to technology. </w:t>
      </w:r>
    </w:p>
    <w:p w14:paraId="0602CAD6" w14:textId="77777777" w:rsidR="008D4A1B" w:rsidRPr="00906A67" w:rsidRDefault="008D4A1B" w:rsidP="00785E25">
      <w:pPr>
        <w:autoSpaceDE w:val="0"/>
        <w:autoSpaceDN w:val="0"/>
        <w:adjustRightInd w:val="0"/>
        <w:spacing w:after="0" w:line="240" w:lineRule="auto"/>
        <w:ind w:left="2880" w:hanging="2160"/>
        <w:rPr>
          <w:rFonts w:ascii="Arial" w:hAnsi="Arial" w:cs="Arial"/>
          <w:sz w:val="24"/>
          <w:szCs w:val="24"/>
        </w:rPr>
      </w:pPr>
    </w:p>
    <w:p w14:paraId="3F4B7851" w14:textId="02C68B68" w:rsidR="00A33B94" w:rsidRPr="008D4A1B" w:rsidRDefault="00A33B94" w:rsidP="008D4A1B">
      <w:pPr>
        <w:pStyle w:val="ListParagraph"/>
        <w:numPr>
          <w:ilvl w:val="0"/>
          <w:numId w:val="6"/>
        </w:numPr>
        <w:autoSpaceDE w:val="0"/>
        <w:autoSpaceDN w:val="0"/>
        <w:adjustRightInd w:val="0"/>
        <w:spacing w:after="0"/>
        <w:rPr>
          <w:rFonts w:ascii="Arial" w:hAnsi="Arial" w:cs="Arial"/>
          <w:sz w:val="24"/>
          <w:szCs w:val="24"/>
        </w:rPr>
      </w:pPr>
      <w:r w:rsidRPr="008D4A1B">
        <w:rPr>
          <w:rFonts w:ascii="Arial" w:hAnsi="Arial" w:cs="Arial"/>
          <w:sz w:val="24"/>
          <w:szCs w:val="24"/>
        </w:rPr>
        <w:t>Change:</w:t>
      </w:r>
      <w:r w:rsidRPr="008D4A1B">
        <w:rPr>
          <w:rFonts w:ascii="Arial" w:hAnsi="Arial" w:cs="Arial"/>
          <w:sz w:val="24"/>
          <w:szCs w:val="24"/>
        </w:rPr>
        <w:tab/>
      </w:r>
      <w:r w:rsidRPr="008D4A1B">
        <w:rPr>
          <w:rFonts w:ascii="Arial" w:hAnsi="Arial" w:cs="Arial"/>
          <w:sz w:val="24"/>
          <w:szCs w:val="24"/>
        </w:rPr>
        <w:tab/>
        <w:t xml:space="preserve">Alpha Designator / Catalog Description </w:t>
      </w:r>
    </w:p>
    <w:p w14:paraId="4D539497" w14:textId="77777777" w:rsidR="00A33B94" w:rsidRPr="00906A67" w:rsidRDefault="00A33B94" w:rsidP="008D4A1B">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Department: </w:t>
      </w:r>
      <w:r>
        <w:rPr>
          <w:rFonts w:ascii="Arial" w:hAnsi="Arial" w:cs="Arial"/>
          <w:sz w:val="24"/>
          <w:szCs w:val="24"/>
        </w:rPr>
        <w:tab/>
      </w:r>
      <w:r>
        <w:rPr>
          <w:rFonts w:ascii="Arial" w:hAnsi="Arial" w:cs="Arial"/>
          <w:sz w:val="24"/>
          <w:szCs w:val="24"/>
        </w:rPr>
        <w:tab/>
        <w:t>MKT/MIS/ENT</w:t>
      </w:r>
    </w:p>
    <w:p w14:paraId="1A78448B" w14:textId="09E6578C" w:rsidR="00A33B94" w:rsidRPr="00906A67" w:rsidRDefault="008D4A1B" w:rsidP="008D4A1B">
      <w:pPr>
        <w:autoSpaceDE w:val="0"/>
        <w:autoSpaceDN w:val="0"/>
        <w:adjustRightInd w:val="0"/>
        <w:spacing w:after="0"/>
        <w:ind w:left="720"/>
        <w:rPr>
          <w:rFonts w:ascii="Arial" w:hAnsi="Arial" w:cs="Arial"/>
          <w:sz w:val="24"/>
          <w:szCs w:val="24"/>
        </w:rPr>
      </w:pPr>
      <w:r>
        <w:rPr>
          <w:rFonts w:ascii="Arial" w:hAnsi="Arial" w:cs="Arial"/>
          <w:sz w:val="24"/>
          <w:szCs w:val="24"/>
        </w:rPr>
        <w:t># / Title (old):</w:t>
      </w:r>
      <w:r>
        <w:rPr>
          <w:rFonts w:ascii="Arial" w:hAnsi="Arial" w:cs="Arial"/>
          <w:sz w:val="24"/>
          <w:szCs w:val="24"/>
        </w:rPr>
        <w:tab/>
      </w:r>
      <w:r w:rsidR="00A33B94">
        <w:rPr>
          <w:rFonts w:ascii="Arial" w:hAnsi="Arial" w:cs="Arial"/>
          <w:sz w:val="24"/>
          <w:szCs w:val="24"/>
        </w:rPr>
        <w:tab/>
        <w:t>TM 612</w:t>
      </w:r>
      <w:r w:rsidR="00A33B94" w:rsidRPr="00906A67">
        <w:rPr>
          <w:rFonts w:ascii="Arial" w:hAnsi="Arial" w:cs="Arial"/>
          <w:sz w:val="24"/>
          <w:szCs w:val="24"/>
        </w:rPr>
        <w:t xml:space="preserve"> – </w:t>
      </w:r>
      <w:r w:rsidR="00A33B94">
        <w:rPr>
          <w:rFonts w:ascii="Arial" w:hAnsi="Arial" w:cs="Arial"/>
          <w:sz w:val="24"/>
          <w:szCs w:val="24"/>
        </w:rPr>
        <w:t>Economic &amp; Financial Analysis</w:t>
      </w:r>
    </w:p>
    <w:p w14:paraId="12EA3A40" w14:textId="780D4DFF" w:rsidR="00A33B94" w:rsidRDefault="00A33B94" w:rsidP="008D4A1B">
      <w:pPr>
        <w:autoSpaceDE w:val="0"/>
        <w:autoSpaceDN w:val="0"/>
        <w:adjustRightInd w:val="0"/>
        <w:spacing w:after="0"/>
        <w:ind w:left="2340" w:hanging="1620"/>
        <w:rPr>
          <w:rFonts w:ascii="Arial" w:hAnsi="Arial" w:cs="Arial"/>
          <w:sz w:val="24"/>
          <w:szCs w:val="24"/>
        </w:rPr>
      </w:pPr>
      <w:r>
        <w:rPr>
          <w:rFonts w:ascii="Arial" w:hAnsi="Arial" w:cs="Arial"/>
          <w:sz w:val="24"/>
          <w:szCs w:val="24"/>
        </w:rPr>
        <w:t># / Title</w:t>
      </w:r>
      <w:r w:rsidR="008D4A1B">
        <w:rPr>
          <w:rFonts w:ascii="Arial" w:hAnsi="Arial" w:cs="Arial"/>
          <w:sz w:val="24"/>
          <w:szCs w:val="24"/>
        </w:rPr>
        <w:t xml:space="preserve"> (new)</w:t>
      </w:r>
      <w:r>
        <w:rPr>
          <w:rFonts w:ascii="Arial" w:hAnsi="Arial" w:cs="Arial"/>
          <w:sz w:val="24"/>
          <w:szCs w:val="24"/>
        </w:rPr>
        <w:t>:</w:t>
      </w:r>
      <w:r>
        <w:rPr>
          <w:rFonts w:ascii="Arial" w:hAnsi="Arial" w:cs="Arial"/>
          <w:sz w:val="24"/>
          <w:szCs w:val="24"/>
        </w:rPr>
        <w:tab/>
      </w:r>
      <w:r>
        <w:rPr>
          <w:rFonts w:ascii="Arial" w:hAnsi="Arial" w:cs="Arial"/>
          <w:sz w:val="24"/>
          <w:szCs w:val="24"/>
        </w:rPr>
        <w:tab/>
        <w:t>MIS 612 – Economic &amp; Financial Analysis</w:t>
      </w:r>
    </w:p>
    <w:p w14:paraId="3EC9741B" w14:textId="77777777" w:rsidR="00A33B94" w:rsidRDefault="00A33B94"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Transfer of TM program from the College of Engineering and Computer Science to the Lewis College of Business</w:t>
      </w:r>
    </w:p>
    <w:p w14:paraId="0ADD1A80" w14:textId="30341369" w:rsidR="00A33B94" w:rsidRDefault="00E26EE7"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Catalog Desc</w:t>
      </w:r>
      <w:r w:rsidR="00A33B94">
        <w:rPr>
          <w:rFonts w:ascii="Arial" w:hAnsi="Arial" w:cs="Arial"/>
          <w:sz w:val="24"/>
          <w:szCs w:val="24"/>
        </w:rPr>
        <w:t xml:space="preserve">: </w:t>
      </w:r>
      <w:r w:rsidR="00A33B94">
        <w:rPr>
          <w:rFonts w:ascii="Arial" w:hAnsi="Arial" w:cs="Arial"/>
          <w:sz w:val="24"/>
          <w:szCs w:val="24"/>
        </w:rPr>
        <w:tab/>
        <w:t>Tools and techniques for analyzing companies and their financial statements and for evaluating financial alter natives, including discounted cash flow, net present value and return on investment.</w:t>
      </w:r>
    </w:p>
    <w:p w14:paraId="5F4E53AD" w14:textId="77777777" w:rsidR="00A33B94" w:rsidRDefault="00A33B94"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Remove prerequisites and attribute of no textbook required.</w:t>
      </w:r>
    </w:p>
    <w:p w14:paraId="765FBEEE" w14:textId="77777777" w:rsidR="008D4A1B" w:rsidRDefault="008D4A1B" w:rsidP="008D4A1B">
      <w:pPr>
        <w:spacing w:after="0"/>
        <w:ind w:left="720"/>
        <w:rPr>
          <w:rFonts w:ascii="Arial" w:hAnsi="Arial" w:cs="Arial"/>
          <w:color w:val="FF0000"/>
          <w:sz w:val="24"/>
          <w:szCs w:val="24"/>
          <w:highlight w:val="yellow"/>
        </w:rPr>
      </w:pPr>
    </w:p>
    <w:p w14:paraId="3F8D52D7" w14:textId="29EF45F9" w:rsidR="00A33B94" w:rsidRPr="008D4A1B" w:rsidRDefault="00A33B94" w:rsidP="008D4A1B">
      <w:pPr>
        <w:pStyle w:val="ListParagraph"/>
        <w:numPr>
          <w:ilvl w:val="0"/>
          <w:numId w:val="6"/>
        </w:numPr>
        <w:autoSpaceDE w:val="0"/>
        <w:autoSpaceDN w:val="0"/>
        <w:adjustRightInd w:val="0"/>
        <w:spacing w:after="0"/>
        <w:rPr>
          <w:rFonts w:ascii="Arial" w:hAnsi="Arial" w:cs="Arial"/>
          <w:sz w:val="24"/>
          <w:szCs w:val="24"/>
        </w:rPr>
      </w:pPr>
      <w:r w:rsidRPr="008D4A1B">
        <w:rPr>
          <w:rFonts w:ascii="Arial" w:hAnsi="Arial" w:cs="Arial"/>
          <w:sz w:val="24"/>
          <w:szCs w:val="24"/>
        </w:rPr>
        <w:t>Change:</w:t>
      </w:r>
      <w:r w:rsidRPr="008D4A1B">
        <w:rPr>
          <w:rFonts w:ascii="Arial" w:hAnsi="Arial" w:cs="Arial"/>
          <w:sz w:val="24"/>
          <w:szCs w:val="24"/>
        </w:rPr>
        <w:tab/>
      </w:r>
      <w:r w:rsidRPr="008D4A1B">
        <w:rPr>
          <w:rFonts w:ascii="Arial" w:hAnsi="Arial" w:cs="Arial"/>
          <w:sz w:val="24"/>
          <w:szCs w:val="24"/>
        </w:rPr>
        <w:tab/>
        <w:t xml:space="preserve">Alpha Designator / Catalog Description </w:t>
      </w:r>
    </w:p>
    <w:p w14:paraId="2BAFCD43" w14:textId="77777777" w:rsidR="00A33B94" w:rsidRPr="00906A67" w:rsidRDefault="00A33B94" w:rsidP="008D4A1B">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Department: </w:t>
      </w:r>
      <w:r>
        <w:rPr>
          <w:rFonts w:ascii="Arial" w:hAnsi="Arial" w:cs="Arial"/>
          <w:sz w:val="24"/>
          <w:szCs w:val="24"/>
        </w:rPr>
        <w:tab/>
      </w:r>
      <w:r>
        <w:rPr>
          <w:rFonts w:ascii="Arial" w:hAnsi="Arial" w:cs="Arial"/>
          <w:sz w:val="24"/>
          <w:szCs w:val="24"/>
        </w:rPr>
        <w:tab/>
        <w:t>MKT/MIS/ENT</w:t>
      </w:r>
    </w:p>
    <w:p w14:paraId="12623DF0" w14:textId="75F4A749" w:rsidR="00A33B94" w:rsidRPr="00906A67" w:rsidRDefault="00A33B94" w:rsidP="008D4A1B">
      <w:pPr>
        <w:autoSpaceDE w:val="0"/>
        <w:autoSpaceDN w:val="0"/>
        <w:adjustRightInd w:val="0"/>
        <w:spacing w:after="0"/>
        <w:ind w:left="720"/>
        <w:rPr>
          <w:rFonts w:ascii="Arial" w:hAnsi="Arial" w:cs="Arial"/>
          <w:sz w:val="24"/>
          <w:szCs w:val="24"/>
        </w:rPr>
      </w:pPr>
      <w:r>
        <w:rPr>
          <w:rFonts w:ascii="Arial" w:hAnsi="Arial" w:cs="Arial"/>
          <w:sz w:val="24"/>
          <w:szCs w:val="24"/>
        </w:rPr>
        <w:t># / Title</w:t>
      </w:r>
      <w:r w:rsidR="008D4A1B">
        <w:rPr>
          <w:rFonts w:ascii="Arial" w:hAnsi="Arial" w:cs="Arial"/>
          <w:sz w:val="24"/>
          <w:szCs w:val="24"/>
        </w:rPr>
        <w:t xml:space="preserve"> (old)</w:t>
      </w:r>
      <w:r>
        <w:rPr>
          <w:rFonts w:ascii="Arial" w:hAnsi="Arial" w:cs="Arial"/>
          <w:sz w:val="24"/>
          <w:szCs w:val="24"/>
        </w:rPr>
        <w:t>:</w:t>
      </w:r>
      <w:r w:rsidR="008D4A1B">
        <w:rPr>
          <w:rFonts w:ascii="Arial" w:hAnsi="Arial" w:cs="Arial"/>
          <w:sz w:val="24"/>
          <w:szCs w:val="24"/>
        </w:rPr>
        <w:tab/>
      </w:r>
      <w:r>
        <w:rPr>
          <w:rFonts w:ascii="Arial" w:hAnsi="Arial" w:cs="Arial"/>
          <w:sz w:val="24"/>
          <w:szCs w:val="24"/>
        </w:rPr>
        <w:tab/>
        <w:t>TM 615</w:t>
      </w:r>
      <w:r w:rsidRPr="00906A67">
        <w:rPr>
          <w:rFonts w:ascii="Arial" w:hAnsi="Arial" w:cs="Arial"/>
          <w:sz w:val="24"/>
          <w:szCs w:val="24"/>
        </w:rPr>
        <w:t xml:space="preserve"> – </w:t>
      </w:r>
      <w:r>
        <w:rPr>
          <w:rFonts w:ascii="Arial" w:hAnsi="Arial" w:cs="Arial"/>
          <w:sz w:val="24"/>
          <w:szCs w:val="24"/>
        </w:rPr>
        <w:t>Information Technology Strategies</w:t>
      </w:r>
    </w:p>
    <w:p w14:paraId="5DEED54F" w14:textId="5E0E8DD2" w:rsidR="00A33B94" w:rsidRDefault="00A33B94" w:rsidP="008D4A1B">
      <w:pPr>
        <w:autoSpaceDE w:val="0"/>
        <w:autoSpaceDN w:val="0"/>
        <w:adjustRightInd w:val="0"/>
        <w:spacing w:after="0"/>
        <w:ind w:left="2340" w:hanging="1620"/>
        <w:rPr>
          <w:rFonts w:ascii="Arial" w:hAnsi="Arial" w:cs="Arial"/>
          <w:sz w:val="24"/>
          <w:szCs w:val="24"/>
        </w:rPr>
      </w:pPr>
      <w:r>
        <w:rPr>
          <w:rFonts w:ascii="Arial" w:hAnsi="Arial" w:cs="Arial"/>
          <w:sz w:val="24"/>
          <w:szCs w:val="24"/>
        </w:rPr>
        <w:t># / Title</w:t>
      </w:r>
      <w:r w:rsidR="008D4A1B">
        <w:rPr>
          <w:rFonts w:ascii="Arial" w:hAnsi="Arial" w:cs="Arial"/>
          <w:sz w:val="24"/>
          <w:szCs w:val="24"/>
        </w:rPr>
        <w:t xml:space="preserve"> (new)</w:t>
      </w:r>
      <w:r>
        <w:rPr>
          <w:rFonts w:ascii="Arial" w:hAnsi="Arial" w:cs="Arial"/>
          <w:sz w:val="24"/>
          <w:szCs w:val="24"/>
        </w:rPr>
        <w:t>:</w:t>
      </w:r>
      <w:r>
        <w:rPr>
          <w:rFonts w:ascii="Arial" w:hAnsi="Arial" w:cs="Arial"/>
          <w:sz w:val="24"/>
          <w:szCs w:val="24"/>
        </w:rPr>
        <w:tab/>
      </w:r>
      <w:r>
        <w:rPr>
          <w:rFonts w:ascii="Arial" w:hAnsi="Arial" w:cs="Arial"/>
          <w:sz w:val="24"/>
          <w:szCs w:val="24"/>
        </w:rPr>
        <w:tab/>
        <w:t xml:space="preserve">MIS 615 – Information Technology Strategies </w:t>
      </w:r>
    </w:p>
    <w:p w14:paraId="2E7A2F96" w14:textId="77777777" w:rsidR="00A33B94" w:rsidRDefault="00A33B94"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lastRenderedPageBreak/>
        <w:t xml:space="preserve">Rationale: </w:t>
      </w:r>
      <w:r>
        <w:rPr>
          <w:rFonts w:ascii="Arial" w:hAnsi="Arial" w:cs="Arial"/>
          <w:sz w:val="24"/>
          <w:szCs w:val="24"/>
        </w:rPr>
        <w:tab/>
        <w:t xml:space="preserve">Change in college from the College of Engineering and Computer Science to the Lewis College of Business. The designation TM was used by the College of Engineering and the alpha designator MIS is used by the College of Business. </w:t>
      </w:r>
    </w:p>
    <w:p w14:paraId="76E11261" w14:textId="2ADDDE19" w:rsidR="00A33B94" w:rsidRDefault="00E26EE7"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Catalog Desc</w:t>
      </w:r>
      <w:r w:rsidR="00A33B94">
        <w:rPr>
          <w:rFonts w:ascii="Arial" w:hAnsi="Arial" w:cs="Arial"/>
          <w:sz w:val="24"/>
          <w:szCs w:val="24"/>
        </w:rPr>
        <w:t xml:space="preserve">: </w:t>
      </w:r>
      <w:r w:rsidR="00A33B94">
        <w:rPr>
          <w:rFonts w:ascii="Arial" w:hAnsi="Arial" w:cs="Arial"/>
          <w:sz w:val="24"/>
          <w:szCs w:val="24"/>
        </w:rPr>
        <w:tab/>
        <w:t>This course provides sound principles for managing information technology computers and telecommunications systems as well as the processes and procedures for applying the principles.</w:t>
      </w:r>
    </w:p>
    <w:p w14:paraId="338B049B" w14:textId="77777777" w:rsidR="00A33B94" w:rsidRDefault="00A33B94"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 xml:space="preserve">Remove prerequisite </w:t>
      </w:r>
    </w:p>
    <w:p w14:paraId="3278468D" w14:textId="77777777" w:rsidR="00A33B94" w:rsidRDefault="00A33B94" w:rsidP="00A33B94">
      <w:pPr>
        <w:autoSpaceDE w:val="0"/>
        <w:autoSpaceDN w:val="0"/>
        <w:adjustRightInd w:val="0"/>
        <w:ind w:left="2880" w:hanging="2160"/>
        <w:rPr>
          <w:rFonts w:ascii="Arial" w:hAnsi="Arial" w:cs="Arial"/>
          <w:sz w:val="24"/>
          <w:szCs w:val="24"/>
        </w:rPr>
      </w:pPr>
    </w:p>
    <w:p w14:paraId="4B376218" w14:textId="564572EF" w:rsidR="00A33B94" w:rsidRPr="008D4A1B" w:rsidRDefault="00A33B94" w:rsidP="008D4A1B">
      <w:pPr>
        <w:pStyle w:val="ListParagraph"/>
        <w:numPr>
          <w:ilvl w:val="0"/>
          <w:numId w:val="6"/>
        </w:numPr>
        <w:autoSpaceDE w:val="0"/>
        <w:autoSpaceDN w:val="0"/>
        <w:adjustRightInd w:val="0"/>
        <w:spacing w:after="0"/>
        <w:rPr>
          <w:rFonts w:ascii="Arial" w:hAnsi="Arial" w:cs="Arial"/>
          <w:sz w:val="24"/>
          <w:szCs w:val="24"/>
        </w:rPr>
      </w:pPr>
      <w:r w:rsidRPr="008D4A1B">
        <w:rPr>
          <w:rFonts w:ascii="Arial" w:hAnsi="Arial" w:cs="Arial"/>
          <w:sz w:val="24"/>
          <w:szCs w:val="24"/>
        </w:rPr>
        <w:t>Change:</w:t>
      </w:r>
      <w:r w:rsidRPr="008D4A1B">
        <w:rPr>
          <w:rFonts w:ascii="Arial" w:hAnsi="Arial" w:cs="Arial"/>
          <w:sz w:val="24"/>
          <w:szCs w:val="24"/>
        </w:rPr>
        <w:tab/>
      </w:r>
      <w:r w:rsidRPr="008D4A1B">
        <w:rPr>
          <w:rFonts w:ascii="Arial" w:hAnsi="Arial" w:cs="Arial"/>
          <w:sz w:val="24"/>
          <w:szCs w:val="24"/>
        </w:rPr>
        <w:tab/>
        <w:t>Alpha Designator / Catalog Description</w:t>
      </w:r>
    </w:p>
    <w:p w14:paraId="26BB0883" w14:textId="77777777" w:rsidR="00A33B94" w:rsidRPr="00906A67" w:rsidRDefault="00A33B94" w:rsidP="008D4A1B">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Department: </w:t>
      </w:r>
      <w:r>
        <w:rPr>
          <w:rFonts w:ascii="Arial" w:hAnsi="Arial" w:cs="Arial"/>
          <w:sz w:val="24"/>
          <w:szCs w:val="24"/>
        </w:rPr>
        <w:tab/>
      </w:r>
      <w:r>
        <w:rPr>
          <w:rFonts w:ascii="Arial" w:hAnsi="Arial" w:cs="Arial"/>
          <w:sz w:val="24"/>
          <w:szCs w:val="24"/>
        </w:rPr>
        <w:tab/>
        <w:t>MKT/MIS/ENT</w:t>
      </w:r>
    </w:p>
    <w:p w14:paraId="7042629A" w14:textId="73ABA7CF" w:rsidR="00A33B94" w:rsidRPr="00906A67" w:rsidRDefault="00A33B94" w:rsidP="008D4A1B">
      <w:pPr>
        <w:autoSpaceDE w:val="0"/>
        <w:autoSpaceDN w:val="0"/>
        <w:adjustRightInd w:val="0"/>
        <w:spacing w:after="0"/>
        <w:ind w:left="720"/>
        <w:rPr>
          <w:rFonts w:ascii="Arial" w:hAnsi="Arial" w:cs="Arial"/>
          <w:sz w:val="24"/>
          <w:szCs w:val="24"/>
        </w:rPr>
      </w:pPr>
      <w:r>
        <w:rPr>
          <w:rFonts w:ascii="Arial" w:hAnsi="Arial" w:cs="Arial"/>
          <w:sz w:val="24"/>
          <w:szCs w:val="24"/>
        </w:rPr>
        <w:t># / Title</w:t>
      </w:r>
      <w:r w:rsidR="0025753E">
        <w:rPr>
          <w:rFonts w:ascii="Arial" w:hAnsi="Arial" w:cs="Arial"/>
          <w:sz w:val="24"/>
          <w:szCs w:val="24"/>
        </w:rPr>
        <w:t xml:space="preserve"> (old)</w:t>
      </w:r>
      <w:r>
        <w:rPr>
          <w:rFonts w:ascii="Arial" w:hAnsi="Arial" w:cs="Arial"/>
          <w:sz w:val="24"/>
          <w:szCs w:val="24"/>
        </w:rPr>
        <w:t>:</w:t>
      </w:r>
      <w:r>
        <w:rPr>
          <w:rFonts w:ascii="Arial" w:hAnsi="Arial" w:cs="Arial"/>
          <w:sz w:val="24"/>
          <w:szCs w:val="24"/>
        </w:rPr>
        <w:tab/>
      </w:r>
      <w:r w:rsidR="0025753E">
        <w:rPr>
          <w:rFonts w:ascii="Arial" w:hAnsi="Arial" w:cs="Arial"/>
          <w:sz w:val="24"/>
          <w:szCs w:val="24"/>
        </w:rPr>
        <w:tab/>
      </w:r>
      <w:r>
        <w:rPr>
          <w:rFonts w:ascii="Arial" w:hAnsi="Arial" w:cs="Arial"/>
          <w:sz w:val="24"/>
          <w:szCs w:val="24"/>
        </w:rPr>
        <w:t>TM 660</w:t>
      </w:r>
      <w:r w:rsidRPr="00906A67">
        <w:rPr>
          <w:rFonts w:ascii="Arial" w:hAnsi="Arial" w:cs="Arial"/>
          <w:sz w:val="24"/>
          <w:szCs w:val="24"/>
        </w:rPr>
        <w:t xml:space="preserve"> – </w:t>
      </w:r>
      <w:r>
        <w:rPr>
          <w:rFonts w:ascii="Arial" w:hAnsi="Arial" w:cs="Arial"/>
          <w:sz w:val="24"/>
          <w:szCs w:val="24"/>
        </w:rPr>
        <w:t>Computing &amp; Information Systems Technology</w:t>
      </w:r>
    </w:p>
    <w:p w14:paraId="3DCDA60E" w14:textId="7CB491F2" w:rsidR="00A33B94" w:rsidRDefault="00A33B94" w:rsidP="008D4A1B">
      <w:pPr>
        <w:autoSpaceDE w:val="0"/>
        <w:autoSpaceDN w:val="0"/>
        <w:adjustRightInd w:val="0"/>
        <w:spacing w:after="0"/>
        <w:ind w:left="2340" w:hanging="1620"/>
        <w:rPr>
          <w:rFonts w:ascii="Arial" w:hAnsi="Arial" w:cs="Arial"/>
          <w:sz w:val="24"/>
          <w:szCs w:val="24"/>
        </w:rPr>
      </w:pPr>
      <w:r>
        <w:rPr>
          <w:rFonts w:ascii="Arial" w:hAnsi="Arial" w:cs="Arial"/>
          <w:sz w:val="24"/>
          <w:szCs w:val="24"/>
        </w:rPr>
        <w:t># / Title</w:t>
      </w:r>
      <w:r w:rsidR="0025753E">
        <w:rPr>
          <w:rFonts w:ascii="Arial" w:hAnsi="Arial" w:cs="Arial"/>
          <w:sz w:val="24"/>
          <w:szCs w:val="24"/>
        </w:rPr>
        <w:t xml:space="preserve"> (new)</w:t>
      </w:r>
      <w:r>
        <w:rPr>
          <w:rFonts w:ascii="Arial" w:hAnsi="Arial" w:cs="Arial"/>
          <w:sz w:val="24"/>
          <w:szCs w:val="24"/>
        </w:rPr>
        <w:t>:</w:t>
      </w:r>
      <w:r>
        <w:rPr>
          <w:rFonts w:ascii="Arial" w:hAnsi="Arial" w:cs="Arial"/>
          <w:sz w:val="24"/>
          <w:szCs w:val="24"/>
        </w:rPr>
        <w:tab/>
      </w:r>
      <w:r>
        <w:rPr>
          <w:rFonts w:ascii="Arial" w:hAnsi="Arial" w:cs="Arial"/>
          <w:sz w:val="24"/>
          <w:szCs w:val="24"/>
        </w:rPr>
        <w:tab/>
      </w:r>
      <w:r w:rsidRPr="00DD659D">
        <w:rPr>
          <w:rFonts w:ascii="Arial" w:hAnsi="Arial" w:cs="Arial"/>
          <w:sz w:val="24"/>
          <w:szCs w:val="24"/>
        </w:rPr>
        <w:t>M</w:t>
      </w:r>
      <w:r w:rsidR="00DD659D" w:rsidRPr="00DD659D">
        <w:rPr>
          <w:rFonts w:ascii="Arial" w:hAnsi="Arial" w:cs="Arial"/>
          <w:sz w:val="24"/>
          <w:szCs w:val="24"/>
        </w:rPr>
        <w:t>I</w:t>
      </w:r>
      <w:r w:rsidRPr="00DD659D">
        <w:rPr>
          <w:rFonts w:ascii="Arial" w:hAnsi="Arial" w:cs="Arial"/>
          <w:sz w:val="24"/>
          <w:szCs w:val="24"/>
        </w:rPr>
        <w:t>S</w:t>
      </w:r>
      <w:r>
        <w:rPr>
          <w:rFonts w:ascii="Arial" w:hAnsi="Arial" w:cs="Arial"/>
          <w:sz w:val="24"/>
          <w:szCs w:val="24"/>
        </w:rPr>
        <w:t xml:space="preserve"> 660 – Computing &amp; Information Systems</w:t>
      </w:r>
      <w:r w:rsidR="00DD659D">
        <w:rPr>
          <w:rFonts w:ascii="Arial" w:hAnsi="Arial" w:cs="Arial"/>
          <w:sz w:val="24"/>
          <w:szCs w:val="24"/>
        </w:rPr>
        <w:t xml:space="preserve"> Technology</w:t>
      </w:r>
    </w:p>
    <w:p w14:paraId="15684786" w14:textId="77777777" w:rsidR="00A33B94" w:rsidRDefault="00A33B94"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 xml:space="preserve">Change in college from the College of Engineering and Computer Science to the Lewis College of Business. The designation TM was used by the College of Engineering and the alpha designator MIS is used by the College of Business. </w:t>
      </w:r>
    </w:p>
    <w:p w14:paraId="16A5E656" w14:textId="41CC757B" w:rsidR="00A33B94" w:rsidRDefault="00E26EE7"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Catalog Desc</w:t>
      </w:r>
      <w:r w:rsidR="00A33B94">
        <w:rPr>
          <w:rFonts w:ascii="Arial" w:hAnsi="Arial" w:cs="Arial"/>
          <w:sz w:val="24"/>
          <w:szCs w:val="24"/>
        </w:rPr>
        <w:t>:</w:t>
      </w:r>
      <w:r w:rsidR="00A33B94">
        <w:rPr>
          <w:rFonts w:ascii="Arial" w:hAnsi="Arial" w:cs="Arial"/>
          <w:sz w:val="24"/>
          <w:szCs w:val="24"/>
        </w:rPr>
        <w:tab/>
        <w:t>Provides a broad understanding of computing and information systems technologies with emphasis on development, current trends, strategic and tactical management, and legal and regulatory issues.</w:t>
      </w:r>
    </w:p>
    <w:p w14:paraId="75823A12" w14:textId="77777777" w:rsidR="00A33B94" w:rsidRDefault="00A33B94" w:rsidP="008D4A1B">
      <w:pPr>
        <w:autoSpaceDE w:val="0"/>
        <w:autoSpaceDN w:val="0"/>
        <w:adjustRightInd w:val="0"/>
        <w:spacing w:after="0"/>
        <w:ind w:left="2880" w:hanging="2160"/>
        <w:rPr>
          <w:rFonts w:ascii="Arial" w:hAnsi="Arial" w:cs="Arial"/>
          <w:sz w:val="24"/>
          <w:szCs w:val="24"/>
        </w:rPr>
      </w:pPr>
      <w:r>
        <w:rPr>
          <w:rFonts w:ascii="Arial" w:hAnsi="Arial" w:cs="Arial"/>
          <w:sz w:val="24"/>
          <w:szCs w:val="24"/>
        </w:rPr>
        <w:t>Rationale:</w:t>
      </w:r>
      <w:r>
        <w:rPr>
          <w:rFonts w:ascii="Arial" w:hAnsi="Arial" w:cs="Arial"/>
          <w:sz w:val="24"/>
          <w:szCs w:val="24"/>
        </w:rPr>
        <w:tab/>
        <w:t xml:space="preserve">Remove Prerequisites  </w:t>
      </w:r>
    </w:p>
    <w:p w14:paraId="6FCB1C41" w14:textId="77777777" w:rsidR="00A33B94" w:rsidRDefault="00A33B94" w:rsidP="00A33B94">
      <w:pPr>
        <w:autoSpaceDE w:val="0"/>
        <w:autoSpaceDN w:val="0"/>
        <w:adjustRightInd w:val="0"/>
        <w:ind w:left="2880" w:hanging="2160"/>
        <w:rPr>
          <w:rFonts w:ascii="Arial" w:hAnsi="Arial" w:cs="Arial"/>
          <w:sz w:val="24"/>
          <w:szCs w:val="24"/>
        </w:rPr>
      </w:pPr>
    </w:p>
    <w:p w14:paraId="5E07DCDA" w14:textId="25792820" w:rsidR="00A33B94" w:rsidRPr="0025753E" w:rsidRDefault="00A33B94" w:rsidP="0025753E">
      <w:pPr>
        <w:pStyle w:val="ListParagraph"/>
        <w:numPr>
          <w:ilvl w:val="0"/>
          <w:numId w:val="6"/>
        </w:numPr>
        <w:autoSpaceDE w:val="0"/>
        <w:autoSpaceDN w:val="0"/>
        <w:adjustRightInd w:val="0"/>
        <w:spacing w:after="0"/>
        <w:rPr>
          <w:rFonts w:ascii="Arial" w:hAnsi="Arial" w:cs="Arial"/>
          <w:sz w:val="24"/>
          <w:szCs w:val="24"/>
        </w:rPr>
      </w:pPr>
      <w:r w:rsidRPr="0025753E">
        <w:rPr>
          <w:rFonts w:ascii="Arial" w:hAnsi="Arial" w:cs="Arial"/>
          <w:sz w:val="24"/>
          <w:szCs w:val="24"/>
        </w:rPr>
        <w:t>Change:</w:t>
      </w:r>
      <w:r w:rsidRPr="0025753E">
        <w:rPr>
          <w:rFonts w:ascii="Arial" w:hAnsi="Arial" w:cs="Arial"/>
          <w:sz w:val="24"/>
          <w:szCs w:val="24"/>
        </w:rPr>
        <w:tab/>
      </w:r>
      <w:r w:rsidRPr="0025753E">
        <w:rPr>
          <w:rFonts w:ascii="Arial" w:hAnsi="Arial" w:cs="Arial"/>
          <w:sz w:val="24"/>
          <w:szCs w:val="24"/>
        </w:rPr>
        <w:tab/>
        <w:t>Catalog Title / Alpha Designator / Catalog Description</w:t>
      </w:r>
    </w:p>
    <w:p w14:paraId="6EB07F1E" w14:textId="77777777" w:rsidR="00A33B94" w:rsidRPr="0025753E" w:rsidRDefault="00A33B94" w:rsidP="0025753E">
      <w:pPr>
        <w:autoSpaceDE w:val="0"/>
        <w:autoSpaceDN w:val="0"/>
        <w:adjustRightInd w:val="0"/>
        <w:spacing w:after="0"/>
        <w:ind w:left="720"/>
        <w:rPr>
          <w:rFonts w:ascii="Arial" w:hAnsi="Arial" w:cs="Arial"/>
          <w:sz w:val="24"/>
          <w:szCs w:val="24"/>
        </w:rPr>
      </w:pPr>
      <w:r w:rsidRPr="0025753E">
        <w:rPr>
          <w:rFonts w:ascii="Arial" w:hAnsi="Arial" w:cs="Arial"/>
          <w:sz w:val="24"/>
          <w:szCs w:val="24"/>
        </w:rPr>
        <w:t xml:space="preserve">Department: </w:t>
      </w:r>
      <w:r w:rsidRPr="0025753E">
        <w:rPr>
          <w:rFonts w:ascii="Arial" w:hAnsi="Arial" w:cs="Arial"/>
          <w:sz w:val="24"/>
          <w:szCs w:val="24"/>
        </w:rPr>
        <w:tab/>
      </w:r>
      <w:r w:rsidRPr="0025753E">
        <w:rPr>
          <w:rFonts w:ascii="Arial" w:hAnsi="Arial" w:cs="Arial"/>
          <w:sz w:val="24"/>
          <w:szCs w:val="24"/>
        </w:rPr>
        <w:tab/>
        <w:t>MKT/MIS/ENT</w:t>
      </w:r>
    </w:p>
    <w:p w14:paraId="04099FA2" w14:textId="3913143E" w:rsidR="00A33B94" w:rsidRPr="0025753E" w:rsidRDefault="00A33B94" w:rsidP="0025753E">
      <w:pPr>
        <w:autoSpaceDE w:val="0"/>
        <w:autoSpaceDN w:val="0"/>
        <w:adjustRightInd w:val="0"/>
        <w:spacing w:after="0"/>
        <w:ind w:left="720"/>
        <w:rPr>
          <w:rFonts w:ascii="Arial" w:hAnsi="Arial" w:cs="Arial"/>
          <w:sz w:val="24"/>
          <w:szCs w:val="24"/>
        </w:rPr>
      </w:pPr>
      <w:r w:rsidRPr="0025753E">
        <w:rPr>
          <w:rFonts w:ascii="Arial" w:hAnsi="Arial" w:cs="Arial"/>
          <w:sz w:val="24"/>
          <w:szCs w:val="24"/>
        </w:rPr>
        <w:t># / Title</w:t>
      </w:r>
      <w:r w:rsidR="0025753E">
        <w:rPr>
          <w:rFonts w:ascii="Arial" w:hAnsi="Arial" w:cs="Arial"/>
          <w:sz w:val="24"/>
          <w:szCs w:val="24"/>
        </w:rPr>
        <w:t xml:space="preserve"> (old)</w:t>
      </w:r>
      <w:r w:rsidRPr="0025753E">
        <w:rPr>
          <w:rFonts w:ascii="Arial" w:hAnsi="Arial" w:cs="Arial"/>
          <w:sz w:val="24"/>
          <w:szCs w:val="24"/>
        </w:rPr>
        <w:t>:</w:t>
      </w:r>
      <w:r w:rsidRPr="0025753E">
        <w:rPr>
          <w:rFonts w:ascii="Arial" w:hAnsi="Arial" w:cs="Arial"/>
          <w:sz w:val="24"/>
          <w:szCs w:val="24"/>
        </w:rPr>
        <w:tab/>
      </w:r>
      <w:r w:rsidR="0025753E">
        <w:rPr>
          <w:rFonts w:ascii="Arial" w:hAnsi="Arial" w:cs="Arial"/>
          <w:sz w:val="24"/>
          <w:szCs w:val="24"/>
        </w:rPr>
        <w:tab/>
      </w:r>
      <w:r w:rsidRPr="0025753E">
        <w:rPr>
          <w:rFonts w:ascii="Arial" w:hAnsi="Arial" w:cs="Arial"/>
          <w:sz w:val="24"/>
          <w:szCs w:val="24"/>
        </w:rPr>
        <w:t>TM 699 – TM Capstone Project</w:t>
      </w:r>
    </w:p>
    <w:p w14:paraId="003DB58A" w14:textId="2B3302F9" w:rsidR="00A33B94" w:rsidRPr="0025753E" w:rsidRDefault="00A33B94" w:rsidP="0025753E">
      <w:pPr>
        <w:autoSpaceDE w:val="0"/>
        <w:autoSpaceDN w:val="0"/>
        <w:adjustRightInd w:val="0"/>
        <w:spacing w:after="0"/>
        <w:ind w:left="2340" w:hanging="1620"/>
        <w:rPr>
          <w:rFonts w:ascii="Arial" w:hAnsi="Arial" w:cs="Arial"/>
          <w:sz w:val="24"/>
          <w:szCs w:val="24"/>
        </w:rPr>
      </w:pPr>
      <w:r w:rsidRPr="0025753E">
        <w:rPr>
          <w:rFonts w:ascii="Arial" w:hAnsi="Arial" w:cs="Arial"/>
          <w:sz w:val="24"/>
          <w:szCs w:val="24"/>
        </w:rPr>
        <w:t># / Title</w:t>
      </w:r>
      <w:r w:rsidR="0025753E">
        <w:rPr>
          <w:rFonts w:ascii="Arial" w:hAnsi="Arial" w:cs="Arial"/>
          <w:sz w:val="24"/>
          <w:szCs w:val="24"/>
        </w:rPr>
        <w:t xml:space="preserve"> (new)</w:t>
      </w:r>
      <w:r w:rsidRPr="0025753E">
        <w:rPr>
          <w:rFonts w:ascii="Arial" w:hAnsi="Arial" w:cs="Arial"/>
          <w:sz w:val="24"/>
          <w:szCs w:val="24"/>
        </w:rPr>
        <w:t>:</w:t>
      </w:r>
      <w:r w:rsidRPr="0025753E">
        <w:rPr>
          <w:rFonts w:ascii="Arial" w:hAnsi="Arial" w:cs="Arial"/>
          <w:sz w:val="24"/>
          <w:szCs w:val="24"/>
        </w:rPr>
        <w:tab/>
      </w:r>
      <w:r w:rsidRPr="0025753E">
        <w:rPr>
          <w:rFonts w:ascii="Arial" w:hAnsi="Arial" w:cs="Arial"/>
          <w:sz w:val="24"/>
          <w:szCs w:val="24"/>
        </w:rPr>
        <w:tab/>
      </w:r>
      <w:r w:rsidR="00DD659D" w:rsidRPr="00DD659D">
        <w:rPr>
          <w:rFonts w:ascii="Arial" w:hAnsi="Arial" w:cs="Arial"/>
          <w:sz w:val="24"/>
          <w:szCs w:val="24"/>
        </w:rPr>
        <w:t xml:space="preserve">MIS </w:t>
      </w:r>
      <w:r w:rsidRPr="00DD659D">
        <w:rPr>
          <w:rFonts w:ascii="Arial" w:hAnsi="Arial" w:cs="Arial"/>
          <w:sz w:val="24"/>
          <w:szCs w:val="24"/>
        </w:rPr>
        <w:t xml:space="preserve">699 – </w:t>
      </w:r>
      <w:r w:rsidR="00DD659D" w:rsidRPr="00DD659D">
        <w:rPr>
          <w:rFonts w:ascii="Arial" w:hAnsi="Arial" w:cs="Arial"/>
          <w:sz w:val="24"/>
          <w:szCs w:val="24"/>
        </w:rPr>
        <w:t>MIS</w:t>
      </w:r>
      <w:r w:rsidRPr="00DD659D">
        <w:rPr>
          <w:rFonts w:ascii="Arial" w:hAnsi="Arial" w:cs="Arial"/>
          <w:sz w:val="24"/>
          <w:szCs w:val="24"/>
        </w:rPr>
        <w:t xml:space="preserve"> Capstone Project</w:t>
      </w:r>
    </w:p>
    <w:p w14:paraId="5A6A1EA3" w14:textId="77777777" w:rsidR="00A33B94" w:rsidRPr="0025753E" w:rsidRDefault="00A33B94" w:rsidP="0025753E">
      <w:pPr>
        <w:autoSpaceDE w:val="0"/>
        <w:autoSpaceDN w:val="0"/>
        <w:adjustRightInd w:val="0"/>
        <w:spacing w:after="0"/>
        <w:ind w:left="2880" w:hanging="2160"/>
        <w:rPr>
          <w:rFonts w:ascii="Arial" w:hAnsi="Arial" w:cs="Arial"/>
          <w:sz w:val="24"/>
          <w:szCs w:val="24"/>
        </w:rPr>
      </w:pPr>
      <w:r w:rsidRPr="0025753E">
        <w:rPr>
          <w:rFonts w:ascii="Arial" w:hAnsi="Arial" w:cs="Arial"/>
          <w:sz w:val="24"/>
          <w:szCs w:val="24"/>
        </w:rPr>
        <w:t xml:space="preserve">Rationale: </w:t>
      </w:r>
      <w:r w:rsidRPr="0025753E">
        <w:rPr>
          <w:rFonts w:ascii="Arial" w:hAnsi="Arial" w:cs="Arial"/>
          <w:sz w:val="24"/>
          <w:szCs w:val="24"/>
        </w:rPr>
        <w:tab/>
        <w:t xml:space="preserve">Change in college from the College of Engineering and Computer Science to the Lewis College of Business. The designation TM was used by the College of Engineering and the alpha designator MIS is used by the College of Business. </w:t>
      </w:r>
    </w:p>
    <w:p w14:paraId="3887078A" w14:textId="5FF8EE8B" w:rsidR="00A33B94" w:rsidRPr="0025753E" w:rsidRDefault="0025753E" w:rsidP="0025753E">
      <w:pPr>
        <w:autoSpaceDE w:val="0"/>
        <w:autoSpaceDN w:val="0"/>
        <w:adjustRightInd w:val="0"/>
        <w:spacing w:after="0"/>
        <w:ind w:left="2880" w:hanging="2160"/>
        <w:rPr>
          <w:rFonts w:ascii="Arial" w:hAnsi="Arial" w:cs="Arial"/>
          <w:sz w:val="24"/>
          <w:szCs w:val="24"/>
        </w:rPr>
      </w:pPr>
      <w:r>
        <w:rPr>
          <w:rFonts w:ascii="Arial" w:hAnsi="Arial" w:cs="Arial"/>
          <w:sz w:val="24"/>
          <w:szCs w:val="24"/>
        </w:rPr>
        <w:t xml:space="preserve">Catalog </w:t>
      </w:r>
      <w:r w:rsidR="00A33B94" w:rsidRPr="0025753E">
        <w:rPr>
          <w:rFonts w:ascii="Arial" w:hAnsi="Arial" w:cs="Arial"/>
          <w:sz w:val="24"/>
          <w:szCs w:val="24"/>
        </w:rPr>
        <w:t>Desc</w:t>
      </w:r>
      <w:r w:rsidR="00E66104">
        <w:rPr>
          <w:rFonts w:ascii="Arial" w:hAnsi="Arial" w:cs="Arial"/>
          <w:sz w:val="24"/>
          <w:szCs w:val="24"/>
        </w:rPr>
        <w:t>:</w:t>
      </w:r>
      <w:r w:rsidR="00E66104">
        <w:rPr>
          <w:rFonts w:ascii="Arial" w:hAnsi="Arial" w:cs="Arial"/>
          <w:sz w:val="24"/>
          <w:szCs w:val="24"/>
        </w:rPr>
        <w:tab/>
      </w:r>
      <w:r w:rsidR="00A33B94" w:rsidRPr="00DD659D">
        <w:rPr>
          <w:rFonts w:ascii="Arial" w:hAnsi="Arial" w:cs="Arial"/>
          <w:sz w:val="24"/>
          <w:szCs w:val="24"/>
        </w:rPr>
        <w:t>An individualized management</w:t>
      </w:r>
      <w:r w:rsidR="00DD659D" w:rsidRPr="00DD659D">
        <w:rPr>
          <w:rFonts w:ascii="Arial" w:hAnsi="Arial" w:cs="Arial"/>
          <w:sz w:val="24"/>
          <w:szCs w:val="24"/>
        </w:rPr>
        <w:t xml:space="preserve"> information systems</w:t>
      </w:r>
      <w:r w:rsidR="00A33B94" w:rsidRPr="00DD659D">
        <w:rPr>
          <w:rFonts w:ascii="Arial" w:hAnsi="Arial" w:cs="Arial"/>
          <w:sz w:val="24"/>
          <w:szCs w:val="24"/>
        </w:rPr>
        <w:t xml:space="preserve"> capstone project, which will be planned and carried out under the supervision of a faculty member and a worksite supervisor. (PR: Full Admission to </w:t>
      </w:r>
      <w:r w:rsidR="00DD659D" w:rsidRPr="00DD659D">
        <w:rPr>
          <w:rFonts w:ascii="Arial" w:hAnsi="Arial" w:cs="Arial"/>
          <w:sz w:val="24"/>
          <w:szCs w:val="24"/>
        </w:rPr>
        <w:t>MIS</w:t>
      </w:r>
      <w:r w:rsidR="00A33B94" w:rsidRPr="00DD659D">
        <w:rPr>
          <w:rFonts w:ascii="Arial" w:hAnsi="Arial" w:cs="Arial"/>
          <w:sz w:val="24"/>
          <w:szCs w:val="24"/>
        </w:rPr>
        <w:t xml:space="preserve"> program, and completion of 38 hrs. min toward </w:t>
      </w:r>
      <w:r w:rsidR="00DD659D" w:rsidRPr="00DD659D">
        <w:rPr>
          <w:rFonts w:ascii="Arial" w:hAnsi="Arial" w:cs="Arial"/>
          <w:sz w:val="24"/>
          <w:szCs w:val="24"/>
        </w:rPr>
        <w:t xml:space="preserve">MIS </w:t>
      </w:r>
      <w:r w:rsidR="00A33B94" w:rsidRPr="00DD659D">
        <w:rPr>
          <w:rFonts w:ascii="Arial" w:hAnsi="Arial" w:cs="Arial"/>
          <w:sz w:val="24"/>
          <w:szCs w:val="24"/>
        </w:rPr>
        <w:t>degree).</w:t>
      </w:r>
    </w:p>
    <w:p w14:paraId="2F391512" w14:textId="16883352" w:rsidR="00A33B94" w:rsidRDefault="00A33B94" w:rsidP="0025753E">
      <w:pPr>
        <w:autoSpaceDE w:val="0"/>
        <w:autoSpaceDN w:val="0"/>
        <w:adjustRightInd w:val="0"/>
        <w:spacing w:after="0"/>
        <w:ind w:left="2880" w:hanging="2160"/>
        <w:rPr>
          <w:rFonts w:ascii="Arial" w:hAnsi="Arial" w:cs="Arial"/>
          <w:sz w:val="24"/>
          <w:szCs w:val="24"/>
        </w:rPr>
      </w:pPr>
      <w:r w:rsidRPr="0025753E">
        <w:rPr>
          <w:rFonts w:ascii="Arial" w:hAnsi="Arial" w:cs="Arial"/>
          <w:sz w:val="24"/>
          <w:szCs w:val="24"/>
        </w:rPr>
        <w:t>Rationale:</w:t>
      </w:r>
      <w:r w:rsidRPr="0025753E">
        <w:rPr>
          <w:rFonts w:ascii="Arial" w:hAnsi="Arial" w:cs="Arial"/>
          <w:sz w:val="24"/>
          <w:szCs w:val="24"/>
        </w:rPr>
        <w:tab/>
        <w:t xml:space="preserve">Change wording from technology management to </w:t>
      </w:r>
      <w:r w:rsidR="00DD659D">
        <w:rPr>
          <w:rFonts w:ascii="Arial" w:hAnsi="Arial" w:cs="Arial"/>
          <w:sz w:val="24"/>
          <w:szCs w:val="24"/>
        </w:rPr>
        <w:t>management information systems</w:t>
      </w:r>
      <w:r w:rsidRPr="0025753E">
        <w:rPr>
          <w:rFonts w:ascii="Arial" w:hAnsi="Arial" w:cs="Arial"/>
          <w:sz w:val="24"/>
          <w:szCs w:val="24"/>
        </w:rPr>
        <w:t>.</w:t>
      </w:r>
      <w:r>
        <w:rPr>
          <w:rFonts w:ascii="Arial" w:hAnsi="Arial" w:cs="Arial"/>
          <w:sz w:val="24"/>
          <w:szCs w:val="24"/>
        </w:rPr>
        <w:t xml:space="preserve">   </w:t>
      </w:r>
    </w:p>
    <w:p w14:paraId="1DB22210" w14:textId="77777777" w:rsidR="00A33B94" w:rsidRDefault="00A33B94" w:rsidP="00482F2B">
      <w:pPr>
        <w:rPr>
          <w:rFonts w:ascii="Arial" w:hAnsi="Arial" w:cs="Arial"/>
          <w:b/>
          <w:bCs/>
          <w:sz w:val="24"/>
          <w:szCs w:val="24"/>
        </w:rPr>
      </w:pPr>
    </w:p>
    <w:p w14:paraId="4577EA4D" w14:textId="7698F938" w:rsidR="00A33B94" w:rsidRPr="0025753E" w:rsidRDefault="00A33B94" w:rsidP="00E66104">
      <w:pPr>
        <w:pStyle w:val="NormalWeb"/>
        <w:numPr>
          <w:ilvl w:val="0"/>
          <w:numId w:val="6"/>
        </w:numPr>
        <w:spacing w:before="0" w:beforeAutospacing="0" w:after="0" w:afterAutospacing="0"/>
        <w:rPr>
          <w:rFonts w:ascii="Arial" w:eastAsiaTheme="minorHAnsi" w:hAnsi="Arial" w:cs="Arial"/>
        </w:rPr>
      </w:pPr>
      <w:r w:rsidRPr="0025753E">
        <w:rPr>
          <w:rFonts w:ascii="Arial" w:eastAsiaTheme="minorHAnsi" w:hAnsi="Arial" w:cs="Arial"/>
        </w:rPr>
        <w:t xml:space="preserve">Change: </w:t>
      </w:r>
      <w:r w:rsidR="0025753E">
        <w:rPr>
          <w:rFonts w:ascii="Arial" w:eastAsiaTheme="minorHAnsi" w:hAnsi="Arial" w:cs="Arial"/>
        </w:rPr>
        <w:tab/>
      </w:r>
      <w:r w:rsidR="0025753E">
        <w:rPr>
          <w:rFonts w:ascii="Arial" w:eastAsiaTheme="minorHAnsi" w:hAnsi="Arial" w:cs="Arial"/>
        </w:rPr>
        <w:tab/>
      </w:r>
      <w:r w:rsidRPr="0025753E">
        <w:rPr>
          <w:rFonts w:ascii="Arial" w:eastAsiaTheme="minorHAnsi" w:hAnsi="Arial" w:cs="Arial"/>
        </w:rPr>
        <w:t>Change of alpha-designator and catalog description</w:t>
      </w:r>
    </w:p>
    <w:p w14:paraId="24646477" w14:textId="73762431" w:rsidR="00A33B94" w:rsidRPr="0025753E" w:rsidRDefault="00A33B94" w:rsidP="00E6610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Department: </w:t>
      </w:r>
      <w:r w:rsidR="0025753E">
        <w:rPr>
          <w:rFonts w:ascii="Arial" w:eastAsiaTheme="minorHAnsi" w:hAnsi="Arial" w:cs="Arial"/>
        </w:rPr>
        <w:tab/>
      </w:r>
      <w:r w:rsidR="0025753E">
        <w:rPr>
          <w:rFonts w:ascii="Arial" w:eastAsiaTheme="minorHAnsi" w:hAnsi="Arial" w:cs="Arial"/>
        </w:rPr>
        <w:tab/>
      </w:r>
      <w:r w:rsidRPr="0025753E">
        <w:rPr>
          <w:rFonts w:ascii="Arial" w:eastAsiaTheme="minorHAnsi" w:hAnsi="Arial" w:cs="Arial"/>
        </w:rPr>
        <w:t>MKT/MIS/ENT</w:t>
      </w:r>
    </w:p>
    <w:p w14:paraId="3A6EF090" w14:textId="57DF85A9" w:rsidR="00A33B94" w:rsidRPr="0025753E" w:rsidRDefault="0025753E" w:rsidP="00E66104">
      <w:pPr>
        <w:pStyle w:val="NormalWeb"/>
        <w:spacing w:before="0" w:beforeAutospacing="0" w:after="0" w:afterAutospacing="0"/>
        <w:ind w:left="720"/>
        <w:rPr>
          <w:rFonts w:ascii="Arial" w:eastAsiaTheme="minorHAnsi" w:hAnsi="Arial" w:cs="Arial"/>
        </w:rPr>
      </w:pPr>
      <w:r w:rsidRPr="0025753E">
        <w:rPr>
          <w:rFonts w:ascii="Arial" w:hAnsi="Arial" w:cs="Arial"/>
        </w:rPr>
        <w:lastRenderedPageBreak/>
        <w:t># / Title</w:t>
      </w:r>
      <w:r>
        <w:rPr>
          <w:rFonts w:ascii="Arial" w:hAnsi="Arial" w:cs="Arial"/>
        </w:rPr>
        <w:t xml:space="preserve"> (old)</w:t>
      </w:r>
      <w:r w:rsidRPr="0025753E">
        <w:rPr>
          <w:rFonts w:ascii="Arial" w:hAnsi="Arial" w:cs="Arial"/>
        </w:rPr>
        <w:t>:</w:t>
      </w:r>
      <w:r w:rsidRPr="0025753E">
        <w:rPr>
          <w:rFonts w:ascii="Arial" w:eastAsiaTheme="minorHAnsi" w:hAnsi="Arial" w:cs="Arial"/>
        </w:rPr>
        <w:t xml:space="preserve"> </w:t>
      </w:r>
      <w:r>
        <w:rPr>
          <w:rFonts w:ascii="Arial" w:eastAsiaTheme="minorHAnsi" w:hAnsi="Arial" w:cs="Arial"/>
        </w:rPr>
        <w:tab/>
      </w:r>
      <w:r w:rsidR="00A33B94" w:rsidRPr="0025753E">
        <w:rPr>
          <w:rFonts w:ascii="Arial" w:eastAsiaTheme="minorHAnsi" w:hAnsi="Arial" w:cs="Arial"/>
        </w:rPr>
        <w:t>TM 620 – Technology Planning</w:t>
      </w:r>
    </w:p>
    <w:p w14:paraId="4D0F9B27" w14:textId="1EA99568" w:rsidR="00A33B94" w:rsidRPr="0025753E" w:rsidRDefault="0025753E" w:rsidP="00E6610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(new):</w:t>
      </w:r>
      <w:r>
        <w:rPr>
          <w:rFonts w:ascii="Arial" w:eastAsiaTheme="minorHAnsi" w:hAnsi="Arial" w:cs="Arial"/>
        </w:rPr>
        <w:t xml:space="preserve"> </w:t>
      </w:r>
      <w:r>
        <w:rPr>
          <w:rFonts w:ascii="Arial" w:eastAsiaTheme="minorHAnsi" w:hAnsi="Arial" w:cs="Arial"/>
        </w:rPr>
        <w:tab/>
      </w:r>
      <w:r w:rsidR="00A33B94" w:rsidRPr="0025753E">
        <w:rPr>
          <w:rFonts w:ascii="Arial" w:eastAsiaTheme="minorHAnsi" w:hAnsi="Arial" w:cs="Arial"/>
        </w:rPr>
        <w:t>MIS 620 – Technology Planning</w:t>
      </w:r>
    </w:p>
    <w:p w14:paraId="6AC01503" w14:textId="7A7C465C" w:rsidR="00A33B94" w:rsidRPr="0025753E" w:rsidRDefault="00A33B94" w:rsidP="00E6610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Rationale: </w:t>
      </w:r>
      <w:r w:rsidR="0025753E">
        <w:rPr>
          <w:rFonts w:ascii="Arial" w:eastAsiaTheme="minorHAnsi" w:hAnsi="Arial" w:cs="Arial"/>
        </w:rPr>
        <w:tab/>
      </w:r>
      <w:r w:rsidRPr="0025753E">
        <w:rPr>
          <w:rFonts w:ascii="Arial" w:eastAsiaTheme="minorHAnsi" w:hAnsi="Arial" w:cs="Arial"/>
        </w:rPr>
        <w:t>Transfer of TM program from the College of Engineering and Computer Science to the Lewis College of Business</w:t>
      </w:r>
    </w:p>
    <w:p w14:paraId="35424241" w14:textId="44B499E9" w:rsidR="00A33B94" w:rsidRPr="0025753E" w:rsidRDefault="00A33B94" w:rsidP="00E6610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Catalog Desc: </w:t>
      </w:r>
      <w:r w:rsidR="00E66104">
        <w:rPr>
          <w:rFonts w:ascii="Arial" w:eastAsiaTheme="minorHAnsi" w:hAnsi="Arial" w:cs="Arial"/>
        </w:rPr>
        <w:tab/>
      </w:r>
      <w:r w:rsidRPr="0025753E">
        <w:rPr>
          <w:rFonts w:ascii="Arial" w:eastAsiaTheme="minorHAnsi" w:hAnsi="Arial" w:cs="Arial"/>
        </w:rPr>
        <w:t>Methods of technology planning, strategic management, and forecasting for use in technology intensive organizations are discussed, including technology life cycles and strategies for commercializing products.</w:t>
      </w:r>
    </w:p>
    <w:p w14:paraId="49F476C7" w14:textId="6779085A" w:rsidR="00A33B94" w:rsidRDefault="00A33B94" w:rsidP="00E6610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Credit Hours: 3</w:t>
      </w:r>
    </w:p>
    <w:p w14:paraId="29425850" w14:textId="77777777" w:rsidR="00E26EE7" w:rsidRPr="0025753E" w:rsidRDefault="00E26EE7" w:rsidP="00E66104">
      <w:pPr>
        <w:pStyle w:val="NormalWeb"/>
        <w:spacing w:before="0" w:beforeAutospacing="0" w:after="0" w:afterAutospacing="0"/>
        <w:ind w:left="720"/>
        <w:rPr>
          <w:rFonts w:ascii="Arial" w:eastAsiaTheme="minorHAnsi" w:hAnsi="Arial" w:cs="Arial"/>
        </w:rPr>
      </w:pPr>
    </w:p>
    <w:p w14:paraId="427D8EDA" w14:textId="4CDF915A" w:rsidR="00A33B94" w:rsidRPr="0025753E" w:rsidRDefault="00A33B94" w:rsidP="00E66104">
      <w:pPr>
        <w:pStyle w:val="NormalWeb"/>
        <w:numPr>
          <w:ilvl w:val="0"/>
          <w:numId w:val="6"/>
        </w:numPr>
        <w:spacing w:before="0" w:beforeAutospacing="0" w:after="0" w:afterAutospacing="0"/>
        <w:rPr>
          <w:rFonts w:ascii="Arial" w:eastAsiaTheme="minorHAnsi" w:hAnsi="Arial" w:cs="Arial"/>
        </w:rPr>
      </w:pPr>
      <w:r w:rsidRPr="0025753E">
        <w:rPr>
          <w:rFonts w:ascii="Arial" w:eastAsiaTheme="minorHAnsi" w:hAnsi="Arial" w:cs="Arial"/>
        </w:rPr>
        <w:t xml:space="preserve">Change: </w:t>
      </w:r>
      <w:r w:rsidR="00E66104">
        <w:rPr>
          <w:rFonts w:ascii="Arial" w:eastAsiaTheme="minorHAnsi" w:hAnsi="Arial" w:cs="Arial"/>
        </w:rPr>
        <w:tab/>
      </w:r>
      <w:r w:rsidR="00E66104">
        <w:rPr>
          <w:rFonts w:ascii="Arial" w:eastAsiaTheme="minorHAnsi" w:hAnsi="Arial" w:cs="Arial"/>
        </w:rPr>
        <w:tab/>
      </w:r>
      <w:r w:rsidRPr="0025753E">
        <w:rPr>
          <w:rFonts w:ascii="Arial" w:eastAsiaTheme="minorHAnsi" w:hAnsi="Arial" w:cs="Arial"/>
        </w:rPr>
        <w:t>Change of alpha-designator</w:t>
      </w:r>
    </w:p>
    <w:p w14:paraId="65DE23E0" w14:textId="787928FE" w:rsidR="00A33B94" w:rsidRPr="0025753E" w:rsidRDefault="00A33B94" w:rsidP="00E66104">
      <w:pPr>
        <w:pStyle w:val="NormalWeb"/>
        <w:spacing w:before="0" w:beforeAutospacing="0" w:after="0" w:afterAutospacing="0"/>
        <w:ind w:firstLine="720"/>
        <w:rPr>
          <w:rFonts w:ascii="Arial" w:eastAsiaTheme="minorHAnsi" w:hAnsi="Arial" w:cs="Arial"/>
        </w:rPr>
      </w:pPr>
      <w:r w:rsidRPr="0025753E">
        <w:rPr>
          <w:rFonts w:ascii="Arial" w:eastAsiaTheme="minorHAnsi" w:hAnsi="Arial" w:cs="Arial"/>
        </w:rPr>
        <w:t xml:space="preserve">Department: </w:t>
      </w:r>
      <w:r w:rsidR="00E66104">
        <w:rPr>
          <w:rFonts w:ascii="Arial" w:eastAsiaTheme="minorHAnsi" w:hAnsi="Arial" w:cs="Arial"/>
        </w:rPr>
        <w:tab/>
      </w:r>
      <w:r w:rsidR="00E66104">
        <w:rPr>
          <w:rFonts w:ascii="Arial" w:eastAsiaTheme="minorHAnsi" w:hAnsi="Arial" w:cs="Arial"/>
        </w:rPr>
        <w:tab/>
      </w:r>
      <w:r w:rsidRPr="0025753E">
        <w:rPr>
          <w:rFonts w:ascii="Arial" w:eastAsiaTheme="minorHAnsi" w:hAnsi="Arial" w:cs="Arial"/>
        </w:rPr>
        <w:t>MKT/MIS/ENT</w:t>
      </w:r>
    </w:p>
    <w:p w14:paraId="16132AAF" w14:textId="10AC48D7" w:rsidR="00A33B94" w:rsidRPr="0025753E" w:rsidRDefault="00E66104" w:rsidP="00E66104">
      <w:pPr>
        <w:pStyle w:val="NormalWeb"/>
        <w:spacing w:before="0" w:beforeAutospacing="0" w:after="0" w:afterAutospacing="0"/>
        <w:ind w:firstLine="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 xml:space="preserve">(old): </w:t>
      </w:r>
      <w:r>
        <w:rPr>
          <w:rFonts w:ascii="Arial" w:eastAsiaTheme="minorHAnsi" w:hAnsi="Arial" w:cs="Arial"/>
        </w:rPr>
        <w:tab/>
      </w:r>
      <w:r w:rsidR="00A33B94" w:rsidRPr="0025753E">
        <w:rPr>
          <w:rFonts w:ascii="Arial" w:eastAsiaTheme="minorHAnsi" w:hAnsi="Arial" w:cs="Arial"/>
        </w:rPr>
        <w:t>TM 664 – Health Informatics</w:t>
      </w:r>
    </w:p>
    <w:p w14:paraId="78593B09" w14:textId="3F76088D" w:rsidR="00A33B94" w:rsidRPr="0025753E" w:rsidRDefault="00E66104" w:rsidP="00E66104">
      <w:pPr>
        <w:pStyle w:val="NormalWeb"/>
        <w:spacing w:before="0" w:beforeAutospacing="0" w:after="0" w:afterAutospacing="0"/>
        <w:ind w:firstLine="720"/>
        <w:rPr>
          <w:rFonts w:ascii="Arial" w:eastAsiaTheme="minorHAnsi" w:hAnsi="Arial" w:cs="Arial"/>
        </w:rPr>
      </w:pPr>
      <w:r w:rsidRPr="0025753E">
        <w:rPr>
          <w:rFonts w:ascii="Arial" w:hAnsi="Arial" w:cs="Arial"/>
        </w:rPr>
        <w:t># / Title</w:t>
      </w:r>
      <w:r>
        <w:rPr>
          <w:rFonts w:ascii="Arial" w:hAnsi="Arial" w:cs="Arial"/>
        </w:rPr>
        <w:t xml:space="preserve"> </w:t>
      </w:r>
      <w:r w:rsidRPr="0025753E">
        <w:rPr>
          <w:rFonts w:ascii="Arial" w:eastAsiaTheme="minorHAnsi" w:hAnsi="Arial" w:cs="Arial"/>
        </w:rPr>
        <w:t>(</w:t>
      </w:r>
      <w:r>
        <w:rPr>
          <w:rFonts w:ascii="Arial" w:eastAsiaTheme="minorHAnsi" w:hAnsi="Arial" w:cs="Arial"/>
        </w:rPr>
        <w:t>new</w:t>
      </w:r>
      <w:r w:rsidRPr="0025753E">
        <w:rPr>
          <w:rFonts w:ascii="Arial" w:eastAsiaTheme="minorHAnsi" w:hAnsi="Arial" w:cs="Arial"/>
        </w:rPr>
        <w:t xml:space="preserve">): </w:t>
      </w:r>
      <w:r>
        <w:rPr>
          <w:rFonts w:ascii="Arial" w:eastAsiaTheme="minorHAnsi" w:hAnsi="Arial" w:cs="Arial"/>
        </w:rPr>
        <w:tab/>
      </w:r>
      <w:r w:rsidR="00A33B94" w:rsidRPr="0025753E">
        <w:rPr>
          <w:rFonts w:ascii="Arial" w:eastAsiaTheme="minorHAnsi" w:hAnsi="Arial" w:cs="Arial"/>
        </w:rPr>
        <w:t>HIN 664 – Health Informatics</w:t>
      </w:r>
    </w:p>
    <w:p w14:paraId="123AC2B5" w14:textId="6D4615CC" w:rsidR="00A33B94" w:rsidRPr="0025753E" w:rsidRDefault="00A33B94" w:rsidP="00E6610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Rationale: </w:t>
      </w:r>
      <w:r w:rsidR="00E66104">
        <w:rPr>
          <w:rFonts w:ascii="Arial" w:eastAsiaTheme="minorHAnsi" w:hAnsi="Arial" w:cs="Arial"/>
        </w:rPr>
        <w:tab/>
      </w:r>
      <w:r w:rsidRPr="0025753E">
        <w:rPr>
          <w:rFonts w:ascii="Arial" w:eastAsiaTheme="minorHAnsi" w:hAnsi="Arial" w:cs="Arial"/>
        </w:rPr>
        <w:t>Transfer of TM program from the College of Engineering and Computer Science to the Lewis College of Business</w:t>
      </w:r>
    </w:p>
    <w:p w14:paraId="734C45BC" w14:textId="34BF1677" w:rsidR="00A33B94" w:rsidRPr="0025753E" w:rsidRDefault="00A33B94" w:rsidP="00E6610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Catalog Desc: </w:t>
      </w:r>
      <w:r w:rsidR="00E66104">
        <w:rPr>
          <w:rFonts w:ascii="Arial" w:eastAsiaTheme="minorHAnsi" w:hAnsi="Arial" w:cs="Arial"/>
        </w:rPr>
        <w:tab/>
      </w:r>
      <w:r w:rsidRPr="0025753E">
        <w:rPr>
          <w:rFonts w:ascii="Arial" w:eastAsiaTheme="minorHAnsi" w:hAnsi="Arial" w:cs="Arial"/>
        </w:rPr>
        <w:t>Introduction of various aspects of medical informatics, including medical literature search and retrieval, management and analysis of data, modeling and simulation, data communications, on-line databases, and clinical decision analysis.</w:t>
      </w:r>
    </w:p>
    <w:p w14:paraId="501C2F0A" w14:textId="284C4A14" w:rsidR="00A33B94" w:rsidRDefault="00A33B94" w:rsidP="00E66104">
      <w:pPr>
        <w:pStyle w:val="NormalWeb"/>
        <w:spacing w:before="0" w:beforeAutospacing="0" w:after="0" w:afterAutospacing="0"/>
        <w:ind w:left="360" w:firstLine="360"/>
        <w:rPr>
          <w:rFonts w:ascii="Arial" w:eastAsiaTheme="minorHAnsi" w:hAnsi="Arial" w:cs="Arial"/>
        </w:rPr>
      </w:pPr>
      <w:r w:rsidRPr="0025753E">
        <w:rPr>
          <w:rFonts w:ascii="Arial" w:eastAsiaTheme="minorHAnsi" w:hAnsi="Arial" w:cs="Arial"/>
        </w:rPr>
        <w:t xml:space="preserve">Credit Hours: </w:t>
      </w:r>
      <w:r w:rsidR="009D3C27">
        <w:rPr>
          <w:rFonts w:ascii="Arial" w:eastAsiaTheme="minorHAnsi" w:hAnsi="Arial" w:cs="Arial"/>
        </w:rPr>
        <w:tab/>
      </w:r>
      <w:r w:rsidRPr="0025753E">
        <w:rPr>
          <w:rFonts w:ascii="Arial" w:eastAsiaTheme="minorHAnsi" w:hAnsi="Arial" w:cs="Arial"/>
        </w:rPr>
        <w:t>3</w:t>
      </w:r>
    </w:p>
    <w:p w14:paraId="68A88E22" w14:textId="77777777" w:rsidR="00E66104" w:rsidRPr="0025753E" w:rsidRDefault="00E66104" w:rsidP="00E66104">
      <w:pPr>
        <w:pStyle w:val="NormalWeb"/>
        <w:spacing w:before="0" w:beforeAutospacing="0" w:after="0" w:afterAutospacing="0"/>
        <w:ind w:left="360" w:firstLine="360"/>
        <w:rPr>
          <w:rFonts w:ascii="Arial" w:eastAsiaTheme="minorHAnsi" w:hAnsi="Arial" w:cs="Arial"/>
        </w:rPr>
      </w:pPr>
    </w:p>
    <w:p w14:paraId="64456248" w14:textId="6C5D67A9" w:rsidR="00A33B94" w:rsidRPr="0025753E" w:rsidRDefault="00A33B94" w:rsidP="00E66104">
      <w:pPr>
        <w:pStyle w:val="NormalWeb"/>
        <w:numPr>
          <w:ilvl w:val="0"/>
          <w:numId w:val="6"/>
        </w:numPr>
        <w:spacing w:before="0" w:beforeAutospacing="0" w:after="0" w:afterAutospacing="0"/>
        <w:rPr>
          <w:rFonts w:ascii="Arial" w:eastAsiaTheme="minorHAnsi" w:hAnsi="Arial" w:cs="Arial"/>
        </w:rPr>
      </w:pPr>
      <w:r w:rsidRPr="0025753E">
        <w:rPr>
          <w:rFonts w:ascii="Arial" w:eastAsiaTheme="minorHAnsi" w:hAnsi="Arial" w:cs="Arial"/>
        </w:rPr>
        <w:t xml:space="preserve">Change: </w:t>
      </w:r>
      <w:r w:rsidR="00E66104">
        <w:rPr>
          <w:rFonts w:ascii="Arial" w:eastAsiaTheme="minorHAnsi" w:hAnsi="Arial" w:cs="Arial"/>
        </w:rPr>
        <w:tab/>
      </w:r>
      <w:r w:rsidR="00E66104">
        <w:rPr>
          <w:rFonts w:ascii="Arial" w:eastAsiaTheme="minorHAnsi" w:hAnsi="Arial" w:cs="Arial"/>
        </w:rPr>
        <w:tab/>
      </w:r>
      <w:r w:rsidRPr="0025753E">
        <w:rPr>
          <w:rFonts w:ascii="Arial" w:eastAsiaTheme="minorHAnsi" w:hAnsi="Arial" w:cs="Arial"/>
        </w:rPr>
        <w:t>Change of alpha-designator and catalog description</w:t>
      </w:r>
    </w:p>
    <w:p w14:paraId="54D84137" w14:textId="0813EFC0" w:rsidR="00A33B94" w:rsidRPr="0025753E" w:rsidRDefault="00A33B94" w:rsidP="00E6610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Department: </w:t>
      </w:r>
      <w:r w:rsidR="00E66104">
        <w:rPr>
          <w:rFonts w:ascii="Arial" w:eastAsiaTheme="minorHAnsi" w:hAnsi="Arial" w:cs="Arial"/>
        </w:rPr>
        <w:tab/>
      </w:r>
      <w:r w:rsidR="00E66104">
        <w:rPr>
          <w:rFonts w:ascii="Arial" w:eastAsiaTheme="minorHAnsi" w:hAnsi="Arial" w:cs="Arial"/>
        </w:rPr>
        <w:tab/>
      </w:r>
      <w:r w:rsidRPr="0025753E">
        <w:rPr>
          <w:rFonts w:ascii="Arial" w:eastAsiaTheme="minorHAnsi" w:hAnsi="Arial" w:cs="Arial"/>
        </w:rPr>
        <w:t>MKT/MIS/ENT</w:t>
      </w:r>
    </w:p>
    <w:p w14:paraId="074ACBC0" w14:textId="154CD141" w:rsidR="00A33B94" w:rsidRPr="0025753E" w:rsidRDefault="00E66104" w:rsidP="00E6610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sidR="00A33B94" w:rsidRPr="0025753E">
        <w:rPr>
          <w:rFonts w:ascii="Arial" w:eastAsiaTheme="minorHAnsi" w:hAnsi="Arial" w:cs="Arial"/>
        </w:rPr>
        <w:t xml:space="preserve"> (old): </w:t>
      </w:r>
      <w:r>
        <w:rPr>
          <w:rFonts w:ascii="Arial" w:eastAsiaTheme="minorHAnsi" w:hAnsi="Arial" w:cs="Arial"/>
        </w:rPr>
        <w:tab/>
      </w:r>
      <w:r w:rsidR="00A33B94" w:rsidRPr="0025753E">
        <w:rPr>
          <w:rFonts w:ascii="Arial" w:eastAsiaTheme="minorHAnsi" w:hAnsi="Arial" w:cs="Arial"/>
        </w:rPr>
        <w:t>TM 688 – Independent Study</w:t>
      </w:r>
    </w:p>
    <w:p w14:paraId="5B774663" w14:textId="3F046A27" w:rsidR="00A33B94" w:rsidRPr="0025753E" w:rsidRDefault="00E66104" w:rsidP="00E6610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sidR="00A33B94" w:rsidRPr="0025753E">
        <w:rPr>
          <w:rFonts w:ascii="Arial" w:eastAsiaTheme="minorHAnsi" w:hAnsi="Arial" w:cs="Arial"/>
        </w:rPr>
        <w:t xml:space="preserve"> (new): </w:t>
      </w:r>
      <w:r>
        <w:rPr>
          <w:rFonts w:ascii="Arial" w:eastAsiaTheme="minorHAnsi" w:hAnsi="Arial" w:cs="Arial"/>
        </w:rPr>
        <w:tab/>
      </w:r>
      <w:r w:rsidR="00A33B94" w:rsidRPr="0025753E">
        <w:rPr>
          <w:rFonts w:ascii="Arial" w:eastAsiaTheme="minorHAnsi" w:hAnsi="Arial" w:cs="Arial"/>
        </w:rPr>
        <w:t>MIS 688 – Independent Study</w:t>
      </w:r>
    </w:p>
    <w:p w14:paraId="09D4224E" w14:textId="2CAAFB7C" w:rsidR="00A33B94" w:rsidRPr="0025753E" w:rsidRDefault="00A33B94" w:rsidP="00E6610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Rationale: </w:t>
      </w:r>
      <w:r w:rsidR="00E66104">
        <w:rPr>
          <w:rFonts w:ascii="Arial" w:eastAsiaTheme="minorHAnsi" w:hAnsi="Arial" w:cs="Arial"/>
        </w:rPr>
        <w:tab/>
      </w:r>
      <w:r w:rsidRPr="0025753E">
        <w:rPr>
          <w:rFonts w:ascii="Arial" w:eastAsiaTheme="minorHAnsi" w:hAnsi="Arial" w:cs="Arial"/>
        </w:rPr>
        <w:t>Transfer of TM program from the College of Engineering and Computer Science to the Lewis College of Business</w:t>
      </w:r>
    </w:p>
    <w:p w14:paraId="4293DB0E" w14:textId="188087EC" w:rsidR="00A33B94" w:rsidRPr="0025753E" w:rsidRDefault="00A33B94" w:rsidP="00E6610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Catalog Desc: </w:t>
      </w:r>
      <w:r w:rsidR="00E66104">
        <w:rPr>
          <w:rFonts w:ascii="Arial" w:eastAsiaTheme="minorHAnsi" w:hAnsi="Arial" w:cs="Arial"/>
        </w:rPr>
        <w:tab/>
      </w:r>
      <w:r w:rsidRPr="0025753E">
        <w:rPr>
          <w:rFonts w:ascii="Arial" w:eastAsiaTheme="minorHAnsi" w:hAnsi="Arial" w:cs="Arial"/>
        </w:rPr>
        <w:t>An approved study of special interest concerning</w:t>
      </w:r>
      <w:r w:rsidR="005807EA">
        <w:rPr>
          <w:rFonts w:ascii="Arial" w:eastAsiaTheme="minorHAnsi" w:hAnsi="Arial" w:cs="Arial"/>
        </w:rPr>
        <w:t xml:space="preserve"> management information systems </w:t>
      </w:r>
      <w:r w:rsidRPr="0025753E">
        <w:rPr>
          <w:rFonts w:ascii="Arial" w:eastAsiaTheme="minorHAnsi" w:hAnsi="Arial" w:cs="Arial"/>
        </w:rPr>
        <w:t>under the supervision of a faculty member.</w:t>
      </w:r>
    </w:p>
    <w:p w14:paraId="3D478CCA" w14:textId="11C29E00" w:rsidR="00A33B94" w:rsidRDefault="00A33B94" w:rsidP="00E6610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Credit Hours: </w:t>
      </w:r>
      <w:r w:rsidR="009D3C27">
        <w:rPr>
          <w:rFonts w:ascii="Arial" w:eastAsiaTheme="minorHAnsi" w:hAnsi="Arial" w:cs="Arial"/>
        </w:rPr>
        <w:tab/>
      </w:r>
      <w:r w:rsidRPr="0025753E">
        <w:rPr>
          <w:rFonts w:ascii="Arial" w:eastAsiaTheme="minorHAnsi" w:hAnsi="Arial" w:cs="Arial"/>
        </w:rPr>
        <w:t>3</w:t>
      </w:r>
    </w:p>
    <w:p w14:paraId="60EA31BC" w14:textId="77777777" w:rsidR="00E26EE7" w:rsidRPr="0025753E" w:rsidRDefault="00E26EE7" w:rsidP="00E66104">
      <w:pPr>
        <w:pStyle w:val="NormalWeb"/>
        <w:spacing w:before="0" w:beforeAutospacing="0" w:after="0" w:afterAutospacing="0"/>
        <w:ind w:left="720"/>
        <w:rPr>
          <w:rFonts w:ascii="Arial" w:eastAsiaTheme="minorHAnsi" w:hAnsi="Arial" w:cs="Arial"/>
        </w:rPr>
      </w:pPr>
    </w:p>
    <w:p w14:paraId="7CF10004" w14:textId="7D5D3B55" w:rsidR="00A33B94" w:rsidRPr="0025753E" w:rsidRDefault="00A33B94" w:rsidP="00E66104">
      <w:pPr>
        <w:pStyle w:val="NormalWeb"/>
        <w:numPr>
          <w:ilvl w:val="0"/>
          <w:numId w:val="6"/>
        </w:numPr>
        <w:spacing w:before="0" w:beforeAutospacing="0" w:after="0" w:afterAutospacing="0"/>
        <w:rPr>
          <w:rFonts w:ascii="Arial" w:eastAsiaTheme="minorHAnsi" w:hAnsi="Arial" w:cs="Arial"/>
        </w:rPr>
      </w:pPr>
      <w:r w:rsidRPr="0025753E">
        <w:rPr>
          <w:rFonts w:ascii="Arial" w:eastAsiaTheme="minorHAnsi" w:hAnsi="Arial" w:cs="Arial"/>
        </w:rPr>
        <w:t xml:space="preserve">Change: </w:t>
      </w:r>
      <w:r w:rsidR="00E66104">
        <w:rPr>
          <w:rFonts w:ascii="Arial" w:eastAsiaTheme="minorHAnsi" w:hAnsi="Arial" w:cs="Arial"/>
        </w:rPr>
        <w:tab/>
      </w:r>
      <w:r w:rsidR="00E66104">
        <w:rPr>
          <w:rFonts w:ascii="Arial" w:eastAsiaTheme="minorHAnsi" w:hAnsi="Arial" w:cs="Arial"/>
        </w:rPr>
        <w:tab/>
      </w:r>
      <w:r w:rsidRPr="0025753E">
        <w:rPr>
          <w:rFonts w:ascii="Arial" w:eastAsiaTheme="minorHAnsi" w:hAnsi="Arial" w:cs="Arial"/>
        </w:rPr>
        <w:t>Change of alpha-designator and catalog description</w:t>
      </w:r>
    </w:p>
    <w:p w14:paraId="449A831A" w14:textId="0D56B216" w:rsidR="00A33B94" w:rsidRPr="0025753E" w:rsidRDefault="00A33B94" w:rsidP="00E6610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Department: </w:t>
      </w:r>
      <w:r w:rsidR="00E66104">
        <w:rPr>
          <w:rFonts w:ascii="Arial" w:eastAsiaTheme="minorHAnsi" w:hAnsi="Arial" w:cs="Arial"/>
        </w:rPr>
        <w:tab/>
      </w:r>
      <w:r w:rsidR="00E66104">
        <w:rPr>
          <w:rFonts w:ascii="Arial" w:eastAsiaTheme="minorHAnsi" w:hAnsi="Arial" w:cs="Arial"/>
        </w:rPr>
        <w:tab/>
      </w:r>
      <w:r w:rsidRPr="0025753E">
        <w:rPr>
          <w:rFonts w:ascii="Arial" w:eastAsiaTheme="minorHAnsi" w:hAnsi="Arial" w:cs="Arial"/>
        </w:rPr>
        <w:t>MKT/MIS/ENT</w:t>
      </w:r>
    </w:p>
    <w:p w14:paraId="76A45AC7" w14:textId="1509E2A1" w:rsidR="00A33B94" w:rsidRPr="0025753E" w:rsidRDefault="00E66104" w:rsidP="00E6610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 xml:space="preserve">(old): </w:t>
      </w:r>
      <w:r>
        <w:rPr>
          <w:rFonts w:ascii="Arial" w:eastAsiaTheme="minorHAnsi" w:hAnsi="Arial" w:cs="Arial"/>
        </w:rPr>
        <w:tab/>
      </w:r>
      <w:r w:rsidR="00A33B94" w:rsidRPr="0025753E">
        <w:rPr>
          <w:rFonts w:ascii="Arial" w:eastAsiaTheme="minorHAnsi" w:hAnsi="Arial" w:cs="Arial"/>
        </w:rPr>
        <w:t>TM 698 – TM Internship</w:t>
      </w:r>
    </w:p>
    <w:p w14:paraId="1A3B786F" w14:textId="4A46AA03" w:rsidR="00A33B94" w:rsidRPr="0025753E" w:rsidRDefault="00670C64" w:rsidP="00E6610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 xml:space="preserve">(new): </w:t>
      </w:r>
      <w:r>
        <w:rPr>
          <w:rFonts w:ascii="Arial" w:eastAsiaTheme="minorHAnsi" w:hAnsi="Arial" w:cs="Arial"/>
        </w:rPr>
        <w:tab/>
      </w:r>
      <w:r w:rsidR="00A33B94" w:rsidRPr="0025753E">
        <w:rPr>
          <w:rFonts w:ascii="Arial" w:eastAsiaTheme="minorHAnsi" w:hAnsi="Arial" w:cs="Arial"/>
        </w:rPr>
        <w:t>MIS 6</w:t>
      </w:r>
      <w:r w:rsidR="005807EA">
        <w:rPr>
          <w:rFonts w:ascii="Arial" w:eastAsiaTheme="minorHAnsi" w:hAnsi="Arial" w:cs="Arial"/>
        </w:rPr>
        <w:t>9</w:t>
      </w:r>
      <w:r w:rsidR="00A33B94" w:rsidRPr="0025753E">
        <w:rPr>
          <w:rFonts w:ascii="Arial" w:eastAsiaTheme="minorHAnsi" w:hAnsi="Arial" w:cs="Arial"/>
        </w:rPr>
        <w:t xml:space="preserve">8 – </w:t>
      </w:r>
      <w:r w:rsidR="005807EA">
        <w:rPr>
          <w:rFonts w:ascii="Arial" w:eastAsiaTheme="minorHAnsi" w:hAnsi="Arial" w:cs="Arial"/>
        </w:rPr>
        <w:t>MIS</w:t>
      </w:r>
      <w:r w:rsidR="00A33B94" w:rsidRPr="0025753E">
        <w:rPr>
          <w:rFonts w:ascii="Arial" w:eastAsiaTheme="minorHAnsi" w:hAnsi="Arial" w:cs="Arial"/>
        </w:rPr>
        <w:t xml:space="preserve"> Internship</w:t>
      </w:r>
    </w:p>
    <w:p w14:paraId="768802C7" w14:textId="786D12EB" w:rsidR="00A33B94" w:rsidRPr="0025753E" w:rsidRDefault="00A33B94" w:rsidP="00670C6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Rationale: </w:t>
      </w:r>
      <w:r w:rsidR="00670C64">
        <w:rPr>
          <w:rFonts w:ascii="Arial" w:eastAsiaTheme="minorHAnsi" w:hAnsi="Arial" w:cs="Arial"/>
        </w:rPr>
        <w:tab/>
      </w:r>
      <w:r w:rsidRPr="0025753E">
        <w:rPr>
          <w:rFonts w:ascii="Arial" w:eastAsiaTheme="minorHAnsi" w:hAnsi="Arial" w:cs="Arial"/>
        </w:rPr>
        <w:t>Transfer of TM program from the College of Engineering and Computer Science to the Lewis College of Business</w:t>
      </w:r>
    </w:p>
    <w:p w14:paraId="5ADF7EEF" w14:textId="51BFD201" w:rsidR="00A33B94" w:rsidRPr="0025753E" w:rsidRDefault="00A33B94" w:rsidP="00670C6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Catalog Desc: </w:t>
      </w:r>
      <w:r w:rsidR="00670C64">
        <w:rPr>
          <w:rFonts w:ascii="Arial" w:eastAsiaTheme="minorHAnsi" w:hAnsi="Arial" w:cs="Arial"/>
        </w:rPr>
        <w:tab/>
      </w:r>
      <w:r w:rsidRPr="0025753E">
        <w:rPr>
          <w:rFonts w:ascii="Arial" w:eastAsiaTheme="minorHAnsi" w:hAnsi="Arial" w:cs="Arial"/>
        </w:rPr>
        <w:t>Supervised on-the-job experience. The student will work in a technology company or technical department within an organization. (PR: Permission).</w:t>
      </w:r>
    </w:p>
    <w:p w14:paraId="4B156D5E" w14:textId="72340EB9" w:rsidR="00A33B94" w:rsidRPr="0025753E" w:rsidRDefault="00A33B94" w:rsidP="00E6610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Credit Hours: </w:t>
      </w:r>
      <w:r w:rsidR="009D3C27">
        <w:rPr>
          <w:rFonts w:ascii="Arial" w:eastAsiaTheme="minorHAnsi" w:hAnsi="Arial" w:cs="Arial"/>
        </w:rPr>
        <w:tab/>
      </w:r>
      <w:r w:rsidRPr="0025753E">
        <w:rPr>
          <w:rFonts w:ascii="Arial" w:eastAsiaTheme="minorHAnsi" w:hAnsi="Arial" w:cs="Arial"/>
        </w:rPr>
        <w:t>3</w:t>
      </w:r>
    </w:p>
    <w:p w14:paraId="5485E715" w14:textId="142EFFB3" w:rsidR="00670C64" w:rsidRDefault="00670C64" w:rsidP="00670C64">
      <w:pPr>
        <w:pStyle w:val="NormalWeb"/>
        <w:spacing w:before="0" w:beforeAutospacing="0" w:after="0" w:afterAutospacing="0"/>
        <w:rPr>
          <w:rFonts w:ascii="Arial" w:eastAsiaTheme="minorHAnsi" w:hAnsi="Arial" w:cs="Arial"/>
        </w:rPr>
      </w:pPr>
    </w:p>
    <w:p w14:paraId="6A14242E" w14:textId="77777777" w:rsidR="00976710" w:rsidRDefault="00976710" w:rsidP="00670C64">
      <w:pPr>
        <w:pStyle w:val="NormalWeb"/>
        <w:spacing w:before="0" w:beforeAutospacing="0" w:after="0" w:afterAutospacing="0"/>
        <w:rPr>
          <w:rFonts w:ascii="Arial" w:eastAsiaTheme="minorHAnsi" w:hAnsi="Arial" w:cs="Arial"/>
        </w:rPr>
      </w:pPr>
    </w:p>
    <w:p w14:paraId="10118120" w14:textId="39CEFF93" w:rsidR="00A33B94" w:rsidRPr="0025753E" w:rsidRDefault="00A33B94" w:rsidP="00670C64">
      <w:pPr>
        <w:pStyle w:val="NormalWeb"/>
        <w:numPr>
          <w:ilvl w:val="0"/>
          <w:numId w:val="6"/>
        </w:numPr>
        <w:spacing w:before="0" w:beforeAutospacing="0" w:after="0" w:afterAutospacing="0"/>
        <w:rPr>
          <w:rFonts w:ascii="Arial" w:eastAsiaTheme="minorHAnsi" w:hAnsi="Arial" w:cs="Arial"/>
        </w:rPr>
      </w:pPr>
      <w:r w:rsidRPr="0025753E">
        <w:rPr>
          <w:rFonts w:ascii="Arial" w:eastAsiaTheme="minorHAnsi" w:hAnsi="Arial" w:cs="Arial"/>
        </w:rPr>
        <w:lastRenderedPageBreak/>
        <w:t xml:space="preserve">Change: </w:t>
      </w:r>
      <w:r w:rsidR="00670C64">
        <w:rPr>
          <w:rFonts w:ascii="Arial" w:eastAsiaTheme="minorHAnsi" w:hAnsi="Arial" w:cs="Arial"/>
        </w:rPr>
        <w:tab/>
      </w:r>
      <w:r w:rsidR="00670C64">
        <w:rPr>
          <w:rFonts w:ascii="Arial" w:eastAsiaTheme="minorHAnsi" w:hAnsi="Arial" w:cs="Arial"/>
        </w:rPr>
        <w:tab/>
      </w:r>
      <w:r w:rsidRPr="0025753E">
        <w:rPr>
          <w:rFonts w:ascii="Arial" w:eastAsiaTheme="minorHAnsi" w:hAnsi="Arial" w:cs="Arial"/>
        </w:rPr>
        <w:t>Change of alpha-designator and catalog description</w:t>
      </w:r>
    </w:p>
    <w:p w14:paraId="0A93512A" w14:textId="1847CED9" w:rsidR="00A33B94" w:rsidRPr="0025753E" w:rsidRDefault="00A33B94" w:rsidP="00670C6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Department: </w:t>
      </w:r>
      <w:r w:rsidR="00670C64">
        <w:rPr>
          <w:rFonts w:ascii="Arial" w:eastAsiaTheme="minorHAnsi" w:hAnsi="Arial" w:cs="Arial"/>
        </w:rPr>
        <w:tab/>
      </w:r>
      <w:r w:rsidR="00670C64">
        <w:rPr>
          <w:rFonts w:ascii="Arial" w:eastAsiaTheme="minorHAnsi" w:hAnsi="Arial" w:cs="Arial"/>
        </w:rPr>
        <w:tab/>
      </w:r>
      <w:r w:rsidRPr="0025753E">
        <w:rPr>
          <w:rFonts w:ascii="Arial" w:eastAsiaTheme="minorHAnsi" w:hAnsi="Arial" w:cs="Arial"/>
        </w:rPr>
        <w:t>MKT/MIS/ENT</w:t>
      </w:r>
    </w:p>
    <w:p w14:paraId="509D75FF" w14:textId="1E2CD4DE" w:rsidR="00A33B94" w:rsidRPr="0025753E" w:rsidRDefault="00670C64" w:rsidP="00670C6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 xml:space="preserve">(old): </w:t>
      </w:r>
      <w:r>
        <w:rPr>
          <w:rFonts w:ascii="Arial" w:eastAsiaTheme="minorHAnsi" w:hAnsi="Arial" w:cs="Arial"/>
        </w:rPr>
        <w:tab/>
      </w:r>
      <w:r w:rsidR="00A33B94" w:rsidRPr="0025753E">
        <w:rPr>
          <w:rFonts w:ascii="Arial" w:eastAsiaTheme="minorHAnsi" w:hAnsi="Arial" w:cs="Arial"/>
        </w:rPr>
        <w:t>TM 630 – Quality &amp; Productivity Methods</w:t>
      </w:r>
    </w:p>
    <w:p w14:paraId="43C4AB40" w14:textId="6CAEE57F" w:rsidR="00A33B94" w:rsidRPr="0025753E" w:rsidRDefault="00670C64" w:rsidP="00670C64">
      <w:pPr>
        <w:pStyle w:val="NormalWeb"/>
        <w:spacing w:before="0" w:beforeAutospacing="0" w:after="0" w:afterAutospacing="0"/>
        <w:ind w:left="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 xml:space="preserve">(new): </w:t>
      </w:r>
      <w:r>
        <w:rPr>
          <w:rFonts w:ascii="Arial" w:eastAsiaTheme="minorHAnsi" w:hAnsi="Arial" w:cs="Arial"/>
        </w:rPr>
        <w:tab/>
      </w:r>
      <w:r w:rsidR="00A33B94" w:rsidRPr="0025753E">
        <w:rPr>
          <w:rFonts w:ascii="Arial" w:eastAsiaTheme="minorHAnsi" w:hAnsi="Arial" w:cs="Arial"/>
        </w:rPr>
        <w:t>MIS 630 – Quality &amp; Productivity Methods</w:t>
      </w:r>
    </w:p>
    <w:p w14:paraId="6AEA9A80" w14:textId="7A49988D" w:rsidR="00A33B94" w:rsidRPr="0025753E" w:rsidRDefault="00A33B94" w:rsidP="00670C6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Rationale: </w:t>
      </w:r>
      <w:r w:rsidR="00670C64">
        <w:rPr>
          <w:rFonts w:ascii="Arial" w:eastAsiaTheme="minorHAnsi" w:hAnsi="Arial" w:cs="Arial"/>
        </w:rPr>
        <w:tab/>
      </w:r>
      <w:r w:rsidRPr="0025753E">
        <w:rPr>
          <w:rFonts w:ascii="Arial" w:eastAsiaTheme="minorHAnsi" w:hAnsi="Arial" w:cs="Arial"/>
        </w:rPr>
        <w:t>Transfer of TM program from the College of Engineering and Computer Science to the Lewis College of Business</w:t>
      </w:r>
    </w:p>
    <w:p w14:paraId="48C528CF" w14:textId="140D88F5" w:rsidR="00A33B94" w:rsidRPr="0025753E" w:rsidRDefault="00A33B94" w:rsidP="00670C6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Catalog Desc: </w:t>
      </w:r>
      <w:r w:rsidR="00670C64">
        <w:rPr>
          <w:rFonts w:ascii="Arial" w:eastAsiaTheme="minorHAnsi" w:hAnsi="Arial" w:cs="Arial"/>
        </w:rPr>
        <w:tab/>
      </w:r>
      <w:r w:rsidRPr="0025753E">
        <w:rPr>
          <w:rFonts w:ascii="Arial" w:eastAsiaTheme="minorHAnsi" w:hAnsi="Arial" w:cs="Arial"/>
        </w:rPr>
        <w:t>Study of quality and productivity improvement methods with emphasis on applications to knowledge worker organizations. Examines total quality management, and personal and organizational productivity improvement processes.</w:t>
      </w:r>
    </w:p>
    <w:p w14:paraId="4EBB701B" w14:textId="5225B18D" w:rsidR="00A33B94" w:rsidRDefault="00A33B94" w:rsidP="00670C6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Credit Hours: </w:t>
      </w:r>
      <w:r w:rsidR="009D3C27">
        <w:rPr>
          <w:rFonts w:ascii="Arial" w:eastAsiaTheme="minorHAnsi" w:hAnsi="Arial" w:cs="Arial"/>
        </w:rPr>
        <w:tab/>
      </w:r>
      <w:r w:rsidRPr="0025753E">
        <w:rPr>
          <w:rFonts w:ascii="Arial" w:eastAsiaTheme="minorHAnsi" w:hAnsi="Arial" w:cs="Arial"/>
        </w:rPr>
        <w:t>3</w:t>
      </w:r>
    </w:p>
    <w:p w14:paraId="0B45F1BA" w14:textId="77777777" w:rsidR="00670C64" w:rsidRPr="0025753E" w:rsidRDefault="00670C64" w:rsidP="00670C64">
      <w:pPr>
        <w:pStyle w:val="NormalWeb"/>
        <w:spacing w:before="0" w:beforeAutospacing="0" w:after="0" w:afterAutospacing="0"/>
        <w:ind w:left="720"/>
        <w:rPr>
          <w:rFonts w:ascii="Arial" w:eastAsiaTheme="minorHAnsi" w:hAnsi="Arial" w:cs="Arial"/>
        </w:rPr>
      </w:pPr>
    </w:p>
    <w:p w14:paraId="07C88CA9" w14:textId="09EA4D3E" w:rsidR="00A33B94" w:rsidRPr="0025753E" w:rsidRDefault="00670C64" w:rsidP="00670C64">
      <w:pPr>
        <w:pStyle w:val="NormalWeb"/>
        <w:numPr>
          <w:ilvl w:val="0"/>
          <w:numId w:val="6"/>
        </w:numPr>
        <w:spacing w:before="0" w:beforeAutospacing="0" w:after="0" w:afterAutospacing="0"/>
        <w:rPr>
          <w:rFonts w:ascii="Arial" w:eastAsiaTheme="minorHAnsi" w:hAnsi="Arial" w:cs="Arial"/>
        </w:rPr>
      </w:pPr>
      <w:r>
        <w:rPr>
          <w:rFonts w:ascii="Arial" w:eastAsiaTheme="minorHAnsi" w:hAnsi="Arial" w:cs="Arial"/>
        </w:rPr>
        <w:t xml:space="preserve"> </w:t>
      </w:r>
      <w:r w:rsidR="00A33B94" w:rsidRPr="0025753E">
        <w:rPr>
          <w:rFonts w:ascii="Arial" w:eastAsiaTheme="minorHAnsi" w:hAnsi="Arial" w:cs="Arial"/>
        </w:rPr>
        <w:t xml:space="preserve">Change: </w:t>
      </w:r>
      <w:r>
        <w:rPr>
          <w:rFonts w:ascii="Arial" w:eastAsiaTheme="minorHAnsi" w:hAnsi="Arial" w:cs="Arial"/>
        </w:rPr>
        <w:tab/>
      </w:r>
      <w:r>
        <w:rPr>
          <w:rFonts w:ascii="Arial" w:eastAsiaTheme="minorHAnsi" w:hAnsi="Arial" w:cs="Arial"/>
        </w:rPr>
        <w:tab/>
      </w:r>
      <w:r w:rsidR="00A33B94" w:rsidRPr="0025753E">
        <w:rPr>
          <w:rFonts w:ascii="Arial" w:eastAsiaTheme="minorHAnsi" w:hAnsi="Arial" w:cs="Arial"/>
        </w:rPr>
        <w:t>Change of alpha-designator</w:t>
      </w:r>
    </w:p>
    <w:p w14:paraId="33C8E27F" w14:textId="6A43270D" w:rsidR="00A33B94" w:rsidRPr="0025753E" w:rsidRDefault="00A33B94" w:rsidP="00670C64">
      <w:pPr>
        <w:pStyle w:val="NormalWeb"/>
        <w:spacing w:before="0" w:beforeAutospacing="0" w:after="0" w:afterAutospacing="0"/>
        <w:ind w:firstLine="720"/>
        <w:rPr>
          <w:rFonts w:ascii="Arial" w:eastAsiaTheme="minorHAnsi" w:hAnsi="Arial" w:cs="Arial"/>
        </w:rPr>
      </w:pPr>
      <w:r w:rsidRPr="0025753E">
        <w:rPr>
          <w:rFonts w:ascii="Arial" w:eastAsiaTheme="minorHAnsi" w:hAnsi="Arial" w:cs="Arial"/>
        </w:rPr>
        <w:t xml:space="preserve">Department: </w:t>
      </w:r>
      <w:r w:rsidR="00670C64">
        <w:rPr>
          <w:rFonts w:ascii="Arial" w:eastAsiaTheme="minorHAnsi" w:hAnsi="Arial" w:cs="Arial"/>
        </w:rPr>
        <w:tab/>
      </w:r>
      <w:r w:rsidR="00670C64">
        <w:rPr>
          <w:rFonts w:ascii="Arial" w:eastAsiaTheme="minorHAnsi" w:hAnsi="Arial" w:cs="Arial"/>
        </w:rPr>
        <w:tab/>
      </w:r>
      <w:r w:rsidRPr="0025753E">
        <w:rPr>
          <w:rFonts w:ascii="Arial" w:eastAsiaTheme="minorHAnsi" w:hAnsi="Arial" w:cs="Arial"/>
        </w:rPr>
        <w:t>MKT/MIS/ENT</w:t>
      </w:r>
    </w:p>
    <w:p w14:paraId="3CA5F755" w14:textId="4CBF58C4" w:rsidR="00A33B94" w:rsidRPr="00DD659D" w:rsidRDefault="00670C64" w:rsidP="00670C64">
      <w:pPr>
        <w:pStyle w:val="NormalWeb"/>
        <w:spacing w:before="0" w:beforeAutospacing="0" w:after="0" w:afterAutospacing="0"/>
        <w:ind w:firstLine="720"/>
        <w:rPr>
          <w:rFonts w:ascii="Arial" w:eastAsiaTheme="minorHAnsi" w:hAnsi="Arial" w:cs="Arial"/>
        </w:rPr>
      </w:pPr>
      <w:r w:rsidRPr="0025753E">
        <w:rPr>
          <w:rFonts w:ascii="Arial" w:hAnsi="Arial" w:cs="Arial"/>
        </w:rPr>
        <w:t># / Title</w:t>
      </w:r>
      <w:r>
        <w:rPr>
          <w:rFonts w:ascii="Arial" w:hAnsi="Arial" w:cs="Arial"/>
        </w:rPr>
        <w:t xml:space="preserve"> </w:t>
      </w:r>
      <w:r w:rsidR="00A33B94" w:rsidRPr="0025753E">
        <w:rPr>
          <w:rFonts w:ascii="Arial" w:eastAsiaTheme="minorHAnsi" w:hAnsi="Arial" w:cs="Arial"/>
        </w:rPr>
        <w:t xml:space="preserve">(old): </w:t>
      </w:r>
      <w:r>
        <w:rPr>
          <w:rFonts w:ascii="Arial" w:eastAsiaTheme="minorHAnsi" w:hAnsi="Arial" w:cs="Arial"/>
        </w:rPr>
        <w:tab/>
      </w:r>
      <w:r w:rsidR="00A33B94" w:rsidRPr="0025753E">
        <w:rPr>
          <w:rFonts w:ascii="Arial" w:eastAsiaTheme="minorHAnsi" w:hAnsi="Arial" w:cs="Arial"/>
        </w:rPr>
        <w:t xml:space="preserve">TM 659 – Digital </w:t>
      </w:r>
      <w:r w:rsidR="00A33B94" w:rsidRPr="00DD659D">
        <w:rPr>
          <w:rFonts w:ascii="Arial" w:eastAsiaTheme="minorHAnsi" w:hAnsi="Arial" w:cs="Arial"/>
        </w:rPr>
        <w:t>Access</w:t>
      </w:r>
      <w:r w:rsidR="00DD659D" w:rsidRPr="00DD659D">
        <w:rPr>
          <w:rFonts w:ascii="Arial" w:eastAsiaTheme="minorHAnsi" w:hAnsi="Arial" w:cs="Arial"/>
        </w:rPr>
        <w:t>ibility</w:t>
      </w:r>
      <w:r w:rsidR="00A33B94" w:rsidRPr="00DD659D">
        <w:rPr>
          <w:rFonts w:ascii="Arial" w:eastAsiaTheme="minorHAnsi" w:hAnsi="Arial" w:cs="Arial"/>
        </w:rPr>
        <w:t xml:space="preserve"> Policies &amp; Strategies</w:t>
      </w:r>
    </w:p>
    <w:p w14:paraId="460E3F83" w14:textId="73974065" w:rsidR="00A33B94" w:rsidRPr="0025753E" w:rsidRDefault="00670C64" w:rsidP="00670C64">
      <w:pPr>
        <w:pStyle w:val="NormalWeb"/>
        <w:spacing w:before="0" w:beforeAutospacing="0" w:after="0" w:afterAutospacing="0"/>
        <w:ind w:firstLine="720"/>
        <w:rPr>
          <w:rFonts w:ascii="Arial" w:eastAsiaTheme="minorHAnsi" w:hAnsi="Arial" w:cs="Arial"/>
        </w:rPr>
      </w:pPr>
      <w:r w:rsidRPr="00DD659D">
        <w:rPr>
          <w:rFonts w:ascii="Arial" w:hAnsi="Arial" w:cs="Arial"/>
        </w:rPr>
        <w:t xml:space="preserve"># / Title </w:t>
      </w:r>
      <w:r w:rsidR="00A33B94" w:rsidRPr="00DD659D">
        <w:rPr>
          <w:rFonts w:ascii="Arial" w:eastAsiaTheme="minorHAnsi" w:hAnsi="Arial" w:cs="Arial"/>
        </w:rPr>
        <w:t xml:space="preserve">(new): </w:t>
      </w:r>
      <w:r w:rsidRPr="00DD659D">
        <w:rPr>
          <w:rFonts w:ascii="Arial" w:eastAsiaTheme="minorHAnsi" w:hAnsi="Arial" w:cs="Arial"/>
        </w:rPr>
        <w:tab/>
      </w:r>
      <w:r w:rsidR="00A33B94" w:rsidRPr="00DD659D">
        <w:rPr>
          <w:rFonts w:ascii="Arial" w:eastAsiaTheme="minorHAnsi" w:hAnsi="Arial" w:cs="Arial"/>
        </w:rPr>
        <w:t>MIS 659 – Digital Access</w:t>
      </w:r>
      <w:r w:rsidR="00DD659D" w:rsidRPr="00DD659D">
        <w:rPr>
          <w:rFonts w:ascii="Arial" w:eastAsiaTheme="minorHAnsi" w:hAnsi="Arial" w:cs="Arial"/>
        </w:rPr>
        <w:t>ibility</w:t>
      </w:r>
      <w:r w:rsidR="00DD659D">
        <w:rPr>
          <w:rFonts w:ascii="Arial" w:eastAsiaTheme="minorHAnsi" w:hAnsi="Arial" w:cs="Arial"/>
        </w:rPr>
        <w:t xml:space="preserve"> </w:t>
      </w:r>
      <w:r w:rsidR="00A33B94" w:rsidRPr="0025753E">
        <w:rPr>
          <w:rFonts w:ascii="Arial" w:eastAsiaTheme="minorHAnsi" w:hAnsi="Arial" w:cs="Arial"/>
        </w:rPr>
        <w:t>Policies &amp; Strategies</w:t>
      </w:r>
    </w:p>
    <w:p w14:paraId="2BA750F1" w14:textId="587AC823" w:rsidR="00A33B94" w:rsidRPr="0025753E" w:rsidRDefault="00A33B94" w:rsidP="00670C6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Rationale: </w:t>
      </w:r>
      <w:r w:rsidR="00670C64">
        <w:rPr>
          <w:rFonts w:ascii="Arial" w:eastAsiaTheme="minorHAnsi" w:hAnsi="Arial" w:cs="Arial"/>
        </w:rPr>
        <w:tab/>
      </w:r>
      <w:r w:rsidRPr="0025753E">
        <w:rPr>
          <w:rFonts w:ascii="Arial" w:eastAsiaTheme="minorHAnsi" w:hAnsi="Arial" w:cs="Arial"/>
        </w:rPr>
        <w:t>Transfer of TM program from the College of Engineering and Computer Science to the Lewis College of Business</w:t>
      </w:r>
    </w:p>
    <w:p w14:paraId="4CD90AE9" w14:textId="795CD5D5" w:rsidR="00A33B94" w:rsidRPr="0025753E" w:rsidRDefault="00A33B94" w:rsidP="00670C64">
      <w:pPr>
        <w:pStyle w:val="NormalWeb"/>
        <w:spacing w:before="0" w:beforeAutospacing="0" w:after="0" w:afterAutospacing="0"/>
        <w:ind w:left="2880" w:hanging="2160"/>
        <w:rPr>
          <w:rFonts w:ascii="Arial" w:eastAsiaTheme="minorHAnsi" w:hAnsi="Arial" w:cs="Arial"/>
        </w:rPr>
      </w:pPr>
      <w:r w:rsidRPr="0025753E">
        <w:rPr>
          <w:rFonts w:ascii="Arial" w:eastAsiaTheme="minorHAnsi" w:hAnsi="Arial" w:cs="Arial"/>
        </w:rPr>
        <w:t xml:space="preserve">Catalog Desc: </w:t>
      </w:r>
      <w:r w:rsidR="00670C64">
        <w:rPr>
          <w:rFonts w:ascii="Arial" w:eastAsiaTheme="minorHAnsi" w:hAnsi="Arial" w:cs="Arial"/>
        </w:rPr>
        <w:tab/>
      </w:r>
      <w:r w:rsidRPr="0025753E">
        <w:rPr>
          <w:rFonts w:ascii="Arial" w:eastAsiaTheme="minorHAnsi" w:hAnsi="Arial" w:cs="Arial"/>
        </w:rPr>
        <w:t>An introductory course for creating digital accessibility policies and plans for the workplace. Includes strategies to create accessible documents, evaluate web site accessibility, and investigate assistive technologies.</w:t>
      </w:r>
    </w:p>
    <w:p w14:paraId="3D8472EC" w14:textId="0B194478" w:rsidR="00A33B94" w:rsidRPr="0025753E" w:rsidRDefault="00A33B94" w:rsidP="00670C64">
      <w:pPr>
        <w:pStyle w:val="NormalWeb"/>
        <w:spacing w:before="0" w:beforeAutospacing="0" w:after="0" w:afterAutospacing="0"/>
        <w:ind w:left="720"/>
        <w:rPr>
          <w:rFonts w:ascii="Arial" w:eastAsiaTheme="minorHAnsi" w:hAnsi="Arial" w:cs="Arial"/>
        </w:rPr>
      </w:pPr>
      <w:r w:rsidRPr="0025753E">
        <w:rPr>
          <w:rFonts w:ascii="Arial" w:eastAsiaTheme="minorHAnsi" w:hAnsi="Arial" w:cs="Arial"/>
        </w:rPr>
        <w:t xml:space="preserve">Credit Hours: </w:t>
      </w:r>
      <w:r w:rsidR="009D3C27">
        <w:rPr>
          <w:rFonts w:ascii="Arial" w:eastAsiaTheme="minorHAnsi" w:hAnsi="Arial" w:cs="Arial"/>
        </w:rPr>
        <w:tab/>
      </w:r>
      <w:r w:rsidRPr="0025753E">
        <w:rPr>
          <w:rFonts w:ascii="Arial" w:eastAsiaTheme="minorHAnsi" w:hAnsi="Arial" w:cs="Arial"/>
        </w:rPr>
        <w:t>3</w:t>
      </w:r>
    </w:p>
    <w:p w14:paraId="6423174C" w14:textId="77777777" w:rsidR="00A33B94" w:rsidRDefault="00A33B94" w:rsidP="00482F2B">
      <w:pPr>
        <w:rPr>
          <w:rFonts w:ascii="Arial" w:hAnsi="Arial" w:cs="Arial"/>
          <w:b/>
          <w:bCs/>
          <w:sz w:val="24"/>
          <w:szCs w:val="24"/>
        </w:rPr>
      </w:pPr>
    </w:p>
    <w:p w14:paraId="517BB77F" w14:textId="55D193E2" w:rsidR="00482F2B" w:rsidRPr="007C7EE1" w:rsidRDefault="00482F2B" w:rsidP="009D3C27">
      <w:pPr>
        <w:spacing w:after="0"/>
        <w:rPr>
          <w:rFonts w:ascii="Arial" w:hAnsi="Arial" w:cs="Arial"/>
          <w:b/>
          <w:bCs/>
          <w:sz w:val="24"/>
          <w:szCs w:val="24"/>
        </w:rPr>
      </w:pPr>
      <w:r w:rsidRPr="007C7EE1">
        <w:rPr>
          <w:rFonts w:ascii="Arial" w:hAnsi="Arial" w:cs="Arial"/>
          <w:b/>
          <w:bCs/>
          <w:sz w:val="24"/>
          <w:szCs w:val="24"/>
        </w:rPr>
        <w:t>SOP</w:t>
      </w:r>
    </w:p>
    <w:p w14:paraId="123B6AFE" w14:textId="5A8E302C" w:rsidR="00482F2B" w:rsidRPr="007C7EE1" w:rsidRDefault="00482F2B" w:rsidP="009D3C27">
      <w:pPr>
        <w:spacing w:after="0"/>
        <w:rPr>
          <w:rFonts w:ascii="Arial" w:hAnsi="Arial" w:cs="Arial"/>
          <w:b/>
          <w:bCs/>
          <w:sz w:val="24"/>
          <w:szCs w:val="24"/>
        </w:rPr>
      </w:pPr>
      <w:r w:rsidRPr="007C7EE1">
        <w:rPr>
          <w:rFonts w:ascii="Arial" w:hAnsi="Arial" w:cs="Arial"/>
          <w:b/>
          <w:bCs/>
          <w:sz w:val="24"/>
          <w:szCs w:val="24"/>
        </w:rPr>
        <w:t>Course Additions (4)</w:t>
      </w:r>
    </w:p>
    <w:p w14:paraId="1B1E72BB" w14:textId="13F970CB" w:rsidR="00482F2B" w:rsidRPr="007C7EE1" w:rsidRDefault="00482F2B" w:rsidP="008B54AC">
      <w:pPr>
        <w:pStyle w:val="ListParagraph"/>
        <w:numPr>
          <w:ilvl w:val="0"/>
          <w:numId w:val="2"/>
        </w:numPr>
        <w:tabs>
          <w:tab w:val="left" w:pos="2880"/>
        </w:tabs>
        <w:autoSpaceDE w:val="0"/>
        <w:autoSpaceDN w:val="0"/>
        <w:adjustRightInd w:val="0"/>
        <w:spacing w:after="0" w:line="240" w:lineRule="auto"/>
        <w:rPr>
          <w:rFonts w:ascii="Arial" w:hAnsi="Arial" w:cs="Arial"/>
          <w:sz w:val="24"/>
          <w:szCs w:val="24"/>
        </w:rPr>
      </w:pPr>
      <w:r w:rsidRPr="007C7EE1">
        <w:rPr>
          <w:rFonts w:ascii="Arial" w:hAnsi="Arial" w:cs="Arial"/>
          <w:sz w:val="24"/>
          <w:szCs w:val="24"/>
        </w:rPr>
        <w:t xml:space="preserve">Department:  </w:t>
      </w:r>
      <w:r w:rsidR="008B54AC">
        <w:rPr>
          <w:rFonts w:ascii="Arial" w:hAnsi="Arial" w:cs="Arial"/>
          <w:sz w:val="24"/>
          <w:szCs w:val="24"/>
        </w:rPr>
        <w:tab/>
      </w:r>
      <w:r w:rsidRPr="007C7EE1">
        <w:rPr>
          <w:rFonts w:ascii="Arial" w:hAnsi="Arial" w:cs="Arial"/>
          <w:sz w:val="24"/>
          <w:szCs w:val="24"/>
        </w:rPr>
        <w:t>Pharmacy Practice and Research</w:t>
      </w:r>
    </w:p>
    <w:p w14:paraId="7A242A39" w14:textId="1E016289" w:rsidR="00482F2B" w:rsidRPr="007C7EE1" w:rsidRDefault="00482F2B" w:rsidP="008B54AC">
      <w:pPr>
        <w:tabs>
          <w:tab w:val="left" w:pos="990"/>
        </w:tabs>
        <w:autoSpaceDE w:val="0"/>
        <w:autoSpaceDN w:val="0"/>
        <w:adjustRightInd w:val="0"/>
        <w:spacing w:after="0" w:line="240" w:lineRule="auto"/>
        <w:ind w:left="2880" w:hanging="2160"/>
        <w:rPr>
          <w:rFonts w:ascii="Arial" w:hAnsi="Arial" w:cs="Arial"/>
          <w:sz w:val="24"/>
          <w:szCs w:val="24"/>
        </w:rPr>
      </w:pPr>
      <w:r w:rsidRPr="007C7EE1">
        <w:rPr>
          <w:rFonts w:ascii="Arial" w:hAnsi="Arial" w:cs="Arial"/>
          <w:sz w:val="24"/>
          <w:szCs w:val="24"/>
        </w:rPr>
        <w:t xml:space="preserve"># / Title: </w:t>
      </w:r>
      <w:r w:rsidRPr="007C7EE1">
        <w:rPr>
          <w:rFonts w:ascii="Arial" w:hAnsi="Arial" w:cs="Arial"/>
          <w:sz w:val="24"/>
          <w:szCs w:val="24"/>
        </w:rPr>
        <w:tab/>
        <w:t>PHAR501 – Pharmacy Continuing Professional Development</w:t>
      </w:r>
    </w:p>
    <w:p w14:paraId="5874D90C" w14:textId="450CE557" w:rsidR="00482F2B" w:rsidRPr="007C7EE1" w:rsidRDefault="00482F2B" w:rsidP="008B54AC">
      <w:pPr>
        <w:autoSpaceDE w:val="0"/>
        <w:autoSpaceDN w:val="0"/>
        <w:adjustRightInd w:val="0"/>
        <w:spacing w:after="0" w:line="240" w:lineRule="auto"/>
        <w:ind w:left="2880" w:hanging="2160"/>
        <w:rPr>
          <w:rFonts w:ascii="Arial" w:hAnsi="Arial" w:cs="Arial"/>
          <w:sz w:val="24"/>
          <w:szCs w:val="24"/>
        </w:rPr>
      </w:pPr>
      <w:r w:rsidRPr="007C7EE1">
        <w:rPr>
          <w:rFonts w:ascii="Arial" w:hAnsi="Arial" w:cs="Arial"/>
          <w:sz w:val="24"/>
          <w:szCs w:val="24"/>
        </w:rPr>
        <w:t xml:space="preserve">Description:    </w:t>
      </w:r>
      <w:r w:rsidR="008B54AC">
        <w:rPr>
          <w:rFonts w:ascii="Arial" w:hAnsi="Arial" w:cs="Arial"/>
          <w:sz w:val="24"/>
          <w:szCs w:val="24"/>
        </w:rPr>
        <w:tab/>
      </w:r>
      <w:r w:rsidRPr="007C7EE1">
        <w:rPr>
          <w:rFonts w:ascii="Arial" w:hAnsi="Arial" w:cs="Arial"/>
          <w:sz w:val="24"/>
          <w:szCs w:val="24"/>
        </w:rPr>
        <w:t>Pharmacy Continuing Professional Development is a required course designed to expose student to various continuing professional development activities.</w:t>
      </w:r>
    </w:p>
    <w:p w14:paraId="15B78372" w14:textId="555D8806" w:rsidR="00482F2B" w:rsidRPr="007C7EE1" w:rsidRDefault="00482F2B" w:rsidP="008B54AC">
      <w:pPr>
        <w:tabs>
          <w:tab w:val="left" w:pos="2700"/>
          <w:tab w:val="left" w:pos="2880"/>
        </w:tabs>
        <w:autoSpaceDE w:val="0"/>
        <w:autoSpaceDN w:val="0"/>
        <w:adjustRightInd w:val="0"/>
        <w:spacing w:after="0" w:line="240" w:lineRule="auto"/>
        <w:ind w:left="720"/>
        <w:rPr>
          <w:rFonts w:ascii="Arial" w:hAnsi="Arial" w:cs="Arial"/>
          <w:sz w:val="24"/>
          <w:szCs w:val="24"/>
        </w:rPr>
      </w:pPr>
      <w:r w:rsidRPr="007C7EE1">
        <w:rPr>
          <w:rFonts w:ascii="Arial" w:hAnsi="Arial" w:cs="Arial"/>
          <w:sz w:val="24"/>
          <w:szCs w:val="24"/>
        </w:rPr>
        <w:t xml:space="preserve">Prerequisite:   </w:t>
      </w:r>
      <w:r w:rsidR="008B54AC">
        <w:rPr>
          <w:rFonts w:ascii="Arial" w:hAnsi="Arial" w:cs="Arial"/>
          <w:sz w:val="24"/>
          <w:szCs w:val="24"/>
        </w:rPr>
        <w:tab/>
      </w:r>
      <w:r w:rsidR="008B54AC">
        <w:rPr>
          <w:rFonts w:ascii="Arial" w:hAnsi="Arial" w:cs="Arial"/>
          <w:sz w:val="24"/>
          <w:szCs w:val="24"/>
        </w:rPr>
        <w:tab/>
      </w:r>
      <w:r w:rsidRPr="007C7EE1">
        <w:rPr>
          <w:rFonts w:ascii="Arial" w:hAnsi="Arial" w:cs="Arial"/>
          <w:sz w:val="24"/>
          <w:szCs w:val="24"/>
        </w:rPr>
        <w:t>None</w:t>
      </w:r>
    </w:p>
    <w:p w14:paraId="3C3A56F9" w14:textId="0597D72A" w:rsidR="00482F2B" w:rsidRPr="007C7EE1" w:rsidRDefault="00482F2B" w:rsidP="00482F2B">
      <w:pPr>
        <w:autoSpaceDE w:val="0"/>
        <w:autoSpaceDN w:val="0"/>
        <w:adjustRightInd w:val="0"/>
        <w:spacing w:after="0" w:line="240" w:lineRule="auto"/>
        <w:ind w:left="720"/>
        <w:rPr>
          <w:rFonts w:ascii="Arial" w:hAnsi="Arial" w:cs="Arial"/>
          <w:sz w:val="24"/>
          <w:szCs w:val="24"/>
        </w:rPr>
      </w:pPr>
      <w:r w:rsidRPr="007C7EE1">
        <w:rPr>
          <w:rFonts w:ascii="Arial" w:hAnsi="Arial" w:cs="Arial"/>
          <w:sz w:val="24"/>
          <w:szCs w:val="24"/>
        </w:rPr>
        <w:t xml:space="preserve">First Offered: </w:t>
      </w:r>
      <w:r w:rsidR="008B54AC">
        <w:rPr>
          <w:rFonts w:ascii="Arial" w:hAnsi="Arial" w:cs="Arial"/>
          <w:sz w:val="24"/>
          <w:szCs w:val="24"/>
        </w:rPr>
        <w:tab/>
      </w:r>
      <w:r w:rsidRPr="007C7EE1">
        <w:rPr>
          <w:rFonts w:ascii="Arial" w:hAnsi="Arial" w:cs="Arial"/>
          <w:sz w:val="24"/>
          <w:szCs w:val="24"/>
        </w:rPr>
        <w:t>Fall 2021</w:t>
      </w:r>
    </w:p>
    <w:p w14:paraId="25276EE4" w14:textId="2D261BD6" w:rsidR="00482F2B" w:rsidRPr="007C7EE1" w:rsidRDefault="00482F2B" w:rsidP="00482F2B">
      <w:pPr>
        <w:spacing w:after="0" w:line="240" w:lineRule="auto"/>
        <w:ind w:left="720"/>
        <w:rPr>
          <w:rFonts w:ascii="Arial" w:hAnsi="Arial" w:cs="Arial"/>
          <w:sz w:val="24"/>
          <w:szCs w:val="24"/>
        </w:rPr>
      </w:pPr>
      <w:r w:rsidRPr="007C7EE1">
        <w:rPr>
          <w:rFonts w:ascii="Arial" w:hAnsi="Arial" w:cs="Arial"/>
          <w:sz w:val="24"/>
          <w:szCs w:val="24"/>
        </w:rPr>
        <w:t xml:space="preserve">Credit Hours:  </w:t>
      </w:r>
      <w:r w:rsidR="008B54AC">
        <w:rPr>
          <w:rFonts w:ascii="Arial" w:hAnsi="Arial" w:cs="Arial"/>
          <w:sz w:val="24"/>
          <w:szCs w:val="24"/>
        </w:rPr>
        <w:tab/>
      </w:r>
      <w:r w:rsidRPr="007C7EE1">
        <w:rPr>
          <w:rFonts w:ascii="Arial" w:hAnsi="Arial" w:cs="Arial"/>
          <w:sz w:val="24"/>
          <w:szCs w:val="24"/>
        </w:rPr>
        <w:t>0</w:t>
      </w:r>
    </w:p>
    <w:p w14:paraId="69E50093" w14:textId="1153F1CE" w:rsidR="00482F2B" w:rsidRPr="007C7EE1" w:rsidRDefault="00482F2B" w:rsidP="00482F2B">
      <w:pPr>
        <w:spacing w:after="0" w:line="240" w:lineRule="auto"/>
        <w:ind w:left="720"/>
        <w:rPr>
          <w:rFonts w:ascii="Arial" w:hAnsi="Arial" w:cs="Arial"/>
          <w:sz w:val="24"/>
          <w:szCs w:val="24"/>
        </w:rPr>
      </w:pPr>
    </w:p>
    <w:p w14:paraId="54069664" w14:textId="4B1BB314" w:rsidR="00482F2B" w:rsidRPr="007C7EE1" w:rsidRDefault="00482F2B" w:rsidP="00482F2B">
      <w:pPr>
        <w:pStyle w:val="ListParagraph"/>
        <w:numPr>
          <w:ilvl w:val="0"/>
          <w:numId w:val="2"/>
        </w:numPr>
        <w:autoSpaceDE w:val="0"/>
        <w:autoSpaceDN w:val="0"/>
        <w:adjustRightInd w:val="0"/>
        <w:spacing w:after="0"/>
        <w:rPr>
          <w:rFonts w:ascii="Arial" w:hAnsi="Arial" w:cs="Arial"/>
          <w:sz w:val="24"/>
          <w:szCs w:val="24"/>
        </w:rPr>
      </w:pPr>
      <w:r w:rsidRPr="007C7EE1">
        <w:rPr>
          <w:rFonts w:ascii="Arial" w:hAnsi="Arial" w:cs="Arial"/>
          <w:sz w:val="24"/>
          <w:szCs w:val="24"/>
        </w:rPr>
        <w:t>Department: Pharmacy Science</w:t>
      </w:r>
    </w:p>
    <w:p w14:paraId="1BC44EA0" w14:textId="2A069DB9" w:rsidR="00482F2B" w:rsidRPr="007C7EE1" w:rsidRDefault="00482F2B" w:rsidP="00482F2B">
      <w:pPr>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 / Title: </w:t>
      </w:r>
      <w:r w:rsidRPr="007C7EE1">
        <w:rPr>
          <w:rFonts w:ascii="Arial" w:hAnsi="Arial" w:cs="Arial"/>
          <w:sz w:val="24"/>
          <w:szCs w:val="24"/>
        </w:rPr>
        <w:tab/>
      </w:r>
      <w:r w:rsidR="008B54AC">
        <w:rPr>
          <w:rFonts w:ascii="Arial" w:hAnsi="Arial" w:cs="Arial"/>
          <w:sz w:val="24"/>
          <w:szCs w:val="24"/>
        </w:rPr>
        <w:tab/>
      </w:r>
      <w:r w:rsidRPr="007C7EE1">
        <w:rPr>
          <w:rFonts w:ascii="Arial" w:hAnsi="Arial" w:cs="Arial"/>
          <w:sz w:val="24"/>
          <w:szCs w:val="24"/>
        </w:rPr>
        <w:t>PHAR523 – Pharmacogenomics</w:t>
      </w:r>
    </w:p>
    <w:p w14:paraId="550910DD" w14:textId="0BAB456C" w:rsidR="00482F2B" w:rsidRPr="007C7EE1" w:rsidRDefault="00482F2B" w:rsidP="008B54AC">
      <w:pPr>
        <w:autoSpaceDE w:val="0"/>
        <w:autoSpaceDN w:val="0"/>
        <w:adjustRightInd w:val="0"/>
        <w:spacing w:after="0"/>
        <w:ind w:left="2880" w:hanging="2160"/>
        <w:rPr>
          <w:rFonts w:ascii="Arial" w:hAnsi="Arial" w:cs="Arial"/>
          <w:sz w:val="24"/>
          <w:szCs w:val="24"/>
        </w:rPr>
      </w:pPr>
      <w:r w:rsidRPr="007C7EE1">
        <w:rPr>
          <w:rFonts w:ascii="Arial" w:hAnsi="Arial" w:cs="Arial"/>
          <w:sz w:val="24"/>
          <w:szCs w:val="24"/>
        </w:rPr>
        <w:t xml:space="preserve">Description:   </w:t>
      </w:r>
      <w:r w:rsidR="007C7EE1" w:rsidRPr="007C7EE1">
        <w:rPr>
          <w:rFonts w:ascii="Arial" w:hAnsi="Arial" w:cs="Arial"/>
          <w:sz w:val="24"/>
          <w:szCs w:val="24"/>
        </w:rPr>
        <w:t xml:space="preserve"> </w:t>
      </w:r>
      <w:r w:rsidR="008B54AC">
        <w:rPr>
          <w:rFonts w:ascii="Arial" w:hAnsi="Arial" w:cs="Arial"/>
          <w:sz w:val="24"/>
          <w:szCs w:val="24"/>
        </w:rPr>
        <w:tab/>
      </w:r>
      <w:r w:rsidR="007C7EE1" w:rsidRPr="007C7EE1">
        <w:rPr>
          <w:rFonts w:ascii="Arial" w:hAnsi="Arial" w:cs="Arial"/>
          <w:sz w:val="24"/>
          <w:szCs w:val="24"/>
        </w:rPr>
        <w:t>Pharmacogenomics - This course will provide students with foundational knowledge in pharmacogenomics and pharmaceutical genetics, including a conceptual understanding of how genomic differences can impact drug metabolism, transport, and targets.</w:t>
      </w:r>
    </w:p>
    <w:p w14:paraId="57D8C5BA" w14:textId="4492EE9D" w:rsidR="00482F2B" w:rsidRPr="007C7EE1" w:rsidRDefault="00482F2B" w:rsidP="00482F2B">
      <w:pPr>
        <w:tabs>
          <w:tab w:val="left" w:pos="2160"/>
        </w:tabs>
        <w:autoSpaceDE w:val="0"/>
        <w:autoSpaceDN w:val="0"/>
        <w:adjustRightInd w:val="0"/>
        <w:spacing w:after="0"/>
        <w:ind w:left="720"/>
        <w:rPr>
          <w:rFonts w:ascii="Arial" w:hAnsi="Arial" w:cs="Arial"/>
          <w:sz w:val="24"/>
          <w:szCs w:val="24"/>
        </w:rPr>
      </w:pPr>
      <w:r w:rsidRPr="007C7EE1">
        <w:rPr>
          <w:rFonts w:ascii="Arial" w:hAnsi="Arial" w:cs="Arial"/>
          <w:sz w:val="24"/>
          <w:szCs w:val="24"/>
        </w:rPr>
        <w:t>Corequisite:</w:t>
      </w:r>
      <w:r w:rsidRPr="007C7EE1">
        <w:rPr>
          <w:rFonts w:ascii="Arial" w:hAnsi="Arial" w:cs="Arial"/>
          <w:sz w:val="24"/>
          <w:szCs w:val="24"/>
        </w:rPr>
        <w:tab/>
      </w:r>
      <w:r w:rsidR="008B54AC">
        <w:rPr>
          <w:rFonts w:ascii="Arial" w:hAnsi="Arial" w:cs="Arial"/>
          <w:sz w:val="24"/>
          <w:szCs w:val="24"/>
        </w:rPr>
        <w:tab/>
      </w:r>
      <w:r w:rsidRPr="007C7EE1">
        <w:rPr>
          <w:rFonts w:ascii="Arial" w:hAnsi="Arial" w:cs="Arial"/>
          <w:sz w:val="24"/>
          <w:szCs w:val="24"/>
        </w:rPr>
        <w:t>P1 standing</w:t>
      </w:r>
      <w:r w:rsidRPr="007C7EE1">
        <w:rPr>
          <w:rFonts w:ascii="Arial" w:hAnsi="Arial" w:cs="Arial"/>
          <w:sz w:val="24"/>
          <w:szCs w:val="24"/>
        </w:rPr>
        <w:tab/>
      </w:r>
      <w:r w:rsidRPr="007C7EE1">
        <w:rPr>
          <w:rFonts w:ascii="Arial" w:hAnsi="Arial" w:cs="Arial"/>
          <w:sz w:val="24"/>
          <w:szCs w:val="24"/>
        </w:rPr>
        <w:tab/>
        <w:t xml:space="preserve"> </w:t>
      </w:r>
    </w:p>
    <w:p w14:paraId="32264970" w14:textId="43392435" w:rsidR="00482F2B" w:rsidRPr="007C7EE1" w:rsidRDefault="00482F2B" w:rsidP="00482F2B">
      <w:pPr>
        <w:tabs>
          <w:tab w:val="left" w:pos="2700"/>
        </w:tabs>
        <w:autoSpaceDE w:val="0"/>
        <w:autoSpaceDN w:val="0"/>
        <w:adjustRightInd w:val="0"/>
        <w:spacing w:after="0"/>
        <w:ind w:left="720"/>
        <w:rPr>
          <w:rFonts w:ascii="Arial" w:hAnsi="Arial" w:cs="Arial"/>
          <w:sz w:val="24"/>
          <w:szCs w:val="24"/>
        </w:rPr>
      </w:pPr>
      <w:r w:rsidRPr="007C7EE1">
        <w:rPr>
          <w:rFonts w:ascii="Arial" w:hAnsi="Arial" w:cs="Arial"/>
          <w:sz w:val="24"/>
          <w:szCs w:val="24"/>
        </w:rPr>
        <w:lastRenderedPageBreak/>
        <w:t xml:space="preserve">Prerequisite:  </w:t>
      </w:r>
      <w:r w:rsidR="008B54AC">
        <w:rPr>
          <w:rFonts w:ascii="Arial" w:hAnsi="Arial" w:cs="Arial"/>
          <w:sz w:val="24"/>
          <w:szCs w:val="24"/>
        </w:rPr>
        <w:tab/>
      </w:r>
      <w:r w:rsidR="008B54AC">
        <w:rPr>
          <w:rFonts w:ascii="Arial" w:hAnsi="Arial" w:cs="Arial"/>
          <w:sz w:val="24"/>
          <w:szCs w:val="24"/>
        </w:rPr>
        <w:tab/>
      </w:r>
      <w:r w:rsidRPr="007C7EE1">
        <w:rPr>
          <w:rFonts w:ascii="Arial" w:hAnsi="Arial" w:cs="Arial"/>
          <w:sz w:val="24"/>
          <w:szCs w:val="24"/>
        </w:rPr>
        <w:t>P1 standing</w:t>
      </w:r>
    </w:p>
    <w:p w14:paraId="01DC1180" w14:textId="022EE05F" w:rsidR="00482F2B" w:rsidRPr="007C7EE1" w:rsidRDefault="00482F2B" w:rsidP="00482F2B">
      <w:pPr>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First Offered: </w:t>
      </w:r>
      <w:r w:rsidR="008B54AC">
        <w:rPr>
          <w:rFonts w:ascii="Arial" w:hAnsi="Arial" w:cs="Arial"/>
          <w:sz w:val="24"/>
          <w:szCs w:val="24"/>
        </w:rPr>
        <w:tab/>
      </w:r>
      <w:r w:rsidRPr="007C7EE1">
        <w:rPr>
          <w:rFonts w:ascii="Arial" w:hAnsi="Arial" w:cs="Arial"/>
          <w:sz w:val="24"/>
          <w:szCs w:val="24"/>
        </w:rPr>
        <w:t>Spring 2022</w:t>
      </w:r>
    </w:p>
    <w:p w14:paraId="72981DBC" w14:textId="5B624B31" w:rsidR="00482F2B" w:rsidRPr="007C7EE1" w:rsidRDefault="00482F2B" w:rsidP="00482F2B">
      <w:pPr>
        <w:spacing w:after="0"/>
        <w:ind w:left="720"/>
        <w:rPr>
          <w:rFonts w:ascii="Arial" w:hAnsi="Arial" w:cs="Arial"/>
          <w:sz w:val="24"/>
          <w:szCs w:val="24"/>
        </w:rPr>
      </w:pPr>
      <w:r w:rsidRPr="007C7EE1">
        <w:rPr>
          <w:rFonts w:ascii="Arial" w:hAnsi="Arial" w:cs="Arial"/>
          <w:sz w:val="24"/>
          <w:szCs w:val="24"/>
        </w:rPr>
        <w:t xml:space="preserve">Credit Hours: </w:t>
      </w:r>
      <w:r w:rsidR="008B54AC">
        <w:rPr>
          <w:rFonts w:ascii="Arial" w:hAnsi="Arial" w:cs="Arial"/>
          <w:sz w:val="24"/>
          <w:szCs w:val="24"/>
        </w:rPr>
        <w:tab/>
      </w:r>
      <w:r w:rsidRPr="007C7EE1">
        <w:rPr>
          <w:rFonts w:ascii="Arial" w:hAnsi="Arial" w:cs="Arial"/>
          <w:sz w:val="24"/>
          <w:szCs w:val="24"/>
        </w:rPr>
        <w:t>2</w:t>
      </w:r>
    </w:p>
    <w:p w14:paraId="50B9A504" w14:textId="77777777" w:rsidR="00482F2B" w:rsidRPr="007C7EE1" w:rsidRDefault="00482F2B" w:rsidP="00482F2B">
      <w:pPr>
        <w:spacing w:after="0"/>
        <w:ind w:left="720"/>
        <w:rPr>
          <w:rFonts w:ascii="Arial" w:hAnsi="Arial" w:cs="Arial"/>
          <w:sz w:val="24"/>
          <w:szCs w:val="24"/>
        </w:rPr>
      </w:pPr>
    </w:p>
    <w:p w14:paraId="7CFC74A0" w14:textId="77777777" w:rsidR="00482F2B" w:rsidRPr="007C7EE1" w:rsidRDefault="00482F2B" w:rsidP="00482F2B">
      <w:pPr>
        <w:pStyle w:val="ListParagraph"/>
        <w:numPr>
          <w:ilvl w:val="0"/>
          <w:numId w:val="2"/>
        </w:numPr>
        <w:autoSpaceDE w:val="0"/>
        <w:autoSpaceDN w:val="0"/>
        <w:adjustRightInd w:val="0"/>
        <w:spacing w:after="0"/>
        <w:rPr>
          <w:rFonts w:ascii="Arial" w:hAnsi="Arial" w:cs="Arial"/>
          <w:sz w:val="24"/>
          <w:szCs w:val="24"/>
        </w:rPr>
      </w:pPr>
      <w:r w:rsidRPr="007C7EE1">
        <w:rPr>
          <w:rFonts w:ascii="Arial" w:hAnsi="Arial" w:cs="Arial"/>
          <w:sz w:val="24"/>
          <w:szCs w:val="24"/>
        </w:rPr>
        <w:t>Department: Pharmacy Practice</w:t>
      </w:r>
    </w:p>
    <w:p w14:paraId="7C1306B9" w14:textId="26B61D92" w:rsidR="00482F2B" w:rsidRPr="007C7EE1" w:rsidRDefault="00482F2B" w:rsidP="007B1621">
      <w:pPr>
        <w:autoSpaceDE w:val="0"/>
        <w:autoSpaceDN w:val="0"/>
        <w:adjustRightInd w:val="0"/>
        <w:spacing w:after="0"/>
        <w:ind w:left="2880" w:hanging="2160"/>
        <w:rPr>
          <w:rFonts w:ascii="Arial" w:hAnsi="Arial" w:cs="Arial"/>
          <w:sz w:val="24"/>
          <w:szCs w:val="24"/>
        </w:rPr>
      </w:pPr>
      <w:r w:rsidRPr="007C7EE1">
        <w:rPr>
          <w:rFonts w:ascii="Arial" w:hAnsi="Arial" w:cs="Arial"/>
          <w:sz w:val="24"/>
          <w:szCs w:val="24"/>
        </w:rPr>
        <w:t xml:space="preserve"># / Title: </w:t>
      </w:r>
      <w:r w:rsidRPr="007C7EE1">
        <w:rPr>
          <w:rFonts w:ascii="Arial" w:hAnsi="Arial" w:cs="Arial"/>
          <w:sz w:val="24"/>
          <w:szCs w:val="24"/>
        </w:rPr>
        <w:tab/>
        <w:t>PHAR502 – Pharmacy Continuing Professional Development</w:t>
      </w:r>
    </w:p>
    <w:p w14:paraId="00F5D6EE" w14:textId="5C455941" w:rsidR="00482F2B" w:rsidRPr="007C7EE1" w:rsidRDefault="00482F2B" w:rsidP="007B1621">
      <w:pPr>
        <w:autoSpaceDE w:val="0"/>
        <w:autoSpaceDN w:val="0"/>
        <w:adjustRightInd w:val="0"/>
        <w:spacing w:after="0"/>
        <w:ind w:left="2880" w:hanging="2160"/>
        <w:rPr>
          <w:rFonts w:ascii="Arial" w:hAnsi="Arial" w:cs="Arial"/>
          <w:sz w:val="24"/>
          <w:szCs w:val="24"/>
        </w:rPr>
      </w:pPr>
      <w:r w:rsidRPr="007C7EE1">
        <w:rPr>
          <w:rFonts w:ascii="Arial" w:hAnsi="Arial" w:cs="Arial"/>
          <w:sz w:val="24"/>
          <w:szCs w:val="24"/>
        </w:rPr>
        <w:t xml:space="preserve">Description:   </w:t>
      </w:r>
      <w:r w:rsidR="007C7EE1" w:rsidRPr="007C7EE1">
        <w:rPr>
          <w:rFonts w:ascii="Arial" w:hAnsi="Arial" w:cs="Arial"/>
          <w:sz w:val="24"/>
          <w:szCs w:val="24"/>
        </w:rPr>
        <w:t xml:space="preserve"> </w:t>
      </w:r>
      <w:r w:rsidR="007B1621">
        <w:rPr>
          <w:rFonts w:ascii="Arial" w:hAnsi="Arial" w:cs="Arial"/>
          <w:sz w:val="24"/>
          <w:szCs w:val="24"/>
        </w:rPr>
        <w:tab/>
      </w:r>
      <w:r w:rsidRPr="007C7EE1">
        <w:rPr>
          <w:rFonts w:ascii="Arial" w:hAnsi="Arial" w:cs="Arial"/>
          <w:sz w:val="24"/>
          <w:szCs w:val="24"/>
        </w:rPr>
        <w:t>Pharmacy Continuing Professional Development is a required course designed to expose students to various continuing professional development activities.</w:t>
      </w:r>
    </w:p>
    <w:p w14:paraId="72431557" w14:textId="04BC65FD" w:rsidR="00482F2B" w:rsidRPr="007C7EE1" w:rsidRDefault="00482F2B" w:rsidP="00482F2B">
      <w:pPr>
        <w:tabs>
          <w:tab w:val="left" w:pos="2700"/>
        </w:tabs>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Prerequisite:  </w:t>
      </w:r>
      <w:r w:rsidR="007B1621">
        <w:rPr>
          <w:rFonts w:ascii="Arial" w:hAnsi="Arial" w:cs="Arial"/>
          <w:sz w:val="24"/>
          <w:szCs w:val="24"/>
        </w:rPr>
        <w:tab/>
      </w:r>
      <w:r w:rsidR="007B1621">
        <w:rPr>
          <w:rFonts w:ascii="Arial" w:hAnsi="Arial" w:cs="Arial"/>
          <w:sz w:val="24"/>
          <w:szCs w:val="24"/>
        </w:rPr>
        <w:tab/>
      </w:r>
      <w:r w:rsidRPr="007C7EE1">
        <w:rPr>
          <w:rFonts w:ascii="Arial" w:hAnsi="Arial" w:cs="Arial"/>
          <w:sz w:val="24"/>
          <w:szCs w:val="24"/>
        </w:rPr>
        <w:t>None</w:t>
      </w:r>
    </w:p>
    <w:p w14:paraId="1296A33F" w14:textId="6FD9D848" w:rsidR="00482F2B" w:rsidRPr="007C7EE1" w:rsidRDefault="00482F2B" w:rsidP="00482F2B">
      <w:pPr>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First Offered: </w:t>
      </w:r>
      <w:r w:rsidR="007B1621">
        <w:rPr>
          <w:rFonts w:ascii="Arial" w:hAnsi="Arial" w:cs="Arial"/>
          <w:sz w:val="24"/>
          <w:szCs w:val="24"/>
        </w:rPr>
        <w:tab/>
      </w:r>
      <w:r w:rsidRPr="007C7EE1">
        <w:rPr>
          <w:rFonts w:ascii="Arial" w:hAnsi="Arial" w:cs="Arial"/>
          <w:sz w:val="24"/>
          <w:szCs w:val="24"/>
        </w:rPr>
        <w:t>Spring 2022</w:t>
      </w:r>
    </w:p>
    <w:p w14:paraId="38015179" w14:textId="134B3314" w:rsidR="00482F2B" w:rsidRPr="007C7EE1" w:rsidRDefault="00482F2B" w:rsidP="00482F2B">
      <w:pPr>
        <w:spacing w:after="0"/>
        <w:ind w:left="720"/>
        <w:rPr>
          <w:rFonts w:ascii="Arial" w:hAnsi="Arial" w:cs="Arial"/>
          <w:sz w:val="24"/>
          <w:szCs w:val="24"/>
        </w:rPr>
      </w:pPr>
      <w:r w:rsidRPr="007C7EE1">
        <w:rPr>
          <w:rFonts w:ascii="Arial" w:hAnsi="Arial" w:cs="Arial"/>
          <w:sz w:val="24"/>
          <w:szCs w:val="24"/>
        </w:rPr>
        <w:t xml:space="preserve">Credit Hours: </w:t>
      </w:r>
      <w:r w:rsidR="007B1621">
        <w:rPr>
          <w:rFonts w:ascii="Arial" w:hAnsi="Arial" w:cs="Arial"/>
          <w:sz w:val="24"/>
          <w:szCs w:val="24"/>
        </w:rPr>
        <w:tab/>
      </w:r>
      <w:r w:rsidRPr="007C7EE1">
        <w:rPr>
          <w:rFonts w:ascii="Arial" w:hAnsi="Arial" w:cs="Arial"/>
          <w:sz w:val="24"/>
          <w:szCs w:val="24"/>
        </w:rPr>
        <w:t>0</w:t>
      </w:r>
    </w:p>
    <w:p w14:paraId="4351F33A" w14:textId="39ECD0A3" w:rsidR="00482F2B" w:rsidRPr="007C7EE1" w:rsidRDefault="00482F2B" w:rsidP="00482F2B">
      <w:pPr>
        <w:spacing w:after="0"/>
        <w:ind w:left="720"/>
        <w:rPr>
          <w:rFonts w:ascii="Arial" w:hAnsi="Arial" w:cs="Arial"/>
          <w:sz w:val="24"/>
          <w:szCs w:val="24"/>
        </w:rPr>
      </w:pPr>
    </w:p>
    <w:p w14:paraId="24AB6B9D" w14:textId="46F32F8D" w:rsidR="00482F2B" w:rsidRPr="007C7EE1" w:rsidRDefault="00482F2B" w:rsidP="00482F2B">
      <w:pPr>
        <w:pStyle w:val="ListParagraph"/>
        <w:numPr>
          <w:ilvl w:val="0"/>
          <w:numId w:val="2"/>
        </w:numPr>
        <w:autoSpaceDE w:val="0"/>
        <w:autoSpaceDN w:val="0"/>
        <w:adjustRightInd w:val="0"/>
        <w:spacing w:after="0"/>
        <w:rPr>
          <w:rFonts w:ascii="Arial" w:hAnsi="Arial" w:cs="Arial"/>
          <w:sz w:val="24"/>
          <w:szCs w:val="24"/>
        </w:rPr>
      </w:pPr>
      <w:r w:rsidRPr="007C7EE1">
        <w:rPr>
          <w:rFonts w:ascii="Arial" w:hAnsi="Arial" w:cs="Arial"/>
          <w:sz w:val="24"/>
          <w:szCs w:val="24"/>
        </w:rPr>
        <w:t xml:space="preserve">Department: </w:t>
      </w:r>
      <w:r w:rsidR="007B1621">
        <w:rPr>
          <w:rFonts w:ascii="Arial" w:hAnsi="Arial" w:cs="Arial"/>
          <w:sz w:val="24"/>
          <w:szCs w:val="24"/>
        </w:rPr>
        <w:tab/>
      </w:r>
      <w:r w:rsidRPr="007C7EE1">
        <w:rPr>
          <w:rFonts w:ascii="Arial" w:hAnsi="Arial" w:cs="Arial"/>
          <w:sz w:val="24"/>
          <w:szCs w:val="24"/>
        </w:rPr>
        <w:t>Pharmacy Practice and Research</w:t>
      </w:r>
    </w:p>
    <w:p w14:paraId="5F4C39F4" w14:textId="7A741148" w:rsidR="00482F2B" w:rsidRPr="007C7EE1" w:rsidRDefault="00482F2B" w:rsidP="00482F2B">
      <w:pPr>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 / Title: </w:t>
      </w:r>
      <w:r w:rsidRPr="007C7EE1">
        <w:rPr>
          <w:rFonts w:ascii="Arial" w:hAnsi="Arial" w:cs="Arial"/>
          <w:sz w:val="24"/>
          <w:szCs w:val="24"/>
        </w:rPr>
        <w:tab/>
      </w:r>
      <w:r w:rsidR="007B1621">
        <w:rPr>
          <w:rFonts w:ascii="Arial" w:hAnsi="Arial" w:cs="Arial"/>
          <w:sz w:val="24"/>
          <w:szCs w:val="24"/>
        </w:rPr>
        <w:tab/>
      </w:r>
      <w:r w:rsidRPr="007C7EE1">
        <w:rPr>
          <w:rFonts w:ascii="Arial" w:hAnsi="Arial" w:cs="Arial"/>
          <w:sz w:val="24"/>
          <w:szCs w:val="24"/>
        </w:rPr>
        <w:t>PHAR537 – Pharmacokinetics</w:t>
      </w:r>
    </w:p>
    <w:p w14:paraId="0A583044" w14:textId="4A725A81" w:rsidR="00482F2B" w:rsidRPr="007C7EE1" w:rsidRDefault="00482F2B" w:rsidP="007B1621">
      <w:pPr>
        <w:autoSpaceDE w:val="0"/>
        <w:autoSpaceDN w:val="0"/>
        <w:adjustRightInd w:val="0"/>
        <w:spacing w:after="0"/>
        <w:ind w:left="2880" w:hanging="2160"/>
        <w:rPr>
          <w:rFonts w:ascii="Arial" w:hAnsi="Arial" w:cs="Arial"/>
          <w:sz w:val="24"/>
          <w:szCs w:val="24"/>
        </w:rPr>
      </w:pPr>
      <w:r w:rsidRPr="007C7EE1">
        <w:rPr>
          <w:rFonts w:ascii="Arial" w:hAnsi="Arial" w:cs="Arial"/>
          <w:sz w:val="24"/>
          <w:szCs w:val="24"/>
        </w:rPr>
        <w:t xml:space="preserve">Description:   </w:t>
      </w:r>
      <w:r w:rsidR="007B1621">
        <w:rPr>
          <w:rFonts w:ascii="Arial" w:hAnsi="Arial" w:cs="Arial"/>
          <w:sz w:val="24"/>
          <w:szCs w:val="24"/>
        </w:rPr>
        <w:tab/>
      </w:r>
      <w:r w:rsidR="007C7EE1" w:rsidRPr="007C7EE1">
        <w:rPr>
          <w:rFonts w:ascii="Arial" w:hAnsi="Arial" w:cs="Arial"/>
          <w:sz w:val="24"/>
          <w:szCs w:val="24"/>
        </w:rPr>
        <w:t>Pharmacokinetics- Topics covered include the basic theory of pharmacokinetics and pharmacodynamics; processes and mechanisms controlling the rate and extent of drug absorption and systemic availability; bioavailability and bioequivalence.</w:t>
      </w:r>
    </w:p>
    <w:p w14:paraId="65A4BAF4" w14:textId="2006D085" w:rsidR="00482F2B" w:rsidRPr="007C7EE1" w:rsidRDefault="00482F2B" w:rsidP="00482F2B">
      <w:pPr>
        <w:tabs>
          <w:tab w:val="left" w:pos="2160"/>
        </w:tabs>
        <w:autoSpaceDE w:val="0"/>
        <w:autoSpaceDN w:val="0"/>
        <w:adjustRightInd w:val="0"/>
        <w:spacing w:after="0"/>
        <w:ind w:left="720"/>
        <w:rPr>
          <w:rFonts w:ascii="Arial" w:hAnsi="Arial" w:cs="Arial"/>
          <w:sz w:val="24"/>
          <w:szCs w:val="24"/>
        </w:rPr>
      </w:pPr>
      <w:r w:rsidRPr="007C7EE1">
        <w:rPr>
          <w:rFonts w:ascii="Arial" w:hAnsi="Arial" w:cs="Arial"/>
          <w:sz w:val="24"/>
          <w:szCs w:val="24"/>
        </w:rPr>
        <w:t>Corequisite:</w:t>
      </w:r>
      <w:r w:rsidRPr="007C7EE1">
        <w:rPr>
          <w:rFonts w:ascii="Arial" w:hAnsi="Arial" w:cs="Arial"/>
          <w:sz w:val="24"/>
          <w:szCs w:val="24"/>
        </w:rPr>
        <w:tab/>
      </w:r>
      <w:r w:rsidR="007B1621">
        <w:rPr>
          <w:rFonts w:ascii="Arial" w:hAnsi="Arial" w:cs="Arial"/>
          <w:sz w:val="24"/>
          <w:szCs w:val="24"/>
        </w:rPr>
        <w:tab/>
      </w:r>
      <w:r w:rsidRPr="007C7EE1">
        <w:rPr>
          <w:rFonts w:ascii="Arial" w:hAnsi="Arial" w:cs="Arial"/>
          <w:sz w:val="24"/>
          <w:szCs w:val="24"/>
        </w:rPr>
        <w:t>P1 standing</w:t>
      </w:r>
      <w:r w:rsidRPr="007C7EE1">
        <w:rPr>
          <w:rFonts w:ascii="Arial" w:hAnsi="Arial" w:cs="Arial"/>
          <w:sz w:val="24"/>
          <w:szCs w:val="24"/>
        </w:rPr>
        <w:tab/>
      </w:r>
      <w:r w:rsidRPr="007C7EE1">
        <w:rPr>
          <w:rFonts w:ascii="Arial" w:hAnsi="Arial" w:cs="Arial"/>
          <w:sz w:val="24"/>
          <w:szCs w:val="24"/>
        </w:rPr>
        <w:tab/>
        <w:t xml:space="preserve"> </w:t>
      </w:r>
    </w:p>
    <w:p w14:paraId="7BA51E7E" w14:textId="2E0285D2" w:rsidR="00482F2B" w:rsidRPr="007C7EE1" w:rsidRDefault="00482F2B" w:rsidP="00482F2B">
      <w:pPr>
        <w:tabs>
          <w:tab w:val="left" w:pos="2700"/>
        </w:tabs>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Prerequisite:  </w:t>
      </w:r>
      <w:r w:rsidR="007B1621">
        <w:rPr>
          <w:rFonts w:ascii="Arial" w:hAnsi="Arial" w:cs="Arial"/>
          <w:sz w:val="24"/>
          <w:szCs w:val="24"/>
        </w:rPr>
        <w:tab/>
      </w:r>
      <w:r w:rsidR="007B1621">
        <w:rPr>
          <w:rFonts w:ascii="Arial" w:hAnsi="Arial" w:cs="Arial"/>
          <w:sz w:val="24"/>
          <w:szCs w:val="24"/>
        </w:rPr>
        <w:tab/>
      </w:r>
      <w:r w:rsidRPr="007C7EE1">
        <w:rPr>
          <w:rFonts w:ascii="Arial" w:hAnsi="Arial" w:cs="Arial"/>
          <w:sz w:val="24"/>
          <w:szCs w:val="24"/>
        </w:rPr>
        <w:t>P1 standing</w:t>
      </w:r>
    </w:p>
    <w:p w14:paraId="088FD1A5" w14:textId="31D49352" w:rsidR="00482F2B" w:rsidRPr="007C7EE1" w:rsidRDefault="00482F2B" w:rsidP="00482F2B">
      <w:pPr>
        <w:autoSpaceDE w:val="0"/>
        <w:autoSpaceDN w:val="0"/>
        <w:adjustRightInd w:val="0"/>
        <w:spacing w:after="0"/>
        <w:ind w:left="720"/>
        <w:rPr>
          <w:rFonts w:ascii="Arial" w:hAnsi="Arial" w:cs="Arial"/>
          <w:sz w:val="24"/>
          <w:szCs w:val="24"/>
        </w:rPr>
      </w:pPr>
      <w:r w:rsidRPr="007C7EE1">
        <w:rPr>
          <w:rFonts w:ascii="Arial" w:hAnsi="Arial" w:cs="Arial"/>
          <w:sz w:val="24"/>
          <w:szCs w:val="24"/>
        </w:rPr>
        <w:t xml:space="preserve">First Offered: </w:t>
      </w:r>
      <w:r w:rsidR="007B1621">
        <w:rPr>
          <w:rFonts w:ascii="Arial" w:hAnsi="Arial" w:cs="Arial"/>
          <w:sz w:val="24"/>
          <w:szCs w:val="24"/>
        </w:rPr>
        <w:tab/>
      </w:r>
      <w:r w:rsidRPr="007C7EE1">
        <w:rPr>
          <w:rFonts w:ascii="Arial" w:hAnsi="Arial" w:cs="Arial"/>
          <w:sz w:val="24"/>
          <w:szCs w:val="24"/>
        </w:rPr>
        <w:t>Spring 2022</w:t>
      </w:r>
    </w:p>
    <w:p w14:paraId="106A62D0" w14:textId="432475F3" w:rsidR="00482F2B" w:rsidRDefault="00482F2B" w:rsidP="00482F2B">
      <w:pPr>
        <w:spacing w:after="0"/>
        <w:ind w:left="720"/>
        <w:rPr>
          <w:rFonts w:ascii="Arial" w:hAnsi="Arial" w:cs="Arial"/>
          <w:sz w:val="24"/>
          <w:szCs w:val="24"/>
        </w:rPr>
      </w:pPr>
      <w:r w:rsidRPr="007C7EE1">
        <w:rPr>
          <w:rFonts w:ascii="Arial" w:hAnsi="Arial" w:cs="Arial"/>
          <w:sz w:val="24"/>
          <w:szCs w:val="24"/>
        </w:rPr>
        <w:t xml:space="preserve">Credit Hours: </w:t>
      </w:r>
      <w:r w:rsidR="007B1621">
        <w:rPr>
          <w:rFonts w:ascii="Arial" w:hAnsi="Arial" w:cs="Arial"/>
          <w:sz w:val="24"/>
          <w:szCs w:val="24"/>
        </w:rPr>
        <w:tab/>
      </w:r>
      <w:r w:rsidRPr="007C7EE1">
        <w:rPr>
          <w:rFonts w:ascii="Arial" w:hAnsi="Arial" w:cs="Arial"/>
          <w:sz w:val="24"/>
          <w:szCs w:val="24"/>
        </w:rPr>
        <w:t>3</w:t>
      </w:r>
    </w:p>
    <w:p w14:paraId="770EBA8E" w14:textId="77777777" w:rsidR="00F33419" w:rsidRDefault="00F33419" w:rsidP="001B3B2B">
      <w:pPr>
        <w:spacing w:after="0"/>
        <w:rPr>
          <w:rFonts w:ascii="Arial" w:hAnsi="Arial" w:cs="Arial"/>
          <w:b/>
          <w:bCs/>
          <w:sz w:val="24"/>
          <w:szCs w:val="24"/>
        </w:rPr>
      </w:pPr>
    </w:p>
    <w:p w14:paraId="4D0CCB84" w14:textId="45B2CA7B" w:rsidR="00482F2B" w:rsidRDefault="001B3B2B" w:rsidP="001B3B2B">
      <w:pPr>
        <w:spacing w:after="0"/>
        <w:rPr>
          <w:rFonts w:ascii="Arial" w:hAnsi="Arial" w:cs="Arial"/>
          <w:b/>
          <w:bCs/>
          <w:sz w:val="24"/>
          <w:szCs w:val="24"/>
        </w:rPr>
      </w:pPr>
      <w:r w:rsidRPr="001B3B2B">
        <w:rPr>
          <w:rFonts w:ascii="Arial" w:hAnsi="Arial" w:cs="Arial"/>
          <w:b/>
          <w:bCs/>
          <w:sz w:val="24"/>
          <w:szCs w:val="24"/>
        </w:rPr>
        <w:t>COS</w:t>
      </w:r>
    </w:p>
    <w:p w14:paraId="0C89C62E" w14:textId="20073D63" w:rsidR="001B3B2B" w:rsidRDefault="001B3B2B" w:rsidP="001B3B2B">
      <w:pPr>
        <w:spacing w:after="0"/>
        <w:rPr>
          <w:rFonts w:ascii="Arial" w:hAnsi="Arial" w:cs="Arial"/>
          <w:b/>
          <w:bCs/>
          <w:sz w:val="24"/>
          <w:szCs w:val="24"/>
        </w:rPr>
      </w:pPr>
      <w:r>
        <w:rPr>
          <w:rFonts w:ascii="Arial" w:hAnsi="Arial" w:cs="Arial"/>
          <w:b/>
          <w:bCs/>
          <w:sz w:val="24"/>
          <w:szCs w:val="24"/>
        </w:rPr>
        <w:t>Course Changes (</w:t>
      </w:r>
      <w:r w:rsidR="00937E84">
        <w:rPr>
          <w:rFonts w:ascii="Arial" w:hAnsi="Arial" w:cs="Arial"/>
          <w:b/>
          <w:bCs/>
          <w:sz w:val="24"/>
          <w:szCs w:val="24"/>
        </w:rPr>
        <w:t>2)</w:t>
      </w:r>
    </w:p>
    <w:p w14:paraId="38687626" w14:textId="7664CA2C" w:rsidR="001B3B2B" w:rsidRPr="009D3C27" w:rsidRDefault="001B3B2B" w:rsidP="00FA69AC">
      <w:pPr>
        <w:pStyle w:val="ListParagraph"/>
        <w:numPr>
          <w:ilvl w:val="0"/>
          <w:numId w:val="9"/>
        </w:numPr>
        <w:spacing w:after="0" w:line="276" w:lineRule="auto"/>
        <w:rPr>
          <w:rFonts w:ascii="Arial" w:hAnsi="Arial" w:cs="Arial"/>
          <w:sz w:val="24"/>
          <w:szCs w:val="24"/>
        </w:rPr>
      </w:pPr>
      <w:r w:rsidRPr="009D3C27">
        <w:rPr>
          <w:rFonts w:ascii="Arial" w:hAnsi="Arial" w:cs="Arial"/>
          <w:sz w:val="24"/>
          <w:szCs w:val="24"/>
        </w:rPr>
        <w:t xml:space="preserve">Change </w:t>
      </w:r>
      <w:r w:rsidR="009D3C27">
        <w:rPr>
          <w:rFonts w:ascii="Arial" w:hAnsi="Arial" w:cs="Arial"/>
          <w:sz w:val="24"/>
          <w:szCs w:val="24"/>
        </w:rPr>
        <w:tab/>
      </w:r>
      <w:r w:rsidR="009D3C27">
        <w:rPr>
          <w:rFonts w:ascii="Arial" w:hAnsi="Arial" w:cs="Arial"/>
          <w:sz w:val="24"/>
          <w:szCs w:val="24"/>
        </w:rPr>
        <w:tab/>
        <w:t>C</w:t>
      </w:r>
      <w:r w:rsidRPr="009D3C27">
        <w:rPr>
          <w:rFonts w:ascii="Arial" w:hAnsi="Arial" w:cs="Arial"/>
          <w:sz w:val="24"/>
          <w:szCs w:val="24"/>
        </w:rPr>
        <w:t>atalog description</w:t>
      </w:r>
      <w:r w:rsidR="00CB57F6">
        <w:rPr>
          <w:rFonts w:ascii="Arial" w:hAnsi="Arial" w:cs="Arial"/>
          <w:sz w:val="24"/>
          <w:szCs w:val="24"/>
        </w:rPr>
        <w:t>,</w:t>
      </w:r>
      <w:r w:rsidRPr="009D3C27">
        <w:rPr>
          <w:rFonts w:ascii="Arial" w:hAnsi="Arial" w:cs="Arial"/>
          <w:sz w:val="24"/>
          <w:szCs w:val="24"/>
        </w:rPr>
        <w:t xml:space="preserve"> course credit hours</w:t>
      </w:r>
      <w:r w:rsidR="00B351F2" w:rsidRPr="009D3C27">
        <w:rPr>
          <w:rFonts w:ascii="Arial" w:hAnsi="Arial" w:cs="Arial"/>
          <w:sz w:val="24"/>
          <w:szCs w:val="24"/>
        </w:rPr>
        <w:t xml:space="preserve"> and </w:t>
      </w:r>
      <w:proofErr w:type="gramStart"/>
      <w:r w:rsidR="00B351F2" w:rsidRPr="009D3C27">
        <w:rPr>
          <w:rFonts w:ascii="Arial" w:hAnsi="Arial" w:cs="Arial"/>
          <w:sz w:val="24"/>
          <w:szCs w:val="24"/>
        </w:rPr>
        <w:t>content</w:t>
      </w:r>
      <w:proofErr w:type="gramEnd"/>
    </w:p>
    <w:p w14:paraId="1A8950C5" w14:textId="1D9E16B0" w:rsidR="001B3B2B" w:rsidRPr="00906A67" w:rsidRDefault="001B3B2B" w:rsidP="00FA69AC">
      <w:pPr>
        <w:spacing w:after="0" w:line="276" w:lineRule="auto"/>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sidR="009D3C27">
        <w:rPr>
          <w:rFonts w:ascii="Arial" w:hAnsi="Arial" w:cs="Arial"/>
          <w:sz w:val="24"/>
          <w:szCs w:val="24"/>
        </w:rPr>
        <w:tab/>
      </w:r>
      <w:r>
        <w:rPr>
          <w:rFonts w:ascii="Arial" w:hAnsi="Arial" w:cs="Arial"/>
          <w:sz w:val="24"/>
          <w:szCs w:val="24"/>
        </w:rPr>
        <w:t>Biological Science</w:t>
      </w:r>
    </w:p>
    <w:p w14:paraId="20EC5B8D" w14:textId="54D91A2E" w:rsidR="001B3B2B" w:rsidRPr="00906A67" w:rsidRDefault="001B3B2B" w:rsidP="00FA69AC">
      <w:pPr>
        <w:spacing w:after="0" w:line="276" w:lineRule="auto"/>
        <w:ind w:left="2160" w:hanging="1440"/>
        <w:rPr>
          <w:rFonts w:ascii="Arial" w:hAnsi="Arial" w:cs="Arial"/>
          <w:sz w:val="24"/>
          <w:szCs w:val="24"/>
        </w:rPr>
      </w:pPr>
      <w:r w:rsidRPr="00906A67">
        <w:rPr>
          <w:rFonts w:ascii="Arial" w:hAnsi="Arial" w:cs="Arial"/>
          <w:sz w:val="24"/>
          <w:szCs w:val="24"/>
        </w:rPr>
        <w:t>Title:</w:t>
      </w:r>
      <w:r w:rsidRPr="00906A67">
        <w:rPr>
          <w:rFonts w:ascii="Arial" w:hAnsi="Arial" w:cs="Arial"/>
          <w:sz w:val="24"/>
          <w:szCs w:val="24"/>
        </w:rPr>
        <w:tab/>
      </w:r>
      <w:r w:rsidR="009D3C27">
        <w:rPr>
          <w:rFonts w:ascii="Arial" w:hAnsi="Arial" w:cs="Arial"/>
          <w:sz w:val="24"/>
          <w:szCs w:val="24"/>
        </w:rPr>
        <w:tab/>
      </w:r>
      <w:r>
        <w:rPr>
          <w:rFonts w:ascii="Arial" w:hAnsi="Arial" w:cs="Arial"/>
          <w:sz w:val="24"/>
          <w:szCs w:val="24"/>
        </w:rPr>
        <w:t>BSC504 Cellular Physiology</w:t>
      </w:r>
    </w:p>
    <w:p w14:paraId="56014036" w14:textId="7E39691A" w:rsidR="001B3B2B" w:rsidRPr="00906A67" w:rsidRDefault="001B3B2B" w:rsidP="00FA69AC">
      <w:pPr>
        <w:spacing w:after="0" w:line="276" w:lineRule="auto"/>
        <w:ind w:left="2880" w:hanging="2160"/>
        <w:rPr>
          <w:rFonts w:ascii="Arial" w:hAnsi="Arial" w:cs="Arial"/>
          <w:sz w:val="24"/>
          <w:szCs w:val="24"/>
        </w:rPr>
      </w:pPr>
      <w:r>
        <w:rPr>
          <w:rFonts w:ascii="Arial" w:hAnsi="Arial" w:cs="Arial"/>
          <w:sz w:val="24"/>
          <w:szCs w:val="24"/>
        </w:rPr>
        <w:t xml:space="preserve">Catalog Desc: </w:t>
      </w:r>
      <w:r w:rsidR="009D3C27">
        <w:rPr>
          <w:rFonts w:ascii="Arial" w:hAnsi="Arial" w:cs="Arial"/>
          <w:sz w:val="24"/>
          <w:szCs w:val="24"/>
        </w:rPr>
        <w:tab/>
      </w:r>
      <w:r>
        <w:rPr>
          <w:rFonts w:ascii="Arial" w:hAnsi="Arial" w:cs="Arial"/>
          <w:sz w:val="24"/>
          <w:szCs w:val="24"/>
        </w:rPr>
        <w:t>A depth analysis of the physiological and molecular processes that underly the function of cells , using examples from diverse taxa. Focus on biomedical and biotechnological implications.</w:t>
      </w:r>
    </w:p>
    <w:p w14:paraId="09093C1A" w14:textId="0DCB1121" w:rsidR="001B3B2B" w:rsidRPr="00906A67" w:rsidRDefault="001B3B2B" w:rsidP="00FA69AC">
      <w:pPr>
        <w:spacing w:after="0" w:line="276" w:lineRule="auto"/>
        <w:ind w:left="2880" w:hanging="2160"/>
        <w:rPr>
          <w:rFonts w:ascii="Arial" w:hAnsi="Arial" w:cs="Arial"/>
          <w:sz w:val="24"/>
          <w:szCs w:val="24"/>
        </w:rPr>
      </w:pPr>
      <w:r w:rsidRPr="00906A67">
        <w:rPr>
          <w:rFonts w:ascii="Arial" w:hAnsi="Arial" w:cs="Arial"/>
          <w:sz w:val="24"/>
          <w:szCs w:val="24"/>
        </w:rPr>
        <w:t>Rationale:</w:t>
      </w:r>
      <w:r w:rsidRPr="00906A67">
        <w:rPr>
          <w:rFonts w:ascii="Arial" w:hAnsi="Arial" w:cs="Arial"/>
          <w:sz w:val="24"/>
          <w:szCs w:val="24"/>
        </w:rPr>
        <w:tab/>
      </w:r>
      <w:r>
        <w:rPr>
          <w:rFonts w:ascii="Arial" w:hAnsi="Arial" w:cs="Arial"/>
          <w:sz w:val="24"/>
          <w:szCs w:val="24"/>
        </w:rPr>
        <w:t xml:space="preserve">This course has not been offered in some time, and the 400 level was deleted in 1991. We are making this catalog change to bring it up to date, while reinstating the </w:t>
      </w:r>
      <w:proofErr w:type="gramStart"/>
      <w:r>
        <w:rPr>
          <w:rFonts w:ascii="Arial" w:hAnsi="Arial" w:cs="Arial"/>
          <w:sz w:val="24"/>
          <w:szCs w:val="24"/>
        </w:rPr>
        <w:t>400 level</w:t>
      </w:r>
      <w:proofErr w:type="gramEnd"/>
      <w:r>
        <w:rPr>
          <w:rFonts w:ascii="Arial" w:hAnsi="Arial" w:cs="Arial"/>
          <w:sz w:val="24"/>
          <w:szCs w:val="24"/>
        </w:rPr>
        <w:t xml:space="preserve"> course with the same description.  </w:t>
      </w:r>
    </w:p>
    <w:p w14:paraId="425354D0" w14:textId="490FF34A" w:rsidR="001B3B2B" w:rsidRPr="00CB57F6" w:rsidRDefault="001B3B2B" w:rsidP="00FA69AC">
      <w:pPr>
        <w:spacing w:after="0" w:line="276" w:lineRule="auto"/>
        <w:rPr>
          <w:rFonts w:ascii="Arial" w:hAnsi="Arial" w:cs="Arial"/>
          <w:sz w:val="24"/>
          <w:szCs w:val="24"/>
        </w:rPr>
      </w:pPr>
      <w:r>
        <w:rPr>
          <w:rFonts w:ascii="Arial" w:hAnsi="Arial" w:cs="Arial"/>
          <w:b/>
          <w:bCs/>
          <w:sz w:val="24"/>
          <w:szCs w:val="24"/>
        </w:rPr>
        <w:tab/>
      </w:r>
      <w:r w:rsidRPr="00CB57F6">
        <w:rPr>
          <w:rFonts w:ascii="Arial" w:hAnsi="Arial" w:cs="Arial"/>
          <w:sz w:val="24"/>
          <w:szCs w:val="24"/>
        </w:rPr>
        <w:t xml:space="preserve">Credit Hours (old): </w:t>
      </w:r>
      <w:r w:rsidR="009D3C27" w:rsidRPr="00CB57F6">
        <w:rPr>
          <w:rFonts w:ascii="Arial" w:hAnsi="Arial" w:cs="Arial"/>
          <w:sz w:val="24"/>
          <w:szCs w:val="24"/>
        </w:rPr>
        <w:tab/>
      </w:r>
      <w:r w:rsidRPr="00CB57F6">
        <w:rPr>
          <w:rFonts w:ascii="Arial" w:hAnsi="Arial" w:cs="Arial"/>
          <w:sz w:val="24"/>
          <w:szCs w:val="24"/>
        </w:rPr>
        <w:t>4</w:t>
      </w:r>
    </w:p>
    <w:p w14:paraId="11E97F37" w14:textId="03F526CB" w:rsidR="001B3B2B" w:rsidRPr="00CB57F6" w:rsidRDefault="001B3B2B" w:rsidP="00FA69AC">
      <w:pPr>
        <w:spacing w:after="0" w:line="276" w:lineRule="auto"/>
        <w:ind w:left="2250" w:hanging="1530"/>
        <w:rPr>
          <w:rFonts w:ascii="Arial" w:hAnsi="Arial" w:cs="Arial"/>
          <w:sz w:val="24"/>
          <w:szCs w:val="24"/>
        </w:rPr>
      </w:pPr>
      <w:r w:rsidRPr="00CB57F6">
        <w:rPr>
          <w:rFonts w:ascii="Arial" w:hAnsi="Arial" w:cs="Arial"/>
          <w:sz w:val="24"/>
          <w:szCs w:val="24"/>
        </w:rPr>
        <w:t xml:space="preserve">Credit Hours (new): </w:t>
      </w:r>
      <w:r w:rsidR="009D3C27" w:rsidRPr="00CB57F6">
        <w:rPr>
          <w:rFonts w:ascii="Arial" w:hAnsi="Arial" w:cs="Arial"/>
          <w:sz w:val="24"/>
          <w:szCs w:val="24"/>
        </w:rPr>
        <w:tab/>
      </w:r>
      <w:r w:rsidR="00B351F2" w:rsidRPr="00CB57F6">
        <w:rPr>
          <w:rFonts w:ascii="Arial" w:hAnsi="Arial" w:cs="Arial"/>
          <w:sz w:val="24"/>
          <w:szCs w:val="24"/>
        </w:rPr>
        <w:t>3</w:t>
      </w:r>
    </w:p>
    <w:p w14:paraId="45C217AE" w14:textId="515E66D6" w:rsidR="001B3B2B" w:rsidRPr="00CB57F6" w:rsidRDefault="001B3B2B" w:rsidP="00FA69AC">
      <w:pPr>
        <w:spacing w:after="0" w:line="240" w:lineRule="auto"/>
        <w:ind w:left="2250" w:hanging="1530"/>
        <w:rPr>
          <w:rFonts w:ascii="Arial" w:hAnsi="Arial" w:cs="Arial"/>
          <w:sz w:val="24"/>
          <w:szCs w:val="24"/>
        </w:rPr>
      </w:pPr>
      <w:r w:rsidRPr="00CB57F6">
        <w:rPr>
          <w:rFonts w:ascii="Arial" w:hAnsi="Arial" w:cs="Arial"/>
          <w:sz w:val="24"/>
          <w:szCs w:val="24"/>
        </w:rPr>
        <w:t xml:space="preserve">Content (from): </w:t>
      </w:r>
      <w:r w:rsidR="009D3C27" w:rsidRPr="00CB57F6">
        <w:rPr>
          <w:rFonts w:ascii="Arial" w:hAnsi="Arial" w:cs="Arial"/>
          <w:sz w:val="24"/>
          <w:szCs w:val="24"/>
        </w:rPr>
        <w:tab/>
      </w:r>
      <w:r w:rsidR="00B351F2" w:rsidRPr="00CB57F6">
        <w:rPr>
          <w:rFonts w:ascii="Arial" w:hAnsi="Arial" w:cs="Arial"/>
          <w:sz w:val="24"/>
          <w:szCs w:val="24"/>
        </w:rPr>
        <w:t>Lecture/Lab</w:t>
      </w:r>
    </w:p>
    <w:p w14:paraId="4213389D" w14:textId="7909C04E" w:rsidR="001B3B2B" w:rsidRDefault="001B3B2B" w:rsidP="00FA69AC">
      <w:pPr>
        <w:spacing w:after="0" w:line="276" w:lineRule="auto"/>
        <w:ind w:left="2250" w:hanging="1530"/>
        <w:rPr>
          <w:rFonts w:ascii="Arial" w:hAnsi="Arial" w:cs="Arial"/>
          <w:sz w:val="24"/>
          <w:szCs w:val="24"/>
        </w:rPr>
      </w:pPr>
      <w:r w:rsidRPr="00CB57F6">
        <w:rPr>
          <w:rFonts w:ascii="Arial" w:hAnsi="Arial" w:cs="Arial"/>
          <w:sz w:val="24"/>
          <w:szCs w:val="24"/>
        </w:rPr>
        <w:lastRenderedPageBreak/>
        <w:t xml:space="preserve">Content (to): </w:t>
      </w:r>
      <w:r w:rsidR="009D3C27" w:rsidRPr="00CB57F6">
        <w:rPr>
          <w:rFonts w:ascii="Arial" w:hAnsi="Arial" w:cs="Arial"/>
          <w:sz w:val="24"/>
          <w:szCs w:val="24"/>
        </w:rPr>
        <w:tab/>
      </w:r>
      <w:r w:rsidR="009D3C27" w:rsidRPr="00CB57F6">
        <w:rPr>
          <w:rFonts w:ascii="Arial" w:hAnsi="Arial" w:cs="Arial"/>
          <w:sz w:val="24"/>
          <w:szCs w:val="24"/>
        </w:rPr>
        <w:tab/>
      </w:r>
      <w:r w:rsidR="00B351F2" w:rsidRPr="00CB57F6">
        <w:rPr>
          <w:rFonts w:ascii="Arial" w:hAnsi="Arial" w:cs="Arial"/>
          <w:sz w:val="24"/>
          <w:szCs w:val="24"/>
        </w:rPr>
        <w:t>Lecture</w:t>
      </w:r>
    </w:p>
    <w:p w14:paraId="766FC708" w14:textId="13ACE5A9" w:rsidR="001B3B2B" w:rsidRDefault="001B3B2B" w:rsidP="00FA69AC">
      <w:pPr>
        <w:spacing w:line="276" w:lineRule="auto"/>
        <w:ind w:left="2880" w:hanging="2160"/>
        <w:rPr>
          <w:rFonts w:ascii="Arial" w:hAnsi="Arial" w:cs="Arial"/>
          <w:sz w:val="24"/>
          <w:szCs w:val="24"/>
        </w:rPr>
      </w:pPr>
      <w:r>
        <w:rPr>
          <w:rFonts w:ascii="Arial" w:hAnsi="Arial" w:cs="Arial"/>
          <w:sz w:val="24"/>
          <w:szCs w:val="24"/>
        </w:rPr>
        <w:t xml:space="preserve">Rationale: </w:t>
      </w:r>
      <w:r>
        <w:rPr>
          <w:rFonts w:ascii="Arial" w:hAnsi="Arial" w:cs="Arial"/>
          <w:sz w:val="24"/>
          <w:szCs w:val="24"/>
        </w:rPr>
        <w:tab/>
      </w:r>
      <w:r w:rsidR="00B351F2">
        <w:rPr>
          <w:rFonts w:ascii="Arial" w:hAnsi="Arial" w:cs="Arial"/>
          <w:sz w:val="24"/>
          <w:szCs w:val="24"/>
        </w:rPr>
        <w:t xml:space="preserve">In the past this course had a laboratory component, but it was not taught for many years and having a lab is no longer practical or desired. We wish to focus on discussions of </w:t>
      </w:r>
      <w:proofErr w:type="gramStart"/>
      <w:r w:rsidR="00B351F2">
        <w:rPr>
          <w:rFonts w:ascii="Arial" w:hAnsi="Arial" w:cs="Arial"/>
          <w:sz w:val="24"/>
          <w:szCs w:val="24"/>
        </w:rPr>
        <w:t>cutting edge</w:t>
      </w:r>
      <w:proofErr w:type="gramEnd"/>
      <w:r w:rsidR="00B351F2">
        <w:rPr>
          <w:rFonts w:ascii="Arial" w:hAnsi="Arial" w:cs="Arial"/>
          <w:sz w:val="24"/>
          <w:szCs w:val="24"/>
        </w:rPr>
        <w:t xml:space="preserve"> topics.</w:t>
      </w:r>
    </w:p>
    <w:p w14:paraId="6FC771B8" w14:textId="0430C393" w:rsidR="005F04DB" w:rsidRPr="00FA69AC" w:rsidRDefault="005F04DB" w:rsidP="00FA69AC">
      <w:pPr>
        <w:pStyle w:val="ListParagraph"/>
        <w:numPr>
          <w:ilvl w:val="0"/>
          <w:numId w:val="9"/>
        </w:numPr>
        <w:spacing w:after="0" w:line="240" w:lineRule="auto"/>
        <w:rPr>
          <w:rFonts w:ascii="Arial" w:hAnsi="Arial" w:cs="Arial"/>
          <w:szCs w:val="24"/>
        </w:rPr>
      </w:pPr>
      <w:r w:rsidRPr="00FA69AC">
        <w:rPr>
          <w:rFonts w:ascii="Arial" w:hAnsi="Arial" w:cs="Arial"/>
          <w:szCs w:val="24"/>
        </w:rPr>
        <w:t>Change:</w:t>
      </w:r>
      <w:r w:rsidRPr="00FA69AC">
        <w:rPr>
          <w:rFonts w:ascii="Arial" w:hAnsi="Arial" w:cs="Arial"/>
          <w:szCs w:val="24"/>
        </w:rPr>
        <w:tab/>
      </w:r>
      <w:r w:rsidR="00FA69AC">
        <w:rPr>
          <w:rFonts w:ascii="Arial" w:hAnsi="Arial" w:cs="Arial"/>
          <w:szCs w:val="24"/>
        </w:rPr>
        <w:t xml:space="preserve"> </w:t>
      </w:r>
      <w:r w:rsidR="00FA69AC">
        <w:rPr>
          <w:rFonts w:ascii="Arial" w:hAnsi="Arial" w:cs="Arial"/>
          <w:szCs w:val="24"/>
        </w:rPr>
        <w:tab/>
      </w:r>
      <w:r w:rsidRPr="00FA69AC">
        <w:rPr>
          <w:rFonts w:ascii="Arial" w:hAnsi="Arial" w:cs="Arial"/>
          <w:szCs w:val="24"/>
        </w:rPr>
        <w:t>Change of credit hours and content</w:t>
      </w:r>
    </w:p>
    <w:p w14:paraId="4E669944" w14:textId="5DCB84EA" w:rsidR="00FA69AC" w:rsidRDefault="005F04DB" w:rsidP="00FA69AC">
      <w:pPr>
        <w:spacing w:after="0" w:line="240" w:lineRule="auto"/>
        <w:ind w:left="2160" w:hanging="1440"/>
        <w:rPr>
          <w:rFonts w:ascii="Arial" w:hAnsi="Arial" w:cs="Arial"/>
          <w:sz w:val="24"/>
          <w:szCs w:val="24"/>
        </w:rPr>
      </w:pPr>
      <w:r w:rsidRPr="00FA69AC">
        <w:rPr>
          <w:rFonts w:ascii="Arial" w:hAnsi="Arial" w:cs="Arial"/>
          <w:sz w:val="24"/>
          <w:szCs w:val="24"/>
        </w:rPr>
        <w:t xml:space="preserve">Department: </w:t>
      </w:r>
      <w:r w:rsidRPr="00FA69AC">
        <w:rPr>
          <w:rFonts w:ascii="Arial" w:hAnsi="Arial" w:cs="Arial"/>
          <w:sz w:val="24"/>
          <w:szCs w:val="24"/>
        </w:rPr>
        <w:tab/>
      </w:r>
      <w:r w:rsidR="00FA69AC">
        <w:rPr>
          <w:rFonts w:ascii="Arial" w:hAnsi="Arial" w:cs="Arial"/>
          <w:sz w:val="24"/>
          <w:szCs w:val="24"/>
        </w:rPr>
        <w:t xml:space="preserve"> </w:t>
      </w:r>
      <w:r w:rsidR="00FA69AC">
        <w:rPr>
          <w:rFonts w:ascii="Arial" w:hAnsi="Arial" w:cs="Arial"/>
          <w:sz w:val="24"/>
          <w:szCs w:val="24"/>
        </w:rPr>
        <w:tab/>
      </w:r>
      <w:r w:rsidRPr="00FA69AC">
        <w:rPr>
          <w:rFonts w:ascii="Arial" w:hAnsi="Arial" w:cs="Arial"/>
          <w:sz w:val="24"/>
          <w:szCs w:val="24"/>
        </w:rPr>
        <w:t>Biological Science</w:t>
      </w:r>
    </w:p>
    <w:p w14:paraId="5043B6DD" w14:textId="63B6ECC8" w:rsidR="005F04DB" w:rsidRPr="00FA69AC" w:rsidRDefault="005F04DB" w:rsidP="00FA69AC">
      <w:pPr>
        <w:spacing w:after="0" w:line="240" w:lineRule="auto"/>
        <w:ind w:left="2160" w:hanging="1440"/>
        <w:rPr>
          <w:rFonts w:ascii="Arial" w:hAnsi="Arial" w:cs="Arial"/>
          <w:sz w:val="24"/>
          <w:szCs w:val="24"/>
        </w:rPr>
      </w:pPr>
      <w:r w:rsidRPr="00FA69AC">
        <w:rPr>
          <w:rFonts w:ascii="Arial" w:hAnsi="Arial" w:cs="Arial"/>
          <w:sz w:val="24"/>
          <w:szCs w:val="24"/>
        </w:rPr>
        <w:t>Title:</w:t>
      </w:r>
      <w:r w:rsidRPr="00FA69AC">
        <w:rPr>
          <w:rFonts w:ascii="Arial" w:hAnsi="Arial" w:cs="Arial"/>
          <w:sz w:val="24"/>
          <w:szCs w:val="24"/>
        </w:rPr>
        <w:tab/>
      </w:r>
      <w:r w:rsidR="00FA69AC">
        <w:rPr>
          <w:rFonts w:ascii="Arial" w:hAnsi="Arial" w:cs="Arial"/>
          <w:sz w:val="24"/>
          <w:szCs w:val="24"/>
        </w:rPr>
        <w:t xml:space="preserve"> </w:t>
      </w:r>
      <w:r w:rsidR="00FA69AC">
        <w:rPr>
          <w:rFonts w:ascii="Arial" w:hAnsi="Arial" w:cs="Arial"/>
          <w:sz w:val="24"/>
          <w:szCs w:val="24"/>
        </w:rPr>
        <w:tab/>
      </w:r>
      <w:r w:rsidRPr="00FA69AC">
        <w:rPr>
          <w:rFonts w:ascii="Arial" w:hAnsi="Arial" w:cs="Arial"/>
          <w:sz w:val="24"/>
          <w:szCs w:val="24"/>
        </w:rPr>
        <w:t>BSC681 Thesis</w:t>
      </w:r>
    </w:p>
    <w:p w14:paraId="4EED963D" w14:textId="7BA6A472" w:rsidR="005F04DB" w:rsidRPr="00FA69AC" w:rsidRDefault="005F04DB" w:rsidP="00FA69AC">
      <w:pPr>
        <w:spacing w:after="0" w:line="240" w:lineRule="auto"/>
        <w:rPr>
          <w:rFonts w:ascii="Arial" w:hAnsi="Arial" w:cs="Arial"/>
          <w:sz w:val="24"/>
          <w:szCs w:val="24"/>
        </w:rPr>
      </w:pPr>
      <w:r w:rsidRPr="00FA69AC">
        <w:rPr>
          <w:rFonts w:ascii="Arial" w:hAnsi="Arial" w:cs="Arial"/>
          <w:b/>
          <w:bCs/>
          <w:sz w:val="24"/>
          <w:szCs w:val="24"/>
        </w:rPr>
        <w:tab/>
      </w:r>
      <w:r w:rsidRPr="00FA69AC">
        <w:rPr>
          <w:rFonts w:ascii="Arial" w:hAnsi="Arial" w:cs="Arial"/>
          <w:sz w:val="24"/>
          <w:szCs w:val="24"/>
        </w:rPr>
        <w:t xml:space="preserve">Credit Hours (old): </w:t>
      </w:r>
      <w:r w:rsidR="00FA69AC">
        <w:rPr>
          <w:rFonts w:ascii="Arial" w:hAnsi="Arial" w:cs="Arial"/>
          <w:sz w:val="24"/>
          <w:szCs w:val="24"/>
        </w:rPr>
        <w:tab/>
      </w:r>
      <w:r w:rsidRPr="00FA69AC">
        <w:rPr>
          <w:rFonts w:ascii="Arial" w:hAnsi="Arial" w:cs="Arial"/>
          <w:sz w:val="24"/>
          <w:szCs w:val="24"/>
        </w:rPr>
        <w:t>1-6</w:t>
      </w:r>
      <w:r w:rsidR="00937E84" w:rsidRPr="00FA69AC">
        <w:rPr>
          <w:rFonts w:ascii="Arial" w:hAnsi="Arial" w:cs="Arial"/>
          <w:sz w:val="24"/>
          <w:szCs w:val="24"/>
        </w:rPr>
        <w:t xml:space="preserve"> </w:t>
      </w:r>
      <w:r w:rsidR="00CD4133" w:rsidRPr="00FA69AC">
        <w:rPr>
          <w:rFonts w:ascii="Arial" w:hAnsi="Arial" w:cs="Arial"/>
          <w:sz w:val="24"/>
          <w:szCs w:val="24"/>
        </w:rPr>
        <w:t xml:space="preserve"> </w:t>
      </w:r>
    </w:p>
    <w:p w14:paraId="0BA97D94" w14:textId="5F83E7D9" w:rsidR="005F04DB" w:rsidRPr="00FA69AC" w:rsidRDefault="005F04DB" w:rsidP="00FA69AC">
      <w:pPr>
        <w:spacing w:after="0" w:line="240" w:lineRule="auto"/>
        <w:ind w:left="2250" w:hanging="1530"/>
        <w:rPr>
          <w:rFonts w:ascii="Arial" w:hAnsi="Arial" w:cs="Arial"/>
          <w:sz w:val="24"/>
          <w:szCs w:val="24"/>
        </w:rPr>
      </w:pPr>
      <w:r w:rsidRPr="00FA69AC">
        <w:rPr>
          <w:rFonts w:ascii="Arial" w:hAnsi="Arial" w:cs="Arial"/>
          <w:sz w:val="24"/>
          <w:szCs w:val="24"/>
        </w:rPr>
        <w:t>Credit Hours (new): 1-9</w:t>
      </w:r>
    </w:p>
    <w:p w14:paraId="729F3BDB" w14:textId="3023FE02" w:rsidR="005F04DB" w:rsidRDefault="005F04DB" w:rsidP="00FA69AC">
      <w:pPr>
        <w:spacing w:line="240" w:lineRule="auto"/>
        <w:ind w:left="2880" w:hanging="2160"/>
        <w:rPr>
          <w:rFonts w:ascii="Arial" w:hAnsi="Arial" w:cs="Arial"/>
          <w:sz w:val="24"/>
          <w:szCs w:val="24"/>
        </w:rPr>
      </w:pPr>
      <w:r w:rsidRPr="00FA69AC">
        <w:rPr>
          <w:rFonts w:ascii="Arial" w:hAnsi="Arial" w:cs="Arial"/>
          <w:sz w:val="24"/>
          <w:szCs w:val="24"/>
        </w:rPr>
        <w:t xml:space="preserve">Rationale: </w:t>
      </w:r>
      <w:r w:rsidRPr="00FA69AC">
        <w:rPr>
          <w:rFonts w:ascii="Arial" w:hAnsi="Arial" w:cs="Arial"/>
          <w:sz w:val="24"/>
          <w:szCs w:val="24"/>
        </w:rPr>
        <w:tab/>
      </w:r>
      <w:r w:rsidR="00FA69AC">
        <w:rPr>
          <w:color w:val="000000"/>
          <w:sz w:val="27"/>
          <w:szCs w:val="27"/>
        </w:rPr>
        <w:t xml:space="preserve">BSC MS students often have scheduling constraints placed on their research due to availability of study animals, timing of experiments and field seasons, mentor’s availability, symposium and grant dates, and myriad other factors. For this reason, it is often advantageous—even necessary—for graduate students to spend a term focusing solely on their research; this is their </w:t>
      </w:r>
      <w:proofErr w:type="gramStart"/>
      <w:r w:rsidR="00FA69AC">
        <w:rPr>
          <w:color w:val="000000"/>
          <w:sz w:val="27"/>
          <w:szCs w:val="27"/>
        </w:rPr>
        <w:t>full time</w:t>
      </w:r>
      <w:proofErr w:type="gramEnd"/>
      <w:r w:rsidR="00FA69AC">
        <w:rPr>
          <w:color w:val="000000"/>
          <w:sz w:val="27"/>
          <w:szCs w:val="27"/>
        </w:rPr>
        <w:t xml:space="preserve"> academic workload. Specific tasks vary greatly between different research projects, however these may include laboratory bench research, field research, grant and manuscript writing, conference presentations, monitoring and maintenance of deployed research equipment, animal husbandry, and other things specific to a student’s particular thesis project. Therefore, by increasing the maximum thesis hours to nine, students can register for thesis hours is a way that accurately reflects the time and effort they are expending on their thesis during that term.</w:t>
      </w:r>
    </w:p>
    <w:p w14:paraId="6235A18C" w14:textId="49EFA7CE" w:rsidR="00937E84" w:rsidRPr="007C7EE1" w:rsidRDefault="00937E84" w:rsidP="00937E84">
      <w:pPr>
        <w:rPr>
          <w:rFonts w:ascii="Arial" w:hAnsi="Arial" w:cs="Arial"/>
          <w:b/>
          <w:bCs/>
          <w:sz w:val="24"/>
          <w:szCs w:val="24"/>
        </w:rPr>
      </w:pPr>
      <w:r w:rsidRPr="007C7EE1">
        <w:rPr>
          <w:rFonts w:ascii="Arial" w:hAnsi="Arial" w:cs="Arial"/>
          <w:b/>
          <w:bCs/>
          <w:sz w:val="24"/>
          <w:szCs w:val="24"/>
        </w:rPr>
        <w:t>Course Addition (</w:t>
      </w:r>
      <w:r>
        <w:rPr>
          <w:rFonts w:ascii="Arial" w:hAnsi="Arial" w:cs="Arial"/>
          <w:b/>
          <w:bCs/>
          <w:sz w:val="24"/>
          <w:szCs w:val="24"/>
        </w:rPr>
        <w:t>1)</w:t>
      </w:r>
    </w:p>
    <w:p w14:paraId="3E8370DE" w14:textId="14809B4F" w:rsidR="00937E84" w:rsidRPr="00AE65AB" w:rsidRDefault="00937E84" w:rsidP="00937E84">
      <w:pPr>
        <w:autoSpaceDE w:val="0"/>
        <w:autoSpaceDN w:val="0"/>
        <w:adjustRightInd w:val="0"/>
        <w:spacing w:after="0" w:line="240" w:lineRule="auto"/>
        <w:ind w:firstLine="720"/>
        <w:rPr>
          <w:rFonts w:ascii="Arial" w:hAnsi="Arial" w:cs="Arial"/>
          <w:sz w:val="24"/>
          <w:szCs w:val="24"/>
        </w:rPr>
      </w:pPr>
      <w:r w:rsidRPr="00AE65AB">
        <w:rPr>
          <w:rFonts w:ascii="Arial" w:hAnsi="Arial" w:cs="Arial"/>
          <w:sz w:val="24"/>
          <w:szCs w:val="24"/>
        </w:rPr>
        <w:t xml:space="preserve">Department:   </w:t>
      </w:r>
      <w:r w:rsidR="00AE65AB" w:rsidRPr="00AE65AB">
        <w:rPr>
          <w:rFonts w:ascii="Arial" w:hAnsi="Arial" w:cs="Arial"/>
          <w:sz w:val="24"/>
          <w:szCs w:val="24"/>
        </w:rPr>
        <w:tab/>
      </w:r>
      <w:r w:rsidRPr="00AE65AB">
        <w:rPr>
          <w:rFonts w:ascii="Arial" w:hAnsi="Arial" w:cs="Arial"/>
          <w:sz w:val="24"/>
          <w:szCs w:val="24"/>
        </w:rPr>
        <w:t>Biological Sciences</w:t>
      </w:r>
    </w:p>
    <w:p w14:paraId="538DDBE6" w14:textId="24D2E3E4" w:rsidR="00937E84" w:rsidRPr="00AE65AB" w:rsidRDefault="00937E84" w:rsidP="00937E84">
      <w:pPr>
        <w:autoSpaceDE w:val="0"/>
        <w:autoSpaceDN w:val="0"/>
        <w:adjustRightInd w:val="0"/>
        <w:spacing w:after="0" w:line="240" w:lineRule="auto"/>
        <w:ind w:left="720"/>
        <w:rPr>
          <w:rFonts w:ascii="Arial" w:hAnsi="Arial" w:cs="Arial"/>
          <w:sz w:val="24"/>
          <w:szCs w:val="24"/>
        </w:rPr>
      </w:pPr>
      <w:r w:rsidRPr="00AE65AB">
        <w:rPr>
          <w:rFonts w:ascii="Arial" w:hAnsi="Arial" w:cs="Arial"/>
          <w:sz w:val="24"/>
          <w:szCs w:val="24"/>
        </w:rPr>
        <w:t xml:space="preserve"># / Title: </w:t>
      </w:r>
      <w:r w:rsidRPr="00AE65AB">
        <w:rPr>
          <w:rFonts w:ascii="Arial" w:hAnsi="Arial" w:cs="Arial"/>
          <w:sz w:val="24"/>
          <w:szCs w:val="24"/>
        </w:rPr>
        <w:tab/>
        <w:t xml:space="preserve"> </w:t>
      </w:r>
      <w:r w:rsidR="00AE65AB" w:rsidRPr="00AE65AB">
        <w:rPr>
          <w:rFonts w:ascii="Arial" w:hAnsi="Arial" w:cs="Arial"/>
          <w:sz w:val="24"/>
          <w:szCs w:val="24"/>
        </w:rPr>
        <w:tab/>
      </w:r>
      <w:r w:rsidRPr="00AE65AB">
        <w:rPr>
          <w:rFonts w:ascii="Arial" w:hAnsi="Arial" w:cs="Arial"/>
          <w:sz w:val="24"/>
          <w:szCs w:val="24"/>
        </w:rPr>
        <w:t>BSC648 Landscape Ecology</w:t>
      </w:r>
    </w:p>
    <w:p w14:paraId="0439EBF0" w14:textId="19F6792A" w:rsidR="00937E84" w:rsidRPr="00AE65AB" w:rsidRDefault="00937E84" w:rsidP="00AE65AB">
      <w:pPr>
        <w:autoSpaceDE w:val="0"/>
        <w:autoSpaceDN w:val="0"/>
        <w:adjustRightInd w:val="0"/>
        <w:spacing w:after="0" w:line="240" w:lineRule="auto"/>
        <w:ind w:left="2880" w:hanging="2160"/>
        <w:rPr>
          <w:rFonts w:ascii="Arial" w:hAnsi="Arial" w:cs="Arial"/>
          <w:sz w:val="24"/>
          <w:szCs w:val="24"/>
        </w:rPr>
      </w:pPr>
      <w:r w:rsidRPr="00AE65AB">
        <w:rPr>
          <w:rFonts w:ascii="Arial" w:hAnsi="Arial" w:cs="Arial"/>
          <w:sz w:val="24"/>
          <w:szCs w:val="24"/>
        </w:rPr>
        <w:t xml:space="preserve">Description:    </w:t>
      </w:r>
      <w:r w:rsidR="00AE65AB" w:rsidRPr="00AE65AB">
        <w:rPr>
          <w:rFonts w:ascii="Arial" w:hAnsi="Arial" w:cs="Arial"/>
          <w:sz w:val="24"/>
          <w:szCs w:val="24"/>
        </w:rPr>
        <w:tab/>
      </w:r>
      <w:r w:rsidRPr="00AE65AB">
        <w:rPr>
          <w:rFonts w:ascii="Arial" w:hAnsi="Arial" w:cs="Arial"/>
          <w:sz w:val="24"/>
          <w:szCs w:val="24"/>
        </w:rPr>
        <w:t xml:space="preserve">Landscape ecology is the study of landscapes at multiple scales with a focus on discerning how landscape structure affects </w:t>
      </w:r>
      <w:r w:rsidR="00143EB8" w:rsidRPr="00AE65AB">
        <w:rPr>
          <w:rFonts w:ascii="Arial" w:hAnsi="Arial" w:cs="Arial"/>
          <w:sz w:val="24"/>
          <w:szCs w:val="24"/>
        </w:rPr>
        <w:t>ecological processes. Students will learn foundational concepts, methods, and computer applications.</w:t>
      </w:r>
    </w:p>
    <w:p w14:paraId="3D1D0073" w14:textId="63FC20B3" w:rsidR="00937E84" w:rsidRPr="00AE65AB" w:rsidRDefault="00937E84" w:rsidP="00937E84">
      <w:pPr>
        <w:tabs>
          <w:tab w:val="left" w:pos="2700"/>
        </w:tabs>
        <w:autoSpaceDE w:val="0"/>
        <w:autoSpaceDN w:val="0"/>
        <w:adjustRightInd w:val="0"/>
        <w:spacing w:after="0" w:line="240" w:lineRule="auto"/>
        <w:ind w:left="720"/>
        <w:rPr>
          <w:rFonts w:ascii="Arial" w:hAnsi="Arial" w:cs="Arial"/>
          <w:sz w:val="24"/>
          <w:szCs w:val="24"/>
        </w:rPr>
      </w:pPr>
      <w:r w:rsidRPr="00AE65AB">
        <w:rPr>
          <w:rFonts w:ascii="Arial" w:hAnsi="Arial" w:cs="Arial"/>
          <w:sz w:val="24"/>
          <w:szCs w:val="24"/>
        </w:rPr>
        <w:t xml:space="preserve">Prerequisite:   </w:t>
      </w:r>
      <w:r w:rsidR="00AE65AB" w:rsidRPr="00AE65AB">
        <w:rPr>
          <w:rFonts w:ascii="Arial" w:hAnsi="Arial" w:cs="Arial"/>
          <w:sz w:val="24"/>
          <w:szCs w:val="24"/>
        </w:rPr>
        <w:tab/>
      </w:r>
      <w:r w:rsidR="00AE65AB" w:rsidRPr="00AE65AB">
        <w:rPr>
          <w:rFonts w:ascii="Arial" w:hAnsi="Arial" w:cs="Arial"/>
          <w:sz w:val="24"/>
          <w:szCs w:val="24"/>
        </w:rPr>
        <w:tab/>
      </w:r>
      <w:r w:rsidRPr="00AE65AB">
        <w:rPr>
          <w:rFonts w:ascii="Arial" w:hAnsi="Arial" w:cs="Arial"/>
          <w:sz w:val="24"/>
          <w:szCs w:val="24"/>
        </w:rPr>
        <w:t>None</w:t>
      </w:r>
    </w:p>
    <w:p w14:paraId="1CA70057" w14:textId="5A7F5DE0" w:rsidR="00937E84" w:rsidRPr="00AE65AB" w:rsidRDefault="00937E84" w:rsidP="00937E84">
      <w:pPr>
        <w:autoSpaceDE w:val="0"/>
        <w:autoSpaceDN w:val="0"/>
        <w:adjustRightInd w:val="0"/>
        <w:spacing w:after="0" w:line="240" w:lineRule="auto"/>
        <w:ind w:left="720"/>
        <w:rPr>
          <w:rFonts w:ascii="Arial" w:hAnsi="Arial" w:cs="Arial"/>
          <w:sz w:val="24"/>
          <w:szCs w:val="24"/>
        </w:rPr>
      </w:pPr>
      <w:r w:rsidRPr="00AE65AB">
        <w:rPr>
          <w:rFonts w:ascii="Arial" w:hAnsi="Arial" w:cs="Arial"/>
          <w:sz w:val="24"/>
          <w:szCs w:val="24"/>
        </w:rPr>
        <w:t xml:space="preserve">First Offered:  </w:t>
      </w:r>
      <w:r w:rsidR="00AE65AB" w:rsidRPr="00AE65AB">
        <w:rPr>
          <w:rFonts w:ascii="Arial" w:hAnsi="Arial" w:cs="Arial"/>
          <w:sz w:val="24"/>
          <w:szCs w:val="24"/>
        </w:rPr>
        <w:tab/>
      </w:r>
      <w:r w:rsidRPr="00AE65AB">
        <w:rPr>
          <w:rFonts w:ascii="Arial" w:hAnsi="Arial" w:cs="Arial"/>
          <w:sz w:val="24"/>
          <w:szCs w:val="24"/>
        </w:rPr>
        <w:t>Fall 2021</w:t>
      </w:r>
    </w:p>
    <w:p w14:paraId="4DC4C4CC" w14:textId="634134F6" w:rsidR="00937E84" w:rsidRPr="007C7EE1" w:rsidRDefault="00937E84" w:rsidP="00937E84">
      <w:pPr>
        <w:spacing w:after="0" w:line="240" w:lineRule="auto"/>
        <w:ind w:left="720"/>
        <w:rPr>
          <w:rFonts w:ascii="Arial" w:hAnsi="Arial" w:cs="Arial"/>
          <w:sz w:val="24"/>
          <w:szCs w:val="24"/>
        </w:rPr>
      </w:pPr>
      <w:r w:rsidRPr="00AE65AB">
        <w:rPr>
          <w:rFonts w:ascii="Arial" w:hAnsi="Arial" w:cs="Arial"/>
          <w:sz w:val="24"/>
          <w:szCs w:val="24"/>
        </w:rPr>
        <w:t xml:space="preserve">Credit Hours:  </w:t>
      </w:r>
      <w:r w:rsidR="00AE65AB" w:rsidRPr="00AE65AB">
        <w:rPr>
          <w:rFonts w:ascii="Arial" w:hAnsi="Arial" w:cs="Arial"/>
          <w:sz w:val="24"/>
          <w:szCs w:val="24"/>
        </w:rPr>
        <w:tab/>
      </w:r>
      <w:r w:rsidR="00143EB8" w:rsidRPr="00AE65AB">
        <w:rPr>
          <w:rFonts w:ascii="Arial" w:hAnsi="Arial" w:cs="Arial"/>
          <w:sz w:val="24"/>
          <w:szCs w:val="24"/>
        </w:rPr>
        <w:t>3</w:t>
      </w:r>
    </w:p>
    <w:p w14:paraId="22EECEF0" w14:textId="77777777" w:rsidR="00AE65AB" w:rsidRDefault="00AE65AB" w:rsidP="00AE65AB">
      <w:pPr>
        <w:spacing w:after="0"/>
        <w:ind w:left="1530" w:hanging="1530"/>
        <w:rPr>
          <w:rFonts w:ascii="Arial" w:hAnsi="Arial" w:cs="Arial"/>
          <w:b/>
          <w:bCs/>
          <w:sz w:val="24"/>
          <w:szCs w:val="24"/>
        </w:rPr>
      </w:pPr>
    </w:p>
    <w:p w14:paraId="690501EB" w14:textId="77777777" w:rsidR="00976710" w:rsidRDefault="00976710" w:rsidP="00AE65AB">
      <w:pPr>
        <w:spacing w:after="0"/>
        <w:ind w:left="1530" w:hanging="1530"/>
        <w:rPr>
          <w:rFonts w:ascii="Arial" w:hAnsi="Arial" w:cs="Arial"/>
          <w:b/>
          <w:bCs/>
          <w:sz w:val="24"/>
          <w:szCs w:val="24"/>
        </w:rPr>
      </w:pPr>
    </w:p>
    <w:p w14:paraId="09815CD2" w14:textId="77777777" w:rsidR="00976710" w:rsidRDefault="00976710" w:rsidP="00AE65AB">
      <w:pPr>
        <w:spacing w:after="0"/>
        <w:ind w:left="1530" w:hanging="1530"/>
        <w:rPr>
          <w:rFonts w:ascii="Arial" w:hAnsi="Arial" w:cs="Arial"/>
          <w:b/>
          <w:bCs/>
          <w:sz w:val="24"/>
          <w:szCs w:val="24"/>
        </w:rPr>
      </w:pPr>
    </w:p>
    <w:p w14:paraId="75223246" w14:textId="002794BA" w:rsidR="00CD4133" w:rsidRPr="00CD4133" w:rsidRDefault="00CD4133" w:rsidP="00AE65AB">
      <w:pPr>
        <w:spacing w:after="0"/>
        <w:ind w:left="1530" w:hanging="1530"/>
        <w:rPr>
          <w:rFonts w:ascii="Arial" w:hAnsi="Arial" w:cs="Arial"/>
          <w:b/>
          <w:bCs/>
          <w:sz w:val="24"/>
          <w:szCs w:val="24"/>
        </w:rPr>
      </w:pPr>
      <w:r w:rsidRPr="00CD4133">
        <w:rPr>
          <w:rFonts w:ascii="Arial" w:hAnsi="Arial" w:cs="Arial"/>
          <w:b/>
          <w:bCs/>
          <w:sz w:val="24"/>
          <w:szCs w:val="24"/>
        </w:rPr>
        <w:lastRenderedPageBreak/>
        <w:t>SOM</w:t>
      </w:r>
    </w:p>
    <w:p w14:paraId="71511C81" w14:textId="12114D8D" w:rsidR="00CD4133" w:rsidRPr="007C7EE1" w:rsidRDefault="00CD4133" w:rsidP="00CD4133">
      <w:pPr>
        <w:rPr>
          <w:rFonts w:ascii="Arial" w:hAnsi="Arial" w:cs="Arial"/>
          <w:b/>
          <w:bCs/>
          <w:sz w:val="24"/>
          <w:szCs w:val="24"/>
        </w:rPr>
      </w:pPr>
      <w:r w:rsidRPr="007C7EE1">
        <w:rPr>
          <w:rFonts w:ascii="Arial" w:hAnsi="Arial" w:cs="Arial"/>
          <w:b/>
          <w:bCs/>
          <w:sz w:val="24"/>
          <w:szCs w:val="24"/>
        </w:rPr>
        <w:t>Course Addition</w:t>
      </w:r>
      <w:r w:rsidR="00D50234">
        <w:rPr>
          <w:rFonts w:ascii="Arial" w:hAnsi="Arial" w:cs="Arial"/>
          <w:b/>
          <w:bCs/>
          <w:sz w:val="24"/>
          <w:szCs w:val="24"/>
        </w:rPr>
        <w:t>s</w:t>
      </w:r>
      <w:r w:rsidRPr="007C7EE1">
        <w:rPr>
          <w:rFonts w:ascii="Arial" w:hAnsi="Arial" w:cs="Arial"/>
          <w:b/>
          <w:bCs/>
          <w:sz w:val="24"/>
          <w:szCs w:val="24"/>
        </w:rPr>
        <w:t xml:space="preserve"> (</w:t>
      </w:r>
      <w:r w:rsidR="00D50234">
        <w:rPr>
          <w:rFonts w:ascii="Arial" w:hAnsi="Arial" w:cs="Arial"/>
          <w:b/>
          <w:bCs/>
          <w:sz w:val="24"/>
          <w:szCs w:val="24"/>
        </w:rPr>
        <w:t>2</w:t>
      </w:r>
      <w:r w:rsidRPr="007C7EE1">
        <w:rPr>
          <w:rFonts w:ascii="Arial" w:hAnsi="Arial" w:cs="Arial"/>
          <w:b/>
          <w:bCs/>
          <w:sz w:val="24"/>
          <w:szCs w:val="24"/>
        </w:rPr>
        <w:t>)</w:t>
      </w:r>
    </w:p>
    <w:p w14:paraId="4FBF8663" w14:textId="4D2AC01B" w:rsidR="00CD4133" w:rsidRPr="005F65D1" w:rsidRDefault="00CD4133" w:rsidP="005F65D1">
      <w:pPr>
        <w:pStyle w:val="ListParagraph"/>
        <w:numPr>
          <w:ilvl w:val="0"/>
          <w:numId w:val="11"/>
        </w:numPr>
        <w:autoSpaceDE w:val="0"/>
        <w:autoSpaceDN w:val="0"/>
        <w:adjustRightInd w:val="0"/>
        <w:spacing w:after="0" w:line="240" w:lineRule="auto"/>
        <w:rPr>
          <w:rFonts w:ascii="Arial" w:hAnsi="Arial" w:cs="Arial"/>
          <w:sz w:val="24"/>
          <w:szCs w:val="24"/>
        </w:rPr>
      </w:pPr>
      <w:r w:rsidRPr="005F65D1">
        <w:rPr>
          <w:rFonts w:ascii="Arial" w:hAnsi="Arial" w:cs="Arial"/>
          <w:sz w:val="24"/>
          <w:szCs w:val="24"/>
        </w:rPr>
        <w:t xml:space="preserve">Department:   </w:t>
      </w:r>
      <w:r w:rsidR="0010415A" w:rsidRPr="005F65D1">
        <w:rPr>
          <w:rFonts w:ascii="Arial" w:hAnsi="Arial" w:cs="Arial"/>
          <w:sz w:val="24"/>
          <w:szCs w:val="24"/>
        </w:rPr>
        <w:tab/>
      </w:r>
      <w:r w:rsidRPr="005F65D1">
        <w:rPr>
          <w:rFonts w:ascii="Arial" w:hAnsi="Arial" w:cs="Arial"/>
          <w:sz w:val="24"/>
          <w:szCs w:val="24"/>
        </w:rPr>
        <w:t>Clinical and Translational Science</w:t>
      </w:r>
    </w:p>
    <w:p w14:paraId="019351D2" w14:textId="3C1CD4F9" w:rsidR="00CD4133" w:rsidRPr="007C7EE1" w:rsidRDefault="00CD4133" w:rsidP="00CD4133">
      <w:pPr>
        <w:autoSpaceDE w:val="0"/>
        <w:autoSpaceDN w:val="0"/>
        <w:adjustRightInd w:val="0"/>
        <w:spacing w:after="0" w:line="240" w:lineRule="auto"/>
        <w:ind w:left="720"/>
        <w:rPr>
          <w:rFonts w:ascii="Arial" w:hAnsi="Arial" w:cs="Arial"/>
          <w:sz w:val="24"/>
          <w:szCs w:val="24"/>
        </w:rPr>
      </w:pPr>
      <w:r w:rsidRPr="007C7EE1">
        <w:rPr>
          <w:rFonts w:ascii="Arial" w:hAnsi="Arial" w:cs="Arial"/>
          <w:sz w:val="24"/>
          <w:szCs w:val="24"/>
        </w:rPr>
        <w:t xml:space="preserve"># / Title: </w:t>
      </w:r>
      <w:r w:rsidRPr="007C7EE1">
        <w:rPr>
          <w:rFonts w:ascii="Arial" w:hAnsi="Arial" w:cs="Arial"/>
          <w:sz w:val="24"/>
          <w:szCs w:val="24"/>
        </w:rPr>
        <w:tab/>
        <w:t xml:space="preserve"> </w:t>
      </w:r>
      <w:r w:rsidR="0010415A">
        <w:rPr>
          <w:rFonts w:ascii="Arial" w:hAnsi="Arial" w:cs="Arial"/>
          <w:sz w:val="24"/>
          <w:szCs w:val="24"/>
        </w:rPr>
        <w:tab/>
      </w:r>
      <w:r>
        <w:rPr>
          <w:rFonts w:ascii="Arial" w:hAnsi="Arial" w:cs="Arial"/>
          <w:sz w:val="24"/>
          <w:szCs w:val="24"/>
        </w:rPr>
        <w:t>CTS604 Diet, Gut Microbiota and Human Health</w:t>
      </w:r>
    </w:p>
    <w:p w14:paraId="0BB68E34" w14:textId="392329E0" w:rsidR="00CD4133" w:rsidRPr="007C7EE1" w:rsidRDefault="00CD4133" w:rsidP="0010415A">
      <w:pPr>
        <w:autoSpaceDE w:val="0"/>
        <w:autoSpaceDN w:val="0"/>
        <w:adjustRightInd w:val="0"/>
        <w:spacing w:after="0" w:line="240" w:lineRule="auto"/>
        <w:ind w:left="2880" w:hanging="2160"/>
        <w:rPr>
          <w:rFonts w:ascii="Arial" w:hAnsi="Arial" w:cs="Arial"/>
          <w:sz w:val="24"/>
          <w:szCs w:val="24"/>
        </w:rPr>
      </w:pPr>
      <w:r w:rsidRPr="007C7EE1">
        <w:rPr>
          <w:rFonts w:ascii="Arial" w:hAnsi="Arial" w:cs="Arial"/>
          <w:sz w:val="24"/>
          <w:szCs w:val="24"/>
        </w:rPr>
        <w:t xml:space="preserve">Description:    </w:t>
      </w:r>
      <w:r w:rsidR="0010415A">
        <w:rPr>
          <w:rFonts w:ascii="Arial" w:hAnsi="Arial" w:cs="Arial"/>
          <w:sz w:val="24"/>
          <w:szCs w:val="24"/>
        </w:rPr>
        <w:tab/>
      </w:r>
      <w:r>
        <w:rPr>
          <w:rFonts w:ascii="Arial" w:hAnsi="Arial" w:cs="Arial"/>
          <w:sz w:val="24"/>
          <w:szCs w:val="24"/>
        </w:rPr>
        <w:t>Class will examine the role of gut microbiota and diet in maintaining human health.</w:t>
      </w:r>
    </w:p>
    <w:p w14:paraId="757A1B1C" w14:textId="481B9AFF" w:rsidR="00CD4133" w:rsidRPr="007C7EE1" w:rsidRDefault="00CD4133" w:rsidP="00CD4133">
      <w:pPr>
        <w:tabs>
          <w:tab w:val="left" w:pos="2700"/>
        </w:tabs>
        <w:autoSpaceDE w:val="0"/>
        <w:autoSpaceDN w:val="0"/>
        <w:adjustRightInd w:val="0"/>
        <w:spacing w:after="0" w:line="240" w:lineRule="auto"/>
        <w:ind w:left="720"/>
        <w:rPr>
          <w:rFonts w:ascii="Arial" w:hAnsi="Arial" w:cs="Arial"/>
          <w:sz w:val="24"/>
          <w:szCs w:val="24"/>
        </w:rPr>
      </w:pPr>
      <w:r w:rsidRPr="007C7EE1">
        <w:rPr>
          <w:rFonts w:ascii="Arial" w:hAnsi="Arial" w:cs="Arial"/>
          <w:sz w:val="24"/>
          <w:szCs w:val="24"/>
        </w:rPr>
        <w:t xml:space="preserve">Prerequisite:   </w:t>
      </w:r>
      <w:r w:rsidR="0010415A">
        <w:rPr>
          <w:rFonts w:ascii="Arial" w:hAnsi="Arial" w:cs="Arial"/>
          <w:sz w:val="24"/>
          <w:szCs w:val="24"/>
        </w:rPr>
        <w:tab/>
      </w:r>
      <w:r w:rsidR="0010415A">
        <w:rPr>
          <w:rFonts w:ascii="Arial" w:hAnsi="Arial" w:cs="Arial"/>
          <w:sz w:val="24"/>
          <w:szCs w:val="24"/>
        </w:rPr>
        <w:tab/>
      </w:r>
      <w:r w:rsidRPr="007C7EE1">
        <w:rPr>
          <w:rFonts w:ascii="Arial" w:hAnsi="Arial" w:cs="Arial"/>
          <w:sz w:val="24"/>
          <w:szCs w:val="24"/>
        </w:rPr>
        <w:t>None</w:t>
      </w:r>
    </w:p>
    <w:p w14:paraId="686EEBAE" w14:textId="6616071F" w:rsidR="00CD4133" w:rsidRPr="007C7EE1" w:rsidRDefault="00CD4133" w:rsidP="00CD4133">
      <w:pPr>
        <w:autoSpaceDE w:val="0"/>
        <w:autoSpaceDN w:val="0"/>
        <w:adjustRightInd w:val="0"/>
        <w:spacing w:after="0" w:line="240" w:lineRule="auto"/>
        <w:ind w:left="720"/>
        <w:rPr>
          <w:rFonts w:ascii="Arial" w:hAnsi="Arial" w:cs="Arial"/>
          <w:sz w:val="24"/>
          <w:szCs w:val="24"/>
        </w:rPr>
      </w:pPr>
      <w:r w:rsidRPr="007C7EE1">
        <w:rPr>
          <w:rFonts w:ascii="Arial" w:hAnsi="Arial" w:cs="Arial"/>
          <w:sz w:val="24"/>
          <w:szCs w:val="24"/>
        </w:rPr>
        <w:t xml:space="preserve">First Offered:  </w:t>
      </w:r>
      <w:r w:rsidR="0010415A">
        <w:rPr>
          <w:rFonts w:ascii="Arial" w:hAnsi="Arial" w:cs="Arial"/>
          <w:sz w:val="24"/>
          <w:szCs w:val="24"/>
        </w:rPr>
        <w:tab/>
      </w:r>
      <w:r w:rsidRPr="007C7EE1">
        <w:rPr>
          <w:rFonts w:ascii="Arial" w:hAnsi="Arial" w:cs="Arial"/>
          <w:sz w:val="24"/>
          <w:szCs w:val="24"/>
        </w:rPr>
        <w:t>Fall 2021</w:t>
      </w:r>
    </w:p>
    <w:p w14:paraId="02546707" w14:textId="5C10D952" w:rsidR="00CD4133" w:rsidRDefault="00CD4133" w:rsidP="00CD4133">
      <w:pPr>
        <w:spacing w:after="0" w:line="240" w:lineRule="auto"/>
        <w:ind w:left="720"/>
        <w:rPr>
          <w:rFonts w:ascii="Arial" w:hAnsi="Arial" w:cs="Arial"/>
          <w:sz w:val="24"/>
          <w:szCs w:val="24"/>
        </w:rPr>
      </w:pPr>
      <w:r w:rsidRPr="007C7EE1">
        <w:rPr>
          <w:rFonts w:ascii="Arial" w:hAnsi="Arial" w:cs="Arial"/>
          <w:sz w:val="24"/>
          <w:szCs w:val="24"/>
        </w:rPr>
        <w:t xml:space="preserve">Credit Hours:  </w:t>
      </w:r>
      <w:r w:rsidR="0010415A">
        <w:rPr>
          <w:rFonts w:ascii="Arial" w:hAnsi="Arial" w:cs="Arial"/>
          <w:sz w:val="24"/>
          <w:szCs w:val="24"/>
        </w:rPr>
        <w:tab/>
      </w:r>
      <w:r>
        <w:rPr>
          <w:rFonts w:ascii="Arial" w:hAnsi="Arial" w:cs="Arial"/>
          <w:sz w:val="24"/>
          <w:szCs w:val="24"/>
        </w:rPr>
        <w:t>1</w:t>
      </w:r>
    </w:p>
    <w:p w14:paraId="0D6E0A51" w14:textId="518E6BA3" w:rsidR="00D50234" w:rsidRDefault="00D50234" w:rsidP="00CD4133">
      <w:pPr>
        <w:spacing w:after="0" w:line="240" w:lineRule="auto"/>
        <w:ind w:left="720"/>
        <w:rPr>
          <w:rFonts w:ascii="Arial" w:hAnsi="Arial" w:cs="Arial"/>
          <w:sz w:val="24"/>
          <w:szCs w:val="24"/>
        </w:rPr>
      </w:pPr>
    </w:p>
    <w:p w14:paraId="2B750BFA" w14:textId="519E5627" w:rsidR="00D50234" w:rsidRPr="005F65D1" w:rsidRDefault="00D50234" w:rsidP="005F65D1">
      <w:pPr>
        <w:pStyle w:val="ListParagraph"/>
        <w:numPr>
          <w:ilvl w:val="0"/>
          <w:numId w:val="11"/>
        </w:numPr>
        <w:spacing w:after="0"/>
        <w:rPr>
          <w:rFonts w:ascii="Arial" w:hAnsi="Arial" w:cs="Arial"/>
          <w:sz w:val="24"/>
          <w:szCs w:val="24"/>
        </w:rPr>
      </w:pPr>
      <w:r w:rsidRPr="005F65D1">
        <w:rPr>
          <w:rFonts w:ascii="Arial" w:hAnsi="Arial" w:cs="Arial"/>
          <w:sz w:val="24"/>
          <w:szCs w:val="24"/>
        </w:rPr>
        <w:t xml:space="preserve">Department:   </w:t>
      </w:r>
      <w:r w:rsidR="005F65D1">
        <w:rPr>
          <w:rFonts w:ascii="Arial" w:hAnsi="Arial" w:cs="Arial"/>
          <w:sz w:val="24"/>
          <w:szCs w:val="24"/>
        </w:rPr>
        <w:tab/>
      </w:r>
      <w:r w:rsidRPr="005F65D1">
        <w:rPr>
          <w:rFonts w:ascii="Arial" w:hAnsi="Arial" w:cs="Arial"/>
          <w:sz w:val="24"/>
          <w:szCs w:val="24"/>
        </w:rPr>
        <w:t>Biomedical Sciences</w:t>
      </w:r>
    </w:p>
    <w:p w14:paraId="2FA86B35" w14:textId="52A85472" w:rsidR="00D50234" w:rsidRPr="00D50234" w:rsidRDefault="005F65D1" w:rsidP="005F65D1">
      <w:pPr>
        <w:spacing w:after="0"/>
        <w:ind w:firstLine="720"/>
        <w:rPr>
          <w:rFonts w:ascii="Arial" w:hAnsi="Arial" w:cs="Arial"/>
          <w:sz w:val="24"/>
          <w:szCs w:val="24"/>
        </w:rPr>
      </w:pPr>
      <w:r w:rsidRPr="007C7EE1">
        <w:rPr>
          <w:rFonts w:ascii="Arial" w:hAnsi="Arial" w:cs="Arial"/>
          <w:sz w:val="24"/>
          <w:szCs w:val="24"/>
        </w:rPr>
        <w:t># / Title</w:t>
      </w:r>
      <w:r w:rsidR="00D50234" w:rsidRPr="00D5023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D50234" w:rsidRPr="00D50234">
        <w:rPr>
          <w:rFonts w:ascii="Arial" w:hAnsi="Arial" w:cs="Arial"/>
          <w:sz w:val="24"/>
          <w:szCs w:val="24"/>
        </w:rPr>
        <w:t>BMR 650 Neurobiology DA I</w:t>
      </w:r>
    </w:p>
    <w:p w14:paraId="143DC5BA" w14:textId="1EBC892B" w:rsidR="00D50234" w:rsidRPr="00D50234" w:rsidRDefault="005F65D1" w:rsidP="005F65D1">
      <w:pPr>
        <w:tabs>
          <w:tab w:val="left" w:pos="720"/>
        </w:tabs>
        <w:spacing w:after="0"/>
        <w:ind w:left="2880" w:hanging="2880"/>
        <w:rPr>
          <w:rFonts w:ascii="Arial" w:hAnsi="Arial" w:cs="Arial"/>
          <w:sz w:val="24"/>
          <w:szCs w:val="24"/>
        </w:rPr>
      </w:pPr>
      <w:r>
        <w:rPr>
          <w:rFonts w:ascii="Arial" w:hAnsi="Arial" w:cs="Arial"/>
          <w:sz w:val="24"/>
          <w:szCs w:val="24"/>
        </w:rPr>
        <w:tab/>
        <w:t>Description</w:t>
      </w:r>
      <w:r w:rsidR="00D50234" w:rsidRPr="00D50234">
        <w:rPr>
          <w:rFonts w:ascii="Arial" w:hAnsi="Arial" w:cs="Arial"/>
          <w:sz w:val="24"/>
          <w:szCs w:val="24"/>
        </w:rPr>
        <w:t xml:space="preserve">:  </w:t>
      </w:r>
      <w:r>
        <w:rPr>
          <w:rFonts w:ascii="Arial" w:hAnsi="Arial" w:cs="Arial"/>
          <w:sz w:val="24"/>
          <w:szCs w:val="24"/>
        </w:rPr>
        <w:tab/>
      </w:r>
      <w:r w:rsidR="00D50234" w:rsidRPr="00D50234">
        <w:rPr>
          <w:rFonts w:ascii="Arial" w:hAnsi="Arial" w:cs="Arial"/>
          <w:sz w:val="24"/>
          <w:szCs w:val="24"/>
        </w:rPr>
        <w:t xml:space="preserve">This graduate level course is designed to give senior undergraduates and graduate students an introduction to the pharmacological, cellular, and molecular components of drug addiction.  Topics that will be discussed </w:t>
      </w:r>
      <w:proofErr w:type="gramStart"/>
      <w:r w:rsidR="00D50234" w:rsidRPr="00D50234">
        <w:rPr>
          <w:rFonts w:ascii="Arial" w:hAnsi="Arial" w:cs="Arial"/>
          <w:sz w:val="24"/>
          <w:szCs w:val="24"/>
        </w:rPr>
        <w:t>include:</w:t>
      </w:r>
      <w:proofErr w:type="gramEnd"/>
      <w:r w:rsidR="00D50234" w:rsidRPr="00D50234">
        <w:rPr>
          <w:rFonts w:ascii="Arial" w:hAnsi="Arial" w:cs="Arial"/>
          <w:sz w:val="24"/>
          <w:szCs w:val="24"/>
        </w:rPr>
        <w:t xml:space="preserve">  dependence on, tolerance to, and relapse for a range of drugs including opiates, psychostimulants, alcohol, cannabinoids, and nicotine. </w:t>
      </w:r>
    </w:p>
    <w:p w14:paraId="121BC3F2" w14:textId="001E5DCA" w:rsidR="005F65D1" w:rsidRDefault="005F65D1" w:rsidP="005F65D1">
      <w:pPr>
        <w:spacing w:after="0"/>
        <w:ind w:firstLine="720"/>
        <w:rPr>
          <w:rFonts w:ascii="Arial" w:hAnsi="Arial" w:cs="Arial"/>
          <w:sz w:val="24"/>
          <w:szCs w:val="24"/>
        </w:rPr>
      </w:pPr>
      <w:r w:rsidRPr="00D50234">
        <w:rPr>
          <w:rFonts w:ascii="Arial" w:hAnsi="Arial" w:cs="Arial"/>
          <w:sz w:val="24"/>
          <w:szCs w:val="24"/>
        </w:rPr>
        <w:t xml:space="preserve">Prerequisite:  </w:t>
      </w:r>
      <w:r>
        <w:rPr>
          <w:rFonts w:ascii="Arial" w:hAnsi="Arial" w:cs="Arial"/>
          <w:sz w:val="24"/>
          <w:szCs w:val="24"/>
        </w:rPr>
        <w:tab/>
      </w:r>
      <w:r w:rsidRPr="00D50234">
        <w:rPr>
          <w:rFonts w:ascii="Arial" w:hAnsi="Arial" w:cs="Arial"/>
          <w:sz w:val="24"/>
          <w:szCs w:val="24"/>
        </w:rPr>
        <w:t xml:space="preserve">BSC 428 or permission </w:t>
      </w:r>
    </w:p>
    <w:p w14:paraId="2800CCF3" w14:textId="70967041" w:rsidR="005F65D1" w:rsidRPr="00D50234" w:rsidRDefault="005F65D1" w:rsidP="005F65D1">
      <w:pPr>
        <w:spacing w:after="0"/>
        <w:ind w:firstLine="720"/>
        <w:rPr>
          <w:rFonts w:ascii="Arial" w:hAnsi="Arial" w:cs="Arial"/>
          <w:sz w:val="24"/>
          <w:szCs w:val="24"/>
        </w:rPr>
      </w:pPr>
      <w:r>
        <w:rPr>
          <w:rFonts w:ascii="Arial" w:hAnsi="Arial" w:cs="Arial"/>
          <w:sz w:val="24"/>
          <w:szCs w:val="24"/>
        </w:rPr>
        <w:t xml:space="preserve">First Offered: </w:t>
      </w:r>
      <w:r>
        <w:rPr>
          <w:rFonts w:ascii="Arial" w:hAnsi="Arial" w:cs="Arial"/>
          <w:sz w:val="24"/>
          <w:szCs w:val="24"/>
        </w:rPr>
        <w:tab/>
        <w:t>Fall 2021</w:t>
      </w:r>
    </w:p>
    <w:p w14:paraId="327C8493" w14:textId="6436A0D0" w:rsidR="00D50234" w:rsidRPr="0010415A" w:rsidRDefault="005F65D1" w:rsidP="00D50234">
      <w:pPr>
        <w:rPr>
          <w:rFonts w:ascii="Arial" w:hAnsi="Arial" w:cs="Arial"/>
          <w:sz w:val="24"/>
          <w:szCs w:val="24"/>
        </w:rPr>
      </w:pPr>
      <w:r>
        <w:rPr>
          <w:rFonts w:ascii="Arial" w:hAnsi="Arial" w:cs="Arial"/>
          <w:sz w:val="24"/>
          <w:szCs w:val="24"/>
        </w:rPr>
        <w:tab/>
      </w:r>
      <w:r w:rsidR="00D50234" w:rsidRPr="00D50234">
        <w:rPr>
          <w:rFonts w:ascii="Arial" w:hAnsi="Arial" w:cs="Arial"/>
          <w:sz w:val="24"/>
          <w:szCs w:val="24"/>
        </w:rPr>
        <w:t xml:space="preserve">Credit Hours:  </w:t>
      </w:r>
      <w:r>
        <w:rPr>
          <w:rFonts w:ascii="Arial" w:hAnsi="Arial" w:cs="Arial"/>
          <w:sz w:val="24"/>
          <w:szCs w:val="24"/>
        </w:rPr>
        <w:tab/>
      </w:r>
      <w:r w:rsidR="00D50234" w:rsidRPr="00D50234">
        <w:rPr>
          <w:rFonts w:ascii="Arial" w:hAnsi="Arial" w:cs="Arial"/>
          <w:sz w:val="24"/>
          <w:szCs w:val="24"/>
        </w:rPr>
        <w:t>3</w:t>
      </w:r>
    </w:p>
    <w:p w14:paraId="06B26EAA" w14:textId="77777777" w:rsidR="005F65D1" w:rsidRDefault="005F65D1" w:rsidP="00AE65AB">
      <w:pPr>
        <w:spacing w:after="0"/>
        <w:ind w:left="1530" w:hanging="1530"/>
        <w:rPr>
          <w:rFonts w:ascii="Arial" w:hAnsi="Arial" w:cs="Arial"/>
          <w:b/>
          <w:bCs/>
          <w:sz w:val="24"/>
          <w:szCs w:val="24"/>
        </w:rPr>
      </w:pPr>
    </w:p>
    <w:p w14:paraId="2454F808" w14:textId="025EB781" w:rsidR="00AE65AB" w:rsidRPr="00AE65AB" w:rsidRDefault="00AE65AB" w:rsidP="00AE65AB">
      <w:pPr>
        <w:spacing w:after="0"/>
        <w:ind w:left="1530" w:hanging="1530"/>
        <w:rPr>
          <w:rFonts w:ascii="Arial" w:hAnsi="Arial" w:cs="Arial"/>
          <w:b/>
          <w:bCs/>
          <w:sz w:val="24"/>
          <w:szCs w:val="24"/>
        </w:rPr>
      </w:pPr>
      <w:r w:rsidRPr="00AE65AB">
        <w:rPr>
          <w:rFonts w:ascii="Arial" w:hAnsi="Arial" w:cs="Arial"/>
          <w:b/>
          <w:bCs/>
          <w:sz w:val="24"/>
          <w:szCs w:val="24"/>
        </w:rPr>
        <w:t>COHP</w:t>
      </w:r>
    </w:p>
    <w:p w14:paraId="2A7A9288" w14:textId="55FE3534" w:rsidR="00A33B94" w:rsidRPr="00AE65AB" w:rsidRDefault="00AE65AB" w:rsidP="00A33B94">
      <w:pPr>
        <w:rPr>
          <w:rFonts w:ascii="Arial" w:hAnsi="Arial" w:cs="Arial"/>
          <w:b/>
          <w:bCs/>
          <w:sz w:val="24"/>
          <w:szCs w:val="24"/>
        </w:rPr>
      </w:pPr>
      <w:r w:rsidRPr="00AE65AB">
        <w:rPr>
          <w:rFonts w:ascii="Arial" w:hAnsi="Arial" w:cs="Arial"/>
          <w:b/>
          <w:bCs/>
          <w:sz w:val="24"/>
          <w:szCs w:val="24"/>
        </w:rPr>
        <w:t>Course Changes (</w:t>
      </w:r>
      <w:r w:rsidR="00CB57F6">
        <w:rPr>
          <w:rFonts w:ascii="Arial" w:hAnsi="Arial" w:cs="Arial"/>
          <w:b/>
          <w:bCs/>
          <w:sz w:val="24"/>
          <w:szCs w:val="24"/>
        </w:rPr>
        <w:t>3)</w:t>
      </w:r>
    </w:p>
    <w:p w14:paraId="3B543E0E" w14:textId="656BC756" w:rsidR="00A33B94" w:rsidRPr="0010415A" w:rsidRDefault="00A33B94" w:rsidP="0010415A">
      <w:pPr>
        <w:pStyle w:val="ListParagraph"/>
        <w:numPr>
          <w:ilvl w:val="0"/>
          <w:numId w:val="10"/>
        </w:numPr>
        <w:spacing w:after="0" w:line="240" w:lineRule="auto"/>
        <w:rPr>
          <w:rFonts w:ascii="Arial" w:hAnsi="Arial" w:cs="Arial"/>
          <w:sz w:val="24"/>
          <w:szCs w:val="24"/>
        </w:rPr>
      </w:pPr>
      <w:r w:rsidRPr="0010415A">
        <w:rPr>
          <w:rFonts w:ascii="Arial" w:hAnsi="Arial" w:cs="Arial"/>
          <w:sz w:val="24"/>
          <w:szCs w:val="24"/>
        </w:rPr>
        <w:t xml:space="preserve">Change:  </w:t>
      </w:r>
      <w:r w:rsidR="0010415A" w:rsidRPr="0010415A">
        <w:rPr>
          <w:rFonts w:ascii="Arial" w:hAnsi="Arial" w:cs="Arial"/>
          <w:sz w:val="24"/>
          <w:szCs w:val="24"/>
        </w:rPr>
        <w:tab/>
      </w:r>
      <w:r w:rsidR="0010415A">
        <w:rPr>
          <w:rFonts w:ascii="Arial" w:hAnsi="Arial" w:cs="Arial"/>
          <w:sz w:val="24"/>
          <w:szCs w:val="24"/>
        </w:rPr>
        <w:tab/>
      </w:r>
      <w:r w:rsidRPr="0010415A">
        <w:rPr>
          <w:rFonts w:ascii="Arial" w:hAnsi="Arial" w:cs="Arial"/>
          <w:sz w:val="24"/>
          <w:szCs w:val="24"/>
        </w:rPr>
        <w:t>Course Title and Credit Hour</w:t>
      </w:r>
      <w:r w:rsidR="00CB57F6">
        <w:rPr>
          <w:rFonts w:ascii="Arial" w:hAnsi="Arial" w:cs="Arial"/>
          <w:sz w:val="24"/>
          <w:szCs w:val="24"/>
        </w:rPr>
        <w:t>s</w:t>
      </w:r>
    </w:p>
    <w:p w14:paraId="2CB7B8D6" w14:textId="2D0435E3" w:rsidR="00A33B94" w:rsidRPr="0010415A" w:rsidRDefault="00A33B94" w:rsidP="0010415A">
      <w:pPr>
        <w:spacing w:after="0" w:line="240" w:lineRule="auto"/>
        <w:ind w:firstLine="720"/>
        <w:rPr>
          <w:rFonts w:ascii="Arial" w:hAnsi="Arial" w:cs="Arial"/>
          <w:sz w:val="24"/>
          <w:szCs w:val="24"/>
        </w:rPr>
      </w:pPr>
      <w:r w:rsidRPr="0010415A">
        <w:rPr>
          <w:rFonts w:ascii="Arial" w:hAnsi="Arial" w:cs="Arial"/>
          <w:sz w:val="24"/>
          <w:szCs w:val="24"/>
        </w:rPr>
        <w:t xml:space="preserve">Department:  </w:t>
      </w:r>
      <w:r w:rsidR="0010415A">
        <w:rPr>
          <w:rFonts w:ascii="Arial" w:hAnsi="Arial" w:cs="Arial"/>
          <w:sz w:val="24"/>
          <w:szCs w:val="24"/>
        </w:rPr>
        <w:tab/>
      </w:r>
      <w:r w:rsidRPr="0010415A">
        <w:rPr>
          <w:rFonts w:ascii="Arial" w:hAnsi="Arial" w:cs="Arial"/>
          <w:sz w:val="24"/>
          <w:szCs w:val="24"/>
        </w:rPr>
        <w:t>Division of Physical Therapy</w:t>
      </w:r>
    </w:p>
    <w:p w14:paraId="2B0C6CB6" w14:textId="63644006" w:rsidR="00A33B94" w:rsidRPr="0010415A" w:rsidRDefault="0010415A" w:rsidP="0010415A">
      <w:pPr>
        <w:spacing w:after="0" w:line="240" w:lineRule="auto"/>
        <w:ind w:firstLine="720"/>
        <w:rPr>
          <w:rFonts w:ascii="Arial" w:hAnsi="Arial" w:cs="Arial"/>
          <w:sz w:val="24"/>
          <w:szCs w:val="24"/>
        </w:rPr>
      </w:pPr>
      <w:r>
        <w:rPr>
          <w:rFonts w:ascii="Arial" w:hAnsi="Arial" w:cs="Arial"/>
          <w:sz w:val="24"/>
          <w:szCs w:val="24"/>
        </w:rPr>
        <w:t># / Title (old</w:t>
      </w:r>
      <w:r w:rsidR="00A33B94"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PT 712 – Human Movement II</w:t>
      </w:r>
    </w:p>
    <w:p w14:paraId="7543EC91" w14:textId="07DF7350" w:rsidR="00A33B94" w:rsidRPr="0010415A" w:rsidRDefault="0010415A" w:rsidP="0010415A">
      <w:pPr>
        <w:spacing w:after="0" w:line="240" w:lineRule="auto"/>
        <w:ind w:firstLine="720"/>
        <w:rPr>
          <w:rFonts w:ascii="Arial" w:hAnsi="Arial" w:cs="Arial"/>
          <w:sz w:val="24"/>
          <w:szCs w:val="24"/>
        </w:rPr>
      </w:pPr>
      <w:r>
        <w:rPr>
          <w:rFonts w:ascii="Arial" w:hAnsi="Arial" w:cs="Arial"/>
          <w:sz w:val="24"/>
          <w:szCs w:val="24"/>
        </w:rPr>
        <w:t># / Title (new</w:t>
      </w:r>
      <w:r w:rsidR="00A33B94"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PT 712 – Motor Control and Development in PT</w:t>
      </w:r>
    </w:p>
    <w:p w14:paraId="69884C74" w14:textId="3A70C03C" w:rsidR="00A33B94" w:rsidRPr="0010415A" w:rsidRDefault="00A456F0" w:rsidP="00A456F0">
      <w:pPr>
        <w:tabs>
          <w:tab w:val="left" w:pos="2404"/>
        </w:tabs>
        <w:spacing w:after="0" w:line="240" w:lineRule="auto"/>
        <w:ind w:left="2880" w:hanging="2880"/>
        <w:rPr>
          <w:rFonts w:ascii="Arial" w:hAnsi="Arial" w:cs="Arial"/>
          <w:sz w:val="24"/>
          <w:szCs w:val="24"/>
        </w:rPr>
      </w:pPr>
      <w:r>
        <w:rPr>
          <w:rFonts w:ascii="Arial" w:hAnsi="Arial" w:cs="Arial"/>
          <w:sz w:val="24"/>
          <w:szCs w:val="24"/>
        </w:rPr>
        <w:t xml:space="preserve">           </w:t>
      </w:r>
      <w:r w:rsidR="00A33B94" w:rsidRPr="0010415A">
        <w:rPr>
          <w:rFonts w:ascii="Arial" w:hAnsi="Arial" w:cs="Arial"/>
          <w:sz w:val="24"/>
          <w:szCs w:val="24"/>
        </w:rPr>
        <w:t xml:space="preserve">Rationale:  </w:t>
      </w:r>
      <w:r w:rsidR="0010415A">
        <w:rPr>
          <w:rFonts w:ascii="Arial" w:hAnsi="Arial" w:cs="Arial"/>
          <w:sz w:val="24"/>
          <w:szCs w:val="24"/>
        </w:rPr>
        <w:tab/>
      </w:r>
      <w:r w:rsidR="0010415A">
        <w:rPr>
          <w:rFonts w:ascii="Arial" w:hAnsi="Arial" w:cs="Arial"/>
          <w:sz w:val="24"/>
          <w:szCs w:val="24"/>
        </w:rPr>
        <w:tab/>
      </w:r>
      <w:r w:rsidR="00A33B94" w:rsidRPr="0010415A">
        <w:rPr>
          <w:rFonts w:ascii="Arial" w:hAnsi="Arial" w:cs="Arial"/>
          <w:sz w:val="24"/>
          <w:szCs w:val="24"/>
        </w:rPr>
        <w:t xml:space="preserve">Change in the course title will better reflect content and intent of course.  new description is more appropriate for current practice in the field.  </w:t>
      </w:r>
    </w:p>
    <w:p w14:paraId="706BE4BB" w14:textId="7A02009A" w:rsidR="00A33B94" w:rsidRPr="007F7DC3" w:rsidRDefault="00A33B94" w:rsidP="00A456F0">
      <w:pPr>
        <w:spacing w:after="0" w:line="240" w:lineRule="auto"/>
        <w:ind w:firstLine="720"/>
        <w:rPr>
          <w:rFonts w:ascii="Arial" w:hAnsi="Arial" w:cs="Arial"/>
          <w:sz w:val="24"/>
          <w:szCs w:val="24"/>
        </w:rPr>
      </w:pPr>
      <w:r w:rsidRPr="007F7DC3">
        <w:rPr>
          <w:rFonts w:ascii="Arial" w:hAnsi="Arial" w:cs="Arial"/>
          <w:sz w:val="24"/>
          <w:szCs w:val="24"/>
        </w:rPr>
        <w:t>Credit Hours</w:t>
      </w:r>
      <w:r w:rsidR="00A456F0" w:rsidRPr="007F7DC3">
        <w:rPr>
          <w:rFonts w:ascii="Arial" w:hAnsi="Arial" w:cs="Arial"/>
          <w:sz w:val="24"/>
          <w:szCs w:val="24"/>
        </w:rPr>
        <w:t xml:space="preserve"> (old)</w:t>
      </w:r>
      <w:r w:rsidRPr="007F7DC3">
        <w:rPr>
          <w:rFonts w:ascii="Arial" w:hAnsi="Arial" w:cs="Arial"/>
          <w:sz w:val="24"/>
          <w:szCs w:val="24"/>
        </w:rPr>
        <w:t xml:space="preserve">:  </w:t>
      </w:r>
      <w:r w:rsidR="00A456F0" w:rsidRPr="007F7DC3">
        <w:rPr>
          <w:rFonts w:ascii="Arial" w:hAnsi="Arial" w:cs="Arial"/>
          <w:sz w:val="24"/>
          <w:szCs w:val="24"/>
        </w:rPr>
        <w:tab/>
      </w:r>
      <w:r w:rsidR="007F7DC3">
        <w:rPr>
          <w:rFonts w:ascii="Arial" w:hAnsi="Arial" w:cs="Arial"/>
          <w:sz w:val="24"/>
          <w:szCs w:val="24"/>
        </w:rPr>
        <w:t>4</w:t>
      </w:r>
    </w:p>
    <w:p w14:paraId="0FE3C593" w14:textId="15EEBC0B" w:rsidR="00A456F0" w:rsidRPr="007F7DC3" w:rsidRDefault="00A456F0" w:rsidP="00A456F0">
      <w:pPr>
        <w:spacing w:after="0" w:line="240" w:lineRule="auto"/>
        <w:ind w:firstLine="720"/>
        <w:rPr>
          <w:rFonts w:ascii="Arial" w:hAnsi="Arial" w:cs="Arial"/>
          <w:sz w:val="24"/>
          <w:szCs w:val="24"/>
        </w:rPr>
      </w:pPr>
      <w:r w:rsidRPr="007F7DC3">
        <w:rPr>
          <w:rFonts w:ascii="Arial" w:hAnsi="Arial" w:cs="Arial"/>
          <w:sz w:val="24"/>
          <w:szCs w:val="24"/>
        </w:rPr>
        <w:t xml:space="preserve">Credit Hours (new): </w:t>
      </w:r>
      <w:r w:rsidR="007F7DC3">
        <w:rPr>
          <w:rFonts w:ascii="Arial" w:hAnsi="Arial" w:cs="Arial"/>
          <w:sz w:val="24"/>
          <w:szCs w:val="24"/>
        </w:rPr>
        <w:t>3</w:t>
      </w:r>
    </w:p>
    <w:p w14:paraId="4726E30E" w14:textId="09EEDA47" w:rsidR="00896FD3" w:rsidRPr="0010415A" w:rsidRDefault="00896FD3" w:rsidP="007F7DC3">
      <w:pPr>
        <w:spacing w:after="0" w:line="240" w:lineRule="auto"/>
        <w:ind w:left="2880" w:hanging="2160"/>
        <w:rPr>
          <w:rFonts w:ascii="Arial" w:hAnsi="Arial" w:cs="Arial"/>
          <w:sz w:val="24"/>
          <w:szCs w:val="24"/>
        </w:rPr>
      </w:pPr>
      <w:r w:rsidRPr="007F7DC3">
        <w:rPr>
          <w:rFonts w:ascii="Arial" w:hAnsi="Arial" w:cs="Arial"/>
          <w:sz w:val="24"/>
          <w:szCs w:val="24"/>
        </w:rPr>
        <w:t>Rationale:</w:t>
      </w:r>
      <w:r w:rsidR="007F7DC3">
        <w:rPr>
          <w:rFonts w:ascii="Arial" w:hAnsi="Arial" w:cs="Arial"/>
          <w:sz w:val="24"/>
          <w:szCs w:val="24"/>
        </w:rPr>
        <w:tab/>
        <w:t>The change in credit hours from 4 hrs. to 3 hrs. reflects a decrease in physical therapy clinical laboratory practice, consolidation of topics, greater adherence to the course textbooks, and improved efficiency of instruction.</w:t>
      </w:r>
    </w:p>
    <w:p w14:paraId="15242247" w14:textId="6FEE88E4" w:rsidR="00A33B94" w:rsidRPr="0010415A" w:rsidRDefault="00A33B94" w:rsidP="00A33B94">
      <w:pPr>
        <w:rPr>
          <w:rFonts w:ascii="Arial" w:hAnsi="Arial" w:cs="Arial"/>
          <w:sz w:val="24"/>
          <w:szCs w:val="24"/>
        </w:rPr>
      </w:pPr>
    </w:p>
    <w:p w14:paraId="46803F98" w14:textId="006A43A0" w:rsidR="00A33B94" w:rsidRPr="00896FD3" w:rsidRDefault="00A33B94" w:rsidP="00896FD3">
      <w:pPr>
        <w:pStyle w:val="ListParagraph"/>
        <w:numPr>
          <w:ilvl w:val="0"/>
          <w:numId w:val="10"/>
        </w:numPr>
        <w:spacing w:after="0"/>
        <w:rPr>
          <w:rFonts w:ascii="Arial" w:hAnsi="Arial" w:cs="Arial"/>
          <w:sz w:val="24"/>
          <w:szCs w:val="24"/>
        </w:rPr>
      </w:pPr>
      <w:r w:rsidRPr="00896FD3">
        <w:rPr>
          <w:rFonts w:ascii="Arial" w:hAnsi="Arial" w:cs="Arial"/>
          <w:sz w:val="24"/>
          <w:szCs w:val="24"/>
        </w:rPr>
        <w:t xml:space="preserve">Change:  </w:t>
      </w:r>
      <w:r w:rsidR="00896FD3">
        <w:rPr>
          <w:rFonts w:ascii="Arial" w:hAnsi="Arial" w:cs="Arial"/>
          <w:sz w:val="24"/>
          <w:szCs w:val="24"/>
        </w:rPr>
        <w:tab/>
      </w:r>
      <w:r w:rsidR="00896FD3">
        <w:rPr>
          <w:rFonts w:ascii="Arial" w:hAnsi="Arial" w:cs="Arial"/>
          <w:sz w:val="24"/>
          <w:szCs w:val="24"/>
        </w:rPr>
        <w:tab/>
      </w:r>
      <w:r w:rsidR="00CB57F6">
        <w:rPr>
          <w:rFonts w:ascii="Arial" w:hAnsi="Arial" w:cs="Arial"/>
          <w:sz w:val="24"/>
          <w:szCs w:val="24"/>
        </w:rPr>
        <w:t xml:space="preserve">Title, </w:t>
      </w:r>
      <w:r w:rsidRPr="00896FD3">
        <w:rPr>
          <w:rFonts w:ascii="Arial" w:hAnsi="Arial" w:cs="Arial"/>
          <w:sz w:val="24"/>
          <w:szCs w:val="24"/>
        </w:rPr>
        <w:t>Course Description, Catalog</w:t>
      </w:r>
      <w:r w:rsidR="00CB57F6">
        <w:rPr>
          <w:rFonts w:ascii="Arial" w:hAnsi="Arial" w:cs="Arial"/>
          <w:sz w:val="24"/>
          <w:szCs w:val="24"/>
        </w:rPr>
        <w:t xml:space="preserve"> and</w:t>
      </w:r>
      <w:r w:rsidRPr="00896FD3">
        <w:rPr>
          <w:rFonts w:ascii="Arial" w:hAnsi="Arial" w:cs="Arial"/>
          <w:sz w:val="24"/>
          <w:szCs w:val="24"/>
        </w:rPr>
        <w:t xml:space="preserve"> Content</w:t>
      </w:r>
    </w:p>
    <w:p w14:paraId="494C39F1" w14:textId="79B7398A" w:rsidR="00A33B94" w:rsidRPr="0010415A" w:rsidRDefault="00A33B94" w:rsidP="00896FD3">
      <w:pPr>
        <w:spacing w:after="0"/>
        <w:ind w:firstLine="720"/>
        <w:rPr>
          <w:rFonts w:ascii="Arial" w:hAnsi="Arial" w:cs="Arial"/>
          <w:sz w:val="24"/>
          <w:szCs w:val="24"/>
        </w:rPr>
      </w:pPr>
      <w:r w:rsidRPr="0010415A">
        <w:rPr>
          <w:rFonts w:ascii="Arial" w:hAnsi="Arial" w:cs="Arial"/>
          <w:sz w:val="24"/>
          <w:szCs w:val="24"/>
        </w:rPr>
        <w:t xml:space="preserve">Department:  </w:t>
      </w:r>
      <w:r w:rsidR="00896FD3">
        <w:rPr>
          <w:rFonts w:ascii="Arial" w:hAnsi="Arial" w:cs="Arial"/>
          <w:sz w:val="24"/>
          <w:szCs w:val="24"/>
        </w:rPr>
        <w:tab/>
      </w:r>
      <w:r w:rsidRPr="0010415A">
        <w:rPr>
          <w:rFonts w:ascii="Arial" w:hAnsi="Arial" w:cs="Arial"/>
          <w:sz w:val="24"/>
          <w:szCs w:val="24"/>
        </w:rPr>
        <w:t>Division of Physical Therapy</w:t>
      </w:r>
    </w:p>
    <w:p w14:paraId="1C1E1740" w14:textId="697C6EE6" w:rsidR="00A33B94" w:rsidRPr="0010415A" w:rsidRDefault="00896FD3" w:rsidP="00896FD3">
      <w:pPr>
        <w:spacing w:after="0"/>
        <w:ind w:firstLine="720"/>
        <w:rPr>
          <w:rFonts w:ascii="Arial" w:hAnsi="Arial" w:cs="Arial"/>
          <w:sz w:val="24"/>
          <w:szCs w:val="24"/>
        </w:rPr>
      </w:pPr>
      <w:r>
        <w:rPr>
          <w:rFonts w:ascii="Arial" w:hAnsi="Arial" w:cs="Arial"/>
          <w:sz w:val="24"/>
          <w:szCs w:val="24"/>
        </w:rPr>
        <w:t># / Title (old</w:t>
      </w:r>
      <w:r w:rsidR="00A33B94"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PT 732 - Therapeutic Interventions</w:t>
      </w:r>
    </w:p>
    <w:p w14:paraId="373726F5" w14:textId="1C06DD00" w:rsidR="00A33B94" w:rsidRPr="0010415A" w:rsidRDefault="00896FD3" w:rsidP="00DD57A7">
      <w:pPr>
        <w:spacing w:after="0"/>
        <w:ind w:firstLine="720"/>
        <w:rPr>
          <w:rFonts w:ascii="Arial" w:hAnsi="Arial" w:cs="Arial"/>
          <w:sz w:val="24"/>
          <w:szCs w:val="24"/>
        </w:rPr>
      </w:pPr>
      <w:r>
        <w:rPr>
          <w:rFonts w:ascii="Arial" w:hAnsi="Arial" w:cs="Arial"/>
          <w:sz w:val="24"/>
          <w:szCs w:val="24"/>
        </w:rPr>
        <w:lastRenderedPageBreak/>
        <w:t># / Title (new</w:t>
      </w:r>
      <w:r w:rsidR="00A33B94"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PT 732 - Therapeutic Exercise</w:t>
      </w:r>
    </w:p>
    <w:p w14:paraId="3F03E304" w14:textId="5542B4C6" w:rsidR="00A33B94" w:rsidRPr="0010415A" w:rsidRDefault="00A33B94" w:rsidP="00253489">
      <w:pPr>
        <w:spacing w:after="0"/>
        <w:ind w:left="2880" w:hanging="2160"/>
        <w:rPr>
          <w:rFonts w:ascii="Arial" w:hAnsi="Arial" w:cs="Arial"/>
          <w:sz w:val="24"/>
          <w:szCs w:val="24"/>
        </w:rPr>
      </w:pPr>
      <w:r w:rsidRPr="0010415A">
        <w:rPr>
          <w:rFonts w:ascii="Arial" w:hAnsi="Arial" w:cs="Arial"/>
          <w:sz w:val="24"/>
          <w:szCs w:val="24"/>
        </w:rPr>
        <w:t xml:space="preserve">Rationale:  </w:t>
      </w:r>
      <w:r w:rsidR="00DD57A7">
        <w:rPr>
          <w:rFonts w:ascii="Arial" w:hAnsi="Arial" w:cs="Arial"/>
          <w:sz w:val="24"/>
          <w:szCs w:val="24"/>
        </w:rPr>
        <w:tab/>
      </w:r>
      <w:r w:rsidRPr="0010415A">
        <w:rPr>
          <w:rFonts w:ascii="Arial" w:hAnsi="Arial" w:cs="Arial"/>
          <w:sz w:val="24"/>
          <w:szCs w:val="24"/>
        </w:rPr>
        <w:t>Change in course title will better reflect course content and intent.</w:t>
      </w:r>
    </w:p>
    <w:p w14:paraId="0A13B271" w14:textId="0FDAF083" w:rsidR="00A33B94" w:rsidRPr="0010415A" w:rsidRDefault="00A33B94" w:rsidP="00DD57A7">
      <w:pPr>
        <w:spacing w:after="0"/>
        <w:ind w:left="2880" w:hanging="2160"/>
        <w:rPr>
          <w:rFonts w:ascii="Arial" w:hAnsi="Arial" w:cs="Arial"/>
          <w:sz w:val="24"/>
          <w:szCs w:val="24"/>
        </w:rPr>
      </w:pPr>
      <w:r w:rsidRPr="0010415A">
        <w:rPr>
          <w:rFonts w:ascii="Arial" w:hAnsi="Arial" w:cs="Arial"/>
          <w:sz w:val="24"/>
          <w:szCs w:val="24"/>
        </w:rPr>
        <w:t xml:space="preserve">Catalog Desc:  </w:t>
      </w:r>
      <w:r w:rsidR="00DD57A7">
        <w:rPr>
          <w:rFonts w:ascii="Arial" w:hAnsi="Arial" w:cs="Arial"/>
          <w:sz w:val="24"/>
          <w:szCs w:val="24"/>
        </w:rPr>
        <w:tab/>
      </w:r>
      <w:r w:rsidRPr="0010415A">
        <w:rPr>
          <w:rFonts w:ascii="Arial" w:hAnsi="Arial" w:cs="Arial"/>
          <w:sz w:val="24"/>
          <w:szCs w:val="24"/>
        </w:rPr>
        <w:t xml:space="preserve">Lecture and laboratory introducing students to the science, principles, and techniques of therapeutic exercise including range of motion, flexibility, motor control, strength, coordination, and balance for the treatment of patients across the </w:t>
      </w:r>
      <w:proofErr w:type="gramStart"/>
      <w:r w:rsidRPr="0010415A">
        <w:rPr>
          <w:rFonts w:ascii="Arial" w:hAnsi="Arial" w:cs="Arial"/>
          <w:sz w:val="24"/>
          <w:szCs w:val="24"/>
        </w:rPr>
        <w:t>life-span</w:t>
      </w:r>
      <w:proofErr w:type="gramEnd"/>
      <w:r w:rsidRPr="0010415A">
        <w:rPr>
          <w:rFonts w:ascii="Arial" w:hAnsi="Arial" w:cs="Arial"/>
          <w:sz w:val="24"/>
          <w:szCs w:val="24"/>
        </w:rPr>
        <w:t>.</w:t>
      </w:r>
    </w:p>
    <w:p w14:paraId="1E334FCE" w14:textId="6726014B" w:rsidR="00A33B94" w:rsidRDefault="00A33B94" w:rsidP="00253489">
      <w:pPr>
        <w:spacing w:after="0"/>
        <w:ind w:left="2880" w:hanging="2160"/>
        <w:rPr>
          <w:rFonts w:ascii="Arial" w:hAnsi="Arial" w:cs="Arial"/>
          <w:sz w:val="24"/>
          <w:szCs w:val="24"/>
        </w:rPr>
      </w:pPr>
      <w:r w:rsidRPr="0010415A">
        <w:rPr>
          <w:rFonts w:ascii="Arial" w:hAnsi="Arial" w:cs="Arial"/>
          <w:sz w:val="24"/>
          <w:szCs w:val="24"/>
        </w:rPr>
        <w:t xml:space="preserve">Rationale:  </w:t>
      </w:r>
      <w:r w:rsidR="00DD57A7">
        <w:rPr>
          <w:rFonts w:ascii="Arial" w:hAnsi="Arial" w:cs="Arial"/>
          <w:sz w:val="24"/>
          <w:szCs w:val="24"/>
        </w:rPr>
        <w:tab/>
      </w:r>
      <w:r w:rsidRPr="0010415A">
        <w:rPr>
          <w:rFonts w:ascii="Arial" w:hAnsi="Arial" w:cs="Arial"/>
          <w:sz w:val="24"/>
          <w:szCs w:val="24"/>
        </w:rPr>
        <w:t>Content related to application of physical, thermal and mechanical modalities will be moved to a new course in a different semester.  Content will now emphasize therapeutic exercise and thus a change in course description is indicated.</w:t>
      </w:r>
    </w:p>
    <w:p w14:paraId="7B05465B" w14:textId="08D7F6B5" w:rsidR="00A33B94" w:rsidRPr="0010415A" w:rsidRDefault="00A33B94" w:rsidP="00253489">
      <w:pPr>
        <w:spacing w:after="0"/>
        <w:ind w:left="2880" w:hanging="2160"/>
        <w:rPr>
          <w:rFonts w:ascii="Arial" w:hAnsi="Arial" w:cs="Arial"/>
          <w:sz w:val="24"/>
          <w:szCs w:val="24"/>
        </w:rPr>
      </w:pPr>
      <w:r w:rsidRPr="0010415A">
        <w:rPr>
          <w:rFonts w:ascii="Arial" w:hAnsi="Arial" w:cs="Arial"/>
          <w:sz w:val="24"/>
          <w:szCs w:val="24"/>
        </w:rPr>
        <w:t xml:space="preserve">Content </w:t>
      </w:r>
      <w:r w:rsidR="00841A23">
        <w:rPr>
          <w:rFonts w:ascii="Arial" w:hAnsi="Arial" w:cs="Arial"/>
          <w:sz w:val="24"/>
          <w:szCs w:val="24"/>
        </w:rPr>
        <w:t>(from)</w:t>
      </w:r>
      <w:r w:rsidRPr="0010415A">
        <w:rPr>
          <w:rFonts w:ascii="Arial" w:hAnsi="Arial" w:cs="Arial"/>
          <w:sz w:val="24"/>
          <w:szCs w:val="24"/>
        </w:rPr>
        <w:t xml:space="preserve">:  </w:t>
      </w:r>
      <w:r w:rsidR="00841A23">
        <w:rPr>
          <w:rFonts w:ascii="Arial" w:hAnsi="Arial" w:cs="Arial"/>
          <w:sz w:val="24"/>
          <w:szCs w:val="24"/>
        </w:rPr>
        <w:tab/>
      </w:r>
      <w:r w:rsidRPr="0010415A">
        <w:rPr>
          <w:rFonts w:ascii="Arial" w:hAnsi="Arial" w:cs="Arial"/>
          <w:sz w:val="24"/>
          <w:szCs w:val="24"/>
        </w:rPr>
        <w:t>Content related to application of physical, thermal and mechanical modalities will be moved to a new course in a different semester. Content will now emphasize therapeutic exercise and thus a change in course content is indicated.</w:t>
      </w:r>
    </w:p>
    <w:p w14:paraId="1C0ECCE7" w14:textId="0F2E935C" w:rsidR="00A33B94" w:rsidRPr="0010415A" w:rsidRDefault="00841A23" w:rsidP="00841A23">
      <w:pPr>
        <w:spacing w:after="0"/>
        <w:ind w:left="2880" w:hanging="2160"/>
        <w:rPr>
          <w:rFonts w:ascii="Arial" w:hAnsi="Arial" w:cs="Arial"/>
          <w:sz w:val="24"/>
          <w:szCs w:val="24"/>
        </w:rPr>
      </w:pPr>
      <w:r>
        <w:rPr>
          <w:rFonts w:ascii="Arial" w:hAnsi="Arial" w:cs="Arial"/>
          <w:sz w:val="24"/>
          <w:szCs w:val="24"/>
        </w:rPr>
        <w:t>Content (to)</w:t>
      </w:r>
      <w:r w:rsidR="00A33B94"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Current course content related to therapeutic exercise will remain in this course and be expanded upon. Content includes basic theories and principles related to therapeutic exercise prescription, application, use of exercise equipment as well as exercise progression and modification for various patient diagnoses and functional levels.</w:t>
      </w:r>
    </w:p>
    <w:p w14:paraId="2CD107BB" w14:textId="26E3CB46" w:rsidR="00A33B94" w:rsidRPr="0010415A" w:rsidRDefault="00A33B94" w:rsidP="00841A23">
      <w:pPr>
        <w:spacing w:after="0"/>
        <w:ind w:left="2880" w:hanging="2160"/>
        <w:rPr>
          <w:rFonts w:ascii="Arial" w:hAnsi="Arial" w:cs="Arial"/>
          <w:sz w:val="24"/>
          <w:szCs w:val="24"/>
        </w:rPr>
      </w:pPr>
      <w:r w:rsidRPr="0010415A">
        <w:rPr>
          <w:rFonts w:ascii="Arial" w:hAnsi="Arial" w:cs="Arial"/>
          <w:sz w:val="24"/>
          <w:szCs w:val="24"/>
        </w:rPr>
        <w:t xml:space="preserve">Rationale:  </w:t>
      </w:r>
      <w:r w:rsidR="00841A23">
        <w:rPr>
          <w:rFonts w:ascii="Arial" w:hAnsi="Arial" w:cs="Arial"/>
          <w:sz w:val="24"/>
          <w:szCs w:val="24"/>
        </w:rPr>
        <w:tab/>
      </w:r>
      <w:r w:rsidRPr="0010415A">
        <w:rPr>
          <w:rFonts w:ascii="Arial" w:hAnsi="Arial" w:cs="Arial"/>
          <w:sz w:val="24"/>
          <w:szCs w:val="24"/>
        </w:rPr>
        <w:t>Students require more emphasis and focus on therapeutic exercise prescription.  The addition of a 1 credit hour course in the fourth semester that concentrates on therapeutic modalities allows for an additional credit of therapeutic exercise in semester 3 with concentrated learning.</w:t>
      </w:r>
    </w:p>
    <w:p w14:paraId="43DA5173" w14:textId="170584CE" w:rsidR="00A33B94" w:rsidRDefault="00A33B94" w:rsidP="00841A23">
      <w:pPr>
        <w:ind w:firstLine="720"/>
        <w:rPr>
          <w:rFonts w:ascii="Arial" w:hAnsi="Arial" w:cs="Arial"/>
          <w:sz w:val="24"/>
          <w:szCs w:val="24"/>
        </w:rPr>
      </w:pPr>
      <w:r w:rsidRPr="0010415A">
        <w:rPr>
          <w:rFonts w:ascii="Arial" w:hAnsi="Arial" w:cs="Arial"/>
          <w:sz w:val="24"/>
          <w:szCs w:val="24"/>
        </w:rPr>
        <w:t xml:space="preserve">Credit Hours:  </w:t>
      </w:r>
      <w:r w:rsidR="00841A23">
        <w:rPr>
          <w:rFonts w:ascii="Arial" w:hAnsi="Arial" w:cs="Arial"/>
          <w:sz w:val="24"/>
          <w:szCs w:val="24"/>
        </w:rPr>
        <w:tab/>
      </w:r>
      <w:r w:rsidRPr="0010415A">
        <w:rPr>
          <w:rFonts w:ascii="Arial" w:hAnsi="Arial" w:cs="Arial"/>
          <w:sz w:val="24"/>
          <w:szCs w:val="24"/>
        </w:rPr>
        <w:t>3</w:t>
      </w:r>
    </w:p>
    <w:p w14:paraId="5042D242" w14:textId="720CA7FC" w:rsidR="00A33B94" w:rsidRPr="00841A23" w:rsidRDefault="00A33B94" w:rsidP="00D47001">
      <w:pPr>
        <w:pStyle w:val="ListParagraph"/>
        <w:numPr>
          <w:ilvl w:val="0"/>
          <w:numId w:val="10"/>
        </w:numPr>
        <w:spacing w:after="0"/>
        <w:rPr>
          <w:rFonts w:ascii="Arial" w:hAnsi="Arial" w:cs="Arial"/>
          <w:sz w:val="24"/>
          <w:szCs w:val="24"/>
        </w:rPr>
      </w:pPr>
      <w:r w:rsidRPr="00841A23">
        <w:rPr>
          <w:rFonts w:ascii="Arial" w:hAnsi="Arial" w:cs="Arial"/>
          <w:sz w:val="24"/>
          <w:szCs w:val="24"/>
        </w:rPr>
        <w:t xml:space="preserve">Change:  </w:t>
      </w:r>
      <w:r w:rsidR="00841A23">
        <w:rPr>
          <w:rFonts w:ascii="Arial" w:hAnsi="Arial" w:cs="Arial"/>
          <w:sz w:val="24"/>
          <w:szCs w:val="24"/>
        </w:rPr>
        <w:tab/>
      </w:r>
      <w:r w:rsidR="00841A23">
        <w:rPr>
          <w:rFonts w:ascii="Arial" w:hAnsi="Arial" w:cs="Arial"/>
          <w:sz w:val="24"/>
          <w:szCs w:val="24"/>
        </w:rPr>
        <w:tab/>
      </w:r>
      <w:r w:rsidRPr="00841A23">
        <w:rPr>
          <w:rFonts w:ascii="Arial" w:hAnsi="Arial" w:cs="Arial"/>
          <w:sz w:val="24"/>
          <w:szCs w:val="24"/>
        </w:rPr>
        <w:t>Course Title Change</w:t>
      </w:r>
    </w:p>
    <w:p w14:paraId="5CD7CDBF" w14:textId="31EB7D8A" w:rsidR="00A33B94" w:rsidRPr="0010415A" w:rsidRDefault="00A33B94" w:rsidP="00D47001">
      <w:pPr>
        <w:spacing w:after="0"/>
        <w:ind w:firstLine="720"/>
        <w:rPr>
          <w:rFonts w:ascii="Arial" w:hAnsi="Arial" w:cs="Arial"/>
          <w:sz w:val="24"/>
          <w:szCs w:val="24"/>
        </w:rPr>
      </w:pPr>
      <w:r w:rsidRPr="0010415A">
        <w:rPr>
          <w:rFonts w:ascii="Arial" w:hAnsi="Arial" w:cs="Arial"/>
          <w:sz w:val="24"/>
          <w:szCs w:val="24"/>
        </w:rPr>
        <w:t xml:space="preserve">Department:  </w:t>
      </w:r>
      <w:r w:rsidR="00D47001">
        <w:rPr>
          <w:rFonts w:ascii="Arial" w:hAnsi="Arial" w:cs="Arial"/>
          <w:sz w:val="24"/>
          <w:szCs w:val="24"/>
        </w:rPr>
        <w:tab/>
      </w:r>
      <w:r w:rsidRPr="0010415A">
        <w:rPr>
          <w:rFonts w:ascii="Arial" w:hAnsi="Arial" w:cs="Arial"/>
          <w:sz w:val="24"/>
          <w:szCs w:val="24"/>
        </w:rPr>
        <w:t>Division of Physical Therapy</w:t>
      </w:r>
    </w:p>
    <w:p w14:paraId="4FF03E2F" w14:textId="5B3E7373" w:rsidR="00A33B94" w:rsidRPr="0010415A" w:rsidRDefault="00D47001" w:rsidP="00D47001">
      <w:pPr>
        <w:spacing w:after="0"/>
        <w:ind w:firstLine="720"/>
        <w:rPr>
          <w:rFonts w:ascii="Arial" w:hAnsi="Arial" w:cs="Arial"/>
          <w:sz w:val="24"/>
          <w:szCs w:val="24"/>
        </w:rPr>
      </w:pPr>
      <w:r>
        <w:rPr>
          <w:rFonts w:ascii="Arial" w:hAnsi="Arial" w:cs="Arial"/>
          <w:sz w:val="24"/>
          <w:szCs w:val="24"/>
        </w:rPr>
        <w:t># / Title (old</w:t>
      </w:r>
      <w:r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PT 781 – Musculoskeletal I</w:t>
      </w:r>
    </w:p>
    <w:p w14:paraId="4A7A0FBB" w14:textId="64EB35C7" w:rsidR="00A33B94" w:rsidRPr="0010415A" w:rsidRDefault="00D47001" w:rsidP="00D47001">
      <w:pPr>
        <w:spacing w:after="0"/>
        <w:rPr>
          <w:rFonts w:ascii="Arial" w:hAnsi="Arial" w:cs="Arial"/>
          <w:sz w:val="24"/>
          <w:szCs w:val="24"/>
        </w:rPr>
      </w:pPr>
      <w:r>
        <w:rPr>
          <w:rFonts w:ascii="Arial" w:hAnsi="Arial" w:cs="Arial"/>
          <w:sz w:val="24"/>
          <w:szCs w:val="24"/>
        </w:rPr>
        <w:tab/>
        <w:t># / Title (new</w:t>
      </w:r>
      <w:r w:rsidRPr="0010415A">
        <w:rPr>
          <w:rFonts w:ascii="Arial" w:hAnsi="Arial" w:cs="Arial"/>
          <w:sz w:val="24"/>
          <w:szCs w:val="24"/>
        </w:rPr>
        <w:t xml:space="preserve">):  </w:t>
      </w:r>
      <w:r>
        <w:rPr>
          <w:rFonts w:ascii="Arial" w:hAnsi="Arial" w:cs="Arial"/>
          <w:sz w:val="24"/>
          <w:szCs w:val="24"/>
        </w:rPr>
        <w:tab/>
      </w:r>
      <w:r w:rsidR="00A33B94" w:rsidRPr="0010415A">
        <w:rPr>
          <w:rFonts w:ascii="Arial" w:hAnsi="Arial" w:cs="Arial"/>
          <w:sz w:val="24"/>
          <w:szCs w:val="24"/>
        </w:rPr>
        <w:t>PT 781 – Orthopedics in PT I</w:t>
      </w:r>
    </w:p>
    <w:p w14:paraId="4FA4E305" w14:textId="4E44DD7F" w:rsidR="00A33B94" w:rsidRPr="0010415A" w:rsidRDefault="00A33B94" w:rsidP="00D47001">
      <w:pPr>
        <w:spacing w:after="0"/>
        <w:ind w:left="2880" w:hanging="2160"/>
        <w:rPr>
          <w:rFonts w:ascii="Arial" w:hAnsi="Arial" w:cs="Arial"/>
          <w:sz w:val="24"/>
          <w:szCs w:val="24"/>
        </w:rPr>
      </w:pPr>
      <w:r w:rsidRPr="0010415A">
        <w:rPr>
          <w:rFonts w:ascii="Arial" w:hAnsi="Arial" w:cs="Arial"/>
          <w:sz w:val="24"/>
          <w:szCs w:val="24"/>
        </w:rPr>
        <w:t xml:space="preserve">Rationale:  </w:t>
      </w:r>
      <w:r w:rsidR="00D47001">
        <w:rPr>
          <w:rFonts w:ascii="Arial" w:hAnsi="Arial" w:cs="Arial"/>
          <w:sz w:val="24"/>
          <w:szCs w:val="24"/>
        </w:rPr>
        <w:tab/>
      </w:r>
      <w:r w:rsidRPr="0010415A">
        <w:rPr>
          <w:rFonts w:ascii="Arial" w:hAnsi="Arial" w:cs="Arial"/>
          <w:sz w:val="24"/>
          <w:szCs w:val="24"/>
        </w:rPr>
        <w:t>Change in course title will better reflect course content and intent.</w:t>
      </w:r>
    </w:p>
    <w:p w14:paraId="137B1E7C" w14:textId="5145B504" w:rsidR="00A33B94" w:rsidRPr="0010415A" w:rsidRDefault="00D47001" w:rsidP="00D47001">
      <w:pPr>
        <w:spacing w:after="0"/>
        <w:ind w:left="2880" w:hanging="2160"/>
        <w:rPr>
          <w:rFonts w:ascii="Arial" w:hAnsi="Arial" w:cs="Arial"/>
          <w:sz w:val="24"/>
          <w:szCs w:val="24"/>
        </w:rPr>
      </w:pPr>
      <w:r>
        <w:rPr>
          <w:rFonts w:ascii="Arial" w:hAnsi="Arial" w:cs="Arial"/>
          <w:sz w:val="24"/>
          <w:szCs w:val="24"/>
        </w:rPr>
        <w:t>Catalog Desc:</w:t>
      </w:r>
      <w:r>
        <w:rPr>
          <w:rFonts w:ascii="Arial" w:hAnsi="Arial" w:cs="Arial"/>
          <w:sz w:val="24"/>
          <w:szCs w:val="24"/>
        </w:rPr>
        <w:tab/>
      </w:r>
      <w:r w:rsidR="00A33B94" w:rsidRPr="0010415A">
        <w:rPr>
          <w:rFonts w:ascii="Arial" w:hAnsi="Arial" w:cs="Arial"/>
          <w:sz w:val="24"/>
          <w:szCs w:val="24"/>
        </w:rPr>
        <w:t xml:space="preserve">The basic principles of orthopedic medicine including an overview of etiology, diagnosis, and surgical management will be covered.  Physical Therapy examination, evaluation, diagnosis, and treatment of extremities and spine will be emphasized.  </w:t>
      </w:r>
    </w:p>
    <w:p w14:paraId="2D889625" w14:textId="0AE6F545" w:rsidR="00A33B94" w:rsidRPr="0010415A" w:rsidRDefault="00A33B94" w:rsidP="00D47001">
      <w:pPr>
        <w:ind w:firstLine="720"/>
        <w:rPr>
          <w:rFonts w:ascii="Arial" w:hAnsi="Arial" w:cs="Arial"/>
          <w:sz w:val="24"/>
          <w:szCs w:val="24"/>
        </w:rPr>
      </w:pPr>
      <w:r w:rsidRPr="0010415A">
        <w:rPr>
          <w:rFonts w:ascii="Arial" w:hAnsi="Arial" w:cs="Arial"/>
          <w:sz w:val="24"/>
          <w:szCs w:val="24"/>
        </w:rPr>
        <w:t xml:space="preserve">Credit Hours:  </w:t>
      </w:r>
      <w:r w:rsidR="00D47001">
        <w:rPr>
          <w:rFonts w:ascii="Arial" w:hAnsi="Arial" w:cs="Arial"/>
          <w:sz w:val="24"/>
          <w:szCs w:val="24"/>
        </w:rPr>
        <w:tab/>
      </w:r>
      <w:r w:rsidRPr="0010415A">
        <w:rPr>
          <w:rFonts w:ascii="Arial" w:hAnsi="Arial" w:cs="Arial"/>
          <w:sz w:val="24"/>
          <w:szCs w:val="24"/>
        </w:rPr>
        <w:t>3</w:t>
      </w:r>
    </w:p>
    <w:p w14:paraId="6BF4DCFC" w14:textId="77777777" w:rsidR="00A33B94" w:rsidRPr="0010415A" w:rsidRDefault="00A33B94" w:rsidP="00A33B94">
      <w:pPr>
        <w:rPr>
          <w:rFonts w:ascii="Arial" w:hAnsi="Arial" w:cs="Arial"/>
          <w:sz w:val="24"/>
          <w:szCs w:val="24"/>
        </w:rPr>
      </w:pPr>
    </w:p>
    <w:sectPr w:rsidR="00A33B94" w:rsidRPr="00104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DF3"/>
    <w:multiLevelType w:val="hybridMultilevel"/>
    <w:tmpl w:val="98B28D4C"/>
    <w:lvl w:ilvl="0" w:tplc="79786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922FF"/>
    <w:multiLevelType w:val="hybridMultilevel"/>
    <w:tmpl w:val="E22C522E"/>
    <w:lvl w:ilvl="0" w:tplc="F348A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61817"/>
    <w:multiLevelType w:val="hybridMultilevel"/>
    <w:tmpl w:val="972887A2"/>
    <w:lvl w:ilvl="0" w:tplc="F64EB8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015DC"/>
    <w:multiLevelType w:val="hybridMultilevel"/>
    <w:tmpl w:val="4010F5B6"/>
    <w:lvl w:ilvl="0" w:tplc="3FA63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7E2CAD"/>
    <w:multiLevelType w:val="hybridMultilevel"/>
    <w:tmpl w:val="E174D9A0"/>
    <w:lvl w:ilvl="0" w:tplc="6CE8673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E56A12"/>
    <w:multiLevelType w:val="hybridMultilevel"/>
    <w:tmpl w:val="3B0EE49E"/>
    <w:lvl w:ilvl="0" w:tplc="7B26CA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01B7E50"/>
    <w:multiLevelType w:val="hybridMultilevel"/>
    <w:tmpl w:val="05A6326A"/>
    <w:lvl w:ilvl="0" w:tplc="FDF43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3B2930"/>
    <w:multiLevelType w:val="hybridMultilevel"/>
    <w:tmpl w:val="6A2EDF6C"/>
    <w:lvl w:ilvl="0" w:tplc="706C5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89674C"/>
    <w:multiLevelType w:val="hybridMultilevel"/>
    <w:tmpl w:val="4010F5B6"/>
    <w:lvl w:ilvl="0" w:tplc="3FA63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5F0B79"/>
    <w:multiLevelType w:val="hybridMultilevel"/>
    <w:tmpl w:val="1302A080"/>
    <w:lvl w:ilvl="0" w:tplc="5C9E8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0077E0"/>
    <w:multiLevelType w:val="hybridMultilevel"/>
    <w:tmpl w:val="4010F5B6"/>
    <w:lvl w:ilvl="0" w:tplc="3FA63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5"/>
  </w:num>
  <w:num w:numId="4">
    <w:abstractNumId w:val="3"/>
  </w:num>
  <w:num w:numId="5">
    <w:abstractNumId w:val="10"/>
  </w:num>
  <w:num w:numId="6">
    <w:abstractNumId w:val="2"/>
  </w:num>
  <w:num w:numId="7">
    <w:abstractNumId w:val="0"/>
  </w:num>
  <w:num w:numId="8">
    <w:abstractNumId w:val="9"/>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2B"/>
    <w:rsid w:val="0010415A"/>
    <w:rsid w:val="00143EB8"/>
    <w:rsid w:val="001A5D17"/>
    <w:rsid w:val="001B3B2B"/>
    <w:rsid w:val="00253489"/>
    <w:rsid w:val="0025753E"/>
    <w:rsid w:val="00482F2B"/>
    <w:rsid w:val="00501DA5"/>
    <w:rsid w:val="005807EA"/>
    <w:rsid w:val="005F04DB"/>
    <w:rsid w:val="005F10E3"/>
    <w:rsid w:val="005F65D1"/>
    <w:rsid w:val="00670C64"/>
    <w:rsid w:val="00785E25"/>
    <w:rsid w:val="007B1621"/>
    <w:rsid w:val="007C7EE1"/>
    <w:rsid w:val="007F7DC3"/>
    <w:rsid w:val="00841A23"/>
    <w:rsid w:val="00896FD3"/>
    <w:rsid w:val="008B54AC"/>
    <w:rsid w:val="008D4A1B"/>
    <w:rsid w:val="008F7093"/>
    <w:rsid w:val="00937E84"/>
    <w:rsid w:val="00976710"/>
    <w:rsid w:val="009A0312"/>
    <w:rsid w:val="009D3C27"/>
    <w:rsid w:val="00A33B94"/>
    <w:rsid w:val="00A456F0"/>
    <w:rsid w:val="00AE65AB"/>
    <w:rsid w:val="00B351F2"/>
    <w:rsid w:val="00CB57F6"/>
    <w:rsid w:val="00CD4133"/>
    <w:rsid w:val="00D47001"/>
    <w:rsid w:val="00D50234"/>
    <w:rsid w:val="00D953E7"/>
    <w:rsid w:val="00DD57A7"/>
    <w:rsid w:val="00DD659D"/>
    <w:rsid w:val="00E26EE7"/>
    <w:rsid w:val="00E66104"/>
    <w:rsid w:val="00EF6F1D"/>
    <w:rsid w:val="00F33419"/>
    <w:rsid w:val="00F55264"/>
    <w:rsid w:val="00F66AEF"/>
    <w:rsid w:val="00FA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FC61"/>
  <w15:chartTrackingRefBased/>
  <w15:docId w15:val="{FC48E965-06E4-4ADB-B463-F282C44A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2B"/>
    <w:pPr>
      <w:ind w:left="720"/>
      <w:contextualSpacing/>
    </w:pPr>
  </w:style>
  <w:style w:type="paragraph" w:styleId="NormalWeb">
    <w:name w:val="Normal (Web)"/>
    <w:basedOn w:val="Normal"/>
    <w:uiPriority w:val="99"/>
    <w:semiHidden/>
    <w:unhideWhenUsed/>
    <w:rsid w:val="00A33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0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2840</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Christofero, Tracy</dc:creator>
  <cp:keywords/>
  <dc:description/>
  <cp:lastModifiedBy>Christofero, Tracy</cp:lastModifiedBy>
  <cp:revision>20</cp:revision>
  <dcterms:created xsi:type="dcterms:W3CDTF">2021-02-18T19:41:00Z</dcterms:created>
  <dcterms:modified xsi:type="dcterms:W3CDTF">2021-03-17T12:27:00Z</dcterms:modified>
</cp:coreProperties>
</file>